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d1efb6a411ac0d371dfac8e0ef79ab3a8dbb87"/>
    <w:p>
      <w:pPr>
        <w:pStyle w:val="Heading1"/>
      </w:pPr>
      <w:r>
        <w:t xml:space="preserve">CHANTIER B du chantier-cadre Painel — Arbitrage et patches</w:t>
      </w:r>
    </w:p>
    <w:bookmarkStart w:id="20" w:name="Xbabb3021d441d942c4791dfa1194b6fe340d643"/>
    <w:p>
      <w:pPr>
        <w:pStyle w:val="Heading2"/>
      </w:pPr>
      <w:r>
        <w:t xml:space="preserve">EA-04 + EA-08 — Robustesse des onglets-objet</w:t>
      </w:r>
    </w:p>
    <w:p>
      <w:pPr>
        <w:pStyle w:val="FirstParagraph"/>
      </w:pPr>
      <w:r>
        <w:rPr>
          <w:bCs/>
          <w:b/>
        </w:rPr>
        <w:t xml:space="preserve">Date :</w:t>
      </w:r>
      <w:r>
        <w:t xml:space="preserve"> </w:t>
      </w:r>
      <w:r>
        <w:t xml:space="preserve">27 mai 2026, soirée</w:t>
      </w:r>
      <w:r>
        <w:t xml:space="preserve"> </w:t>
      </w:r>
      <w:r>
        <w:rPr>
          <w:bCs/>
          <w:b/>
        </w:rPr>
        <w:t xml:space="preserve">Référence audit :</w:t>
      </w:r>
      <w:r>
        <w:t xml:space="preserve"> </w:t>
      </w:r>
      <w:r>
        <w:rPr>
          <w:rStyle w:val="VerbatimChar"/>
        </w:rPr>
        <w:t xml:space="preserve">docs/decisions/CHANTIER_audit_systematique_painel_2026-05-26.docx</w:t>
      </w:r>
    </w:p>
    <w:p>
      <w:r>
        <w:pict>
          <v:rect style="width:0;height:1.5pt" o:hralign="center" o:hrstd="t" o:hr="t"/>
        </w:pict>
      </w:r>
    </w:p>
    <w:bookmarkEnd w:id="20"/>
    <w:bookmarkStart w:id="23" w:name="X8ef5ed8d2e2fc18c790d8f6ea93851f0bcfc3c1"/>
    <w:p>
      <w:pPr>
        <w:pStyle w:val="Heading2"/>
      </w:pPr>
      <w:r>
        <w:t xml:space="preserve">1. Synthèse des écarts (in extenso)</w:t>
      </w:r>
    </w:p>
    <w:bookmarkStart w:id="21" w:name="X15669bb9ceee97e1a44307fbc6cf684e28e33a5"/>
    <w:p>
      <w:pPr>
        <w:pStyle w:val="Heading3"/>
      </w:pPr>
      <w:r>
        <w:t xml:space="preserve">EA-04 — Filtre actif sur une seule colonne faillible [majeur]</w:t>
      </w:r>
    </w:p>
    <w:p>
      <w:pPr>
        <w:pStyle w:val="BlockText"/>
      </w:pPr>
      <w:r>
        <w:t xml:space="preserve">Le filtre qui décide qu'une réservation est « active » teste</w:t>
      </w:r>
      <w:r>
        <w:t xml:space="preserve"> </w:t>
      </w:r>
      <w:r>
        <w:rPr>
          <w:rStyle w:val="VerbatimChar"/>
        </w:rPr>
        <w:t xml:space="preserve">item_status === 'ativa'</w:t>
      </w:r>
      <w:r>
        <w:t xml:space="preserve">. Les deux bugs de la session ont montré que cette colonne peut mentir : soit parce qu'un trigger ne l'a pas mise à jour, soit — côté consultations — parce que le code la confondait avec</w:t>
      </w:r>
      <w:r>
        <w:t xml:space="preserve"> </w:t>
      </w:r>
      <w:r>
        <w:rPr>
          <w:rStyle w:val="VerbatimChar"/>
        </w:rPr>
        <w:t xml:space="preserve">workflow_stage</w:t>
      </w:r>
      <w:r>
        <w:t xml:space="preserve">. Tant que la fiabilité de</w:t>
      </w:r>
      <w:r>
        <w:t xml:space="preserve"> </w:t>
      </w:r>
      <w:r>
        <w:rPr>
          <w:rStyle w:val="VerbatimChar"/>
        </w:rPr>
        <w:t xml:space="preserve">item_status</w:t>
      </w:r>
      <w:r>
        <w:t xml:space="preserve"> </w:t>
      </w:r>
      <w:r>
        <w:t xml:space="preserve">dépend de la bonne propagation par chaque trigger, le frontend est exposé.</w:t>
      </w:r>
    </w:p>
    <w:p>
      <w:pPr>
        <w:pStyle w:val="FirstParagraph"/>
      </w:pPr>
      <w:r>
        <w:rPr>
          <w:bCs/>
          <w:b/>
        </w:rPr>
        <w:t xml:space="preserve">Arbitrage proposé par l'audit :</w:t>
      </w:r>
      <w:r>
        <w:t xml:space="preserve"> </w:t>
      </w:r>
      <w:r>
        <w:t xml:space="preserve">défense en profondeur — le filtre actif devrait croiser</w:t>
      </w:r>
      <w:r>
        <w:t xml:space="preserve"> </w:t>
      </w:r>
      <w:r>
        <w:rPr>
          <w:rStyle w:val="VerbatimChar"/>
        </w:rPr>
        <w:t xml:space="preserve">item_status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workflow_stage_effective</w:t>
      </w:r>
      <w:r>
        <w:t xml:space="preserve">, et exclure une ligne dès que l'une des deux dimensions est terminale.</w:t>
      </w:r>
    </w:p>
    <w:bookmarkEnd w:id="21"/>
    <w:bookmarkStart w:id="22" w:name="Xbf7341ec35e86db038d52ceb41571766be973c1"/>
    <w:p>
      <w:pPr>
        <w:pStyle w:val="Heading3"/>
      </w:pPr>
      <w:r>
        <w:t xml:space="preserve">EA-08 — Emprunts groupés sans tri ni filtre par étape [mineur]</w:t>
      </w:r>
    </w:p>
    <w:p>
      <w:pPr>
        <w:pStyle w:val="BlockText"/>
      </w:pPr>
      <w:r>
        <w:t xml:space="preserve">Contrairement aux trois autres onglets-objet, Emprunts groupés itère sur un objet construit à la volée et n'a pas été câblé au tri par colonnes ni au filtre par étape. Incohérence d'expérience d'un onglet à l'autre.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6473d4ad73880e4424aa434e59ec31fc7c818c"/>
    <w:p>
      <w:pPr>
        <w:pStyle w:val="Heading2"/>
      </w:pPr>
      <w:r>
        <w:t xml:space="preserve">2. Arbitrages retenus (validés en session 27/05)</w:t>
      </w:r>
    </w:p>
    <w:bookmarkStart w:id="24" w:name="X1feac7dbbcc8cea315efb72f5cd7bb0d7004f0a"/>
    <w:p>
      <w:pPr>
        <w:pStyle w:val="Heading3"/>
      </w:pPr>
      <w:r>
        <w:t xml:space="preserve">Q1 — Méthode de croisement EA-04 :</w:t>
      </w:r>
      <w:r>
        <w:t xml:space="preserve"> </w:t>
      </w:r>
      <w:r>
        <w:rPr>
          <w:bCs/>
          <w:b/>
        </w:rPr>
        <w:t xml:space="preserve">(c) Approche minimaliste</w:t>
      </w:r>
    </w:p>
    <w:p>
      <w:pPr>
        <w:pStyle w:val="FirstParagraph"/>
      </w:pPr>
      <w:r>
        <w:t xml:space="preserve">Remplacer</w:t>
      </w:r>
      <w:r>
        <w:t xml:space="preserve"> </w:t>
      </w:r>
      <w:r>
        <w:rPr>
          <w:rStyle w:val="VerbatimChar"/>
        </w:rPr>
        <w:t xml:space="preserve">=== 'ativa'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=== 'ativa' &amp;&amp; !TERMINAL_STAGES.includes(workflow_stage_effective)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 de refonte</w:t>
      </w:r>
      <w:r>
        <w:t xml:space="preserve"> </w:t>
      </w:r>
      <w:r>
        <w:t xml:space="preserve">des helpers de filtrage existants. Le moins de code possible.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Liste fermée</w:t>
      </w:r>
      <w:r>
        <w:t xml:space="preserve"> </w:t>
      </w:r>
      <w:r>
        <w:t xml:space="preserve">des stages terminaux, déclarée en tête de composant comme constante.</w:t>
      </w:r>
    </w:p>
    <w:bookmarkEnd w:id="24"/>
    <w:bookmarkStart w:id="25" w:name="X17ad236b93799a7a27916a6f2d21490a99b5bbc"/>
    <w:p>
      <w:pPr>
        <w:pStyle w:val="Heading3"/>
      </w:pPr>
      <w:r>
        <w:t xml:space="preserve">Q2 — Liste exacte des stages terminaux (extraite de la doctrine du chapitre 0 du Grand Livre Blanc v16) :</w:t>
      </w:r>
    </w:p>
    <w:p>
      <w:pPr>
        <w:pStyle w:val="FirstParagraph"/>
      </w:pPr>
      <w:r>
        <w:rPr>
          <w:bCs/>
          <w:b/>
        </w:rPr>
        <w:t xml:space="preserve">Réservations</w:t>
      </w:r>
      <w:r>
        <w:t xml:space="preserve"> </w:t>
      </w:r>
      <w:r>
        <w:t xml:space="preserve">(workflow_stage non-CHECK, matrice</w:t>
      </w:r>
      <w:r>
        <w:t xml:space="preserve"> </w:t>
      </w:r>
      <w:r>
        <w:rPr>
          <w:rStyle w:val="VerbatimChar"/>
        </w:rPr>
        <w:t xml:space="preserve">fn_check_workflow_transition</w:t>
      </w:r>
      <w:r>
        <w:t xml:space="preserve">) 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retirada_no_show</w:t>
      </w:r>
      <w:r>
        <w:t xml:space="preserve"> </w:t>
      </w:r>
      <w:r>
        <w:t xml:space="preserve">— workflow terminal sans propagation</w:t>
      </w:r>
      <w:r>
        <w:t xml:space="preserve"> </w:t>
      </w:r>
      <w:r>
        <w:rPr>
          <w:rStyle w:val="VerbatimChar"/>
        </w:rPr>
        <w:t xml:space="preserve">item_status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emprestimo_emitido</w:t>
      </w:r>
      <w:r>
        <w:t xml:space="preserve"> </w:t>
      </w:r>
      <w:r>
        <w:t xml:space="preserve">— workflow terminal aboutissement, normalement suivi d'un passage en</w:t>
      </w:r>
      <w:r>
        <w:t xml:space="preserve"> </w:t>
      </w:r>
      <w:r>
        <w:rPr>
          <w:rStyle w:val="VerbatimChar"/>
        </w:rPr>
        <w:t xml:space="preserve">item_status = 'convertida_em_emprestimo'</w:t>
      </w:r>
      <w:r>
        <w:t xml:space="preserve"> </w:t>
      </w:r>
      <w:r>
        <w:t xml:space="preserve">par trigger</w:t>
      </w:r>
    </w:p>
    <w:p>
      <w:pPr>
        <w:pStyle w:val="FirstParagraph"/>
      </w:pPr>
      <w:r>
        <w:rPr>
          <w:bCs/>
          <w:b/>
        </w:rPr>
        <w:t xml:space="preserve">Consultations</w:t>
      </w:r>
      <w:r>
        <w:t xml:space="preserve"> </w:t>
      </w:r>
      <w:r>
        <w:t xml:space="preserve">(workflow_stage non-CHECK, matrice</w:t>
      </w:r>
      <w:r>
        <w:t xml:space="preserve"> </w:t>
      </w:r>
      <w:r>
        <w:rPr>
          <w:rStyle w:val="VerbatimChar"/>
        </w:rPr>
        <w:t xml:space="preserve">fn_check_consulta_transition</w:t>
      </w:r>
      <w:r>
        <w:t xml:space="preserve">) 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consulta_no_show</w:t>
      </w:r>
      <w:r>
        <w:t xml:space="preserve"> </w:t>
      </w:r>
      <w:r>
        <w:t xml:space="preserve">— workflow terminal sans propagation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consulta_realizada</w:t>
      </w:r>
      <w:r>
        <w:t xml:space="preserve"> </w:t>
      </w:r>
      <w:r>
        <w:t xml:space="preserve">— workflow terminal aboutissement, normalement suivi d'un passage en</w:t>
      </w:r>
      <w:r>
        <w:t xml:space="preserve"> </w:t>
      </w:r>
      <w:r>
        <w:rPr>
          <w:rStyle w:val="VerbatimChar"/>
        </w:rPr>
        <w:t xml:space="preserve">item_status = 'consultada'</w:t>
      </w:r>
      <w:r>
        <w:t xml:space="preserve"> </w:t>
      </w:r>
      <w:r>
        <w:t xml:space="preserve">par trigger</w:t>
      </w:r>
    </w:p>
    <w:p>
      <w:pPr>
        <w:pStyle w:val="FirstParagraph"/>
      </w:pPr>
      <w:r>
        <w:rPr>
          <w:bCs/>
          <w:b/>
        </w:rPr>
        <w:t xml:space="preserve">Emprunts</w:t>
      </w:r>
      <w:r>
        <w:t xml:space="preserve"> </w:t>
      </w:r>
      <w:r>
        <w:t xml:space="preserve">: pas de</w:t>
      </w:r>
      <w:r>
        <w:t xml:space="preserve"> </w:t>
      </w:r>
      <w:r>
        <w:rPr>
          <w:rStyle w:val="VerbatimChar"/>
        </w:rPr>
        <w:t xml:space="preserve">workflow_stage</w:t>
      </w:r>
      <w:r>
        <w:t xml:space="preserve"> </w:t>
      </w:r>
      <w:r>
        <w:t xml:space="preserve">distinct (item_status seul vaut</w:t>
      </w:r>
      <w:r>
        <w:t xml:space="preserve"> </w:t>
      </w:r>
      <w:r>
        <w:rPr>
          <w:rStyle w:val="VerbatimChar"/>
        </w:rPr>
        <w:t xml:space="preserve">aberto</w:t>
      </w:r>
      <w:r>
        <w:t xml:space="preserve">/</w:t>
      </w:r>
      <w:r>
        <w:rPr>
          <w:rStyle w:val="VerbatimChar"/>
        </w:rPr>
        <w:t xml:space="preserve">devolvido</w:t>
      </w:r>
      <w:r>
        <w:t xml:space="preserve">, CHECK constraint en base, défense en profondeur déjà acquise).</w:t>
      </w:r>
      <w:r>
        <w:t xml:space="preserve"> </w:t>
      </w:r>
      <w:r>
        <w:rPr>
          <w:bCs/>
          <w:b/>
        </w:rPr>
        <w:t xml:space="preserve">EA-04 ne s'applique pas aux emprunts</w:t>
      </w:r>
      <w:r>
        <w:t xml:space="preserve"> </w:t>
      </w:r>
      <w:r>
        <w:t xml:space="preserve">— le filtre</w:t>
      </w:r>
      <w:r>
        <w:t xml:space="preserve"> </w:t>
      </w:r>
      <w:r>
        <w:rPr>
          <w:rStyle w:val="VerbatimChar"/>
        </w:rPr>
        <w:t xml:space="preserve">=== 'aberto'</w:t>
      </w:r>
      <w:r>
        <w:t xml:space="preserve"> </w:t>
      </w:r>
      <w:r>
        <w:t xml:space="preserve">est suffisant.</w:t>
      </w:r>
    </w:p>
    <w:p>
      <w:pPr>
        <w:pStyle w:val="BodyText"/>
      </w:pPr>
      <w:r>
        <w:rPr>
          <w:bCs/>
          <w:b/>
        </w:rPr>
        <w:t xml:space="preserve">Note de cohérence :</w:t>
      </w:r>
      <w:r>
        <w:t xml:space="preserve"> </w:t>
      </w:r>
      <w:r>
        <w:t xml:space="preserve">la liste se lit comme « les workflow_stages qui devraient avoir basculé l'item_status mais qui peuvent ne pas l'avoir fait à cause d'un trigger défaillant ou d'un bug d'implémentation ».</w:t>
      </w:r>
    </w:p>
    <w:bookmarkEnd w:id="25"/>
    <w:bookmarkStart w:id="26" w:name="Xe20d556365abb4fc7e8a9c674d8004f118041b8"/>
    <w:p>
      <w:pPr>
        <w:pStyle w:val="Heading3"/>
      </w:pPr>
      <w:r>
        <w:t xml:space="preserve">Q3 — Granularité du filtre EA-08 :</w:t>
      </w:r>
      <w:r>
        <w:t xml:space="preserve"> </w:t>
      </w:r>
      <w:r>
        <w:rPr>
          <w:bCs/>
          <w:b/>
        </w:rPr>
        <w:t xml:space="preserve">(B) tri + filtre par emprestimo_status</w:t>
      </w:r>
    </w:p>
    <w:p>
      <w:pPr>
        <w:pStyle w:val="FirstParagraph"/>
      </w:pPr>
      <w:r>
        <w:rPr>
          <w:bCs/>
          <w:b/>
        </w:rPr>
        <w:t xml:space="preserve">Correction factuelle après lecture du dump (fn_v2_refresh_emprestimo_status_global, L26880-26892 du dump) :</w:t>
      </w:r>
      <w:r>
        <w:t xml:space="preserve"> </w:t>
      </w:r>
      <w:r>
        <w:t xml:space="preserve">les valeurs canoniques de</w:t>
      </w:r>
      <w:r>
        <w:t xml:space="preserve"> </w:t>
      </w:r>
      <w:r>
        <w:rPr>
          <w:rStyle w:val="VerbatimChar"/>
        </w:rPr>
        <w:t xml:space="preserve">emprestimo_status</w:t>
      </w:r>
      <w:r>
        <w:t xml:space="preserve"> </w:t>
      </w:r>
      <w:r>
        <w:t xml:space="preserve">ne sont pas</w:t>
      </w:r>
      <w:r>
        <w:t xml:space="preserve"> </w:t>
      </w:r>
      <w:r>
        <w:rPr>
          <w:rStyle w:val="VerbatimChar"/>
        </w:rPr>
        <w:t xml:space="preserve">aberto/parcialmente_devolvido/prorrogado</w:t>
      </w:r>
      <w:r>
        <w:t xml:space="preserve"> </w:t>
      </w:r>
      <w:r>
        <w:t xml:space="preserve">comme proposé en arbitrage initial, mais</w:t>
      </w:r>
      <w:r>
        <w:t xml:space="preserve"> </w:t>
      </w:r>
      <w:r>
        <w:rPr>
          <w:rStyle w:val="VerbatimChar"/>
          <w:bCs/>
          <w:b/>
        </w:rPr>
        <w:t xml:space="preserve">aberto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parcialmente_devolvido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encerrado</w:t>
      </w:r>
      <w:r>
        <w:t xml:space="preserve">. La prolongation (</w:t>
      </w:r>
      <w:r>
        <w:rPr>
          <w:rStyle w:val="VerbatimChar"/>
        </w:rPr>
        <w:t xml:space="preserve">prorrogado</w:t>
      </w:r>
      <w:r>
        <w:t xml:space="preserve">) n'est pas un status, ce sont les colonnes</w:t>
      </w:r>
      <w:r>
        <w:t xml:space="preserve"> </w:t>
      </w:r>
      <w:r>
        <w:rPr>
          <w:rStyle w:val="VerbatimChar"/>
        </w:rPr>
        <w:t xml:space="preserve">extended_once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extended_until</w:t>
      </w:r>
      <w:r>
        <w:t xml:space="preserve">.</w:t>
      </w:r>
      <w:r>
        <w:t xml:space="preserve"> </w:t>
      </w:r>
      <w:r>
        <w:rPr>
          <w:bCs/>
          <w:b/>
        </w:rPr>
        <w:t xml:space="preserve">Mon erreur de formulation, corrigée ici.</w:t>
      </w:r>
    </w:p>
    <w:p>
      <w:pPr>
        <w:pStyle w:val="BodyText"/>
      </w:pPr>
      <w:r>
        <w:t xml:space="preserve">Comme l'onglet ne montre que les emprunts actifs (via</w:t>
      </w:r>
      <w:r>
        <w:t xml:space="preserve"> </w:t>
      </w:r>
      <w:r>
        <w:rPr>
          <w:rStyle w:val="VerbatimChar"/>
        </w:rPr>
        <w:t xml:space="preserve">activeLoans</w:t>
      </w:r>
      <w:r>
        <w:t xml:space="preserve">), on ne verra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rPr>
          <w:rStyle w:val="VerbatimChar"/>
        </w:rPr>
        <w:t xml:space="preserve">encerrado</w:t>
      </w:r>
      <w:r>
        <w:t xml:space="preserve">. Le filtre proposé est donc 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all</w:t>
      </w:r>
      <w:r>
        <w:t xml:space="preserve"> </w:t>
      </w:r>
      <w:r>
        <w:t xml:space="preserve">(par défaut)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aberto</w:t>
      </w:r>
      <w:r>
        <w:t xml:space="preserve"> </w:t>
      </w:r>
      <w:r>
        <w:t xml:space="preserve">(tous les items encore ouverts)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parcialmente_devolvido</w:t>
      </w:r>
      <w:r>
        <w:t xml:space="preserve"> </w:t>
      </w:r>
      <w:r>
        <w:t xml:space="preserve">(mix d'items rendus et ouverts)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5415553d71d120c210ca6d4953d8d89ef094836"/>
    <w:p>
      <w:pPr>
        <w:pStyle w:val="Heading2"/>
      </w:pPr>
      <w:r>
        <w:t xml:space="preserve">3. Plan d'application</w:t>
      </w:r>
    </w:p>
    <w:bookmarkStart w:id="33" w:name="Xc82a3b608b3c95f74175427d5798e3730b8f512"/>
    <w:p>
      <w:pPr>
        <w:pStyle w:val="Heading3"/>
      </w:pPr>
      <w:r>
        <w:t xml:space="preserve">Patch P1 — EA-04 sur réservations (PanelPage.jsx)</w:t>
      </w:r>
    </w:p>
    <w:p>
      <w:pPr>
        <w:pStyle w:val="FirstParagraph"/>
      </w:pPr>
      <w:r>
        <w:rPr>
          <w:bCs/>
          <w:b/>
        </w:rPr>
        <w:t xml:space="preserve">Lignes touchées :</w:t>
      </w:r>
      <w:r>
        <w:t xml:space="preserve"> </w:t>
      </w:r>
      <w:r>
        <w:t xml:space="preserve">1290, 1302, 1424, et insertion d'une constante en tête.</w:t>
      </w:r>
    </w:p>
    <w:bookmarkStart w:id="28" w:name="Xef63125673774bf4dc945381ce4ca243a64334a"/>
    <w:p>
      <w:pPr>
        <w:pStyle w:val="Heading4"/>
      </w:pPr>
      <w:r>
        <w:t xml:space="preserve">Insertion en tête du composant (juste avant</w:t>
      </w:r>
      <w:r>
        <w:t xml:space="preserve"> </w:t>
      </w:r>
      <w:r>
        <w:rPr>
          <w:rStyle w:val="VerbatimChar"/>
        </w:rPr>
        <w:t xml:space="preserve">const activeRes</w:t>
      </w:r>
      <w:r>
        <w:t xml:space="preserve">, vers L1289) :</w:t>
      </w:r>
    </w:p>
    <w:p>
      <w:pPr>
        <w:pStyle w:val="SourceCode"/>
      </w:pPr>
      <w:r>
        <w:rPr>
          <w:rStyle w:val="CommentTok"/>
        </w:rPr>
        <w:t xml:space="preserve">// EA-04 (chantier B, 27/05/2026) : defense en profondeur du filtre actif.</w:t>
      </w:r>
      <w:r>
        <w:br/>
      </w:r>
      <w:r>
        <w:rPr>
          <w:rStyle w:val="CommentTok"/>
        </w:rPr>
        <w:t xml:space="preserve">// Pour exclure les lignes dont le workflow_stage est terminal mais dont</w:t>
      </w:r>
      <w:r>
        <w:br/>
      </w:r>
      <w:r>
        <w:rPr>
          <w:rStyle w:val="CommentTok"/>
        </w:rPr>
        <w:t xml:space="preserve">// item_status n'a pas (encore) ete propage par un trigger. Liste fermee,</w:t>
      </w:r>
      <w:r>
        <w:br/>
      </w:r>
      <w:r>
        <w:rPr>
          <w:rStyle w:val="CommentTok"/>
        </w:rPr>
        <w:t xml:space="preserve">// derivee de la doctrine item_status / workflow_stage du Grand Livre Blanc v16</w:t>
      </w:r>
      <w:r>
        <w:br/>
      </w:r>
      <w:r>
        <w:rPr>
          <w:rStyle w:val="CommentTok"/>
        </w:rPr>
        <w:t xml:space="preserve">// chapitre 0 et des matrices fn_check_workflow_transition / fn_check_consulta_transition.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TERMINAL_RES_STAGES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'retirada_no_show'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'emprestimo_emitido'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TERMINAL_CON_STAGES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'consulta_no_show'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'consulta_realizada'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28"/>
    <w:bookmarkStart w:id="29" w:name="modification-l1290-"/>
    <w:p>
      <w:pPr>
        <w:pStyle w:val="Heading4"/>
      </w:pPr>
      <w:r>
        <w:t xml:space="preserve">Modification L1290 :</w:t>
      </w:r>
    </w:p>
    <w:p>
      <w:pPr>
        <w:pStyle w:val="SourceCode"/>
      </w:pPr>
      <w:r>
        <w:rPr>
          <w:rStyle w:val="StringTok"/>
        </w:rPr>
        <w:t xml:space="preserve">- const activeRes = reservations.filter(r =&gt; r.item_status === 'ativa');</w:t>
      </w:r>
      <w:r>
        <w:br/>
      </w:r>
      <w:r>
        <w:rPr>
          <w:rStyle w:val="VariableTok"/>
        </w:rPr>
        <w:t xml:space="preserve">+ const activeRes = reservations.filter(r =&gt;</w:t>
      </w:r>
      <w:r>
        <w:br/>
      </w:r>
      <w:r>
        <w:rPr>
          <w:rStyle w:val="VariableTok"/>
        </w:rPr>
        <w:t xml:space="preserve">+   r.item_status === 'ativa'</w:t>
      </w:r>
      <w:r>
        <w:br/>
      </w:r>
      <w:r>
        <w:rPr>
          <w:rStyle w:val="VariableTok"/>
        </w:rPr>
        <w:t xml:space="preserve">+   &amp;&amp; !TERMINAL_RES_STAGES.includes(r.workflow_stage_effective)</w:t>
      </w:r>
      <w:r>
        <w:br/>
      </w:r>
      <w:r>
        <w:rPr>
          <w:rStyle w:val="VariableTok"/>
        </w:rPr>
        <w:t xml:space="preserve">+ );</w:t>
      </w:r>
    </w:p>
    <w:bookmarkEnd w:id="29"/>
    <w:bookmarkStart w:id="30" w:name="modification-l1302-"/>
    <w:p>
      <w:pPr>
        <w:pStyle w:val="Heading4"/>
      </w:pPr>
      <w:r>
        <w:t xml:space="preserve">Modification L1302 :</w:t>
      </w:r>
    </w:p>
    <w:p>
      <w:pPr>
        <w:pStyle w:val="SourceCode"/>
      </w:pPr>
      <w:r>
        <w:rPr>
          <w:rStyle w:val="StringTok"/>
        </w:rPr>
        <w:t xml:space="preserve">- const activeConsultations = consultations.filter(c =&gt; c.item_status === 'ativa');</w:t>
      </w:r>
      <w:r>
        <w:br/>
      </w:r>
      <w:r>
        <w:rPr>
          <w:rStyle w:val="VariableTok"/>
        </w:rPr>
        <w:t xml:space="preserve">+ const activeConsultations = consultations.filter(c =&gt;</w:t>
      </w:r>
      <w:r>
        <w:br/>
      </w:r>
      <w:r>
        <w:rPr>
          <w:rStyle w:val="VariableTok"/>
        </w:rPr>
        <w:t xml:space="preserve">+   c.item_status === 'ativa'</w:t>
      </w:r>
      <w:r>
        <w:br/>
      </w:r>
      <w:r>
        <w:rPr>
          <w:rStyle w:val="VariableTok"/>
        </w:rPr>
        <w:t xml:space="preserve">+   &amp;&amp; !TERMINAL_CON_STAGES.includes(c.workflow_stage_effective)</w:t>
      </w:r>
      <w:r>
        <w:br/>
      </w:r>
      <w:r>
        <w:rPr>
          <w:rStyle w:val="VariableTok"/>
        </w:rPr>
        <w:t xml:space="preserve">+ );</w:t>
      </w:r>
    </w:p>
    <w:bookmarkEnd w:id="30"/>
    <w:bookmarkStart w:id="31" w:name="Xa6599dec43be906a0beb6e165fe0db403c29d80"/>
    <w:p>
      <w:pPr>
        <w:pStyle w:val="Heading4"/>
      </w:pPr>
      <w:r>
        <w:t xml:space="preserve">Modification L1424 (Pill count consultations dans le hero) :</w:t>
      </w:r>
    </w:p>
    <w:p>
      <w:pPr>
        <w:pStyle w:val="SourceCode"/>
      </w:pPr>
      <w:r>
        <w:rPr>
          <w:rStyle w:val="StringTok"/>
        </w:rPr>
        <w:t xml:space="preserve">- &lt;Pill&gt;{t({ id: 'panel.consultations.active' }, { count: consultations.filter(c =&gt; c.item_status === 'ativa').length })}&lt;/Pill&gt;</w:t>
      </w:r>
      <w:r>
        <w:br/>
      </w:r>
      <w:r>
        <w:rPr>
          <w:rStyle w:val="VariableTok"/>
        </w:rPr>
        <w:t xml:space="preserve">+ &lt;Pill&gt;{t({ id: 'panel.consultations.active' }, { count: activeConsultations.length })}&lt;/Pill&gt;</w:t>
      </w:r>
    </w:p>
    <w:p>
      <w:pPr>
        <w:pStyle w:val="FirstParagraph"/>
      </w:pPr>
      <w:r>
        <w:t xml:space="preserve">(simplification incidente : on réutilise la variable déjà calculée plutôt qu'un sous-calcul dupliqué)</w:t>
      </w:r>
    </w:p>
    <w:bookmarkEnd w:id="31"/>
    <w:bookmarkStart w:id="32" w:name="X52673665d1d801a0221fffbd6be3f04085a098f"/>
    <w:p>
      <w:pPr>
        <w:pStyle w:val="Heading4"/>
      </w:pPr>
      <w:r>
        <w:t xml:space="preserve">Emprunts : pas de changement. L1291 reste</w:t>
      </w:r>
      <w:r>
        <w:t xml:space="preserve"> </w:t>
      </w:r>
      <w:r>
        <w:rPr>
          <w:rStyle w:val="VerbatimChar"/>
        </w:rPr>
        <w:t xml:space="preserve">=== 'aberto'</w:t>
      </w:r>
      <w:r>
        <w:t xml:space="preserve"> </w:t>
      </w:r>
      <w:r>
        <w:t xml:space="preserve">seul, doctrine respectée.</w:t>
      </w:r>
    </w:p>
    <w:bookmarkEnd w:id="32"/>
    <w:bookmarkEnd w:id="33"/>
    <w:bookmarkStart w:id="34" w:name="patch-p2--ea-08-sur-emprunts-groupés"/>
    <w:p>
      <w:pPr>
        <w:pStyle w:val="Heading3"/>
      </w:pPr>
      <w:r>
        <w:t xml:space="preserve">Patch P2 — EA-08 sur emprunts groupés</w:t>
      </w:r>
    </w:p>
    <w:p>
      <w:pPr>
        <w:pStyle w:val="FirstParagraph"/>
      </w:pPr>
      <w:r>
        <w:rPr>
          <w:bCs/>
          <w:b/>
        </w:rPr>
        <w:t xml:space="preserve">États à ajouter</w:t>
      </w:r>
      <w:r>
        <w:t xml:space="preserve"> </w:t>
      </w:r>
      <w:r>
        <w:t xml:space="preserve">près de</w:t>
      </w:r>
      <w:r>
        <w:t xml:space="preserve"> </w:t>
      </w:r>
      <w:r>
        <w:rPr>
          <w:rStyle w:val="VerbatimChar"/>
        </w:rPr>
        <w:t xml:space="preserve">resStageFilter</w:t>
      </w:r>
      <w:r>
        <w:t xml:space="preserve"> </w:t>
      </w:r>
      <w:r>
        <w:t xml:space="preserve">(L375-376)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[loteStatusFilter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setLoteStatusFilter]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Tri sur emprunts groupés : on a besoin d'un useSort sur le tableau de groupes</w:t>
      </w:r>
    </w:p>
    <w:p>
      <w:pPr>
        <w:pStyle w:val="FirstParagraph"/>
      </w:pPr>
      <w:r>
        <w:rPr>
          <w:bCs/>
          <w:b/>
        </w:rPr>
        <w:t xml:space="preserve">Refonte du bloc emprestimos-lote (L1975-2037)</w:t>
      </w:r>
      <w:r>
        <w:t xml:space="preserve"> </w:t>
      </w:r>
      <w:r>
        <w:t xml:space="preserve">: intégration d'un filtre + tri.</w:t>
      </w:r>
    </w:p>
    <w:p>
      <w:pPr>
        <w:pStyle w:val="BodyText"/>
      </w:pPr>
      <w:r>
        <w:t xml:space="preserve">Le tri par colonne sur des cartes (et non un tableau) demande une réflexion : les</w:t>
      </w:r>
      <w:r>
        <w:t xml:space="preserve"> </w:t>
      </w:r>
      <w:r>
        <w:rPr>
          <w:rStyle w:val="VerbatimChar"/>
        </w:rPr>
        <w:t xml:space="preserve">&lt;SortHeader&gt;</w:t>
      </w:r>
      <w:r>
        <w:t xml:space="preserve"> </w:t>
      </w:r>
      <w:r>
        <w:t xml:space="preserve">actuels sont conçus pour</w:t>
      </w:r>
      <w:r>
        <w:t xml:space="preserve"> </w:t>
      </w:r>
      <w:r>
        <w:rPr>
          <w:rStyle w:val="VerbatimChar"/>
        </w:rPr>
        <w:t xml:space="preserve">&lt;th&gt;</w:t>
      </w:r>
      <w:r>
        <w:t xml:space="preserve">. Solution pragmatique : un sélecteur de tri compact en haut du bloc (« Trier par : récents ▾ »), pas un header de table.</w:t>
      </w:r>
    </w:p>
    <w:p>
      <w:pPr>
        <w:pStyle w:val="BodyText"/>
      </w:pPr>
      <w:r>
        <w:rPr>
          <w:bCs/>
          <w:b/>
        </w:rPr>
        <w:t xml:space="preserve">Bloc patch (à insérer juste avant 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(() =&gt; {</w:t>
      </w:r>
      <w:r>
        <w:rPr>
          <w:bCs/>
          <w:b/>
        </w:rPr>
        <w:t xml:space="preserve"> </w:t>
      </w:r>
      <w:r>
        <w:rPr>
          <w:bCs/>
          <w:b/>
        </w:rPr>
        <w:t xml:space="preserve">de L1978) 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CommentTok"/>
        </w:rPr>
        <w:t xml:space="preserve">/* EA-08 (chantier B, 27/05/2026) : filtre par emprestimo_status + tri. */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"ab-painel-lote-controls"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flexWrap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'wrap'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'panel.loanGrouped.filter'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loteStatusFilter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setLoteStatusFilter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"ab-painel-input ab-painel-input--mini"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'panel.loanGrouped.filter.all'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"aberto"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'panel.loanGrouped.filter.aberto'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"parcialmente_devolvido"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'panel.loanGrouped.filter.partial'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'panel.loanGrouped.sort'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loteSortKey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setLoteSortKey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"ab-painel-input ab-painel-input--mini"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"due_at_asc"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'panel.loanGrouped.sort.dueAsc'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"due_at_desc"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'panel.loanGrouped.sort.dueDesc'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"emprestimo_id_desc"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'panel.loanGrouped.sort.recent'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"emprestimo_id_asc"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'panel.loanGrouped.sort.oldest'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"user_name"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'panel.loanGrouped.sort.reader'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Cs/>
          <w:b/>
        </w:rPr>
        <w:t xml:space="preserve">Modification dans la closure pour appliquer filtre + tri sur les groupes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(grouped)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loteStatusFilter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emprestimo_status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loteStatusFilter)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(loteSortKey)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'due_at_asc'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'due_at_desc'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'emprestimo_id_desc'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emprestimo_id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emprestimo_id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'emprestimo_id_asc'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emprestimo_id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emprestimo_id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État ajouté :</w:t>
      </w:r>
      <w:r>
        <w:t xml:space="preserve"> </w:t>
      </w:r>
      <w:r>
        <w:rPr>
          <w:rStyle w:val="VerbatimChar"/>
        </w:rPr>
        <w:t xml:space="preserve">loteSortKey</w:t>
      </w:r>
      <w:r>
        <w:t xml:space="preserve">, défaut</w:t>
      </w:r>
      <w:r>
        <w:t xml:space="preserve"> </w:t>
      </w:r>
      <w:r>
        <w:rPr>
          <w:rStyle w:val="VerbatimChar"/>
        </w:rPr>
        <w:t xml:space="preserve">'due_at_asc'</w:t>
      </w:r>
      <w:r>
        <w:t xml:space="preserve"> </w:t>
      </w:r>
      <w:r>
        <w:t xml:space="preserve">(deadlines les plus proches en premier — sens métier au comptoir).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5c2ec3d095b8de3a09f645d406821e73e1af7a4"/>
    <w:p>
      <w:pPr>
        <w:pStyle w:val="Heading2"/>
      </w:pPr>
      <w:r>
        <w:t xml:space="preserve">4. i18n — 7 nouvelles clés × 8 locales</w:t>
      </w:r>
    </w:p>
    <w:p>
      <w:pPr>
        <w:pStyle w:val="SourceCode"/>
      </w:pPr>
      <w:r>
        <w:rPr>
          <w:rStyle w:val="ErrorTok"/>
        </w:rPr>
        <w:t xml:space="preserve">"panel.loanGrouped.filter":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"État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du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prêt",</w:t>
      </w:r>
      <w:r>
        <w:br/>
      </w:r>
      <w:r>
        <w:rPr>
          <w:rStyle w:val="ErrorTok"/>
        </w:rPr>
        <w:t xml:space="preserve">"panel.loanGrouped.filter.all":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"Tous",</w:t>
      </w:r>
      <w:r>
        <w:br/>
      </w:r>
      <w:r>
        <w:rPr>
          <w:rStyle w:val="ErrorTok"/>
        </w:rPr>
        <w:t xml:space="preserve">"panel.loanGrouped.filter.aberto":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"Ouvert",</w:t>
      </w:r>
      <w:r>
        <w:br/>
      </w:r>
      <w:r>
        <w:rPr>
          <w:rStyle w:val="ErrorTok"/>
        </w:rPr>
        <w:t xml:space="preserve">"panel.loanGrouped.filter.partial":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"Partiellement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rendu",</w:t>
      </w:r>
      <w:r>
        <w:br/>
      </w:r>
      <w:r>
        <w:rPr>
          <w:rStyle w:val="ErrorTok"/>
        </w:rPr>
        <w:t xml:space="preserve">"panel.loanGrouped.sort":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"Trier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par",</w:t>
      </w:r>
      <w:r>
        <w:br/>
      </w:r>
      <w:r>
        <w:rPr>
          <w:rStyle w:val="ErrorTok"/>
        </w:rPr>
        <w:t xml:space="preserve">"panel.loanGrouped.sort.dueAsc":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"Échéance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proche",</w:t>
      </w:r>
      <w:r>
        <w:br/>
      </w:r>
      <w:r>
        <w:rPr>
          <w:rStyle w:val="ErrorTok"/>
        </w:rPr>
        <w:t xml:space="preserve">"panel.loanGrouped.sort.dueDesc":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"Échéance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lointaine",</w:t>
      </w:r>
      <w:r>
        <w:br/>
      </w:r>
      <w:r>
        <w:rPr>
          <w:rStyle w:val="ErrorTok"/>
        </w:rPr>
        <w:t xml:space="preserve">"panel.loanGrouped.sort.recent":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"Plus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récent",</w:t>
      </w:r>
      <w:r>
        <w:br/>
      </w:r>
      <w:r>
        <w:rPr>
          <w:rStyle w:val="ErrorTok"/>
        </w:rPr>
        <w:t xml:space="preserve">"panel.loanGrouped.sort.oldest":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"Plus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ancien",</w:t>
      </w:r>
      <w:r>
        <w:br/>
      </w:r>
      <w:r>
        <w:rPr>
          <w:rStyle w:val="ErrorTok"/>
        </w:rPr>
        <w:t xml:space="preserve">"panel.loanGrouped.sort.reader":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"Lecteur·rice"</w:t>
      </w:r>
    </w:p>
    <w:p>
      <w:pPr>
        <w:pStyle w:val="FirstParagraph"/>
      </w:pPr>
      <w:r>
        <w:t xml:space="preserve">(10 clés en fait, j'avais sous-estimé. Conventions militantes respectées pour les 8 locales — pt-BR triple, fr point médian, es Argentine, it schwa, de Genderstern, en epicene, ca, eo.)</w:t>
      </w:r>
    </w:p>
    <w:p>
      <w:r>
        <w:pict>
          <v:rect style="width:0;height:1.5pt" o:hralign="center" o:hrstd="t" o:hr="t"/>
        </w:pict>
      </w:r>
    </w:p>
    <w:bookmarkEnd w:id="36"/>
    <w:bookmarkStart w:id="37" w:name="X1216d092aaaf9932e20b11e2cb618d6115d8ae9"/>
    <w:p>
      <w:pPr>
        <w:pStyle w:val="Heading2"/>
      </w:pPr>
      <w:r>
        <w:t xml:space="preserve">5. Quality gate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doit passer.</w:t>
      </w:r>
    </w:p>
    <w:p>
      <w:pPr>
        <w:numPr>
          <w:ilvl w:val="0"/>
          <w:numId w:val="1005"/>
        </w:numPr>
        <w:pStyle w:val="Compact"/>
      </w:pPr>
      <w:r>
        <w:t xml:space="preserve">Test fumée : ouvrir l'onglet emprunts-lote, vérifier que le filtre et le tri fonctionnent.</w:t>
      </w:r>
    </w:p>
    <w:p>
      <w:pPr>
        <w:numPr>
          <w:ilvl w:val="0"/>
          <w:numId w:val="1005"/>
        </w:numPr>
        <w:pStyle w:val="Compact"/>
      </w:pPr>
      <w:r>
        <w:t xml:space="preserve">Vérifier que les onglets Réservations et Consultations n'ont</w:t>
      </w:r>
      <w:r>
        <w:t xml:space="preserve"> </w:t>
      </w:r>
      <w:r>
        <w:rPr>
          <w:bCs/>
          <w:b/>
        </w:rPr>
        <w:t xml:space="preserve">pas régressé</w:t>
      </w:r>
      <w:r>
        <w:t xml:space="preserve"> </w:t>
      </w:r>
      <w:r>
        <w:t xml:space="preserve">sur le comportement « active ». Test rapide : créer une réservation, la faire passer en</w:t>
      </w:r>
      <w:r>
        <w:t xml:space="preserve"> </w:t>
      </w:r>
      <w:r>
        <w:rPr>
          <w:rStyle w:val="VerbatimChar"/>
        </w:rPr>
        <w:t xml:space="preserve">retirada_no_show</w:t>
      </w:r>
      <w:r>
        <w:t xml:space="preserve"> </w:t>
      </w:r>
      <w:r>
        <w:t xml:space="preserve">(sans propager item_status), vérifier qu'elle disparaît de la file active du painel. Si la propagation</w:t>
      </w:r>
      <w:r>
        <w:t xml:space="preserve"> </w:t>
      </w:r>
      <w:r>
        <w:rPr>
          <w:rStyle w:val="VerbatimChar"/>
        </w:rPr>
        <w:t xml:space="preserve">retirada_no_show → item_status = ?</w:t>
      </w:r>
      <w:r>
        <w:t xml:space="preserve"> </w:t>
      </w:r>
      <w:r>
        <w:t xml:space="preserve">n'est pas un cas réel en prod (la matrice de transitions ne le permet peut-être pas), ce test n'aura pas de mise en situation — la défense en profondeur sert alors d'assurance future.</w:t>
      </w:r>
    </w:p>
    <w:p>
      <w:r>
        <w:pict>
          <v:rect style="width:0;height:1.5pt" o:hralign="center" o:hrstd="t" o:hr="t"/>
        </w:pict>
      </w:r>
    </w:p>
    <w:bookmarkEnd w:id="37"/>
    <w:bookmarkStart w:id="38" w:name="X9067d1f78009df7060970fbe1cdfad6db02e446"/>
    <w:p>
      <w:pPr>
        <w:pStyle w:val="Heading2"/>
      </w:pPr>
      <w:r>
        <w:t xml:space="preserve">6. Note de doctrine appliquée</w:t>
      </w:r>
    </w:p>
    <w:p>
      <w:pPr>
        <w:pStyle w:val="FirstParagraph"/>
      </w:pPr>
      <w:r>
        <w:t xml:space="preserve">Ce chantier B est la</w:t>
      </w:r>
      <w:r>
        <w:t xml:space="preserve"> </w:t>
      </w:r>
      <w:r>
        <w:rPr>
          <w:bCs/>
          <w:b/>
        </w:rPr>
        <w:t xml:space="preserve">première application explicite</w:t>
      </w:r>
      <w:r>
        <w:t xml:space="preserve"> </w:t>
      </w:r>
      <w:r>
        <w:t xml:space="preserve">de la doctrine</w:t>
      </w:r>
      <w:r>
        <w:t xml:space="preserve"> </w:t>
      </w:r>
      <w:r>
        <w:rPr>
          <w:rStyle w:val="VerbatimChar"/>
        </w:rPr>
        <w:t xml:space="preserve">item_status / workflow_stage</w:t>
      </w:r>
      <w:r>
        <w:t xml:space="preserve"> </w:t>
      </w:r>
      <w:r>
        <w:t xml:space="preserve">inscrite au chapitre 0 du Grand Livre Blanc v16 (livré ce soir). EA-04 met en pratique la règle § 0.5 (« Filtrage en deux temps »). EA-08 ne touche pas à cette doctrine — c'est un alignement structurel d'expérience d'usage entre onglets-objet — mais ferme un écart d'UX qui contribuait à la perception d'incohérence.</w:t>
      </w:r>
    </w:p>
    <w:bookmarkEnd w:id="38"/>
    <w:bookmarkEnd w:id="39"/>
    <w:sectPr w:rsidR="00FC693F" w:rsidRPr="0006063C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2026-05-27T20:20:15Z</dcterms:created>
  <dcterms:modified xsi:type="dcterms:W3CDTF">2026-05-27T20:20:15Z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