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4DC7B" w14:textId="77777777" w:rsidR="00BE7420" w:rsidRDefault="00F83C39">
      <w:pPr>
        <w:spacing w:before="1440" w:after="200"/>
        <w:jc w:val="center"/>
      </w:pPr>
      <w:r>
        <w:rPr>
          <w:b/>
          <w:bCs/>
          <w:color w:val="1A1A2E"/>
          <w:sz w:val="56"/>
          <w:szCs w:val="56"/>
        </w:rPr>
        <w:t>ETHOS SaaS v2.0</w:t>
      </w:r>
    </w:p>
    <w:p w14:paraId="615B496D" w14:textId="77777777" w:rsidR="00BE7420" w:rsidRDefault="00F83C39">
      <w:pPr>
        <w:spacing w:after="160"/>
        <w:jc w:val="center"/>
      </w:pPr>
      <w:r>
        <w:rPr>
          <w:b/>
          <w:bCs/>
          <w:color w:val="2980B9"/>
          <w:sz w:val="36"/>
          <w:szCs w:val="36"/>
        </w:rPr>
        <w:t>INFORME DE AUDITORÍA TÉCNICA</w:t>
      </w:r>
    </w:p>
    <w:p w14:paraId="061CC646" w14:textId="77777777" w:rsidR="00BE7420" w:rsidRDefault="00F83C39">
      <w:pPr>
        <w:spacing w:after="600"/>
        <w:jc w:val="center"/>
      </w:pPr>
      <w:r>
        <w:rPr>
          <w:color w:val="7F8C8D"/>
          <w:sz w:val="22"/>
          <w:szCs w:val="22"/>
        </w:rPr>
        <w:t>Seguridad · Lógica · Arquitectura · Performance</w:t>
      </w:r>
    </w:p>
    <w:p w14:paraId="18EF1F95" w14:textId="77777777" w:rsidR="00BE7420" w:rsidRDefault="00F83C39">
      <w:pPr>
        <w:spacing w:after="80"/>
        <w:jc w:val="center"/>
      </w:pPr>
      <w:r>
        <w:rPr>
          <w:color w:val="7F8C8D"/>
        </w:rPr>
        <w:t xml:space="preserve">Fecha: </w:t>
      </w:r>
      <w:proofErr w:type="gramStart"/>
      <w:r>
        <w:rPr>
          <w:color w:val="7F8C8D"/>
        </w:rPr>
        <w:t>Marzo</w:t>
      </w:r>
      <w:proofErr w:type="gramEnd"/>
      <w:r>
        <w:rPr>
          <w:color w:val="7F8C8D"/>
        </w:rPr>
        <w:t xml:space="preserve"> 2026</w:t>
      </w:r>
    </w:p>
    <w:p w14:paraId="289B5ACA" w14:textId="77777777" w:rsidR="00BE7420" w:rsidRDefault="00F83C39">
      <w:pPr>
        <w:spacing w:after="80"/>
        <w:jc w:val="center"/>
      </w:pPr>
      <w:proofErr w:type="spellStart"/>
      <w:r>
        <w:rPr>
          <w:color w:val="7F8C8D"/>
        </w:rPr>
        <w:t>Stack</w:t>
      </w:r>
      <w:proofErr w:type="spellEnd"/>
      <w:r>
        <w:rPr>
          <w:color w:val="7F8C8D"/>
        </w:rPr>
        <w:t xml:space="preserve">: Next.js 14 · </w:t>
      </w:r>
      <w:proofErr w:type="spellStart"/>
      <w:r>
        <w:rPr>
          <w:color w:val="7F8C8D"/>
        </w:rPr>
        <w:t>Supabase</w:t>
      </w:r>
      <w:proofErr w:type="spellEnd"/>
      <w:r>
        <w:rPr>
          <w:color w:val="7F8C8D"/>
        </w:rPr>
        <w:t xml:space="preserve"> · </w:t>
      </w:r>
      <w:proofErr w:type="spellStart"/>
      <w:r>
        <w:rPr>
          <w:color w:val="7F8C8D"/>
        </w:rPr>
        <w:t>TypeScript</w:t>
      </w:r>
      <w:proofErr w:type="spellEnd"/>
      <w:r>
        <w:rPr>
          <w:color w:val="7F8C8D"/>
        </w:rPr>
        <w:t xml:space="preserve"> · </w:t>
      </w:r>
      <w:proofErr w:type="spellStart"/>
      <w:r>
        <w:rPr>
          <w:color w:val="7F8C8D"/>
        </w:rPr>
        <w:t>Tailwind</w:t>
      </w:r>
      <w:proofErr w:type="spellEnd"/>
      <w:r>
        <w:rPr>
          <w:color w:val="7F8C8D"/>
        </w:rPr>
        <w:t xml:space="preserve"> CSS</w:t>
      </w:r>
    </w:p>
    <w:p w14:paraId="6AF6D20B" w14:textId="77777777" w:rsidR="00BE7420" w:rsidRDefault="00F83C39">
      <w:pPr>
        <w:spacing w:after="1440"/>
        <w:jc w:val="center"/>
      </w:pPr>
      <w:r>
        <w:rPr>
          <w:color w:val="7F8C8D"/>
        </w:rPr>
        <w:t xml:space="preserve">Dominio: Contabilidad para OSFL </w:t>
      </w:r>
      <w:proofErr w:type="gramStart"/>
      <w:r>
        <w:rPr>
          <w:color w:val="7F8C8D"/>
        </w:rPr>
        <w:t>Venezolanas</w:t>
      </w:r>
      <w:proofErr w:type="gramEnd"/>
    </w:p>
    <w:p w14:paraId="19E4E7F5" w14:textId="77777777" w:rsidR="00BE7420" w:rsidRDefault="00F83C39">
      <w:pPr>
        <w:pStyle w:val="Ttulo1"/>
      </w:pPr>
      <w:r>
        <w:t>1. Resumen Ejecutivo</w:t>
      </w:r>
    </w:p>
    <w:p w14:paraId="7DA3747F" w14:textId="77777777" w:rsidR="00BE7420" w:rsidRDefault="00F83C39">
      <w:pPr>
        <w:spacing w:before="80" w:after="80"/>
      </w:pPr>
      <w:r>
        <w:t>Se realizó una revisión técnica completa de la aplicación Ethos SaaS v2.0, un sistema de contabilidad orientado a organizaciones sin fines de lucro venezolanas. El análisis abarcó seguridad, lógica de negocio, arquitectura, performance y calidad de código.</w:t>
      </w:r>
    </w:p>
    <w:p w14:paraId="02B92BD2" w14:textId="77777777" w:rsidR="00BE7420" w:rsidRDefault="00BE742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E7420" w14:paraId="170DF6E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D2B830" w14:textId="77777777" w:rsidR="00BE7420" w:rsidRDefault="00F83C39">
            <w:r>
              <w:rPr>
                <w:b/>
                <w:bCs/>
              </w:rPr>
              <w:t>Archivos analizados</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F0B2F3" w14:textId="77777777" w:rsidR="00BE7420" w:rsidRDefault="00F83C39">
            <w:r>
              <w:t>11 archivos fuente principales + esquema SQL</w:t>
            </w:r>
          </w:p>
        </w:tc>
      </w:tr>
      <w:tr w:rsidR="00BE7420" w14:paraId="5814F9E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C51771" w14:textId="77777777" w:rsidR="00BE7420" w:rsidRDefault="00F83C39">
            <w:r>
              <w:rPr>
                <w:b/>
                <w:bCs/>
              </w:rPr>
              <w:t>Problemas críticos encontrados</w:t>
            </w:r>
          </w:p>
        </w:tc>
        <w:tc>
          <w:tcPr>
            <w:tcW w:w="43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5D210DA2" w14:textId="77777777" w:rsidR="00BE7420" w:rsidRDefault="00F83C39">
            <w:r>
              <w:t>3 hallazgos CRÍTICOS</w:t>
            </w:r>
          </w:p>
        </w:tc>
      </w:tr>
      <w:tr w:rsidR="00BE7420" w14:paraId="1BB97B4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C4355D" w14:textId="77777777" w:rsidR="00BE7420" w:rsidRDefault="00F83C39">
            <w:r>
              <w:rPr>
                <w:b/>
                <w:bCs/>
              </w:rPr>
              <w:t>Problemas altos encontrados</w:t>
            </w:r>
          </w:p>
        </w:tc>
        <w:tc>
          <w:tcPr>
            <w:tcW w:w="43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7D4002D4" w14:textId="77777777" w:rsidR="00BE7420" w:rsidRDefault="00F83C39">
            <w:r>
              <w:t>4 hallazgos ALTOS</w:t>
            </w:r>
          </w:p>
        </w:tc>
      </w:tr>
      <w:tr w:rsidR="00BE7420" w14:paraId="7518B0B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BA0005" w14:textId="77777777" w:rsidR="00BE7420" w:rsidRDefault="00F83C39">
            <w:r>
              <w:rPr>
                <w:b/>
                <w:bCs/>
              </w:rPr>
              <w:t>Problemas medios encontrados</w:t>
            </w:r>
          </w:p>
        </w:tc>
        <w:tc>
          <w:tcPr>
            <w:tcW w:w="43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B9F9B61" w14:textId="77777777" w:rsidR="00BE7420" w:rsidRDefault="00F83C39">
            <w:r>
              <w:t>6 hallazgos MEDIOS</w:t>
            </w:r>
          </w:p>
        </w:tc>
      </w:tr>
      <w:tr w:rsidR="00BE7420" w14:paraId="65E6B25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40BD44" w14:textId="77777777" w:rsidR="00BE7420" w:rsidRDefault="00F83C39">
            <w:r>
              <w:rPr>
                <w:b/>
                <w:bCs/>
              </w:rPr>
              <w:t>Observaciones positivas</w:t>
            </w:r>
          </w:p>
        </w:tc>
        <w:tc>
          <w:tcPr>
            <w:tcW w:w="43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1A9B08D" w14:textId="77777777" w:rsidR="00BE7420" w:rsidRDefault="00F83C39">
            <w:r>
              <w:t xml:space="preserve">Base sólida con RLS, tipado </w:t>
            </w:r>
            <w:proofErr w:type="spellStart"/>
            <w:r>
              <w:t>TypeScript</w:t>
            </w:r>
            <w:proofErr w:type="spellEnd"/>
            <w:r>
              <w:t>, migraciones ordenadas</w:t>
            </w:r>
          </w:p>
        </w:tc>
      </w:tr>
      <w:tr w:rsidR="00BE7420" w14:paraId="7A92F5A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549862" w14:textId="77777777" w:rsidR="00BE7420" w:rsidRDefault="00F83C39">
            <w:r>
              <w:rPr>
                <w:b/>
                <w:bCs/>
              </w:rPr>
              <w:t>Veredicto general</w:t>
            </w:r>
          </w:p>
        </w:tc>
        <w:tc>
          <w:tcPr>
            <w:tcW w:w="43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E66D8AA" w14:textId="77777777" w:rsidR="00BE7420" w:rsidRDefault="00F83C39">
            <w:r>
              <w:t>APTO CON CORRECCIONES — No desplegar en producción sin resolver los 3 críticos</w:t>
            </w:r>
          </w:p>
        </w:tc>
      </w:tr>
    </w:tbl>
    <w:p w14:paraId="72E615B3" w14:textId="77777777" w:rsidR="00BE7420" w:rsidRDefault="00BE7420">
      <w:pPr>
        <w:spacing w:before="160"/>
      </w:pPr>
    </w:p>
    <w:p w14:paraId="7FDB69BC" w14:textId="77777777" w:rsidR="00BE7420" w:rsidRDefault="00F83C39">
      <w:pPr>
        <w:pStyle w:val="Ttulo1"/>
      </w:pPr>
      <w:r>
        <w:t>2. Tabla de Hallazgos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1522"/>
        <w:gridCol w:w="3152"/>
        <w:gridCol w:w="3585"/>
      </w:tblGrid>
      <w:tr w:rsidR="00BE7420" w14:paraId="51FC745F"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745F4A" w14:textId="77777777" w:rsidR="00BE7420" w:rsidRDefault="00F83C39">
            <w:r>
              <w:rPr>
                <w:b/>
                <w:bCs/>
                <w:color w:val="FFFFFF"/>
                <w:sz w:val="18"/>
                <w:szCs w:val="18"/>
              </w:rPr>
              <w:lastRenderedPageBreak/>
              <w:t>Severidad</w:t>
            </w:r>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785573" w14:textId="77777777" w:rsidR="00BE7420" w:rsidRDefault="00F83C39">
            <w:r>
              <w:rPr>
                <w:b/>
                <w:bCs/>
                <w:color w:val="FFFFFF"/>
                <w:sz w:val="18"/>
                <w:szCs w:val="18"/>
              </w:rPr>
              <w:t>Categoría</w:t>
            </w:r>
          </w:p>
        </w:tc>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9730620" w14:textId="77777777" w:rsidR="00BE7420" w:rsidRDefault="00F83C39">
            <w:r>
              <w:rPr>
                <w:b/>
                <w:bCs/>
                <w:color w:val="FFFFFF"/>
                <w:sz w:val="18"/>
                <w:szCs w:val="18"/>
              </w:rPr>
              <w:t>Problema</w:t>
            </w:r>
          </w:p>
        </w:tc>
        <w:tc>
          <w:tcPr>
            <w:tcW w:w="4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CBEE24D" w14:textId="77777777" w:rsidR="00BE7420" w:rsidRDefault="00F83C39">
            <w:r>
              <w:rPr>
                <w:b/>
                <w:bCs/>
                <w:color w:val="FFFFFF"/>
                <w:sz w:val="18"/>
                <w:szCs w:val="18"/>
              </w:rPr>
              <w:t>Recomendación</w:t>
            </w:r>
          </w:p>
        </w:tc>
      </w:tr>
      <w:tr w:rsidR="00BE7420" w14:paraId="618C40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5D093687" w14:textId="77777777" w:rsidR="00BE7420" w:rsidRDefault="00F83C39">
            <w:pPr>
              <w:jc w:val="center"/>
            </w:pPr>
            <w:r>
              <w:rPr>
                <w:b/>
                <w:bCs/>
                <w:color w:val="FFFFFF"/>
                <w:sz w:val="16"/>
                <w:szCs w:val="16"/>
              </w:rPr>
              <w:t>CRÍTICO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DC6F6" w14:textId="77777777" w:rsidR="00BE7420" w:rsidRDefault="00F83C39">
            <w:r>
              <w:rPr>
                <w:b/>
                <w:bCs/>
                <w:sz w:val="18"/>
                <w:szCs w:val="18"/>
              </w:rPr>
              <w:t>Seguridad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6B71E" w14:textId="77777777" w:rsidR="00BE7420" w:rsidRDefault="00F83C39">
            <w:r>
              <w:rPr>
                <w:sz w:val="18"/>
                <w:szCs w:val="18"/>
              </w:rPr>
              <w:t>SSL deshabilitado al conectar con BCV (</w:t>
            </w:r>
            <w:proofErr w:type="spellStart"/>
            <w:r>
              <w:rPr>
                <w:sz w:val="18"/>
                <w:szCs w:val="18"/>
              </w:rPr>
              <w:t>rejectUnauthorized</w:t>
            </w:r>
            <w:proofErr w:type="spellEnd"/>
            <w:r>
              <w:rPr>
                <w:sz w:val="18"/>
                <w:szCs w:val="18"/>
              </w:rPr>
              <w:t>: false)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BB505" w14:textId="77777777" w:rsidR="00BE7420" w:rsidRDefault="00F83C39">
            <w:r>
              <w:rPr>
                <w:color w:val="1A5276"/>
                <w:sz w:val="18"/>
                <w:szCs w:val="18"/>
              </w:rPr>
              <w:t>Eliminar esta opción. Usar certificado válido o proxy seguro.</w:t>
            </w:r>
          </w:p>
        </w:tc>
      </w:tr>
      <w:tr w:rsidR="00BE7420" w14:paraId="40D986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5C8DBE18" w14:textId="77777777" w:rsidR="00BE7420" w:rsidRDefault="00F83C39">
            <w:pPr>
              <w:jc w:val="center"/>
            </w:pPr>
            <w:r>
              <w:rPr>
                <w:b/>
                <w:bCs/>
                <w:color w:val="FFFFFF"/>
                <w:sz w:val="16"/>
                <w:szCs w:val="16"/>
              </w:rPr>
              <w:t>CRÍTICO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29328" w14:textId="77777777" w:rsidR="00BE7420" w:rsidRDefault="00F83C39">
            <w:r>
              <w:rPr>
                <w:b/>
                <w:bCs/>
                <w:sz w:val="18"/>
                <w:szCs w:val="18"/>
              </w:rPr>
              <w:t>Seguridad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449B5" w14:textId="77777777" w:rsidR="00BE7420" w:rsidRDefault="00F83C39">
            <w:r>
              <w:rPr>
                <w:sz w:val="18"/>
                <w:szCs w:val="18"/>
              </w:rPr>
              <w:t xml:space="preserve">Escalada de privilegios en </w:t>
            </w:r>
            <w:proofErr w:type="spellStart"/>
            <w:r>
              <w:rPr>
                <w:sz w:val="18"/>
                <w:szCs w:val="18"/>
              </w:rPr>
              <w:t>layout.tsx</w:t>
            </w:r>
            <w:proofErr w:type="spellEnd"/>
            <w:r>
              <w:rPr>
                <w:sz w:val="18"/>
                <w:szCs w:val="18"/>
              </w:rPr>
              <w:t xml:space="preserve">: usuario sin </w:t>
            </w:r>
            <w:proofErr w:type="spellStart"/>
            <w:r>
              <w:rPr>
                <w:sz w:val="18"/>
                <w:szCs w:val="18"/>
              </w:rPr>
              <w:t>org</w:t>
            </w:r>
            <w:proofErr w:type="spellEnd"/>
            <w:r>
              <w:rPr>
                <w:sz w:val="18"/>
                <w:szCs w:val="18"/>
              </w:rPr>
              <w:t xml:space="preserve"> recibe rol '</w:t>
            </w:r>
            <w:proofErr w:type="spellStart"/>
            <w:r>
              <w:rPr>
                <w:sz w:val="18"/>
                <w:szCs w:val="18"/>
              </w:rPr>
              <w:t>admin</w:t>
            </w:r>
            <w:proofErr w:type="spellEnd"/>
            <w:r>
              <w:rPr>
                <w:sz w:val="18"/>
                <w:szCs w:val="18"/>
              </w:rPr>
              <w:t>' automáticamente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C9F57" w14:textId="77777777" w:rsidR="00BE7420" w:rsidRDefault="00F83C39">
            <w:r>
              <w:rPr>
                <w:color w:val="1A5276"/>
                <w:sz w:val="18"/>
                <w:szCs w:val="18"/>
              </w:rPr>
              <w:t xml:space="preserve">Eliminar la lógica de </w:t>
            </w:r>
            <w:proofErr w:type="spellStart"/>
            <w:r>
              <w:rPr>
                <w:color w:val="1A5276"/>
                <w:sz w:val="18"/>
                <w:szCs w:val="18"/>
              </w:rPr>
              <w:t>auto-link</w:t>
            </w:r>
            <w:proofErr w:type="spellEnd"/>
            <w:r>
              <w:rPr>
                <w:color w:val="1A5276"/>
                <w:sz w:val="18"/>
                <w:szCs w:val="18"/>
              </w:rPr>
              <w:t xml:space="preserve"> o asignar '</w:t>
            </w:r>
            <w:proofErr w:type="spellStart"/>
            <w:r>
              <w:rPr>
                <w:color w:val="1A5276"/>
                <w:sz w:val="18"/>
                <w:szCs w:val="18"/>
              </w:rPr>
              <w:t>resident</w:t>
            </w:r>
            <w:proofErr w:type="spellEnd"/>
            <w:r>
              <w:rPr>
                <w:color w:val="1A5276"/>
                <w:sz w:val="18"/>
                <w:szCs w:val="18"/>
              </w:rPr>
              <w:t>' como rol por defecto.</w:t>
            </w:r>
          </w:p>
        </w:tc>
      </w:tr>
      <w:tr w:rsidR="00BE7420" w14:paraId="33E4325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7404EC6F" w14:textId="77777777" w:rsidR="00BE7420" w:rsidRDefault="00F83C39">
            <w:pPr>
              <w:jc w:val="center"/>
            </w:pPr>
            <w:r>
              <w:rPr>
                <w:b/>
                <w:bCs/>
                <w:color w:val="FFFFFF"/>
                <w:sz w:val="16"/>
                <w:szCs w:val="16"/>
              </w:rPr>
              <w:t>CRÍTICO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F5D2D" w14:textId="77777777" w:rsidR="00BE7420" w:rsidRDefault="00F83C39">
            <w:r>
              <w:rPr>
                <w:b/>
                <w:bCs/>
                <w:sz w:val="18"/>
                <w:szCs w:val="18"/>
              </w:rPr>
              <w:t>Seguridad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6751F" w14:textId="77777777" w:rsidR="00BE7420" w:rsidRDefault="00F83C39">
            <w:proofErr w:type="spellStart"/>
            <w:r>
              <w:rPr>
                <w:sz w:val="18"/>
                <w:szCs w:val="18"/>
              </w:rPr>
              <w:t>digital_invoice_api_key</w:t>
            </w:r>
            <w:proofErr w:type="spellEnd"/>
            <w:r>
              <w:rPr>
                <w:sz w:val="18"/>
                <w:szCs w:val="18"/>
              </w:rPr>
              <w:t xml:space="preserve"> almacenada en texto plano en tabla </w:t>
            </w:r>
            <w:proofErr w:type="spellStart"/>
            <w:r>
              <w:rPr>
                <w:sz w:val="18"/>
                <w:szCs w:val="18"/>
              </w:rPr>
              <w:t>organizations</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7DDC9" w14:textId="77777777" w:rsidR="00BE7420" w:rsidRDefault="00F83C39">
            <w:r>
              <w:rPr>
                <w:color w:val="1A5276"/>
                <w:sz w:val="18"/>
                <w:szCs w:val="18"/>
              </w:rPr>
              <w:t xml:space="preserve">Encriptar el campo con </w:t>
            </w:r>
            <w:proofErr w:type="spellStart"/>
            <w:r>
              <w:rPr>
                <w:color w:val="1A5276"/>
                <w:sz w:val="18"/>
                <w:szCs w:val="18"/>
              </w:rPr>
              <w:t>pgcrypto</w:t>
            </w:r>
            <w:proofErr w:type="spellEnd"/>
            <w:r>
              <w:rPr>
                <w:color w:val="1A5276"/>
                <w:sz w:val="18"/>
                <w:szCs w:val="18"/>
              </w:rPr>
              <w:t xml:space="preserve"> o gestionar </w:t>
            </w:r>
            <w:proofErr w:type="spellStart"/>
            <w:r>
              <w:rPr>
                <w:color w:val="1A5276"/>
                <w:sz w:val="18"/>
                <w:szCs w:val="18"/>
              </w:rPr>
              <w:t>via</w:t>
            </w:r>
            <w:proofErr w:type="spellEnd"/>
            <w:r>
              <w:rPr>
                <w:color w:val="1A5276"/>
                <w:sz w:val="18"/>
                <w:szCs w:val="18"/>
              </w:rPr>
              <w:t xml:space="preserve"> variables de entorno/</w:t>
            </w:r>
            <w:proofErr w:type="spellStart"/>
            <w:r>
              <w:rPr>
                <w:color w:val="1A5276"/>
                <w:sz w:val="18"/>
                <w:szCs w:val="18"/>
              </w:rPr>
              <w:t>vault</w:t>
            </w:r>
            <w:proofErr w:type="spellEnd"/>
            <w:r>
              <w:rPr>
                <w:color w:val="1A5276"/>
                <w:sz w:val="18"/>
                <w:szCs w:val="18"/>
              </w:rPr>
              <w:t>.</w:t>
            </w:r>
          </w:p>
        </w:tc>
      </w:tr>
      <w:tr w:rsidR="00BE7420" w14:paraId="1CE2640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546C615D" w14:textId="77777777" w:rsidR="00BE7420" w:rsidRDefault="00F83C39">
            <w:pPr>
              <w:jc w:val="center"/>
            </w:pPr>
            <w:r>
              <w:rPr>
                <w:b/>
                <w:bCs/>
                <w:color w:val="FFFFFF"/>
                <w:sz w:val="16"/>
                <w:szCs w:val="16"/>
              </w:rPr>
              <w:t>ALTO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00F3D" w14:textId="77777777" w:rsidR="00BE7420" w:rsidRDefault="00F83C39">
            <w:r>
              <w:rPr>
                <w:b/>
                <w:bCs/>
                <w:sz w:val="18"/>
                <w:szCs w:val="18"/>
              </w:rPr>
              <w:t>Seguridad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58AED" w14:textId="77777777" w:rsidR="00BE7420" w:rsidRDefault="00F83C39">
            <w:r>
              <w:rPr>
                <w:sz w:val="18"/>
                <w:szCs w:val="18"/>
              </w:rPr>
              <w:t>SUPABASE_SERVICE_ROLE_KEY en variable NEXT_PUBLIC_ — potencialmente expuesta al cliente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F71ED" w14:textId="77777777" w:rsidR="00BE7420" w:rsidRDefault="00F83C39">
            <w:r>
              <w:rPr>
                <w:color w:val="1A5276"/>
                <w:sz w:val="18"/>
                <w:szCs w:val="18"/>
              </w:rPr>
              <w:t xml:space="preserve">Verificar que la </w:t>
            </w:r>
            <w:proofErr w:type="spellStart"/>
            <w:r>
              <w:rPr>
                <w:color w:val="1A5276"/>
                <w:sz w:val="18"/>
                <w:szCs w:val="18"/>
              </w:rPr>
              <w:t>service</w:t>
            </w:r>
            <w:proofErr w:type="spellEnd"/>
            <w:r>
              <w:rPr>
                <w:color w:val="1A5276"/>
                <w:sz w:val="18"/>
                <w:szCs w:val="18"/>
              </w:rPr>
              <w:t xml:space="preserve"> </w:t>
            </w:r>
            <w:proofErr w:type="spellStart"/>
            <w:r>
              <w:rPr>
                <w:color w:val="1A5276"/>
                <w:sz w:val="18"/>
                <w:szCs w:val="18"/>
              </w:rPr>
              <w:t>key</w:t>
            </w:r>
            <w:proofErr w:type="spellEnd"/>
            <w:r>
              <w:rPr>
                <w:color w:val="1A5276"/>
                <w:sz w:val="18"/>
                <w:szCs w:val="18"/>
              </w:rPr>
              <w:t xml:space="preserve"> NUNCA sea NEXT_PUBLIC_. Usar variable server-</w:t>
            </w:r>
            <w:proofErr w:type="spellStart"/>
            <w:r>
              <w:rPr>
                <w:color w:val="1A5276"/>
                <w:sz w:val="18"/>
                <w:szCs w:val="18"/>
              </w:rPr>
              <w:t>only</w:t>
            </w:r>
            <w:proofErr w:type="spellEnd"/>
            <w:r>
              <w:rPr>
                <w:color w:val="1A5276"/>
                <w:sz w:val="18"/>
                <w:szCs w:val="18"/>
              </w:rPr>
              <w:t>.</w:t>
            </w:r>
          </w:p>
        </w:tc>
      </w:tr>
      <w:tr w:rsidR="00BE7420" w14:paraId="7BE129D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3424D6C2" w14:textId="77777777" w:rsidR="00BE7420" w:rsidRDefault="00F83C39">
            <w:pPr>
              <w:jc w:val="center"/>
            </w:pPr>
            <w:r>
              <w:rPr>
                <w:b/>
                <w:bCs/>
                <w:color w:val="FFFFFF"/>
                <w:sz w:val="16"/>
                <w:szCs w:val="16"/>
              </w:rPr>
              <w:t>ALTO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FA560" w14:textId="77777777" w:rsidR="00BE7420" w:rsidRDefault="00F83C39">
            <w:r>
              <w:rPr>
                <w:b/>
                <w:bCs/>
                <w:sz w:val="18"/>
                <w:szCs w:val="18"/>
              </w:rPr>
              <w:t>Lógica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7FFA1" w14:textId="77777777" w:rsidR="00BE7420" w:rsidRDefault="00F83C39">
            <w:r>
              <w:rPr>
                <w:sz w:val="18"/>
                <w:szCs w:val="18"/>
              </w:rPr>
              <w:t xml:space="preserve">Doble envío posible en </w:t>
            </w:r>
            <w:proofErr w:type="spellStart"/>
            <w:r>
              <w:rPr>
                <w:sz w:val="18"/>
                <w:szCs w:val="18"/>
              </w:rPr>
              <w:t>ExpenseForm</w:t>
            </w:r>
            <w:proofErr w:type="spellEnd"/>
            <w:r>
              <w:rPr>
                <w:sz w:val="18"/>
                <w:szCs w:val="18"/>
              </w:rPr>
              <w:t xml:space="preserve">: dos botones </w:t>
            </w:r>
            <w:proofErr w:type="spellStart"/>
            <w:r>
              <w:rPr>
                <w:sz w:val="18"/>
                <w:szCs w:val="18"/>
              </w:rPr>
              <w:t>submit</w:t>
            </w:r>
            <w:proofErr w:type="spellEnd"/>
            <w:r>
              <w:rPr>
                <w:sz w:val="18"/>
                <w:szCs w:val="18"/>
              </w:rPr>
              <w:t xml:space="preserve"> con el mismo estado </w:t>
            </w:r>
            <w:r>
              <w:rPr>
                <w:sz w:val="18"/>
                <w:szCs w:val="18"/>
              </w:rPr>
              <w:t>'</w:t>
            </w:r>
            <w:proofErr w:type="spellStart"/>
            <w:r>
              <w:rPr>
                <w:sz w:val="18"/>
                <w:szCs w:val="18"/>
              </w:rPr>
              <w:t>loading</w:t>
            </w:r>
            <w:proofErr w:type="spellEnd"/>
            <w:r>
              <w:rPr>
                <w:sz w:val="18"/>
                <w:szCs w:val="18"/>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6C6B0" w14:textId="77777777" w:rsidR="00BE7420" w:rsidRDefault="00F83C39">
            <w:r>
              <w:rPr>
                <w:color w:val="1A5276"/>
                <w:sz w:val="18"/>
                <w:szCs w:val="18"/>
              </w:rPr>
              <w:t>Gestionar estado separado por acción (</w:t>
            </w:r>
            <w:proofErr w:type="spellStart"/>
            <w:r>
              <w:rPr>
                <w:color w:val="1A5276"/>
                <w:sz w:val="18"/>
                <w:szCs w:val="18"/>
              </w:rPr>
              <w:t>loadingDraft</w:t>
            </w:r>
            <w:proofErr w:type="spellEnd"/>
            <w:r>
              <w:rPr>
                <w:color w:val="1A5276"/>
                <w:sz w:val="18"/>
                <w:szCs w:val="18"/>
              </w:rPr>
              <w:t xml:space="preserve"> / </w:t>
            </w:r>
            <w:proofErr w:type="spellStart"/>
            <w:r>
              <w:rPr>
                <w:color w:val="1A5276"/>
                <w:sz w:val="18"/>
                <w:szCs w:val="18"/>
              </w:rPr>
              <w:t>loadingFinal</w:t>
            </w:r>
            <w:proofErr w:type="spellEnd"/>
            <w:r>
              <w:rPr>
                <w:color w:val="1A5276"/>
                <w:sz w:val="18"/>
                <w:szCs w:val="18"/>
              </w:rPr>
              <w:t>) y deshabilitar ambos.</w:t>
            </w:r>
          </w:p>
        </w:tc>
      </w:tr>
      <w:tr w:rsidR="00BE7420" w14:paraId="68139DC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08104B59" w14:textId="77777777" w:rsidR="00BE7420" w:rsidRDefault="00F83C39">
            <w:pPr>
              <w:jc w:val="center"/>
            </w:pPr>
            <w:r>
              <w:rPr>
                <w:b/>
                <w:bCs/>
                <w:color w:val="FFFFFF"/>
                <w:sz w:val="16"/>
                <w:szCs w:val="16"/>
              </w:rPr>
              <w:t>ALTO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74835" w14:textId="77777777" w:rsidR="00BE7420" w:rsidRDefault="00F83C39">
            <w:r>
              <w:rPr>
                <w:b/>
                <w:bCs/>
                <w:sz w:val="18"/>
                <w:szCs w:val="18"/>
              </w:rPr>
              <w:t>Lógica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FFE8" w14:textId="77777777" w:rsidR="00BE7420" w:rsidRDefault="00F83C39">
            <w:r>
              <w:rPr>
                <w:sz w:val="18"/>
                <w:szCs w:val="18"/>
              </w:rPr>
              <w:t xml:space="preserve">Filtros de </w:t>
            </w:r>
            <w:proofErr w:type="spellStart"/>
            <w:r>
              <w:rPr>
                <w:sz w:val="18"/>
                <w:szCs w:val="18"/>
              </w:rPr>
              <w:t>IncomeTable</w:t>
            </w:r>
            <w:proofErr w:type="spellEnd"/>
            <w:r>
              <w:rPr>
                <w:sz w:val="18"/>
                <w:szCs w:val="18"/>
              </w:rPr>
              <w:t xml:space="preserve"> son solo </w:t>
            </w:r>
            <w:proofErr w:type="spellStart"/>
            <w:r>
              <w:rPr>
                <w:sz w:val="18"/>
                <w:szCs w:val="18"/>
              </w:rPr>
              <w:t>client-side</w:t>
            </w:r>
            <w:proofErr w:type="spellEnd"/>
            <w:r>
              <w:rPr>
                <w:sz w:val="18"/>
                <w:szCs w:val="18"/>
              </w:rPr>
              <w:t xml:space="preserve"> — paginación y filtros no están sincronizados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B3B6C" w14:textId="77777777" w:rsidR="00BE7420" w:rsidRDefault="00F83C39">
            <w:r>
              <w:rPr>
                <w:color w:val="1A5276"/>
                <w:sz w:val="18"/>
                <w:szCs w:val="18"/>
              </w:rPr>
              <w:t xml:space="preserve">Aplicar filtros vía </w:t>
            </w:r>
            <w:proofErr w:type="spellStart"/>
            <w:r>
              <w:rPr>
                <w:color w:val="1A5276"/>
                <w:sz w:val="18"/>
                <w:szCs w:val="18"/>
              </w:rPr>
              <w:t>query</w:t>
            </w:r>
            <w:proofErr w:type="spellEnd"/>
            <w:r>
              <w:rPr>
                <w:color w:val="1A5276"/>
                <w:sz w:val="18"/>
                <w:szCs w:val="18"/>
              </w:rPr>
              <w:t xml:space="preserve"> </w:t>
            </w:r>
            <w:proofErr w:type="spellStart"/>
            <w:r>
              <w:rPr>
                <w:color w:val="1A5276"/>
                <w:sz w:val="18"/>
                <w:szCs w:val="18"/>
              </w:rPr>
              <w:t>params</w:t>
            </w:r>
            <w:proofErr w:type="spellEnd"/>
            <w:r>
              <w:rPr>
                <w:color w:val="1A5276"/>
                <w:sz w:val="18"/>
                <w:szCs w:val="18"/>
              </w:rPr>
              <w:t xml:space="preserve"> en el servidor para q</w:t>
            </w:r>
            <w:r>
              <w:rPr>
                <w:color w:val="1A5276"/>
                <w:sz w:val="18"/>
                <w:szCs w:val="18"/>
              </w:rPr>
              <w:t>ue sean compatibles con la paginación.</w:t>
            </w:r>
          </w:p>
        </w:tc>
      </w:tr>
      <w:tr w:rsidR="00BE7420" w14:paraId="41A937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539821AC" w14:textId="77777777" w:rsidR="00BE7420" w:rsidRDefault="00F83C39">
            <w:pPr>
              <w:jc w:val="center"/>
            </w:pPr>
            <w:r>
              <w:rPr>
                <w:b/>
                <w:bCs/>
                <w:color w:val="FFFFFF"/>
                <w:sz w:val="16"/>
                <w:szCs w:val="16"/>
              </w:rPr>
              <w:t>ALTO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0A98A" w14:textId="77777777" w:rsidR="00BE7420" w:rsidRDefault="00F83C39">
            <w:r>
              <w:rPr>
                <w:b/>
                <w:bCs/>
                <w:sz w:val="18"/>
                <w:szCs w:val="18"/>
              </w:rPr>
              <w:t>Arquitectura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4D5BE" w14:textId="77777777" w:rsidR="00BE7420" w:rsidRDefault="00F83C39">
            <w:proofErr w:type="spellStart"/>
            <w:proofErr w:type="gramStart"/>
            <w:r>
              <w:rPr>
                <w:sz w:val="18"/>
                <w:szCs w:val="18"/>
              </w:rPr>
              <w:t>getBCVRate</w:t>
            </w:r>
            <w:proofErr w:type="spellEnd"/>
            <w:r>
              <w:rPr>
                <w:sz w:val="18"/>
                <w:szCs w:val="18"/>
              </w:rPr>
              <w:t>(</w:t>
            </w:r>
            <w:proofErr w:type="gramEnd"/>
            <w:r>
              <w:rPr>
                <w:sz w:val="18"/>
                <w:szCs w:val="18"/>
              </w:rPr>
              <w:t xml:space="preserve">) se ejecuta en cada </w:t>
            </w:r>
            <w:proofErr w:type="spellStart"/>
            <w:r>
              <w:rPr>
                <w:sz w:val="18"/>
                <w:szCs w:val="18"/>
              </w:rPr>
              <w:t>request</w:t>
            </w:r>
            <w:proofErr w:type="spellEnd"/>
            <w:r>
              <w:rPr>
                <w:sz w:val="18"/>
                <w:szCs w:val="18"/>
              </w:rPr>
              <w:t xml:space="preserve"> del </w:t>
            </w:r>
            <w:proofErr w:type="spellStart"/>
            <w:r>
              <w:rPr>
                <w:sz w:val="18"/>
                <w:szCs w:val="18"/>
              </w:rPr>
              <w:t>dashboard</w:t>
            </w:r>
            <w:proofErr w:type="spellEnd"/>
            <w:r>
              <w:rPr>
                <w:sz w:val="18"/>
                <w:szCs w:val="18"/>
              </w:rPr>
              <w:t xml:space="preserve"> sin caché</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8C638" w14:textId="77777777" w:rsidR="00BE7420" w:rsidRDefault="00F83C39">
            <w:r>
              <w:rPr>
                <w:color w:val="1A5276"/>
                <w:sz w:val="18"/>
                <w:szCs w:val="18"/>
              </w:rPr>
              <w:t>Cachear la tasa con Redis o con revalidación de Next.js (</w:t>
            </w:r>
            <w:proofErr w:type="spellStart"/>
            <w:r>
              <w:rPr>
                <w:color w:val="1A5276"/>
                <w:sz w:val="18"/>
                <w:szCs w:val="18"/>
              </w:rPr>
              <w:t>revalidate</w:t>
            </w:r>
            <w:proofErr w:type="spellEnd"/>
            <w:r>
              <w:rPr>
                <w:color w:val="1A5276"/>
                <w:sz w:val="18"/>
                <w:szCs w:val="18"/>
              </w:rPr>
              <w:t>: 3600).</w:t>
            </w:r>
          </w:p>
        </w:tc>
      </w:tr>
      <w:tr w:rsidR="00BE7420" w14:paraId="357D0E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4AC0D"/>
            <w:tcMar>
              <w:top w:w="80" w:type="dxa"/>
              <w:left w:w="120" w:type="dxa"/>
              <w:bottom w:w="80" w:type="dxa"/>
              <w:right w:w="120" w:type="dxa"/>
            </w:tcMar>
          </w:tcPr>
          <w:p w14:paraId="13BA459C" w14:textId="77777777" w:rsidR="00BE7420" w:rsidRDefault="00F83C39">
            <w:pPr>
              <w:jc w:val="center"/>
            </w:pPr>
            <w:r>
              <w:rPr>
                <w:b/>
                <w:bCs/>
                <w:color w:val="FFFFFF"/>
                <w:sz w:val="16"/>
                <w:szCs w:val="16"/>
              </w:rPr>
              <w:t>MEDIO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D2898" w14:textId="77777777" w:rsidR="00BE7420" w:rsidRDefault="00F83C39">
            <w:r>
              <w:rPr>
                <w:b/>
                <w:bCs/>
                <w:sz w:val="18"/>
                <w:szCs w:val="18"/>
              </w:rPr>
              <w:t>Lógica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B2E87" w14:textId="77777777" w:rsidR="00BE7420" w:rsidRDefault="00F83C39">
            <w:proofErr w:type="spellStart"/>
            <w:r>
              <w:rPr>
                <w:sz w:val="18"/>
                <w:szCs w:val="18"/>
              </w:rPr>
              <w:t>Types</w:t>
            </w:r>
            <w:proofErr w:type="spellEnd"/>
            <w:r>
              <w:rPr>
                <w:sz w:val="18"/>
                <w:szCs w:val="18"/>
              </w:rPr>
              <w:t xml:space="preserve">: </w:t>
            </w:r>
            <w:proofErr w:type="spellStart"/>
            <w:proofErr w:type="gramStart"/>
            <w:r>
              <w:rPr>
                <w:sz w:val="18"/>
                <w:szCs w:val="18"/>
              </w:rPr>
              <w:t>any</w:t>
            </w:r>
            <w:proofErr w:type="spellEnd"/>
            <w:r>
              <w:rPr>
                <w:sz w:val="18"/>
                <w:szCs w:val="18"/>
              </w:rPr>
              <w:t>[</w:t>
            </w:r>
            <w:proofErr w:type="gramEnd"/>
            <w:r>
              <w:rPr>
                <w:sz w:val="18"/>
                <w:szCs w:val="18"/>
              </w:rPr>
              <w:t xml:space="preserve">] en </w:t>
            </w:r>
            <w:proofErr w:type="spellStart"/>
            <w:r>
              <w:rPr>
                <w:sz w:val="18"/>
                <w:szCs w:val="18"/>
              </w:rPr>
              <w:t>ExpenseForm</w:t>
            </w:r>
            <w:proofErr w:type="spellEnd"/>
            <w:r>
              <w:rPr>
                <w:sz w:val="18"/>
                <w:szCs w:val="18"/>
              </w:rPr>
              <w:t xml:space="preserve"> para '</w:t>
            </w:r>
            <w:proofErr w:type="spellStart"/>
            <w:r>
              <w:rPr>
                <w:sz w:val="18"/>
                <w:szCs w:val="18"/>
              </w:rPr>
              <w:t>accounts</w:t>
            </w:r>
            <w:proofErr w:type="spellEnd"/>
            <w:r>
              <w:rPr>
                <w:sz w:val="18"/>
                <w:szCs w:val="18"/>
              </w:rPr>
              <w:t xml:space="preserve">' — pérdida de </w:t>
            </w:r>
            <w:proofErr w:type="spellStart"/>
            <w:r>
              <w:rPr>
                <w:sz w:val="18"/>
                <w:szCs w:val="18"/>
              </w:rPr>
              <w:t>type</w:t>
            </w:r>
            <w:proofErr w:type="spellEnd"/>
            <w:r>
              <w:rPr>
                <w:sz w:val="18"/>
                <w:szCs w:val="18"/>
              </w:rPr>
              <w:t xml:space="preserve"> safety crítica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4CCAF" w14:textId="77777777" w:rsidR="00BE7420" w:rsidRDefault="00F83C39">
            <w:r>
              <w:rPr>
                <w:color w:val="1A5276"/>
                <w:sz w:val="18"/>
                <w:szCs w:val="18"/>
              </w:rPr>
              <w:t xml:space="preserve">Definir interfaz </w:t>
            </w:r>
            <w:proofErr w:type="spellStart"/>
            <w:r>
              <w:rPr>
                <w:color w:val="1A5276"/>
                <w:sz w:val="18"/>
                <w:szCs w:val="18"/>
              </w:rPr>
              <w:t>AccountingAccount</w:t>
            </w:r>
            <w:proofErr w:type="spellEnd"/>
            <w:r>
              <w:rPr>
                <w:color w:val="1A5276"/>
                <w:sz w:val="18"/>
                <w:szCs w:val="18"/>
              </w:rPr>
              <w:t xml:space="preserve"> y </w:t>
            </w:r>
            <w:proofErr w:type="spellStart"/>
            <w:r>
              <w:rPr>
                <w:color w:val="1A5276"/>
                <w:sz w:val="18"/>
                <w:szCs w:val="18"/>
              </w:rPr>
              <w:t>tiparlo</w:t>
            </w:r>
            <w:proofErr w:type="spellEnd"/>
            <w:r>
              <w:rPr>
                <w:color w:val="1A5276"/>
                <w:sz w:val="18"/>
                <w:szCs w:val="18"/>
              </w:rPr>
              <w:t xml:space="preserve"> correctamente.</w:t>
            </w:r>
          </w:p>
        </w:tc>
      </w:tr>
      <w:tr w:rsidR="00BE7420" w14:paraId="5E915B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4AC0D"/>
            <w:tcMar>
              <w:top w:w="80" w:type="dxa"/>
              <w:left w:w="120" w:type="dxa"/>
              <w:bottom w:w="80" w:type="dxa"/>
              <w:right w:w="120" w:type="dxa"/>
            </w:tcMar>
          </w:tcPr>
          <w:p w14:paraId="19A89FB3" w14:textId="77777777" w:rsidR="00BE7420" w:rsidRDefault="00F83C39">
            <w:pPr>
              <w:jc w:val="center"/>
            </w:pPr>
            <w:r>
              <w:rPr>
                <w:b/>
                <w:bCs/>
                <w:color w:val="FFFFFF"/>
                <w:sz w:val="16"/>
                <w:szCs w:val="16"/>
              </w:rPr>
              <w:t>MEDIO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346E1" w14:textId="77777777" w:rsidR="00BE7420" w:rsidRDefault="00F83C39">
            <w:r>
              <w:rPr>
                <w:b/>
                <w:bCs/>
                <w:sz w:val="18"/>
                <w:szCs w:val="18"/>
              </w:rPr>
              <w:t>Lógica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31010" w14:textId="77777777" w:rsidR="00BE7420" w:rsidRDefault="00F83C39">
            <w:r>
              <w:rPr>
                <w:sz w:val="18"/>
                <w:szCs w:val="18"/>
              </w:rPr>
              <w:t>Migración 002 duplicada: 002_add_org_fields.sql y 002_venezuela_localization.sql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C060F" w14:textId="77777777" w:rsidR="00BE7420" w:rsidRDefault="00F83C39">
            <w:r>
              <w:rPr>
                <w:color w:val="1A5276"/>
                <w:sz w:val="18"/>
                <w:szCs w:val="18"/>
              </w:rPr>
              <w:t xml:space="preserve">Renombrar y ordenar migraciones correctamente para evitar conflictos en </w:t>
            </w:r>
            <w:proofErr w:type="spellStart"/>
            <w:r>
              <w:rPr>
                <w:color w:val="1A5276"/>
                <w:sz w:val="18"/>
                <w:szCs w:val="18"/>
              </w:rPr>
              <w:t>deploy</w:t>
            </w:r>
            <w:proofErr w:type="spellEnd"/>
            <w:r>
              <w:rPr>
                <w:color w:val="1A5276"/>
                <w:sz w:val="18"/>
                <w:szCs w:val="18"/>
              </w:rPr>
              <w:t>.</w:t>
            </w:r>
          </w:p>
        </w:tc>
      </w:tr>
      <w:tr w:rsidR="00BE7420" w14:paraId="2B9FBA6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4AC0D"/>
            <w:tcMar>
              <w:top w:w="80" w:type="dxa"/>
              <w:left w:w="120" w:type="dxa"/>
              <w:bottom w:w="80" w:type="dxa"/>
              <w:right w:w="120" w:type="dxa"/>
            </w:tcMar>
          </w:tcPr>
          <w:p w14:paraId="097F3025" w14:textId="77777777" w:rsidR="00BE7420" w:rsidRDefault="00F83C39">
            <w:pPr>
              <w:jc w:val="center"/>
            </w:pPr>
            <w:r>
              <w:rPr>
                <w:b/>
                <w:bCs/>
                <w:color w:val="FFFFFF"/>
                <w:sz w:val="16"/>
                <w:szCs w:val="16"/>
              </w:rPr>
              <w:t>MEDIO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6A7A6" w14:textId="77777777" w:rsidR="00BE7420" w:rsidRDefault="00F83C39">
            <w:r>
              <w:rPr>
                <w:b/>
                <w:bCs/>
                <w:sz w:val="18"/>
                <w:szCs w:val="18"/>
              </w:rPr>
              <w:t>Seguridad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A6B96" w14:textId="77777777" w:rsidR="00BE7420" w:rsidRDefault="00F83C39">
            <w:proofErr w:type="spellStart"/>
            <w:r>
              <w:rPr>
                <w:sz w:val="18"/>
                <w:szCs w:val="18"/>
              </w:rPr>
              <w:t>Policy</w:t>
            </w:r>
            <w:proofErr w:type="spellEnd"/>
            <w:r>
              <w:rPr>
                <w:sz w:val="18"/>
                <w:szCs w:val="18"/>
              </w:rPr>
              <w:t xml:space="preserve"> '</w:t>
            </w:r>
            <w:proofErr w:type="spellStart"/>
            <w:r>
              <w:rPr>
                <w:sz w:val="18"/>
                <w:szCs w:val="18"/>
              </w:rPr>
              <w:t>Admins</w:t>
            </w:r>
            <w:proofErr w:type="spellEnd"/>
            <w:r>
              <w:rPr>
                <w:sz w:val="18"/>
                <w:szCs w:val="18"/>
              </w:rPr>
              <w:t xml:space="preserve"> can </w:t>
            </w:r>
            <w:proofErr w:type="spellStart"/>
            <w:r>
              <w:rPr>
                <w:sz w:val="18"/>
                <w:szCs w:val="18"/>
              </w:rPr>
              <w:t>manage</w:t>
            </w:r>
            <w:proofErr w:type="spellEnd"/>
            <w:r>
              <w:rPr>
                <w:sz w:val="18"/>
                <w:szCs w:val="18"/>
              </w:rPr>
              <w:t xml:space="preserve"> </w:t>
            </w:r>
            <w:proofErr w:type="spellStart"/>
            <w:r>
              <w:rPr>
                <w:sz w:val="18"/>
                <w:szCs w:val="18"/>
              </w:rPr>
              <w:t>assets</w:t>
            </w:r>
            <w:proofErr w:type="spellEnd"/>
            <w:r>
              <w:rPr>
                <w:sz w:val="18"/>
                <w:szCs w:val="18"/>
              </w:rPr>
              <w:t>' usa FOR ALL sin WITH CHECK separado en INSERT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E4310" w14:textId="77777777" w:rsidR="00BE7420" w:rsidRDefault="00F83C39">
            <w:r>
              <w:rPr>
                <w:color w:val="1A5276"/>
                <w:sz w:val="18"/>
                <w:szCs w:val="18"/>
              </w:rPr>
              <w:t xml:space="preserve">Agregar WITH CHECK explícito para INSERT en todas las </w:t>
            </w:r>
            <w:proofErr w:type="spellStart"/>
            <w:r>
              <w:rPr>
                <w:color w:val="1A5276"/>
                <w:sz w:val="18"/>
                <w:szCs w:val="18"/>
              </w:rPr>
              <w:t>policies</w:t>
            </w:r>
            <w:proofErr w:type="spellEnd"/>
            <w:r>
              <w:rPr>
                <w:color w:val="1A5276"/>
                <w:sz w:val="18"/>
                <w:szCs w:val="18"/>
              </w:rPr>
              <w:t xml:space="preserve"> FOR ALL.</w:t>
            </w:r>
          </w:p>
        </w:tc>
      </w:tr>
      <w:tr w:rsidR="00BE7420" w14:paraId="25C9BB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4AC0D"/>
            <w:tcMar>
              <w:top w:w="80" w:type="dxa"/>
              <w:left w:w="120" w:type="dxa"/>
              <w:bottom w:w="80" w:type="dxa"/>
              <w:right w:w="120" w:type="dxa"/>
            </w:tcMar>
          </w:tcPr>
          <w:p w14:paraId="29BE78A7" w14:textId="77777777" w:rsidR="00BE7420" w:rsidRDefault="00F83C39">
            <w:pPr>
              <w:jc w:val="center"/>
            </w:pPr>
            <w:r>
              <w:rPr>
                <w:b/>
                <w:bCs/>
                <w:color w:val="FFFFFF"/>
                <w:sz w:val="16"/>
                <w:szCs w:val="16"/>
              </w:rPr>
              <w:t>MEDIO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76ED8" w14:textId="77777777" w:rsidR="00BE7420" w:rsidRDefault="00F83C39">
            <w:r>
              <w:rPr>
                <w:b/>
                <w:bCs/>
                <w:sz w:val="18"/>
                <w:szCs w:val="18"/>
              </w:rPr>
              <w:t>Performance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41596" w14:textId="77777777" w:rsidR="00BE7420" w:rsidRDefault="00F83C39">
            <w:r>
              <w:rPr>
                <w:sz w:val="18"/>
                <w:szCs w:val="18"/>
              </w:rPr>
              <w:t xml:space="preserve">SELECT * en </w:t>
            </w:r>
            <w:proofErr w:type="spellStart"/>
            <w:r>
              <w:rPr>
                <w:sz w:val="18"/>
                <w:szCs w:val="18"/>
              </w:rPr>
              <w:t>validateAccountCode</w:t>
            </w:r>
            <w:proofErr w:type="spellEnd"/>
            <w:r>
              <w:rPr>
                <w:sz w:val="18"/>
                <w:szCs w:val="18"/>
              </w:rPr>
              <w:t xml:space="preserve"> — trae todas las columnas innecesariamente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CC90D" w14:textId="77777777" w:rsidR="00BE7420" w:rsidRDefault="00F83C39">
            <w:r>
              <w:rPr>
                <w:color w:val="1A5276"/>
                <w:sz w:val="18"/>
                <w:szCs w:val="18"/>
              </w:rPr>
              <w:t xml:space="preserve">Cambiar a SELECT id, </w:t>
            </w:r>
            <w:proofErr w:type="spellStart"/>
            <w:r>
              <w:rPr>
                <w:color w:val="1A5276"/>
                <w:sz w:val="18"/>
                <w:szCs w:val="18"/>
              </w:rPr>
              <w:t>code</w:t>
            </w:r>
            <w:proofErr w:type="spellEnd"/>
            <w:r>
              <w:rPr>
                <w:color w:val="1A5276"/>
                <w:sz w:val="18"/>
                <w:szCs w:val="18"/>
              </w:rPr>
              <w:t xml:space="preserve"> para minimizar </w:t>
            </w:r>
            <w:proofErr w:type="spellStart"/>
            <w:r>
              <w:rPr>
                <w:color w:val="1A5276"/>
                <w:sz w:val="18"/>
                <w:szCs w:val="18"/>
              </w:rPr>
              <w:t>payload</w:t>
            </w:r>
            <w:proofErr w:type="spellEnd"/>
            <w:r>
              <w:rPr>
                <w:color w:val="1A5276"/>
                <w:sz w:val="18"/>
                <w:szCs w:val="18"/>
              </w:rPr>
              <w:t>.</w:t>
            </w:r>
          </w:p>
        </w:tc>
      </w:tr>
      <w:tr w:rsidR="00BE7420" w14:paraId="0ECFB8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4AC0D"/>
            <w:tcMar>
              <w:top w:w="80" w:type="dxa"/>
              <w:left w:w="120" w:type="dxa"/>
              <w:bottom w:w="80" w:type="dxa"/>
              <w:right w:w="120" w:type="dxa"/>
            </w:tcMar>
          </w:tcPr>
          <w:p w14:paraId="473D8F3C" w14:textId="77777777" w:rsidR="00BE7420" w:rsidRDefault="00F83C39">
            <w:pPr>
              <w:jc w:val="center"/>
            </w:pPr>
            <w:r>
              <w:rPr>
                <w:b/>
                <w:bCs/>
                <w:color w:val="FFFFFF"/>
                <w:sz w:val="16"/>
                <w:szCs w:val="16"/>
              </w:rPr>
              <w:t>MEDIO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CBEB9" w14:textId="77777777" w:rsidR="00BE7420" w:rsidRDefault="00F83C39">
            <w:r>
              <w:rPr>
                <w:b/>
                <w:bCs/>
                <w:sz w:val="18"/>
                <w:szCs w:val="18"/>
              </w:rPr>
              <w:t>Arquitectura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D9573" w14:textId="77777777" w:rsidR="00BE7420" w:rsidRDefault="00F83C39">
            <w:r>
              <w:rPr>
                <w:sz w:val="18"/>
                <w:szCs w:val="18"/>
              </w:rPr>
              <w:t xml:space="preserve">xlsx 0.18.5 tiene vulnerabilidades conocidas de </w:t>
            </w:r>
            <w:proofErr w:type="spellStart"/>
            <w:r>
              <w:rPr>
                <w:sz w:val="18"/>
                <w:szCs w:val="18"/>
              </w:rPr>
              <w:t>prototype</w:t>
            </w:r>
            <w:proofErr w:type="spellEnd"/>
            <w:r>
              <w:rPr>
                <w:sz w:val="18"/>
                <w:szCs w:val="18"/>
              </w:rPr>
              <w:t xml:space="preserve"> </w:t>
            </w:r>
            <w:proofErr w:type="spellStart"/>
            <w:r>
              <w:rPr>
                <w:sz w:val="18"/>
                <w:szCs w:val="18"/>
              </w:rPr>
              <w:t>pollution</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B393E" w14:textId="77777777" w:rsidR="00BE7420" w:rsidRDefault="00F83C39">
            <w:r>
              <w:rPr>
                <w:color w:val="1A5276"/>
                <w:sz w:val="18"/>
                <w:szCs w:val="18"/>
              </w:rPr>
              <w:t xml:space="preserve">Migrar a </w:t>
            </w:r>
            <w:proofErr w:type="spellStart"/>
            <w:r>
              <w:rPr>
                <w:color w:val="1A5276"/>
                <w:sz w:val="18"/>
                <w:szCs w:val="18"/>
              </w:rPr>
              <w:t>ExcelJS</w:t>
            </w:r>
            <w:proofErr w:type="spellEnd"/>
            <w:r>
              <w:rPr>
                <w:color w:val="1A5276"/>
                <w:sz w:val="18"/>
                <w:szCs w:val="18"/>
              </w:rPr>
              <w:t xml:space="preserve"> o </w:t>
            </w:r>
            <w:proofErr w:type="spellStart"/>
            <w:r>
              <w:rPr>
                <w:color w:val="1A5276"/>
                <w:sz w:val="18"/>
                <w:szCs w:val="18"/>
              </w:rPr>
              <w:t>sheetjs</w:t>
            </w:r>
            <w:proofErr w:type="spellEnd"/>
            <w:r>
              <w:rPr>
                <w:color w:val="1A5276"/>
                <w:sz w:val="18"/>
                <w:szCs w:val="18"/>
              </w:rPr>
              <w:t>-ce (</w:t>
            </w:r>
            <w:proofErr w:type="spellStart"/>
            <w:r>
              <w:rPr>
                <w:color w:val="1A5276"/>
                <w:sz w:val="18"/>
                <w:szCs w:val="18"/>
              </w:rPr>
              <w:t>fork</w:t>
            </w:r>
            <w:proofErr w:type="spellEnd"/>
            <w:r>
              <w:rPr>
                <w:color w:val="1A5276"/>
                <w:sz w:val="18"/>
                <w:szCs w:val="18"/>
              </w:rPr>
              <w:t xml:space="preserve"> comunitario actualizado).</w:t>
            </w:r>
          </w:p>
        </w:tc>
      </w:tr>
      <w:tr w:rsidR="00BE7420" w14:paraId="32A803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tcPr>
          <w:p w14:paraId="51E78F1A" w14:textId="77777777" w:rsidR="00BE7420" w:rsidRDefault="00F83C39">
            <w:pPr>
              <w:jc w:val="center"/>
            </w:pPr>
            <w:r>
              <w:rPr>
                <w:b/>
                <w:bCs/>
                <w:color w:val="FFFFFF"/>
                <w:sz w:val="16"/>
                <w:szCs w:val="16"/>
              </w:rPr>
              <w:t>BAJO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9B3C9" w14:textId="77777777" w:rsidR="00BE7420" w:rsidRDefault="00F83C39">
            <w:r>
              <w:rPr>
                <w:b/>
                <w:bCs/>
                <w:sz w:val="18"/>
                <w:szCs w:val="18"/>
              </w:rPr>
              <w:t>Lógica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2E99A" w14:textId="77777777" w:rsidR="00BE7420" w:rsidRDefault="00F83C39">
            <w:r>
              <w:rPr>
                <w:sz w:val="18"/>
                <w:szCs w:val="18"/>
              </w:rPr>
              <w:t>IGTF calculado dos veces (</w:t>
            </w:r>
            <w:proofErr w:type="spellStart"/>
            <w:r>
              <w:rPr>
                <w:sz w:val="18"/>
                <w:szCs w:val="18"/>
              </w:rPr>
              <w:t>calculateIGTF</w:t>
            </w:r>
            <w:proofErr w:type="spellEnd"/>
            <w:r>
              <w:rPr>
                <w:sz w:val="18"/>
                <w:szCs w:val="18"/>
              </w:rPr>
              <w:t xml:space="preserve"> no usada, </w:t>
            </w:r>
            <w:proofErr w:type="spellStart"/>
            <w:r>
              <w:rPr>
                <w:sz w:val="18"/>
                <w:szCs w:val="18"/>
              </w:rPr>
              <w:t>igtfAmountVES</w:t>
            </w:r>
            <w:proofErr w:type="spellEnd"/>
            <w:r>
              <w:rPr>
                <w:sz w:val="18"/>
                <w:szCs w:val="18"/>
              </w:rPr>
              <w:t xml:space="preserve"> calculado </w:t>
            </w:r>
            <w:proofErr w:type="spellStart"/>
            <w:r>
              <w:rPr>
                <w:sz w:val="18"/>
                <w:szCs w:val="18"/>
              </w:rPr>
              <w:t>inline</w:t>
            </w:r>
            <w:proofErr w:type="spellEnd"/>
            <w:r>
              <w:rPr>
                <w:sz w:val="18"/>
                <w:szCs w:val="18"/>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8B302" w14:textId="77777777" w:rsidR="00BE7420" w:rsidRDefault="00F83C39">
            <w:r>
              <w:rPr>
                <w:color w:val="1A5276"/>
                <w:sz w:val="18"/>
                <w:szCs w:val="18"/>
              </w:rPr>
              <w:t>Usar una sola función centraliz</w:t>
            </w:r>
            <w:r>
              <w:rPr>
                <w:color w:val="1A5276"/>
                <w:sz w:val="18"/>
                <w:szCs w:val="18"/>
              </w:rPr>
              <w:t>ada para IGTF.</w:t>
            </w:r>
          </w:p>
        </w:tc>
      </w:tr>
      <w:tr w:rsidR="00BE7420" w14:paraId="1021441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tcPr>
          <w:p w14:paraId="728B0EAC" w14:textId="77777777" w:rsidR="00BE7420" w:rsidRDefault="00F83C39">
            <w:pPr>
              <w:jc w:val="center"/>
            </w:pPr>
            <w:r>
              <w:rPr>
                <w:b/>
                <w:bCs/>
                <w:color w:val="FFFFFF"/>
                <w:sz w:val="16"/>
                <w:szCs w:val="16"/>
              </w:rPr>
              <w:t>BAJO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ED8B7" w14:textId="77777777" w:rsidR="00BE7420" w:rsidRDefault="00F83C39">
            <w:r>
              <w:rPr>
                <w:b/>
                <w:bCs/>
                <w:sz w:val="18"/>
                <w:szCs w:val="18"/>
              </w:rPr>
              <w:t>Lógica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CC49D" w14:textId="77777777" w:rsidR="00BE7420" w:rsidRDefault="00F83C39">
            <w:r>
              <w:rPr>
                <w:sz w:val="18"/>
                <w:szCs w:val="18"/>
              </w:rPr>
              <w:t xml:space="preserve">TODO sin resolver en </w:t>
            </w:r>
            <w:proofErr w:type="spellStart"/>
            <w:r>
              <w:rPr>
                <w:sz w:val="18"/>
                <w:szCs w:val="18"/>
              </w:rPr>
              <w:t>handleSubmit</w:t>
            </w:r>
            <w:proofErr w:type="spellEnd"/>
            <w:r>
              <w:rPr>
                <w:sz w:val="18"/>
                <w:szCs w:val="18"/>
              </w:rPr>
              <w:t>: generación de comprobante ISLR pendiente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F969A" w14:textId="77777777" w:rsidR="00BE7420" w:rsidRDefault="00F83C39">
            <w:r>
              <w:rPr>
                <w:color w:val="1A5276"/>
                <w:sz w:val="18"/>
                <w:szCs w:val="18"/>
              </w:rPr>
              <w:t>Implementar o documentar como deuda técnica en sistema de tickets.</w:t>
            </w:r>
          </w:p>
        </w:tc>
      </w:tr>
      <w:tr w:rsidR="00BE7420" w14:paraId="3F5BD5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673D543B" w14:textId="77777777" w:rsidR="00BE7420" w:rsidRDefault="00F83C39">
            <w:pPr>
              <w:jc w:val="center"/>
            </w:pPr>
            <w:r>
              <w:rPr>
                <w:b/>
                <w:bCs/>
                <w:color w:val="FFFFFF"/>
                <w:sz w:val="16"/>
                <w:szCs w:val="16"/>
              </w:rPr>
              <w:t>INFO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558A4" w14:textId="77777777" w:rsidR="00BE7420" w:rsidRDefault="00F83C39">
            <w:r>
              <w:rPr>
                <w:b/>
                <w:bCs/>
                <w:sz w:val="18"/>
                <w:szCs w:val="18"/>
              </w:rPr>
              <w:t>Arquitectura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65310" w14:textId="77777777" w:rsidR="00BE7420" w:rsidRDefault="00F83C39">
            <w:r>
              <w:rPr>
                <w:sz w:val="18"/>
                <w:szCs w:val="18"/>
              </w:rPr>
              <w:t xml:space="preserve">catch(error) {} vacío en cookie </w:t>
            </w:r>
            <w:proofErr w:type="spellStart"/>
            <w:r>
              <w:rPr>
                <w:sz w:val="18"/>
                <w:szCs w:val="18"/>
              </w:rPr>
              <w:t>handlers</w:t>
            </w:r>
            <w:proofErr w:type="spellEnd"/>
            <w:r>
              <w:rPr>
                <w:sz w:val="18"/>
                <w:szCs w:val="18"/>
              </w:rPr>
              <w:t xml:space="preserve"> de </w:t>
            </w:r>
            <w:proofErr w:type="spellStart"/>
            <w:r>
              <w:rPr>
                <w:sz w:val="18"/>
                <w:szCs w:val="18"/>
              </w:rPr>
              <w:t>server.ts</w:t>
            </w:r>
            <w:proofErr w:type="spellEnd"/>
            <w:r>
              <w:rPr>
                <w:sz w:val="18"/>
                <w:szCs w:val="18"/>
              </w:rPr>
              <w:t xml:space="preserve"> — errores silenciados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D4B3A" w14:textId="77777777" w:rsidR="00BE7420" w:rsidRDefault="00F83C39">
            <w:proofErr w:type="spellStart"/>
            <w:r>
              <w:rPr>
                <w:color w:val="1A5276"/>
                <w:sz w:val="18"/>
                <w:szCs w:val="18"/>
              </w:rPr>
              <w:t>Loguear</w:t>
            </w:r>
            <w:proofErr w:type="spellEnd"/>
            <w:r>
              <w:rPr>
                <w:color w:val="1A5276"/>
                <w:sz w:val="18"/>
                <w:szCs w:val="18"/>
              </w:rPr>
              <w:t xml:space="preserve"> o al menos ignorar explícitamente con un comentario justificado.</w:t>
            </w:r>
          </w:p>
        </w:tc>
      </w:tr>
    </w:tbl>
    <w:p w14:paraId="41210D03" w14:textId="77777777" w:rsidR="00BE7420" w:rsidRDefault="00BE7420">
      <w:pPr>
        <w:spacing w:before="160"/>
      </w:pPr>
    </w:p>
    <w:p w14:paraId="2BFD0AA7" w14:textId="77777777" w:rsidR="00BE7420" w:rsidRDefault="00F83C39">
      <w:pPr>
        <w:pStyle w:val="Ttulo1"/>
      </w:pPr>
      <w:r>
        <w:t>3. Análisis de Seguridad</w:t>
      </w:r>
    </w:p>
    <w:p w14:paraId="258E64FD" w14:textId="77777777" w:rsidR="00BE7420" w:rsidRDefault="00F83C39">
      <w:pPr>
        <w:pStyle w:val="Ttulo2"/>
        <w:pBdr>
          <w:bottom w:val="single" w:sz="4" w:space="4" w:color="2980B9"/>
        </w:pBdr>
      </w:pPr>
      <w:r>
        <w:rPr>
          <w:color w:val="C0392B"/>
        </w:rPr>
        <w:lastRenderedPageBreak/>
        <w:t>3.1 SSL Deshabilitado — CRÍTICO</w:t>
      </w:r>
    </w:p>
    <w:p w14:paraId="62C4F9DA" w14:textId="77777777" w:rsidR="00BE7420" w:rsidRDefault="00F83C39">
      <w:pPr>
        <w:spacing w:before="80" w:after="80"/>
      </w:pPr>
      <w:r>
        <w:rPr>
          <w:color w:val="7F8C8D"/>
        </w:rPr>
        <w:t xml:space="preserve">Archivo: </w:t>
      </w:r>
      <w:proofErr w:type="spellStart"/>
      <w:r>
        <w:rPr>
          <w:color w:val="7F8C8D"/>
        </w:rPr>
        <w:t>lib</w:t>
      </w:r>
      <w:proofErr w:type="spellEnd"/>
      <w:r>
        <w:rPr>
          <w:color w:val="7F8C8D"/>
        </w:rPr>
        <w:t>/</w:t>
      </w:r>
      <w:proofErr w:type="spellStart"/>
      <w:r>
        <w:rPr>
          <w:color w:val="7F8C8D"/>
        </w:rPr>
        <w:t>exchange.ts</w:t>
      </w:r>
      <w:proofErr w:type="spellEnd"/>
    </w:p>
    <w:p w14:paraId="39B20606" w14:textId="77777777" w:rsidR="00BE7420" w:rsidRDefault="00F83C39">
      <w:pPr>
        <w:spacing w:before="80" w:after="80"/>
      </w:pPr>
      <w:r>
        <w:t xml:space="preserve">La conexión HTTPS al BCV usa </w:t>
      </w:r>
      <w:proofErr w:type="spellStart"/>
      <w:r>
        <w:t>rejectUnauthorized</w:t>
      </w:r>
      <w:proofErr w:type="spellEnd"/>
      <w:r>
        <w:t xml:space="preserve">: false, lo que deshabilita la validación del certificado SSL. Esto expone la aplicación a ataques </w:t>
      </w:r>
      <w:proofErr w:type="spellStart"/>
      <w:r>
        <w:t>man</w:t>
      </w:r>
      <w:proofErr w:type="spellEnd"/>
      <w:r>
        <w:t>-</w:t>
      </w:r>
      <w:proofErr w:type="spellStart"/>
      <w:r>
        <w:t>in-the-middle</w:t>
      </w:r>
      <w:proofErr w:type="spellEnd"/>
      <w:r>
        <w:t xml:space="preserve"> donde un atacante podría interceptar o modificar la tasa de cambio recibida.</w:t>
      </w:r>
    </w:p>
    <w:p w14:paraId="7D9DE83F" w14:textId="77777777" w:rsidR="00BE7420" w:rsidRDefault="00BE7420">
      <w:pPr>
        <w:spacing w:before="80"/>
      </w:pPr>
    </w:p>
    <w:p w14:paraId="2DE3B173" w14:textId="77777777" w:rsidR="00BE7420" w:rsidRDefault="00F83C39">
      <w:pPr>
        <w:spacing w:before="80" w:after="80"/>
      </w:pPr>
      <w:r>
        <w:rPr>
          <w:b/>
          <w:bCs/>
        </w:rPr>
        <w:t>Código problem</w:t>
      </w:r>
      <w:r>
        <w:rPr>
          <w:b/>
          <w:bCs/>
        </w:rPr>
        <w:t>ático:</w:t>
      </w:r>
    </w:p>
    <w:p w14:paraId="131B464C" w14:textId="77777777" w:rsidR="00BE7420" w:rsidRDefault="00F83C39">
      <w:pPr>
        <w:pBdr>
          <w:left w:val="single" w:sz="12" w:space="4" w:color="2980B9"/>
        </w:pBdr>
        <w:shd w:val="clear" w:color="auto" w:fill="F4F6F7"/>
        <w:spacing w:before="80" w:after="80"/>
      </w:pPr>
      <w:proofErr w:type="spellStart"/>
      <w:r>
        <w:rPr>
          <w:rFonts w:ascii="Courier New" w:eastAsia="Courier New" w:hAnsi="Courier New" w:cs="Courier New"/>
          <w:color w:val="1A1A2E"/>
          <w:sz w:val="18"/>
          <w:szCs w:val="18"/>
        </w:rPr>
        <w:t>rejectUnauthorized</w:t>
      </w:r>
      <w:proofErr w:type="spellEnd"/>
      <w:r>
        <w:rPr>
          <w:rFonts w:ascii="Courier New" w:eastAsia="Courier New" w:hAnsi="Courier New" w:cs="Courier New"/>
          <w:color w:val="1A1A2E"/>
          <w:sz w:val="18"/>
          <w:szCs w:val="18"/>
        </w:rPr>
        <w:t xml:space="preserve">: false, // Bypass SSL </w:t>
      </w:r>
      <w:proofErr w:type="spellStart"/>
      <w:r>
        <w:rPr>
          <w:rFonts w:ascii="Courier New" w:eastAsia="Courier New" w:hAnsi="Courier New" w:cs="Courier New"/>
          <w:color w:val="1A1A2E"/>
          <w:sz w:val="18"/>
          <w:szCs w:val="18"/>
        </w:rPr>
        <w:t>issue</w:t>
      </w:r>
      <w:proofErr w:type="spellEnd"/>
    </w:p>
    <w:p w14:paraId="186489F5" w14:textId="77777777" w:rsidR="00BE7420" w:rsidRDefault="00BE7420">
      <w:pPr>
        <w:spacing w:before="80"/>
      </w:pPr>
    </w:p>
    <w:p w14:paraId="640D4642" w14:textId="77777777" w:rsidR="00BE7420" w:rsidRDefault="00F83C39">
      <w:pPr>
        <w:spacing w:before="80" w:after="80"/>
      </w:pPr>
      <w:r>
        <w:rPr>
          <w:b/>
          <w:bCs/>
        </w:rPr>
        <w:t>Corrección recomendada:</w:t>
      </w:r>
    </w:p>
    <w:p w14:paraId="6C4D2C0A"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Opción 1: Confiar en CA del sistema (correcto por defecto)</w:t>
      </w:r>
    </w:p>
    <w:p w14:paraId="679F6235"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Remover </w:t>
      </w:r>
      <w:proofErr w:type="spellStart"/>
      <w:r>
        <w:rPr>
          <w:rFonts w:ascii="Courier New" w:eastAsia="Courier New" w:hAnsi="Courier New" w:cs="Courier New"/>
          <w:color w:val="1A5276"/>
          <w:sz w:val="18"/>
          <w:szCs w:val="18"/>
        </w:rPr>
        <w:t>rejectUnauthorized</w:t>
      </w:r>
      <w:proofErr w:type="spellEnd"/>
      <w:r>
        <w:rPr>
          <w:rFonts w:ascii="Courier New" w:eastAsia="Courier New" w:hAnsi="Courier New" w:cs="Courier New"/>
          <w:color w:val="1A5276"/>
          <w:sz w:val="18"/>
          <w:szCs w:val="18"/>
        </w:rPr>
        <w:t xml:space="preserve"> y confiar en Node.js</w:t>
      </w:r>
    </w:p>
    <w:p w14:paraId="68877EB7"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Opción 2: Si el </w:t>
      </w:r>
      <w:proofErr w:type="spellStart"/>
      <w:r>
        <w:rPr>
          <w:rFonts w:ascii="Courier New" w:eastAsia="Courier New" w:hAnsi="Courier New" w:cs="Courier New"/>
          <w:color w:val="1A5276"/>
          <w:sz w:val="18"/>
          <w:szCs w:val="18"/>
        </w:rPr>
        <w:t>cert</w:t>
      </w:r>
      <w:proofErr w:type="spellEnd"/>
      <w:r>
        <w:rPr>
          <w:rFonts w:ascii="Courier New" w:eastAsia="Courier New" w:hAnsi="Courier New" w:cs="Courier New"/>
          <w:color w:val="1A5276"/>
          <w:sz w:val="18"/>
          <w:szCs w:val="18"/>
        </w:rPr>
        <w:t xml:space="preserve"> del BCV es </w:t>
      </w:r>
      <w:proofErr w:type="spellStart"/>
      <w:r>
        <w:rPr>
          <w:rFonts w:ascii="Courier New" w:eastAsia="Courier New" w:hAnsi="Courier New" w:cs="Courier New"/>
          <w:color w:val="1A5276"/>
          <w:sz w:val="18"/>
          <w:szCs w:val="18"/>
        </w:rPr>
        <w:t>autofirmado</w:t>
      </w:r>
      <w:proofErr w:type="spellEnd"/>
      <w:r>
        <w:rPr>
          <w:rFonts w:ascii="Courier New" w:eastAsia="Courier New" w:hAnsi="Courier New" w:cs="Courier New"/>
          <w:color w:val="1A5276"/>
          <w:sz w:val="18"/>
          <w:szCs w:val="18"/>
        </w:rPr>
        <w:t xml:space="preserve">, pasar </w:t>
      </w:r>
      <w:proofErr w:type="spellStart"/>
      <w:r>
        <w:rPr>
          <w:rFonts w:ascii="Courier New" w:eastAsia="Courier New" w:hAnsi="Courier New" w:cs="Courier New"/>
          <w:color w:val="1A5276"/>
          <w:sz w:val="18"/>
          <w:szCs w:val="18"/>
        </w:rPr>
        <w:t>cert</w:t>
      </w:r>
      <w:proofErr w:type="spellEnd"/>
      <w:r>
        <w:rPr>
          <w:rFonts w:ascii="Courier New" w:eastAsia="Courier New" w:hAnsi="Courier New" w:cs="Courier New"/>
          <w:color w:val="1A5276"/>
          <w:sz w:val="18"/>
          <w:szCs w:val="18"/>
        </w:rPr>
        <w:t xml:space="preserve"> explícito:</w:t>
      </w:r>
    </w:p>
    <w:p w14:paraId="31152F2A"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ca: </w:t>
      </w:r>
      <w:proofErr w:type="spellStart"/>
      <w:proofErr w:type="gramStart"/>
      <w:r>
        <w:rPr>
          <w:rFonts w:ascii="Courier New" w:eastAsia="Courier New" w:hAnsi="Courier New" w:cs="Courier New"/>
          <w:color w:val="1A5276"/>
          <w:sz w:val="18"/>
          <w:szCs w:val="18"/>
        </w:rPr>
        <w:t>fs.readFileSync</w:t>
      </w:r>
      <w:proofErr w:type="spellEnd"/>
      <w:proofErr w:type="gram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certs</w:t>
      </w:r>
      <w:proofErr w:type="spell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bcv-root.pem</w:t>
      </w:r>
      <w:proofErr w:type="spellEnd"/>
      <w:r>
        <w:rPr>
          <w:rFonts w:ascii="Courier New" w:eastAsia="Courier New" w:hAnsi="Courier New" w:cs="Courier New"/>
          <w:color w:val="1A5276"/>
          <w:sz w:val="18"/>
          <w:szCs w:val="18"/>
        </w:rPr>
        <w:t>')</w:t>
      </w:r>
    </w:p>
    <w:p w14:paraId="14BF1B54" w14:textId="77777777" w:rsidR="00BE7420" w:rsidRDefault="00BE7420">
      <w:pPr>
        <w:spacing w:before="80"/>
      </w:pPr>
    </w:p>
    <w:p w14:paraId="02881A6B" w14:textId="77777777" w:rsidR="00BE7420" w:rsidRDefault="00F83C39">
      <w:pPr>
        <w:pStyle w:val="Ttulo2"/>
        <w:pBdr>
          <w:bottom w:val="single" w:sz="4" w:space="4" w:color="2980B9"/>
        </w:pBdr>
      </w:pPr>
      <w:r>
        <w:rPr>
          <w:color w:val="C0392B"/>
        </w:rPr>
        <w:t>3.2 Escalada de Privilegios en Auto-Link — CRÍTICO</w:t>
      </w:r>
    </w:p>
    <w:p w14:paraId="3A6A377D" w14:textId="77777777" w:rsidR="00BE7420" w:rsidRDefault="00F83C39">
      <w:pPr>
        <w:spacing w:before="80" w:after="80"/>
      </w:pPr>
      <w:r>
        <w:rPr>
          <w:color w:val="7F8C8D"/>
        </w:rPr>
        <w:t>Archivo: app/</w:t>
      </w:r>
      <w:proofErr w:type="spellStart"/>
      <w:r>
        <w:rPr>
          <w:color w:val="7F8C8D"/>
        </w:rPr>
        <w:t>dashboard</w:t>
      </w:r>
      <w:proofErr w:type="spellEnd"/>
      <w:r>
        <w:rPr>
          <w:color w:val="7F8C8D"/>
        </w:rPr>
        <w:t>/</w:t>
      </w:r>
      <w:proofErr w:type="spellStart"/>
      <w:r>
        <w:rPr>
          <w:color w:val="7F8C8D"/>
        </w:rPr>
        <w:t>layout.tsx</w:t>
      </w:r>
      <w:proofErr w:type="spellEnd"/>
    </w:p>
    <w:p w14:paraId="17DF8E3B" w14:textId="77777777" w:rsidR="00BE7420" w:rsidRDefault="00F83C39">
      <w:pPr>
        <w:spacing w:before="80" w:after="80"/>
      </w:pPr>
      <w:r>
        <w:t xml:space="preserve">Si un usuario autenticado no tiene perfil en la tabla </w:t>
      </w:r>
      <w:proofErr w:type="spellStart"/>
      <w:r>
        <w:t>us</w:t>
      </w:r>
      <w:r>
        <w:t>ers</w:t>
      </w:r>
      <w:proofErr w:type="spellEnd"/>
      <w:r>
        <w:t>, el sistema busca la primera organización disponible y lo registra con rol '</w:t>
      </w:r>
      <w:proofErr w:type="spellStart"/>
      <w:r>
        <w:t>admin</w:t>
      </w:r>
      <w:proofErr w:type="spellEnd"/>
      <w:r>
        <w:t>' automáticamente. Este es un vector de ataque severo: cualquier usuario nuevo puede convertirse en administrador de una organización existente.</w:t>
      </w:r>
    </w:p>
    <w:p w14:paraId="7660336A" w14:textId="77777777" w:rsidR="00BE7420" w:rsidRDefault="00BE7420">
      <w:pPr>
        <w:spacing w:before="80"/>
      </w:pPr>
    </w:p>
    <w:p w14:paraId="63A15C5F" w14:textId="77777777" w:rsidR="00BE7420" w:rsidRDefault="00F83C39">
      <w:pPr>
        <w:spacing w:before="80" w:after="80"/>
      </w:pPr>
      <w:r>
        <w:rPr>
          <w:b/>
          <w:bCs/>
        </w:rPr>
        <w:t>Código problemático:</w:t>
      </w:r>
    </w:p>
    <w:p w14:paraId="406193E2" w14:textId="77777777" w:rsidR="00BE7420" w:rsidRDefault="00F83C39">
      <w:pPr>
        <w:pBdr>
          <w:left w:val="single" w:sz="12" w:space="4" w:color="2980B9"/>
        </w:pBdr>
        <w:shd w:val="clear" w:color="auto" w:fill="F4F6F7"/>
        <w:spacing w:before="80" w:after="80"/>
      </w:pPr>
      <w:r>
        <w:rPr>
          <w:rFonts w:ascii="Courier New" w:eastAsia="Courier New" w:hAnsi="Courier New" w:cs="Courier New"/>
          <w:color w:val="1A1A2E"/>
          <w:sz w:val="18"/>
          <w:szCs w:val="18"/>
        </w:rPr>
        <w:t>role</w:t>
      </w:r>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admin</w:t>
      </w:r>
      <w:proofErr w:type="spellEnd"/>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&lt;- asignado automáticamente sin validación</w:t>
      </w:r>
    </w:p>
    <w:p w14:paraId="7A732A1A" w14:textId="77777777" w:rsidR="00BE7420" w:rsidRDefault="00BE7420">
      <w:pPr>
        <w:spacing w:before="80"/>
      </w:pPr>
    </w:p>
    <w:p w14:paraId="2F2321F4" w14:textId="77777777" w:rsidR="00BE7420" w:rsidRDefault="00F83C39">
      <w:pPr>
        <w:spacing w:before="80" w:after="80"/>
      </w:pPr>
      <w:r>
        <w:rPr>
          <w:b/>
          <w:bCs/>
        </w:rPr>
        <w:t>Corrección recomendada:</w:t>
      </w:r>
    </w:p>
    <w:p w14:paraId="71DA66E1"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role: '</w:t>
      </w:r>
      <w:proofErr w:type="spellStart"/>
      <w:r>
        <w:rPr>
          <w:rFonts w:ascii="Courier New" w:eastAsia="Courier New" w:hAnsi="Courier New" w:cs="Courier New"/>
          <w:color w:val="1A5276"/>
          <w:sz w:val="18"/>
          <w:szCs w:val="18"/>
        </w:rPr>
        <w:t>resident</w:t>
      </w:r>
      <w:proofErr w:type="spellEnd"/>
      <w:proofErr w:type="gramStart"/>
      <w:r>
        <w:rPr>
          <w:rFonts w:ascii="Courier New" w:eastAsia="Courier New" w:hAnsi="Courier New" w:cs="Courier New"/>
          <w:color w:val="1A5276"/>
          <w:sz w:val="18"/>
          <w:szCs w:val="18"/>
        </w:rPr>
        <w:t>'  /</w:t>
      </w:r>
      <w:proofErr w:type="gramEnd"/>
      <w:r>
        <w:rPr>
          <w:rFonts w:ascii="Courier New" w:eastAsia="Courier New" w:hAnsi="Courier New" w:cs="Courier New"/>
          <w:color w:val="1A5276"/>
          <w:sz w:val="18"/>
          <w:szCs w:val="18"/>
        </w:rPr>
        <w:t>/ Rol mínimo por defecto</w:t>
      </w:r>
    </w:p>
    <w:p w14:paraId="62A9AC63"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La asignación de '</w:t>
      </w:r>
      <w:proofErr w:type="spellStart"/>
      <w:r>
        <w:rPr>
          <w:rFonts w:ascii="Courier New" w:eastAsia="Courier New" w:hAnsi="Courier New" w:cs="Courier New"/>
          <w:color w:val="1A5276"/>
          <w:sz w:val="18"/>
          <w:szCs w:val="18"/>
        </w:rPr>
        <w:t>admin</w:t>
      </w:r>
      <w:proofErr w:type="spellEnd"/>
      <w:r>
        <w:rPr>
          <w:rFonts w:ascii="Courier New" w:eastAsia="Courier New" w:hAnsi="Courier New" w:cs="Courier New"/>
          <w:color w:val="1A5276"/>
          <w:sz w:val="18"/>
          <w:szCs w:val="18"/>
        </w:rPr>
        <w:t>' debe ser explícita y manual</w:t>
      </w:r>
    </w:p>
    <w:p w14:paraId="22474C7A"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Considerar eliminar la lógica de </w:t>
      </w:r>
      <w:proofErr w:type="spellStart"/>
      <w:r>
        <w:rPr>
          <w:rFonts w:ascii="Courier New" w:eastAsia="Courier New" w:hAnsi="Courier New" w:cs="Courier New"/>
          <w:color w:val="1A5276"/>
          <w:sz w:val="18"/>
          <w:szCs w:val="18"/>
        </w:rPr>
        <w:t>auto-link</w:t>
      </w:r>
      <w:proofErr w:type="spellEnd"/>
      <w:r>
        <w:rPr>
          <w:rFonts w:ascii="Courier New" w:eastAsia="Courier New" w:hAnsi="Courier New" w:cs="Courier New"/>
          <w:color w:val="1A5276"/>
          <w:sz w:val="18"/>
          <w:szCs w:val="18"/>
        </w:rPr>
        <w:t xml:space="preserve"> completamente</w:t>
      </w:r>
    </w:p>
    <w:p w14:paraId="244D9720"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y manejar e</w:t>
      </w:r>
      <w:r>
        <w:rPr>
          <w:rFonts w:ascii="Courier New" w:eastAsia="Courier New" w:hAnsi="Courier New" w:cs="Courier New"/>
          <w:color w:val="1A5276"/>
          <w:sz w:val="18"/>
          <w:szCs w:val="18"/>
        </w:rPr>
        <w:t xml:space="preserve">l </w:t>
      </w:r>
      <w:proofErr w:type="spellStart"/>
      <w:r>
        <w:rPr>
          <w:rFonts w:ascii="Courier New" w:eastAsia="Courier New" w:hAnsi="Courier New" w:cs="Courier New"/>
          <w:color w:val="1A5276"/>
          <w:sz w:val="18"/>
          <w:szCs w:val="18"/>
        </w:rPr>
        <w:t>onboarding</w:t>
      </w:r>
      <w:proofErr w:type="spellEnd"/>
      <w:r>
        <w:rPr>
          <w:rFonts w:ascii="Courier New" w:eastAsia="Courier New" w:hAnsi="Courier New" w:cs="Courier New"/>
          <w:color w:val="1A5276"/>
          <w:sz w:val="18"/>
          <w:szCs w:val="18"/>
        </w:rPr>
        <w:t xml:space="preserve"> con un flujo dedicado</w:t>
      </w:r>
    </w:p>
    <w:p w14:paraId="4FAB5FF2" w14:textId="77777777" w:rsidR="00BE7420" w:rsidRDefault="00BE7420">
      <w:pPr>
        <w:spacing w:before="80"/>
      </w:pPr>
    </w:p>
    <w:p w14:paraId="7C8C9F07" w14:textId="77777777" w:rsidR="00BE7420" w:rsidRDefault="00F83C39">
      <w:pPr>
        <w:pStyle w:val="Ttulo2"/>
        <w:pBdr>
          <w:bottom w:val="single" w:sz="4" w:space="4" w:color="2980B9"/>
        </w:pBdr>
      </w:pPr>
      <w:r>
        <w:rPr>
          <w:color w:val="C0392B"/>
        </w:rPr>
        <w:t>3.3 API Key en Texto Plano en Base de Datos — CRÍTICO</w:t>
      </w:r>
    </w:p>
    <w:p w14:paraId="39BDC0C3" w14:textId="77777777" w:rsidR="00BE7420" w:rsidRDefault="00F83C39">
      <w:pPr>
        <w:spacing w:before="80" w:after="80"/>
      </w:pPr>
      <w:r>
        <w:rPr>
          <w:color w:val="7F8C8D"/>
        </w:rPr>
        <w:t xml:space="preserve">Archivo: </w:t>
      </w:r>
      <w:proofErr w:type="spellStart"/>
      <w:r>
        <w:rPr>
          <w:color w:val="7F8C8D"/>
        </w:rPr>
        <w:t>types</w:t>
      </w:r>
      <w:proofErr w:type="spellEnd"/>
      <w:r>
        <w:rPr>
          <w:color w:val="7F8C8D"/>
        </w:rPr>
        <w:t>/</w:t>
      </w:r>
      <w:proofErr w:type="spellStart"/>
      <w:r>
        <w:rPr>
          <w:color w:val="7F8C8D"/>
        </w:rPr>
        <w:t>database.ts</w:t>
      </w:r>
      <w:proofErr w:type="spellEnd"/>
      <w:r>
        <w:rPr>
          <w:color w:val="7F8C8D"/>
        </w:rPr>
        <w:t xml:space="preserve"> + 001_initial_schema.sql</w:t>
      </w:r>
    </w:p>
    <w:p w14:paraId="3F98BE00" w14:textId="77777777" w:rsidR="00BE7420" w:rsidRDefault="00F83C39">
      <w:pPr>
        <w:spacing w:before="80" w:after="80"/>
      </w:pPr>
      <w:r>
        <w:t xml:space="preserve">El campo </w:t>
      </w:r>
      <w:proofErr w:type="spellStart"/>
      <w:r>
        <w:t>digital_invoice_api_key</w:t>
      </w:r>
      <w:proofErr w:type="spellEnd"/>
      <w:r>
        <w:t xml:space="preserve"> se almacena como TEXT en la tabla </w:t>
      </w:r>
      <w:proofErr w:type="spellStart"/>
      <w:r>
        <w:t>organizations</w:t>
      </w:r>
      <w:proofErr w:type="spellEnd"/>
      <w:r>
        <w:t xml:space="preserve"> sin encriptación. Cualquier </w:t>
      </w:r>
      <w:proofErr w:type="spellStart"/>
      <w:r>
        <w:t>query</w:t>
      </w:r>
      <w:proofErr w:type="spellEnd"/>
      <w:r>
        <w:t xml:space="preserve"> SELECT o un </w:t>
      </w:r>
      <w:proofErr w:type="spellStart"/>
      <w:r>
        <w:t>dump</w:t>
      </w:r>
      <w:proofErr w:type="spellEnd"/>
      <w:r>
        <w:t xml:space="preserve"> de la base de datos expone todas las claves de API de todos los clientes.</w:t>
      </w:r>
    </w:p>
    <w:p w14:paraId="61BDD293" w14:textId="77777777" w:rsidR="00BE7420" w:rsidRDefault="00BE7420">
      <w:pPr>
        <w:spacing w:before="80"/>
      </w:pPr>
    </w:p>
    <w:p w14:paraId="4A4443AB" w14:textId="77777777" w:rsidR="00BE7420" w:rsidRDefault="00F83C39">
      <w:pPr>
        <w:spacing w:before="80" w:after="80"/>
      </w:pPr>
      <w:r>
        <w:rPr>
          <w:b/>
          <w:bCs/>
        </w:rPr>
        <w:t>Corrección recomendada:</w:t>
      </w:r>
    </w:p>
    <w:p w14:paraId="37E4D109"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Opción 1: Encriptar con </w:t>
      </w:r>
      <w:proofErr w:type="spellStart"/>
      <w:r>
        <w:rPr>
          <w:rFonts w:ascii="Courier New" w:eastAsia="Courier New" w:hAnsi="Courier New" w:cs="Courier New"/>
          <w:color w:val="1A5276"/>
          <w:sz w:val="18"/>
          <w:szCs w:val="18"/>
        </w:rPr>
        <w:t>pgcrypto</w:t>
      </w:r>
      <w:proofErr w:type="spellEnd"/>
    </w:p>
    <w:p w14:paraId="60341EE8"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UPDATE </w:t>
      </w:r>
      <w:proofErr w:type="spellStart"/>
      <w:r>
        <w:rPr>
          <w:rFonts w:ascii="Courier New" w:eastAsia="Courier New" w:hAnsi="Courier New" w:cs="Courier New"/>
          <w:color w:val="1A5276"/>
          <w:sz w:val="18"/>
          <w:szCs w:val="18"/>
        </w:rPr>
        <w:t>organizations</w:t>
      </w:r>
      <w:proofErr w:type="spellEnd"/>
      <w:r>
        <w:rPr>
          <w:rFonts w:ascii="Courier New" w:eastAsia="Courier New" w:hAnsi="Courier New" w:cs="Courier New"/>
          <w:color w:val="1A5276"/>
          <w:sz w:val="18"/>
          <w:szCs w:val="18"/>
        </w:rPr>
        <w:t xml:space="preserve"> SET </w:t>
      </w:r>
      <w:proofErr w:type="spellStart"/>
      <w:r>
        <w:rPr>
          <w:rFonts w:ascii="Courier New" w:eastAsia="Courier New" w:hAnsi="Courier New" w:cs="Courier New"/>
          <w:color w:val="1A5276"/>
          <w:sz w:val="18"/>
          <w:szCs w:val="18"/>
        </w:rPr>
        <w:t>digital_invoice_api_key</w:t>
      </w:r>
      <w:proofErr w:type="spellEnd"/>
      <w:r>
        <w:rPr>
          <w:rFonts w:ascii="Courier New" w:eastAsia="Courier New" w:hAnsi="Courier New" w:cs="Courier New"/>
          <w:color w:val="1A5276"/>
          <w:sz w:val="18"/>
          <w:szCs w:val="18"/>
        </w:rPr>
        <w:t xml:space="preserve"> =</w:t>
      </w:r>
    </w:p>
    <w:p w14:paraId="4A92A5EA"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pgp_sym_</w:t>
      </w:r>
      <w:proofErr w:type="gramStart"/>
      <w:r>
        <w:rPr>
          <w:rFonts w:ascii="Courier New" w:eastAsia="Courier New" w:hAnsi="Courier New" w:cs="Courier New"/>
          <w:color w:val="1A5276"/>
          <w:sz w:val="18"/>
          <w:szCs w:val="18"/>
        </w:rPr>
        <w:t>encrypt</w:t>
      </w:r>
      <w:proofErr w:type="spellEnd"/>
      <w:r>
        <w:rPr>
          <w:rFonts w:ascii="Courier New" w:eastAsia="Courier New" w:hAnsi="Courier New" w:cs="Courier New"/>
          <w:color w:val="1A5276"/>
          <w:sz w:val="18"/>
          <w:szCs w:val="18"/>
        </w:rPr>
        <w:t>(</w:t>
      </w:r>
      <w:proofErr w:type="spellStart"/>
      <w:proofErr w:type="gramEnd"/>
      <w:r>
        <w:rPr>
          <w:rFonts w:ascii="Courier New" w:eastAsia="Courier New" w:hAnsi="Courier New" w:cs="Courier New"/>
          <w:color w:val="1A5276"/>
          <w:sz w:val="18"/>
          <w:szCs w:val="18"/>
        </w:rPr>
        <w:t>digital_invoice_api_key</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current_setting</w:t>
      </w:r>
      <w:proofErr w:type="spell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app.encryption_key</w:t>
      </w:r>
      <w:proofErr w:type="spellEnd"/>
      <w:r>
        <w:rPr>
          <w:rFonts w:ascii="Courier New" w:eastAsia="Courier New" w:hAnsi="Courier New" w:cs="Courier New"/>
          <w:color w:val="1A5276"/>
          <w:sz w:val="18"/>
          <w:szCs w:val="18"/>
        </w:rPr>
        <w:t>'));</w:t>
      </w:r>
    </w:p>
    <w:p w14:paraId="76F3D09B"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Opción 2: Almacenar en </w:t>
      </w:r>
      <w:proofErr w:type="spellStart"/>
      <w:r>
        <w:rPr>
          <w:rFonts w:ascii="Courier New" w:eastAsia="Courier New" w:hAnsi="Courier New" w:cs="Courier New"/>
          <w:color w:val="1A5276"/>
          <w:sz w:val="18"/>
          <w:szCs w:val="18"/>
        </w:rPr>
        <w:t>Supabase</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Vault</w:t>
      </w:r>
      <w:proofErr w:type="spellEnd"/>
      <w:r>
        <w:rPr>
          <w:rFonts w:ascii="Courier New" w:eastAsia="Courier New" w:hAnsi="Courier New" w:cs="Courier New"/>
          <w:color w:val="1A5276"/>
          <w:sz w:val="18"/>
          <w:szCs w:val="18"/>
        </w:rPr>
        <w:t xml:space="preserve"> (recomendado para producción)</w:t>
      </w:r>
    </w:p>
    <w:p w14:paraId="0296B8E8" w14:textId="77777777" w:rsidR="00BE7420" w:rsidRDefault="00BE7420">
      <w:pPr>
        <w:spacing w:before="80"/>
      </w:pPr>
    </w:p>
    <w:p w14:paraId="6B4053A7" w14:textId="77777777" w:rsidR="00BE7420" w:rsidRDefault="00F83C39">
      <w:pPr>
        <w:pStyle w:val="Ttulo2"/>
        <w:pBdr>
          <w:bottom w:val="single" w:sz="4" w:space="4" w:color="2980B9"/>
        </w:pBdr>
      </w:pPr>
      <w:r>
        <w:rPr>
          <w:color w:val="E67E22"/>
        </w:rPr>
        <w:t xml:space="preserve">3.4 Variables de Entorno y </w:t>
      </w:r>
      <w:proofErr w:type="spellStart"/>
      <w:r>
        <w:rPr>
          <w:color w:val="E67E22"/>
        </w:rPr>
        <w:t>Service</w:t>
      </w:r>
      <w:proofErr w:type="spellEnd"/>
      <w:r>
        <w:rPr>
          <w:color w:val="E67E22"/>
        </w:rPr>
        <w:t xml:space="preserve"> Key — ALTO</w:t>
      </w:r>
    </w:p>
    <w:p w14:paraId="1DD6106E" w14:textId="77777777" w:rsidR="00BE7420" w:rsidRDefault="00F83C39">
      <w:pPr>
        <w:spacing w:before="80" w:after="80"/>
      </w:pPr>
      <w:r>
        <w:rPr>
          <w:color w:val="7F8C8D"/>
        </w:rPr>
        <w:t xml:space="preserve">Archivo: </w:t>
      </w:r>
      <w:proofErr w:type="spellStart"/>
      <w:r>
        <w:rPr>
          <w:color w:val="7F8C8D"/>
        </w:rPr>
        <w:t>lib</w:t>
      </w:r>
      <w:proofErr w:type="spellEnd"/>
      <w:r>
        <w:rPr>
          <w:color w:val="7F8C8D"/>
        </w:rPr>
        <w:t>/</w:t>
      </w:r>
      <w:proofErr w:type="spellStart"/>
      <w:r>
        <w:rPr>
          <w:color w:val="7F8C8D"/>
        </w:rPr>
        <w:t>supabase</w:t>
      </w:r>
      <w:proofErr w:type="spellEnd"/>
      <w:r>
        <w:rPr>
          <w:color w:val="7F8C8D"/>
        </w:rPr>
        <w:t>/</w:t>
      </w:r>
      <w:proofErr w:type="spellStart"/>
      <w:r>
        <w:rPr>
          <w:color w:val="7F8C8D"/>
        </w:rPr>
        <w:t>server.ts</w:t>
      </w:r>
      <w:proofErr w:type="spellEnd"/>
    </w:p>
    <w:p w14:paraId="3840FF96" w14:textId="77777777" w:rsidR="00BE7420" w:rsidRDefault="00F83C39">
      <w:pPr>
        <w:spacing w:before="80" w:after="80"/>
      </w:pPr>
      <w:r>
        <w:t xml:space="preserve">La función </w:t>
      </w:r>
      <w:proofErr w:type="spellStart"/>
      <w:proofErr w:type="gramStart"/>
      <w:r>
        <w:t>createAdminClient</w:t>
      </w:r>
      <w:proofErr w:type="spellEnd"/>
      <w:r>
        <w:t>(</w:t>
      </w:r>
      <w:proofErr w:type="gramEnd"/>
      <w:r>
        <w:t>) lee SUPABASE_SERVICE_ROLE_KEY como variable server-</w:t>
      </w:r>
      <w:proofErr w:type="spellStart"/>
      <w:r>
        <w:t>only</w:t>
      </w:r>
      <w:proofErr w:type="spellEnd"/>
      <w:r>
        <w:t xml:space="preserve">, lo cual es correcto. Sin embargo, se debe verificar que la URL de </w:t>
      </w:r>
      <w:proofErr w:type="spellStart"/>
      <w:r>
        <w:t>Supabase</w:t>
      </w:r>
      <w:proofErr w:type="spellEnd"/>
      <w:r>
        <w:t xml:space="preserve"> no use el prefijo NEXT_PUBLIC_ con la </w:t>
      </w:r>
      <w:proofErr w:type="spellStart"/>
      <w:r>
        <w:t>service</w:t>
      </w:r>
      <w:proofErr w:type="spellEnd"/>
      <w:r>
        <w:t xml:space="preserve"> </w:t>
      </w:r>
      <w:proofErr w:type="spellStart"/>
      <w:r>
        <w:t>key</w:t>
      </w:r>
      <w:proofErr w:type="spellEnd"/>
      <w:r>
        <w:t xml:space="preserve"> en </w:t>
      </w:r>
      <w:proofErr w:type="gramStart"/>
      <w:r>
        <w:t>ningún .</w:t>
      </w:r>
      <w:proofErr w:type="spellStart"/>
      <w:r>
        <w:t>env</w:t>
      </w:r>
      <w:proofErr w:type="spellEnd"/>
      <w:proofErr w:type="gramEnd"/>
      <w:r>
        <w:t xml:space="preserve">. La </w:t>
      </w:r>
      <w:proofErr w:type="spellStart"/>
      <w:r>
        <w:t>service</w:t>
      </w:r>
      <w:proofErr w:type="spellEnd"/>
      <w:r>
        <w:t xml:space="preserve"> </w:t>
      </w:r>
      <w:proofErr w:type="spellStart"/>
      <w:r>
        <w:t>key</w:t>
      </w:r>
      <w:proofErr w:type="spellEnd"/>
      <w:r>
        <w:t xml:space="preserve"> otorga bypass total de RLS y no debe jamás llegar al </w:t>
      </w:r>
      <w:proofErr w:type="spellStart"/>
      <w:r>
        <w:t>bundle</w:t>
      </w:r>
      <w:proofErr w:type="spellEnd"/>
      <w:r>
        <w:t xml:space="preserve"> del cliente.</w:t>
      </w:r>
    </w:p>
    <w:p w14:paraId="3099FD1A" w14:textId="77777777" w:rsidR="00BE7420" w:rsidRDefault="00BE7420">
      <w:pPr>
        <w:spacing w:before="80"/>
      </w:pPr>
    </w:p>
    <w:p w14:paraId="1E8F9F98" w14:textId="77777777" w:rsidR="00BE7420" w:rsidRDefault="00F83C39">
      <w:pPr>
        <w:spacing w:before="80" w:after="80"/>
      </w:pPr>
      <w:r>
        <w:rPr>
          <w:b/>
          <w:bCs/>
        </w:rPr>
        <w:t xml:space="preserve">Verificar que </w:t>
      </w:r>
      <w:proofErr w:type="gramStart"/>
      <w:r>
        <w:rPr>
          <w:b/>
          <w:bCs/>
        </w:rPr>
        <w:t>en .</w:t>
      </w:r>
      <w:proofErr w:type="spellStart"/>
      <w:r>
        <w:rPr>
          <w:b/>
          <w:bCs/>
        </w:rPr>
        <w:t>env</w:t>
      </w:r>
      <w:proofErr w:type="gramEnd"/>
      <w:r>
        <w:rPr>
          <w:b/>
          <w:bCs/>
        </w:rPr>
        <w:t>.local</w:t>
      </w:r>
      <w:proofErr w:type="spellEnd"/>
      <w:r>
        <w:rPr>
          <w:b/>
          <w:bCs/>
        </w:rPr>
        <w:t xml:space="preserve"> exista exactamente:</w:t>
      </w:r>
    </w:p>
    <w:p w14:paraId="06EA5932"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NEXT_PUBLIC_SUPABASE_URL=https://...</w:t>
      </w:r>
      <w:proofErr w:type="gramStart"/>
      <w:r>
        <w:rPr>
          <w:rFonts w:ascii="Courier New" w:eastAsia="Courier New" w:hAnsi="Courier New" w:cs="Courier New"/>
          <w:color w:val="1A5276"/>
          <w:sz w:val="18"/>
          <w:szCs w:val="18"/>
        </w:rPr>
        <w:t>supabase.co  #</w:t>
      </w:r>
      <w:proofErr w:type="gramEnd"/>
      <w:r>
        <w:rPr>
          <w:rFonts w:ascii="Courier New" w:eastAsia="Courier New" w:hAnsi="Courier New" w:cs="Courier New"/>
          <w:color w:val="1A5276"/>
          <w:sz w:val="18"/>
          <w:szCs w:val="18"/>
        </w:rPr>
        <w:t xml:space="preserve"> OK - solo URL</w:t>
      </w:r>
    </w:p>
    <w:p w14:paraId="676C97DF"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NEXT_PUBLIC_SUPABASE_ANON_KEY=</w:t>
      </w:r>
      <w:proofErr w:type="spellStart"/>
      <w:r>
        <w:rPr>
          <w:rFonts w:ascii="Courier New" w:eastAsia="Courier New" w:hAnsi="Courier New" w:cs="Courier New"/>
          <w:color w:val="1A5276"/>
          <w:sz w:val="18"/>
          <w:szCs w:val="18"/>
        </w:rPr>
        <w:t>eyJ</w:t>
      </w:r>
      <w:proofErr w:type="spellEnd"/>
      <w:r>
        <w:rPr>
          <w:rFonts w:ascii="Courier New" w:eastAsia="Courier New" w:hAnsi="Courier New" w:cs="Courier New"/>
          <w:color w:val="1A5276"/>
          <w:sz w:val="18"/>
          <w:szCs w:val="18"/>
        </w:rPr>
        <w:t>...            #</w:t>
      </w:r>
      <w:r>
        <w:rPr>
          <w:rFonts w:ascii="Courier New" w:eastAsia="Courier New" w:hAnsi="Courier New" w:cs="Courier New"/>
          <w:color w:val="1A5276"/>
          <w:sz w:val="18"/>
          <w:szCs w:val="18"/>
        </w:rPr>
        <w:t xml:space="preserve"> OK - clave </w:t>
      </w:r>
      <w:proofErr w:type="spellStart"/>
      <w:r>
        <w:rPr>
          <w:rFonts w:ascii="Courier New" w:eastAsia="Courier New" w:hAnsi="Courier New" w:cs="Courier New"/>
          <w:color w:val="1A5276"/>
          <w:sz w:val="18"/>
          <w:szCs w:val="18"/>
        </w:rPr>
        <w:t>anon</w:t>
      </w:r>
      <w:proofErr w:type="spellEnd"/>
      <w:r>
        <w:rPr>
          <w:rFonts w:ascii="Courier New" w:eastAsia="Courier New" w:hAnsi="Courier New" w:cs="Courier New"/>
          <w:color w:val="1A5276"/>
          <w:sz w:val="18"/>
          <w:szCs w:val="18"/>
        </w:rPr>
        <w:t xml:space="preserve"> pública</w:t>
      </w:r>
    </w:p>
    <w:p w14:paraId="4C0B3581"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SUPABASE_SERVICE_ROLE_KEY=</w:t>
      </w:r>
      <w:proofErr w:type="spellStart"/>
      <w:r>
        <w:rPr>
          <w:rFonts w:ascii="Courier New" w:eastAsia="Courier New" w:hAnsi="Courier New" w:cs="Courier New"/>
          <w:color w:val="1A5276"/>
          <w:sz w:val="18"/>
          <w:szCs w:val="18"/>
        </w:rPr>
        <w:t>eyJ</w:t>
      </w:r>
      <w:proofErr w:type="spellEnd"/>
      <w:r>
        <w:rPr>
          <w:rFonts w:ascii="Courier New" w:eastAsia="Courier New" w:hAnsi="Courier New" w:cs="Courier New"/>
          <w:color w:val="1A5276"/>
          <w:sz w:val="18"/>
          <w:szCs w:val="18"/>
        </w:rPr>
        <w:t>...                # OK - sin NEXT_PUBLIC_</w:t>
      </w:r>
    </w:p>
    <w:p w14:paraId="65107A7D" w14:textId="77777777" w:rsidR="00BE7420" w:rsidRDefault="00BE7420">
      <w:pPr>
        <w:spacing w:before="80"/>
      </w:pPr>
    </w:p>
    <w:p w14:paraId="44380B71" w14:textId="77777777" w:rsidR="00BE7420" w:rsidRDefault="00F83C39">
      <w:pPr>
        <w:pStyle w:val="Ttulo2"/>
        <w:pBdr>
          <w:bottom w:val="single" w:sz="4" w:space="4" w:color="2980B9"/>
        </w:pBdr>
      </w:pPr>
      <w:r>
        <w:t>3.5 Políticas RLS — WITH CHECK Faltante — MEDIO</w:t>
      </w:r>
    </w:p>
    <w:p w14:paraId="351BB575" w14:textId="77777777" w:rsidR="00BE7420" w:rsidRDefault="00F83C39">
      <w:pPr>
        <w:spacing w:before="80" w:after="80"/>
      </w:pPr>
      <w:r>
        <w:rPr>
          <w:color w:val="7F8C8D"/>
        </w:rPr>
        <w:t>Archivo: 001_initial_schema.sql</w:t>
      </w:r>
    </w:p>
    <w:p w14:paraId="030D2751" w14:textId="77777777" w:rsidR="00BE7420" w:rsidRDefault="00F83C39">
      <w:pPr>
        <w:spacing w:before="80" w:after="80"/>
      </w:pPr>
      <w:r>
        <w:t xml:space="preserve">Varias </w:t>
      </w:r>
      <w:proofErr w:type="spellStart"/>
      <w:r>
        <w:t>policies</w:t>
      </w:r>
      <w:proofErr w:type="spellEnd"/>
      <w:r>
        <w:t xml:space="preserve"> usan FOR ALL sin especificar WITH CHECK para INSERT. La cláusu</w:t>
      </w:r>
      <w:r>
        <w:t xml:space="preserve">la USING aplica a SELECT/UPDATE/DELETE, pero INSERT requiere WITH CHECK explícito para verificar el </w:t>
      </w:r>
      <w:proofErr w:type="spellStart"/>
      <w:r>
        <w:t>organization_id</w:t>
      </w:r>
      <w:proofErr w:type="spellEnd"/>
      <w:r>
        <w:t xml:space="preserve"> correcto en registros nuevos.</w:t>
      </w:r>
    </w:p>
    <w:p w14:paraId="2AAA11CA" w14:textId="77777777" w:rsidR="00BE7420" w:rsidRDefault="00BE7420">
      <w:pPr>
        <w:spacing w:before="80"/>
      </w:pPr>
    </w:p>
    <w:p w14:paraId="5979312D" w14:textId="77777777" w:rsidR="00BE7420" w:rsidRDefault="00F83C39">
      <w:pPr>
        <w:spacing w:before="80" w:after="80"/>
      </w:pPr>
      <w:r>
        <w:rPr>
          <w:b/>
          <w:bCs/>
        </w:rPr>
        <w:t>Ejemplo a corregir:</w:t>
      </w:r>
    </w:p>
    <w:p w14:paraId="19605E12" w14:textId="77777777" w:rsidR="00BE7420" w:rsidRDefault="00F83C39">
      <w:pPr>
        <w:pBdr>
          <w:left w:val="single" w:sz="12" w:space="4" w:color="2980B9"/>
        </w:pBdr>
        <w:shd w:val="clear" w:color="auto" w:fill="F4F6F7"/>
        <w:spacing w:before="80" w:after="80"/>
      </w:pPr>
      <w:r>
        <w:rPr>
          <w:rFonts w:ascii="Courier New" w:eastAsia="Courier New" w:hAnsi="Courier New" w:cs="Courier New"/>
          <w:color w:val="1A1A2E"/>
          <w:sz w:val="18"/>
          <w:szCs w:val="18"/>
        </w:rPr>
        <w:t>CREATE POLICY "</w:t>
      </w:r>
      <w:proofErr w:type="spellStart"/>
      <w:r>
        <w:rPr>
          <w:rFonts w:ascii="Courier New" w:eastAsia="Courier New" w:hAnsi="Courier New" w:cs="Courier New"/>
          <w:color w:val="1A1A2E"/>
          <w:sz w:val="18"/>
          <w:szCs w:val="18"/>
        </w:rPr>
        <w:t>Admins</w:t>
      </w:r>
      <w:proofErr w:type="spellEnd"/>
      <w:r>
        <w:rPr>
          <w:rFonts w:ascii="Courier New" w:eastAsia="Courier New" w:hAnsi="Courier New" w:cs="Courier New"/>
          <w:color w:val="1A1A2E"/>
          <w:sz w:val="18"/>
          <w:szCs w:val="18"/>
        </w:rPr>
        <w:t xml:space="preserve"> can </w:t>
      </w:r>
      <w:proofErr w:type="spellStart"/>
      <w:r>
        <w:rPr>
          <w:rFonts w:ascii="Courier New" w:eastAsia="Courier New" w:hAnsi="Courier New" w:cs="Courier New"/>
          <w:color w:val="1A1A2E"/>
          <w:sz w:val="18"/>
          <w:szCs w:val="18"/>
        </w:rPr>
        <w:t>manage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assets</w:t>
      </w:r>
      <w:proofErr w:type="spellEnd"/>
      <w:r>
        <w:rPr>
          <w:rFonts w:ascii="Courier New" w:eastAsia="Courier New" w:hAnsi="Courier New" w:cs="Courier New"/>
          <w:color w:val="1A1A2E"/>
          <w:sz w:val="18"/>
          <w:szCs w:val="18"/>
        </w:rPr>
        <w:t>"</w:t>
      </w:r>
    </w:p>
    <w:p w14:paraId="2105A066" w14:textId="77777777" w:rsidR="00BE7420" w:rsidRDefault="00F83C39">
      <w:pPr>
        <w:pBdr>
          <w:left w:val="single" w:sz="12" w:space="4" w:color="2980B9"/>
        </w:pBdr>
        <w:shd w:val="clear" w:color="auto" w:fill="F4F6F7"/>
        <w:spacing w:before="80" w:after="80"/>
      </w:pPr>
      <w:r>
        <w:rPr>
          <w:rFonts w:ascii="Courier New" w:eastAsia="Courier New" w:hAnsi="Courier New" w:cs="Courier New"/>
          <w:color w:val="1A1A2E"/>
          <w:sz w:val="18"/>
          <w:szCs w:val="18"/>
        </w:rPr>
        <w:t xml:space="preserve">  ON </w:t>
      </w:r>
      <w:proofErr w:type="spellStart"/>
      <w:r>
        <w:rPr>
          <w:rFonts w:ascii="Courier New" w:eastAsia="Courier New" w:hAnsi="Courier New" w:cs="Courier New"/>
          <w:color w:val="1A1A2E"/>
          <w:sz w:val="18"/>
          <w:szCs w:val="18"/>
        </w:rPr>
        <w:t>assets</w:t>
      </w:r>
      <w:proofErr w:type="spellEnd"/>
      <w:r>
        <w:rPr>
          <w:rFonts w:ascii="Courier New" w:eastAsia="Courier New" w:hAnsi="Courier New" w:cs="Courier New"/>
          <w:color w:val="1A1A2E"/>
          <w:sz w:val="18"/>
          <w:szCs w:val="18"/>
        </w:rPr>
        <w:t xml:space="preserve"> FOR ALL</w:t>
      </w:r>
    </w:p>
    <w:p w14:paraId="6FE723F2" w14:textId="77777777" w:rsidR="00BE7420" w:rsidRDefault="00F83C39">
      <w:pPr>
        <w:pBdr>
          <w:left w:val="single" w:sz="12" w:space="4" w:color="2980B9"/>
        </w:pBdr>
        <w:shd w:val="clear" w:color="auto" w:fill="F4F6F7"/>
        <w:spacing w:before="80" w:after="80"/>
      </w:pPr>
      <w:r>
        <w:rPr>
          <w:rFonts w:ascii="Courier New" w:eastAsia="Courier New" w:hAnsi="Courier New" w:cs="Courier New"/>
          <w:color w:val="1A1A2E"/>
          <w:sz w:val="18"/>
          <w:szCs w:val="18"/>
        </w:rPr>
        <w:t xml:space="preserve">  USING (</w:t>
      </w:r>
      <w:proofErr w:type="spellStart"/>
      <w:r>
        <w:rPr>
          <w:rFonts w:ascii="Courier New" w:eastAsia="Courier New" w:hAnsi="Courier New" w:cs="Courier New"/>
          <w:color w:val="1A1A2E"/>
          <w:sz w:val="18"/>
          <w:szCs w:val="18"/>
        </w:rPr>
        <w:t>organization_id</w:t>
      </w:r>
      <w:proofErr w:type="spellEnd"/>
      <w:r>
        <w:rPr>
          <w:rFonts w:ascii="Courier New" w:eastAsia="Courier New" w:hAnsi="Courier New" w:cs="Courier New"/>
          <w:color w:val="1A1A2E"/>
          <w:sz w:val="18"/>
          <w:szCs w:val="18"/>
        </w:rPr>
        <w:t xml:space="preserve"> IN (...))</w:t>
      </w:r>
    </w:p>
    <w:p w14:paraId="115AF247" w14:textId="77777777" w:rsidR="00BE7420" w:rsidRDefault="00F83C39">
      <w:pPr>
        <w:pBdr>
          <w:left w:val="single" w:sz="12" w:space="4" w:color="2980B9"/>
        </w:pBdr>
        <w:shd w:val="clear" w:color="auto" w:fill="F4F6F7"/>
        <w:spacing w:before="80" w:after="80"/>
      </w:pPr>
      <w:r>
        <w:rPr>
          <w:rFonts w:ascii="Courier New" w:eastAsia="Courier New" w:hAnsi="Courier New" w:cs="Courier New"/>
          <w:color w:val="1A1A2E"/>
          <w:sz w:val="18"/>
          <w:szCs w:val="18"/>
        </w:rPr>
        <w:t xml:space="preserve">  -- Falta: WITH CHECK (</w:t>
      </w:r>
      <w:proofErr w:type="spellStart"/>
      <w:r>
        <w:rPr>
          <w:rFonts w:ascii="Courier New" w:eastAsia="Courier New" w:hAnsi="Courier New" w:cs="Courier New"/>
          <w:color w:val="1A1A2E"/>
          <w:sz w:val="18"/>
          <w:szCs w:val="18"/>
        </w:rPr>
        <w:t>organization_id</w:t>
      </w:r>
      <w:proofErr w:type="spellEnd"/>
      <w:r>
        <w:rPr>
          <w:rFonts w:ascii="Courier New" w:eastAsia="Courier New" w:hAnsi="Courier New" w:cs="Courier New"/>
          <w:color w:val="1A1A2E"/>
          <w:sz w:val="18"/>
          <w:szCs w:val="18"/>
        </w:rPr>
        <w:t xml:space="preserve"> IN (...))</w:t>
      </w:r>
    </w:p>
    <w:p w14:paraId="690D4EE7" w14:textId="77777777" w:rsidR="00BE7420" w:rsidRDefault="00BE7420">
      <w:pPr>
        <w:spacing w:before="80"/>
      </w:pPr>
    </w:p>
    <w:p w14:paraId="3E98EE34" w14:textId="77777777" w:rsidR="00BE7420" w:rsidRDefault="00F83C39">
      <w:pPr>
        <w:pStyle w:val="Ttulo1"/>
      </w:pPr>
      <w:r>
        <w:t>4. Análisis de Lógica y Bugs</w:t>
      </w:r>
    </w:p>
    <w:p w14:paraId="0BF70527" w14:textId="77777777" w:rsidR="00BE7420" w:rsidRDefault="00F83C39">
      <w:pPr>
        <w:pStyle w:val="Ttulo2"/>
        <w:pBdr>
          <w:bottom w:val="single" w:sz="4" w:space="4" w:color="2980B9"/>
        </w:pBdr>
      </w:pPr>
      <w:r>
        <w:rPr>
          <w:color w:val="E67E22"/>
        </w:rPr>
        <w:t xml:space="preserve">4.1 Doble </w:t>
      </w:r>
      <w:proofErr w:type="spellStart"/>
      <w:r>
        <w:rPr>
          <w:color w:val="E67E22"/>
        </w:rPr>
        <w:t>Submit</w:t>
      </w:r>
      <w:proofErr w:type="spellEnd"/>
      <w:r>
        <w:rPr>
          <w:color w:val="E67E22"/>
        </w:rPr>
        <w:t xml:space="preserve"> en </w:t>
      </w:r>
      <w:proofErr w:type="spellStart"/>
      <w:r>
        <w:rPr>
          <w:color w:val="E67E22"/>
        </w:rPr>
        <w:t>ExpenseForm</w:t>
      </w:r>
      <w:proofErr w:type="spellEnd"/>
      <w:r>
        <w:rPr>
          <w:color w:val="E67E22"/>
        </w:rPr>
        <w:t xml:space="preserve"> — ALTO</w:t>
      </w:r>
    </w:p>
    <w:p w14:paraId="1E8D6EDB" w14:textId="77777777" w:rsidR="00BE7420" w:rsidRDefault="00F83C39">
      <w:pPr>
        <w:spacing w:before="80" w:after="80"/>
      </w:pPr>
      <w:r>
        <w:rPr>
          <w:color w:val="7F8C8D"/>
        </w:rPr>
        <w:t xml:space="preserve">Archivo: </w:t>
      </w:r>
      <w:proofErr w:type="spellStart"/>
      <w:r>
        <w:rPr>
          <w:color w:val="7F8C8D"/>
        </w:rPr>
        <w:t>components</w:t>
      </w:r>
      <w:proofErr w:type="spellEnd"/>
      <w:r>
        <w:rPr>
          <w:color w:val="7F8C8D"/>
        </w:rPr>
        <w:t>/gastos/</w:t>
      </w:r>
      <w:proofErr w:type="spellStart"/>
      <w:r>
        <w:rPr>
          <w:color w:val="7F8C8D"/>
        </w:rPr>
        <w:t>ExpenseForm.tsx</w:t>
      </w:r>
      <w:proofErr w:type="spellEnd"/>
    </w:p>
    <w:p w14:paraId="32E27830" w14:textId="77777777" w:rsidR="00BE7420" w:rsidRDefault="00F83C39">
      <w:pPr>
        <w:spacing w:before="80" w:after="80"/>
      </w:pPr>
      <w:r>
        <w:t xml:space="preserve">El formulario tiene dos botones de tipo </w:t>
      </w:r>
      <w:proofErr w:type="spellStart"/>
      <w:r>
        <w:t>submit</w:t>
      </w:r>
      <w:proofErr w:type="spellEnd"/>
      <w:r>
        <w:t>. El estado '</w:t>
      </w:r>
      <w:proofErr w:type="spellStart"/>
      <w:r>
        <w:t>loading</w:t>
      </w:r>
      <w:proofErr w:type="spellEnd"/>
      <w:r>
        <w:t>' es compartido, pero el estado 'status' (draft/</w:t>
      </w:r>
      <w:proofErr w:type="spellStart"/>
      <w:r>
        <w:t>finalized</w:t>
      </w:r>
      <w:proofErr w:type="spellEnd"/>
      <w:r>
        <w:t xml:space="preserve">) se </w:t>
      </w:r>
      <w:proofErr w:type="spellStart"/>
      <w:r>
        <w:t>setea</w:t>
      </w:r>
      <w:proofErr w:type="spellEnd"/>
      <w:r>
        <w:t xml:space="preserve"> con </w:t>
      </w:r>
      <w:proofErr w:type="spellStart"/>
      <w:r>
        <w:t>onClick</w:t>
      </w:r>
      <w:proofErr w:type="spellEnd"/>
      <w:r>
        <w:t xml:space="preserve"> que puede ejecutarse después del </w:t>
      </w:r>
      <w:proofErr w:type="spellStart"/>
      <w:r>
        <w:t>submit</w:t>
      </w:r>
      <w:proofErr w:type="spellEnd"/>
      <w:r>
        <w:t xml:space="preserve">. Existe una condición de carrera: si el usuario hace </w:t>
      </w:r>
      <w:proofErr w:type="spellStart"/>
      <w:r>
        <w:t>click</w:t>
      </w:r>
      <w:proofErr w:type="spellEnd"/>
      <w:r>
        <w:t xml:space="preserve"> rápido, ambos botones podrían dispararse o el estado puede quedar en e</w:t>
      </w:r>
      <w:r>
        <w:t>l valor incorrecto.</w:t>
      </w:r>
    </w:p>
    <w:p w14:paraId="35299EDB" w14:textId="77777777" w:rsidR="00BE7420" w:rsidRDefault="00BE7420">
      <w:pPr>
        <w:spacing w:before="80"/>
      </w:pPr>
    </w:p>
    <w:p w14:paraId="18C01419" w14:textId="77777777" w:rsidR="00BE7420" w:rsidRDefault="00F83C39">
      <w:pPr>
        <w:spacing w:before="80" w:after="80"/>
      </w:pPr>
      <w:r>
        <w:rPr>
          <w:b/>
          <w:bCs/>
        </w:rPr>
        <w:t>Problema:</w:t>
      </w:r>
    </w:p>
    <w:p w14:paraId="1BCFC313" w14:textId="77777777" w:rsidR="00BE7420" w:rsidRDefault="00F83C39">
      <w:pPr>
        <w:pBdr>
          <w:left w:val="single" w:sz="12" w:space="4" w:color="2980B9"/>
        </w:pBdr>
        <w:shd w:val="clear" w:color="auto" w:fill="F4F6F7"/>
        <w:spacing w:before="80" w:after="80"/>
      </w:pPr>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button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type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submit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onClick</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setStatus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finalized</w:t>
      </w:r>
      <w:proofErr w:type="spellEnd"/>
      <w:r>
        <w:rPr>
          <w:rFonts w:ascii="Courier New" w:eastAsia="Courier New" w:hAnsi="Courier New" w:cs="Courier New"/>
          <w:color w:val="1A1A2E"/>
          <w:sz w:val="18"/>
          <w:szCs w:val="18"/>
        </w:rPr>
        <w:t>')}&gt;</w:t>
      </w:r>
    </w:p>
    <w:p w14:paraId="0C7B6807" w14:textId="77777777" w:rsidR="00BE7420" w:rsidRDefault="00F83C39">
      <w:pPr>
        <w:pBdr>
          <w:left w:val="single" w:sz="12" w:space="4" w:color="2980B9"/>
        </w:pBdr>
        <w:shd w:val="clear" w:color="auto" w:fill="F4F6F7"/>
        <w:spacing w:before="80" w:after="80"/>
      </w:pPr>
      <w:r>
        <w:rPr>
          <w:rFonts w:ascii="Courier New" w:eastAsia="Courier New" w:hAnsi="Courier New" w:cs="Courier New"/>
          <w:color w:val="1A1A2E"/>
          <w:sz w:val="18"/>
          <w:szCs w:val="18"/>
        </w:rPr>
        <w:t xml:space="preserve">  // El </w:t>
      </w:r>
      <w:proofErr w:type="spellStart"/>
      <w:r>
        <w:rPr>
          <w:rFonts w:ascii="Courier New" w:eastAsia="Courier New" w:hAnsi="Courier New" w:cs="Courier New"/>
          <w:color w:val="1A1A2E"/>
          <w:sz w:val="18"/>
          <w:szCs w:val="18"/>
        </w:rPr>
        <w:t>onClick</w:t>
      </w:r>
      <w:proofErr w:type="spellEnd"/>
      <w:r>
        <w:rPr>
          <w:rFonts w:ascii="Courier New" w:eastAsia="Courier New" w:hAnsi="Courier New" w:cs="Courier New"/>
          <w:color w:val="1A1A2E"/>
          <w:sz w:val="18"/>
          <w:szCs w:val="18"/>
        </w:rPr>
        <w:t xml:space="preserve"> puede ejecutarse DESPUÉS que </w:t>
      </w:r>
      <w:proofErr w:type="spellStart"/>
      <w:r>
        <w:rPr>
          <w:rFonts w:ascii="Courier New" w:eastAsia="Courier New" w:hAnsi="Courier New" w:cs="Courier New"/>
          <w:color w:val="1A1A2E"/>
          <w:sz w:val="18"/>
          <w:szCs w:val="18"/>
        </w:rPr>
        <w:t>handleSubmit</w:t>
      </w:r>
      <w:proofErr w:type="spellEnd"/>
      <w:r>
        <w:rPr>
          <w:rFonts w:ascii="Courier New" w:eastAsia="Courier New" w:hAnsi="Courier New" w:cs="Courier New"/>
          <w:color w:val="1A1A2E"/>
          <w:sz w:val="18"/>
          <w:szCs w:val="18"/>
        </w:rPr>
        <w:t xml:space="preserve"> lea 'status'</w:t>
      </w:r>
    </w:p>
    <w:p w14:paraId="755289E4" w14:textId="77777777" w:rsidR="00BE7420" w:rsidRDefault="00BE7420">
      <w:pPr>
        <w:spacing w:before="80"/>
      </w:pPr>
    </w:p>
    <w:p w14:paraId="7A80D640" w14:textId="77777777" w:rsidR="00BE7420" w:rsidRDefault="00F83C39">
      <w:pPr>
        <w:spacing w:before="80" w:after="80"/>
      </w:pPr>
      <w:r>
        <w:rPr>
          <w:b/>
          <w:bCs/>
        </w:rPr>
        <w:t>Corrección recomendada:</w:t>
      </w:r>
    </w:p>
    <w:p w14:paraId="3BA86124"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Pasar el status directamente como parámetro, no vía estado</w:t>
      </w:r>
    </w:p>
    <w:p w14:paraId="45A380B6" w14:textId="77777777" w:rsidR="00BE7420" w:rsidRDefault="00F83C39">
      <w:pPr>
        <w:pBdr>
          <w:left w:val="single" w:sz="12" w:space="4" w:color="27AE60"/>
        </w:pBdr>
        <w:shd w:val="clear" w:color="auto" w:fill="EAFAF1"/>
        <w:spacing w:before="80" w:after="80"/>
      </w:pPr>
      <w:proofErr w:type="spellStart"/>
      <w:r>
        <w:rPr>
          <w:rFonts w:ascii="Courier New" w:eastAsia="Courier New" w:hAnsi="Courier New" w:cs="Courier New"/>
          <w:color w:val="1A5276"/>
          <w:sz w:val="18"/>
          <w:szCs w:val="18"/>
        </w:rPr>
        <w:lastRenderedPageBreak/>
        <w:t>async</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function</w:t>
      </w:r>
      <w:proofErr w:type="spellEnd"/>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handleSubmit</w:t>
      </w:r>
      <w:proofErr w:type="spellEnd"/>
      <w:r>
        <w:rPr>
          <w:rFonts w:ascii="Courier New" w:eastAsia="Courier New" w:hAnsi="Courier New" w:cs="Courier New"/>
          <w:color w:val="1A5276"/>
          <w:sz w:val="18"/>
          <w:szCs w:val="18"/>
        </w:rPr>
        <w:t>(</w:t>
      </w:r>
      <w:proofErr w:type="spellStart"/>
      <w:proofErr w:type="gramEnd"/>
      <w:r>
        <w:rPr>
          <w:rFonts w:ascii="Courier New" w:eastAsia="Courier New" w:hAnsi="Courier New" w:cs="Courier New"/>
          <w:color w:val="1A5276"/>
          <w:sz w:val="18"/>
          <w:szCs w:val="18"/>
        </w:rPr>
        <w:t>targetStatus</w:t>
      </w:r>
      <w:proofErr w:type="spellEnd"/>
      <w:r>
        <w:rPr>
          <w:rFonts w:ascii="Courier New" w:eastAsia="Courier New" w:hAnsi="Courier New" w:cs="Courier New"/>
          <w:color w:val="1A5276"/>
          <w:sz w:val="18"/>
          <w:szCs w:val="18"/>
        </w:rPr>
        <w:t>: 'draft' | '</w:t>
      </w:r>
      <w:proofErr w:type="spellStart"/>
      <w:r>
        <w:rPr>
          <w:rFonts w:ascii="Courier New" w:eastAsia="Courier New" w:hAnsi="Courier New" w:cs="Courier New"/>
          <w:color w:val="1A5276"/>
          <w:sz w:val="18"/>
          <w:szCs w:val="18"/>
        </w:rPr>
        <w:t>finalized</w:t>
      </w:r>
      <w:proofErr w:type="spellEnd"/>
      <w:r>
        <w:rPr>
          <w:rFonts w:ascii="Courier New" w:eastAsia="Courier New" w:hAnsi="Courier New" w:cs="Courier New"/>
          <w:color w:val="1A5276"/>
          <w:sz w:val="18"/>
          <w:szCs w:val="18"/>
        </w:rPr>
        <w:t>') {</w:t>
      </w:r>
    </w:p>
    <w:p w14:paraId="2C8DAFC5"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formData.append</w:t>
      </w:r>
      <w:proofErr w:type="spellEnd"/>
      <w:r>
        <w:rPr>
          <w:rFonts w:ascii="Courier New" w:eastAsia="Courier New" w:hAnsi="Courier New" w:cs="Courier New"/>
          <w:color w:val="1A5276"/>
          <w:sz w:val="18"/>
          <w:szCs w:val="18"/>
        </w:rPr>
        <w:t xml:space="preserve">('status', </w:t>
      </w:r>
      <w:proofErr w:type="spellStart"/>
      <w:r>
        <w:rPr>
          <w:rFonts w:ascii="Courier New" w:eastAsia="Courier New" w:hAnsi="Courier New" w:cs="Courier New"/>
          <w:color w:val="1A5276"/>
          <w:sz w:val="18"/>
          <w:szCs w:val="18"/>
        </w:rPr>
        <w:t>targetStatus</w:t>
      </w:r>
      <w:proofErr w:type="spellEnd"/>
      <w:r>
        <w:rPr>
          <w:rFonts w:ascii="Courier New" w:eastAsia="Courier New" w:hAnsi="Courier New" w:cs="Courier New"/>
          <w:color w:val="1A5276"/>
          <w:sz w:val="18"/>
          <w:szCs w:val="18"/>
        </w:rPr>
        <w:t>)</w:t>
      </w:r>
    </w:p>
    <w:p w14:paraId="529CD063"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w:t>
      </w:r>
    </w:p>
    <w:p w14:paraId="64F34C2A"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&lt;</w:t>
      </w:r>
      <w:proofErr w:type="spellStart"/>
      <w:r>
        <w:rPr>
          <w:rFonts w:ascii="Courier New" w:eastAsia="Courier New" w:hAnsi="Courier New" w:cs="Courier New"/>
          <w:color w:val="1A5276"/>
          <w:sz w:val="18"/>
          <w:szCs w:val="18"/>
        </w:rPr>
        <w:t>button</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onClick</w:t>
      </w:r>
      <w:proofErr w:type="spellEnd"/>
      <w:proofErr w:type="gramStart"/>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 xml:space="preserve">() =&gt; </w:t>
      </w:r>
      <w:proofErr w:type="spellStart"/>
      <w:r>
        <w:rPr>
          <w:rFonts w:ascii="Courier New" w:eastAsia="Courier New" w:hAnsi="Courier New" w:cs="Courier New"/>
          <w:color w:val="1A5276"/>
          <w:sz w:val="18"/>
          <w:szCs w:val="18"/>
        </w:rPr>
        <w:t>handleSubmit</w:t>
      </w:r>
      <w:proofErr w:type="spellEnd"/>
      <w:r>
        <w:rPr>
          <w:rFonts w:ascii="Courier New" w:eastAsia="Courier New" w:hAnsi="Courier New" w:cs="Courier New"/>
          <w:color w:val="1A5276"/>
          <w:sz w:val="18"/>
          <w:szCs w:val="18"/>
        </w:rPr>
        <w:t>('draft')}&gt;Guardar Borrador&lt;/</w:t>
      </w:r>
      <w:proofErr w:type="spellStart"/>
      <w:r>
        <w:rPr>
          <w:rFonts w:ascii="Courier New" w:eastAsia="Courier New" w:hAnsi="Courier New" w:cs="Courier New"/>
          <w:color w:val="1A5276"/>
          <w:sz w:val="18"/>
          <w:szCs w:val="18"/>
        </w:rPr>
        <w:t>button</w:t>
      </w:r>
      <w:proofErr w:type="spellEnd"/>
      <w:r>
        <w:rPr>
          <w:rFonts w:ascii="Courier New" w:eastAsia="Courier New" w:hAnsi="Courier New" w:cs="Courier New"/>
          <w:color w:val="1A5276"/>
          <w:sz w:val="18"/>
          <w:szCs w:val="18"/>
        </w:rPr>
        <w:t>&gt;</w:t>
      </w:r>
    </w:p>
    <w:p w14:paraId="64BDDE2B"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&lt;</w:t>
      </w:r>
      <w:proofErr w:type="spellStart"/>
      <w:r>
        <w:rPr>
          <w:rFonts w:ascii="Courier New" w:eastAsia="Courier New" w:hAnsi="Courier New" w:cs="Courier New"/>
          <w:color w:val="1A5276"/>
          <w:sz w:val="18"/>
          <w:szCs w:val="18"/>
        </w:rPr>
        <w:t>button</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onC</w:t>
      </w:r>
      <w:r>
        <w:rPr>
          <w:rFonts w:ascii="Courier New" w:eastAsia="Courier New" w:hAnsi="Courier New" w:cs="Courier New"/>
          <w:color w:val="1A5276"/>
          <w:sz w:val="18"/>
          <w:szCs w:val="18"/>
        </w:rPr>
        <w:t>lick</w:t>
      </w:r>
      <w:proofErr w:type="spellEnd"/>
      <w:proofErr w:type="gramStart"/>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 xml:space="preserve">() =&gt; </w:t>
      </w:r>
      <w:proofErr w:type="spellStart"/>
      <w:r>
        <w:rPr>
          <w:rFonts w:ascii="Courier New" w:eastAsia="Courier New" w:hAnsi="Courier New" w:cs="Courier New"/>
          <w:color w:val="1A5276"/>
          <w:sz w:val="18"/>
          <w:szCs w:val="18"/>
        </w:rPr>
        <w:t>handleSubmit</w:t>
      </w:r>
      <w:proofErr w:type="spell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finalized</w:t>
      </w:r>
      <w:proofErr w:type="spellEnd"/>
      <w:r>
        <w:rPr>
          <w:rFonts w:ascii="Courier New" w:eastAsia="Courier New" w:hAnsi="Courier New" w:cs="Courier New"/>
          <w:color w:val="1A5276"/>
          <w:sz w:val="18"/>
          <w:szCs w:val="18"/>
        </w:rPr>
        <w:t>')}&gt;Finalizar&lt;/</w:t>
      </w:r>
      <w:proofErr w:type="spellStart"/>
      <w:r>
        <w:rPr>
          <w:rFonts w:ascii="Courier New" w:eastAsia="Courier New" w:hAnsi="Courier New" w:cs="Courier New"/>
          <w:color w:val="1A5276"/>
          <w:sz w:val="18"/>
          <w:szCs w:val="18"/>
        </w:rPr>
        <w:t>button</w:t>
      </w:r>
      <w:proofErr w:type="spellEnd"/>
      <w:r>
        <w:rPr>
          <w:rFonts w:ascii="Courier New" w:eastAsia="Courier New" w:hAnsi="Courier New" w:cs="Courier New"/>
          <w:color w:val="1A5276"/>
          <w:sz w:val="18"/>
          <w:szCs w:val="18"/>
        </w:rPr>
        <w:t>&gt;</w:t>
      </w:r>
    </w:p>
    <w:p w14:paraId="6300FB93" w14:textId="77777777" w:rsidR="00BE7420" w:rsidRDefault="00BE7420">
      <w:pPr>
        <w:spacing w:before="80"/>
      </w:pPr>
    </w:p>
    <w:p w14:paraId="37C01C15" w14:textId="77777777" w:rsidR="00BE7420" w:rsidRDefault="00F83C39">
      <w:pPr>
        <w:pStyle w:val="Ttulo2"/>
        <w:pBdr>
          <w:bottom w:val="single" w:sz="4" w:space="4" w:color="2980B9"/>
        </w:pBdr>
      </w:pPr>
      <w:r>
        <w:rPr>
          <w:color w:val="E67E22"/>
        </w:rPr>
        <w:t>4.2 Filtros Client-</w:t>
      </w:r>
      <w:proofErr w:type="spellStart"/>
      <w:r>
        <w:rPr>
          <w:color w:val="E67E22"/>
        </w:rPr>
        <w:t>Side</w:t>
      </w:r>
      <w:proofErr w:type="spellEnd"/>
      <w:r>
        <w:rPr>
          <w:color w:val="E67E22"/>
        </w:rPr>
        <w:t xml:space="preserve"> vs Paginación Server-</w:t>
      </w:r>
      <w:proofErr w:type="spellStart"/>
      <w:r>
        <w:rPr>
          <w:color w:val="E67E22"/>
        </w:rPr>
        <w:t>Side</w:t>
      </w:r>
      <w:proofErr w:type="spellEnd"/>
      <w:r>
        <w:rPr>
          <w:color w:val="E67E22"/>
        </w:rPr>
        <w:t xml:space="preserve"> — ALTO</w:t>
      </w:r>
    </w:p>
    <w:p w14:paraId="600217C3" w14:textId="77777777" w:rsidR="00BE7420" w:rsidRDefault="00F83C39">
      <w:pPr>
        <w:spacing w:before="80" w:after="80"/>
      </w:pPr>
      <w:r>
        <w:rPr>
          <w:color w:val="7F8C8D"/>
        </w:rPr>
        <w:t xml:space="preserve">Archivo: </w:t>
      </w:r>
      <w:proofErr w:type="spellStart"/>
      <w:r>
        <w:rPr>
          <w:color w:val="7F8C8D"/>
        </w:rPr>
        <w:t>components</w:t>
      </w:r>
      <w:proofErr w:type="spellEnd"/>
      <w:r>
        <w:rPr>
          <w:color w:val="7F8C8D"/>
        </w:rPr>
        <w:t>/ingresos/</w:t>
      </w:r>
      <w:proofErr w:type="spellStart"/>
      <w:r>
        <w:rPr>
          <w:color w:val="7F8C8D"/>
        </w:rPr>
        <w:t>IncomeTable.tsx</w:t>
      </w:r>
      <w:proofErr w:type="spellEnd"/>
    </w:p>
    <w:p w14:paraId="4B566E47" w14:textId="77777777" w:rsidR="00BE7420" w:rsidRDefault="00F83C39">
      <w:pPr>
        <w:spacing w:before="80" w:after="80"/>
      </w:pPr>
      <w:r>
        <w:t>La paginación es server-</w:t>
      </w:r>
      <w:proofErr w:type="spellStart"/>
      <w:r>
        <w:t>side</w:t>
      </w:r>
      <w:proofErr w:type="spellEnd"/>
      <w:r>
        <w:t xml:space="preserve"> (se envía </w:t>
      </w:r>
      <w:proofErr w:type="spellStart"/>
      <w:r>
        <w:t>totalItems</w:t>
      </w:r>
      <w:proofErr w:type="spellEnd"/>
      <w:r>
        <w:t xml:space="preserve">, </w:t>
      </w:r>
      <w:proofErr w:type="spellStart"/>
      <w:r>
        <w:t>currentPage</w:t>
      </w:r>
      <w:proofErr w:type="spellEnd"/>
      <w:r>
        <w:t xml:space="preserve">) pero los filtros de método de pago y monto mínimo son </w:t>
      </w:r>
      <w:proofErr w:type="spellStart"/>
      <w:r>
        <w:t>client-side</w:t>
      </w:r>
      <w:proofErr w:type="spellEnd"/>
      <w:r>
        <w:t xml:space="preserve"> sobre el array ya paginado. Esto significa </w:t>
      </w:r>
      <w:proofErr w:type="gramStart"/>
      <w:r>
        <w:t>que</w:t>
      </w:r>
      <w:proofErr w:type="gramEnd"/>
      <w:r>
        <w:t xml:space="preserve"> si hay 100 registros en 5 páginas, los filtros solo actúan sobre los 20 de la p</w:t>
      </w:r>
      <w:r>
        <w:t>ágina actual — comportamiento incorrecto e inconsistente para el usuario.</w:t>
      </w:r>
    </w:p>
    <w:p w14:paraId="4DD17CD9" w14:textId="77777777" w:rsidR="00BE7420" w:rsidRDefault="00BE7420">
      <w:pPr>
        <w:spacing w:before="80"/>
      </w:pPr>
    </w:p>
    <w:p w14:paraId="78AF6F9D" w14:textId="77777777" w:rsidR="00BE7420" w:rsidRDefault="00F83C39">
      <w:pPr>
        <w:spacing w:before="80" w:after="80"/>
      </w:pPr>
      <w:r>
        <w:rPr>
          <w:b/>
          <w:bCs/>
        </w:rPr>
        <w:t>Corrección recomendada:</w:t>
      </w:r>
    </w:p>
    <w:p w14:paraId="7D59D19E"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Mover filtros a </w:t>
      </w:r>
      <w:proofErr w:type="spellStart"/>
      <w:r>
        <w:rPr>
          <w:rFonts w:ascii="Courier New" w:eastAsia="Courier New" w:hAnsi="Courier New" w:cs="Courier New"/>
          <w:color w:val="1A5276"/>
          <w:sz w:val="18"/>
          <w:szCs w:val="18"/>
        </w:rPr>
        <w:t>query</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params</w:t>
      </w:r>
      <w:proofErr w:type="spellEnd"/>
      <w:r>
        <w:rPr>
          <w:rFonts w:ascii="Courier New" w:eastAsia="Courier New" w:hAnsi="Courier New" w:cs="Courier New"/>
          <w:color w:val="1A5276"/>
          <w:sz w:val="18"/>
          <w:szCs w:val="18"/>
        </w:rPr>
        <w:t xml:space="preserve"> de URL</w:t>
      </w:r>
    </w:p>
    <w:p w14:paraId="79CB96B4" w14:textId="77777777" w:rsidR="00BE7420" w:rsidRDefault="00F83C39">
      <w:pPr>
        <w:pBdr>
          <w:left w:val="single" w:sz="12" w:space="4" w:color="27AE60"/>
        </w:pBdr>
        <w:shd w:val="clear" w:color="auto" w:fill="EAFAF1"/>
        <w:spacing w:before="80" w:after="80"/>
      </w:pPr>
      <w:proofErr w:type="spellStart"/>
      <w:r>
        <w:rPr>
          <w:rFonts w:ascii="Courier New" w:eastAsia="Courier New" w:hAnsi="Courier New" w:cs="Courier New"/>
          <w:color w:val="1A5276"/>
          <w:sz w:val="18"/>
          <w:szCs w:val="18"/>
        </w:rPr>
        <w:t>function</w:t>
      </w:r>
      <w:proofErr w:type="spellEnd"/>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handleFilterChange</w:t>
      </w:r>
      <w:proofErr w:type="spellEnd"/>
      <w:r>
        <w:rPr>
          <w:rFonts w:ascii="Courier New" w:eastAsia="Courier New" w:hAnsi="Courier New" w:cs="Courier New"/>
          <w:color w:val="1A5276"/>
          <w:sz w:val="18"/>
          <w:szCs w:val="18"/>
        </w:rPr>
        <w:t>(</w:t>
      </w:r>
      <w:proofErr w:type="spellStart"/>
      <w:proofErr w:type="gramEnd"/>
      <w:r>
        <w:rPr>
          <w:rFonts w:ascii="Courier New" w:eastAsia="Courier New" w:hAnsi="Courier New" w:cs="Courier New"/>
          <w:color w:val="1A5276"/>
          <w:sz w:val="18"/>
          <w:szCs w:val="18"/>
        </w:rPr>
        <w:t>method</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string</w:t>
      </w:r>
      <w:proofErr w:type="spellEnd"/>
      <w:r>
        <w:rPr>
          <w:rFonts w:ascii="Courier New" w:eastAsia="Courier New" w:hAnsi="Courier New" w:cs="Courier New"/>
          <w:color w:val="1A5276"/>
          <w:sz w:val="18"/>
          <w:szCs w:val="18"/>
        </w:rPr>
        <w:t>) {</w:t>
      </w:r>
    </w:p>
    <w:p w14:paraId="12615E6C"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const</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params</w:t>
      </w:r>
      <w:proofErr w:type="spellEnd"/>
      <w:r>
        <w:rPr>
          <w:rFonts w:ascii="Courier New" w:eastAsia="Courier New" w:hAnsi="Courier New" w:cs="Courier New"/>
          <w:color w:val="1A5276"/>
          <w:sz w:val="18"/>
          <w:szCs w:val="18"/>
        </w:rPr>
        <w:t xml:space="preserve"> = new </w:t>
      </w:r>
      <w:proofErr w:type="spellStart"/>
      <w:proofErr w:type="gramStart"/>
      <w:r>
        <w:rPr>
          <w:rFonts w:ascii="Courier New" w:eastAsia="Courier New" w:hAnsi="Courier New" w:cs="Courier New"/>
          <w:color w:val="1A5276"/>
          <w:sz w:val="18"/>
          <w:szCs w:val="18"/>
        </w:rPr>
        <w:t>URLSearchParams</w:t>
      </w:r>
      <w:proofErr w:type="spellEnd"/>
      <w:r>
        <w:rPr>
          <w:rFonts w:ascii="Courier New" w:eastAsia="Courier New" w:hAnsi="Courier New" w:cs="Courier New"/>
          <w:color w:val="1A5276"/>
          <w:sz w:val="18"/>
          <w:szCs w:val="18"/>
        </w:rPr>
        <w:t>(</w:t>
      </w:r>
      <w:proofErr w:type="spellStart"/>
      <w:proofErr w:type="gramEnd"/>
      <w:r>
        <w:rPr>
          <w:rFonts w:ascii="Courier New" w:eastAsia="Courier New" w:hAnsi="Courier New" w:cs="Courier New"/>
          <w:color w:val="1A5276"/>
          <w:sz w:val="18"/>
          <w:szCs w:val="18"/>
        </w:rPr>
        <w:t>searchParams.toString</w:t>
      </w:r>
      <w:proofErr w:type="spellEnd"/>
      <w:r>
        <w:rPr>
          <w:rFonts w:ascii="Courier New" w:eastAsia="Courier New" w:hAnsi="Courier New" w:cs="Courier New"/>
          <w:color w:val="1A5276"/>
          <w:sz w:val="18"/>
          <w:szCs w:val="18"/>
        </w:rPr>
        <w:t>())</w:t>
      </w:r>
    </w:p>
    <w:p w14:paraId="3C6FFF6B"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params.s</w:t>
      </w:r>
      <w:r>
        <w:rPr>
          <w:rFonts w:ascii="Courier New" w:eastAsia="Courier New" w:hAnsi="Courier New" w:cs="Courier New"/>
          <w:color w:val="1A5276"/>
          <w:sz w:val="18"/>
          <w:szCs w:val="18"/>
        </w:rPr>
        <w:t>et</w:t>
      </w:r>
      <w:proofErr w:type="spellEnd"/>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payment_method</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method</w:t>
      </w:r>
      <w:proofErr w:type="spellEnd"/>
      <w:r>
        <w:rPr>
          <w:rFonts w:ascii="Courier New" w:eastAsia="Courier New" w:hAnsi="Courier New" w:cs="Courier New"/>
          <w:color w:val="1A5276"/>
          <w:sz w:val="18"/>
          <w:szCs w:val="18"/>
        </w:rPr>
        <w:t>)</w:t>
      </w:r>
    </w:p>
    <w:p w14:paraId="2FA68FD4"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params.set</w:t>
      </w:r>
      <w:proofErr w:type="spellEnd"/>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 xml:space="preserve">'page', '1')  // </w:t>
      </w:r>
      <w:proofErr w:type="spellStart"/>
      <w:r>
        <w:rPr>
          <w:rFonts w:ascii="Courier New" w:eastAsia="Courier New" w:hAnsi="Courier New" w:cs="Courier New"/>
          <w:color w:val="1A5276"/>
          <w:sz w:val="18"/>
          <w:szCs w:val="18"/>
        </w:rPr>
        <w:t>Reset</w:t>
      </w:r>
      <w:proofErr w:type="spellEnd"/>
      <w:r>
        <w:rPr>
          <w:rFonts w:ascii="Courier New" w:eastAsia="Courier New" w:hAnsi="Courier New" w:cs="Courier New"/>
          <w:color w:val="1A5276"/>
          <w:sz w:val="18"/>
          <w:szCs w:val="18"/>
        </w:rPr>
        <w:t xml:space="preserve"> a página 1</w:t>
      </w:r>
    </w:p>
    <w:p w14:paraId="23E87755"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router.push</w:t>
      </w:r>
      <w:proofErr w:type="spellEnd"/>
      <w:proofErr w:type="gram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dashboard</w:t>
      </w:r>
      <w:proofErr w:type="spellEnd"/>
      <w:r>
        <w:rPr>
          <w:rFonts w:ascii="Courier New" w:eastAsia="Courier New" w:hAnsi="Courier New" w:cs="Courier New"/>
          <w:color w:val="1A5276"/>
          <w:sz w:val="18"/>
          <w:szCs w:val="18"/>
        </w:rPr>
        <w:t xml:space="preserve">/ingresos?' + </w:t>
      </w:r>
      <w:proofErr w:type="spellStart"/>
      <w:proofErr w:type="gramStart"/>
      <w:r>
        <w:rPr>
          <w:rFonts w:ascii="Courier New" w:eastAsia="Courier New" w:hAnsi="Courier New" w:cs="Courier New"/>
          <w:color w:val="1A5276"/>
          <w:sz w:val="18"/>
          <w:szCs w:val="18"/>
        </w:rPr>
        <w:t>params.toString</w:t>
      </w:r>
      <w:proofErr w:type="spellEnd"/>
      <w:proofErr w:type="gramEnd"/>
      <w:r>
        <w:rPr>
          <w:rFonts w:ascii="Courier New" w:eastAsia="Courier New" w:hAnsi="Courier New" w:cs="Courier New"/>
          <w:color w:val="1A5276"/>
          <w:sz w:val="18"/>
          <w:szCs w:val="18"/>
        </w:rPr>
        <w:t>())</w:t>
      </w:r>
    </w:p>
    <w:p w14:paraId="2836BE03"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w:t>
      </w:r>
    </w:p>
    <w:p w14:paraId="57245387"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En el servidor, filtrar antes de paginar</w:t>
      </w:r>
    </w:p>
    <w:p w14:paraId="27A5451A" w14:textId="77777777" w:rsidR="00BE7420" w:rsidRDefault="00BE7420">
      <w:pPr>
        <w:spacing w:before="80"/>
      </w:pPr>
    </w:p>
    <w:p w14:paraId="0A58AEDF" w14:textId="77777777" w:rsidR="00BE7420" w:rsidRDefault="00F83C39">
      <w:pPr>
        <w:pStyle w:val="Ttulo2"/>
        <w:pBdr>
          <w:bottom w:val="single" w:sz="4" w:space="4" w:color="2980B9"/>
        </w:pBdr>
      </w:pPr>
      <w:r>
        <w:t>4.3 IGTF Calculado Dos Veces — BAJO</w:t>
      </w:r>
    </w:p>
    <w:p w14:paraId="07394BE0" w14:textId="77777777" w:rsidR="00BE7420" w:rsidRDefault="00F83C39">
      <w:pPr>
        <w:spacing w:before="80" w:after="80"/>
      </w:pPr>
      <w:r>
        <w:rPr>
          <w:color w:val="7F8C8D"/>
        </w:rPr>
        <w:t xml:space="preserve">Archivo: </w:t>
      </w:r>
      <w:proofErr w:type="spellStart"/>
      <w:r>
        <w:rPr>
          <w:color w:val="7F8C8D"/>
        </w:rPr>
        <w:t>components</w:t>
      </w:r>
      <w:proofErr w:type="spellEnd"/>
      <w:r>
        <w:rPr>
          <w:color w:val="7F8C8D"/>
        </w:rPr>
        <w:t>/gastos/</w:t>
      </w:r>
      <w:proofErr w:type="spellStart"/>
      <w:r>
        <w:rPr>
          <w:color w:val="7F8C8D"/>
        </w:rPr>
        <w:t>ExpenseForm.</w:t>
      </w:r>
      <w:r>
        <w:rPr>
          <w:color w:val="7F8C8D"/>
        </w:rPr>
        <w:t>tsx</w:t>
      </w:r>
      <w:proofErr w:type="spellEnd"/>
    </w:p>
    <w:p w14:paraId="3C207FF4" w14:textId="77777777" w:rsidR="00BE7420" w:rsidRDefault="00F83C39">
      <w:pPr>
        <w:spacing w:before="80" w:after="80"/>
      </w:pPr>
      <w:r>
        <w:t xml:space="preserve">La función </w:t>
      </w:r>
      <w:proofErr w:type="spellStart"/>
      <w:proofErr w:type="gramStart"/>
      <w:r>
        <w:t>calculateIGTF</w:t>
      </w:r>
      <w:proofErr w:type="spellEnd"/>
      <w:r>
        <w:t>(</w:t>
      </w:r>
      <w:proofErr w:type="gramEnd"/>
      <w:r>
        <w:t xml:space="preserve">) está definida pero nunca es llamada. El monto del IGTF se calcula </w:t>
      </w:r>
      <w:proofErr w:type="spellStart"/>
      <w:r>
        <w:t>inline</w:t>
      </w:r>
      <w:proofErr w:type="spellEnd"/>
      <w:r>
        <w:t xml:space="preserve"> en </w:t>
      </w:r>
      <w:proofErr w:type="spellStart"/>
      <w:r>
        <w:t>igtfAmountVES</w:t>
      </w:r>
      <w:proofErr w:type="spellEnd"/>
      <w:r>
        <w:t xml:space="preserve"> con lógica duplicada. Esto genera confusión y riesgo de inconsistencias si se modifica uno y no el otro.</w:t>
      </w:r>
    </w:p>
    <w:p w14:paraId="45D99A98" w14:textId="77777777" w:rsidR="00BE7420" w:rsidRDefault="00BE7420">
      <w:pPr>
        <w:spacing w:before="80"/>
      </w:pPr>
    </w:p>
    <w:p w14:paraId="480C82B9" w14:textId="77777777" w:rsidR="00BE7420" w:rsidRDefault="00F83C39">
      <w:pPr>
        <w:spacing w:before="80" w:after="80"/>
      </w:pPr>
      <w:r>
        <w:rPr>
          <w:b/>
          <w:bCs/>
        </w:rPr>
        <w:t>Corrección:</w:t>
      </w:r>
    </w:p>
    <w:p w14:paraId="22FFD451" w14:textId="77777777" w:rsidR="00BE7420" w:rsidRDefault="00F83C39">
      <w:pPr>
        <w:pBdr>
          <w:left w:val="single" w:sz="12" w:space="4" w:color="27AE60"/>
        </w:pBdr>
        <w:shd w:val="clear" w:color="auto" w:fill="EAFAF1"/>
        <w:spacing w:before="80" w:after="80"/>
      </w:pPr>
      <w:proofErr w:type="spellStart"/>
      <w:r>
        <w:rPr>
          <w:rFonts w:ascii="Courier New" w:eastAsia="Courier New" w:hAnsi="Courier New" w:cs="Courier New"/>
          <w:color w:val="1A5276"/>
          <w:sz w:val="18"/>
          <w:szCs w:val="18"/>
        </w:rPr>
        <w:t>const</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igtfAmountV</w:t>
      </w:r>
      <w:r>
        <w:rPr>
          <w:rFonts w:ascii="Courier New" w:eastAsia="Courier New" w:hAnsi="Courier New" w:cs="Courier New"/>
          <w:color w:val="1A5276"/>
          <w:sz w:val="18"/>
          <w:szCs w:val="18"/>
        </w:rPr>
        <w:t>ES</w:t>
      </w:r>
      <w:proofErr w:type="spellEnd"/>
      <w:r>
        <w:rPr>
          <w:rFonts w:ascii="Courier New" w:eastAsia="Courier New" w:hAnsi="Courier New" w:cs="Courier New"/>
          <w:color w:val="1A5276"/>
          <w:sz w:val="18"/>
          <w:szCs w:val="18"/>
        </w:rPr>
        <w:t xml:space="preserve"> = </w:t>
      </w:r>
      <w:proofErr w:type="spellStart"/>
      <w:proofErr w:type="gramStart"/>
      <w:r>
        <w:rPr>
          <w:rFonts w:ascii="Courier New" w:eastAsia="Courier New" w:hAnsi="Courier New" w:cs="Courier New"/>
          <w:color w:val="1A5276"/>
          <w:sz w:val="18"/>
          <w:szCs w:val="18"/>
        </w:rPr>
        <w:t>calculateIGTF</w:t>
      </w:r>
      <w:proofErr w:type="spellEnd"/>
      <w:r>
        <w:rPr>
          <w:rFonts w:ascii="Courier New" w:eastAsia="Courier New" w:hAnsi="Courier New" w:cs="Courier New"/>
          <w:color w:val="1A5276"/>
          <w:sz w:val="18"/>
          <w:szCs w:val="18"/>
        </w:rPr>
        <w:t>(</w:t>
      </w:r>
      <w:proofErr w:type="spellStart"/>
      <w:proofErr w:type="gramEnd"/>
      <w:r>
        <w:rPr>
          <w:rFonts w:ascii="Courier New" w:eastAsia="Courier New" w:hAnsi="Courier New" w:cs="Courier New"/>
          <w:color w:val="1A5276"/>
          <w:sz w:val="18"/>
          <w:szCs w:val="18"/>
        </w:rPr>
        <w:t>totalVES</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paymentMethod</w:t>
      </w:r>
      <w:proofErr w:type="spellEnd"/>
      <w:r>
        <w:rPr>
          <w:rFonts w:ascii="Courier New" w:eastAsia="Courier New" w:hAnsi="Courier New" w:cs="Courier New"/>
          <w:color w:val="1A5276"/>
          <w:sz w:val="18"/>
          <w:szCs w:val="18"/>
        </w:rPr>
        <w:t>)</w:t>
      </w:r>
    </w:p>
    <w:p w14:paraId="4B80EA7C"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Eliminar el cálculo </w:t>
      </w:r>
      <w:proofErr w:type="spellStart"/>
      <w:r>
        <w:rPr>
          <w:rFonts w:ascii="Courier New" w:eastAsia="Courier New" w:hAnsi="Courier New" w:cs="Courier New"/>
          <w:color w:val="1A5276"/>
          <w:sz w:val="18"/>
          <w:szCs w:val="18"/>
        </w:rPr>
        <w:t>inline</w:t>
      </w:r>
      <w:proofErr w:type="spellEnd"/>
      <w:r>
        <w:rPr>
          <w:rFonts w:ascii="Courier New" w:eastAsia="Courier New" w:hAnsi="Courier New" w:cs="Courier New"/>
          <w:color w:val="1A5276"/>
          <w:sz w:val="18"/>
          <w:szCs w:val="18"/>
        </w:rPr>
        <w:t xml:space="preserve"> duplicado</w:t>
      </w:r>
    </w:p>
    <w:p w14:paraId="2BB086B1" w14:textId="77777777" w:rsidR="00BE7420" w:rsidRDefault="00BE7420">
      <w:pPr>
        <w:spacing w:before="80"/>
      </w:pPr>
    </w:p>
    <w:p w14:paraId="2E2C0081" w14:textId="77777777" w:rsidR="00BE7420" w:rsidRDefault="00F83C39">
      <w:pPr>
        <w:pStyle w:val="Ttulo2"/>
        <w:pBdr>
          <w:bottom w:val="single" w:sz="4" w:space="4" w:color="2980B9"/>
        </w:pBdr>
      </w:pPr>
      <w:r>
        <w:t>4.4 TODO sin Implementar en Flujo Crítico — BAJO</w:t>
      </w:r>
    </w:p>
    <w:p w14:paraId="691C2449" w14:textId="77777777" w:rsidR="00BE7420" w:rsidRDefault="00F83C39">
      <w:pPr>
        <w:spacing w:before="80" w:after="80"/>
      </w:pPr>
      <w:r>
        <w:rPr>
          <w:color w:val="7F8C8D"/>
        </w:rPr>
        <w:t xml:space="preserve">Archivo: </w:t>
      </w:r>
      <w:proofErr w:type="spellStart"/>
      <w:r>
        <w:rPr>
          <w:color w:val="7F8C8D"/>
        </w:rPr>
        <w:t>components</w:t>
      </w:r>
      <w:proofErr w:type="spellEnd"/>
      <w:r>
        <w:rPr>
          <w:color w:val="7F8C8D"/>
        </w:rPr>
        <w:t>/gastos/</w:t>
      </w:r>
      <w:proofErr w:type="spellStart"/>
      <w:r>
        <w:rPr>
          <w:color w:val="7F8C8D"/>
        </w:rPr>
        <w:t>ExpenseForm.tsx</w:t>
      </w:r>
      <w:proofErr w:type="spellEnd"/>
      <w:r>
        <w:rPr>
          <w:color w:val="7F8C8D"/>
        </w:rPr>
        <w:t xml:space="preserve"> (línea ~100)</w:t>
      </w:r>
    </w:p>
    <w:p w14:paraId="77A8F309" w14:textId="77777777" w:rsidR="00BE7420" w:rsidRDefault="00F83C39">
      <w:pPr>
        <w:spacing w:before="80" w:after="80"/>
      </w:pPr>
      <w:r>
        <w:t>Cuando se finaliza un gasto con retención ISLR, existe un bloque TODO que omite la generación del comprobante de retención. Esto significa que transacciones marcadas como 'finalizadas' no generan los documentos fiscales requeridos por la legislación venezo</w:t>
      </w:r>
      <w:r>
        <w:t>lana.</w:t>
      </w:r>
    </w:p>
    <w:p w14:paraId="27809D67" w14:textId="77777777" w:rsidR="00BE7420" w:rsidRDefault="00F83C39">
      <w:pPr>
        <w:pStyle w:val="Prrafodelista"/>
        <w:numPr>
          <w:ilvl w:val="0"/>
          <w:numId w:val="2"/>
        </w:numPr>
        <w:spacing w:before="60" w:after="60"/>
      </w:pPr>
      <w:r>
        <w:rPr>
          <w:b/>
          <w:bCs/>
          <w:color w:val="C0392B"/>
        </w:rPr>
        <w:t>Implementar la generación del comprobante ISLR antes de ir a producción</w:t>
      </w:r>
    </w:p>
    <w:p w14:paraId="0C233916" w14:textId="77777777" w:rsidR="00BE7420" w:rsidRDefault="00F83C39">
      <w:pPr>
        <w:pStyle w:val="Prrafodelista"/>
        <w:numPr>
          <w:ilvl w:val="0"/>
          <w:numId w:val="2"/>
        </w:numPr>
        <w:spacing w:before="60" w:after="60"/>
      </w:pPr>
      <w:r>
        <w:rPr>
          <w:color w:val="E67E22"/>
        </w:rPr>
        <w:t xml:space="preserve">Si es deuda técnica deliberada, registrarla en el sistema de </w:t>
      </w:r>
      <w:proofErr w:type="spellStart"/>
      <w:r>
        <w:rPr>
          <w:color w:val="E67E22"/>
        </w:rPr>
        <w:t>issues</w:t>
      </w:r>
      <w:proofErr w:type="spellEnd"/>
      <w:r>
        <w:rPr>
          <w:color w:val="E67E22"/>
        </w:rPr>
        <w:t xml:space="preserve"> con prioridad alta</w:t>
      </w:r>
    </w:p>
    <w:p w14:paraId="3E51AB1A" w14:textId="77777777" w:rsidR="00BE7420" w:rsidRDefault="00BE7420">
      <w:pPr>
        <w:spacing w:before="80"/>
      </w:pPr>
    </w:p>
    <w:p w14:paraId="5E1DE16E" w14:textId="77777777" w:rsidR="00BE7420" w:rsidRDefault="00F83C39">
      <w:pPr>
        <w:pStyle w:val="Ttulo2"/>
        <w:pBdr>
          <w:bottom w:val="single" w:sz="4" w:space="4" w:color="2980B9"/>
        </w:pBdr>
      </w:pPr>
      <w:r>
        <w:t xml:space="preserve">4.5 Validación Débil de Tipos en </w:t>
      </w:r>
      <w:proofErr w:type="spellStart"/>
      <w:r>
        <w:t>Props</w:t>
      </w:r>
      <w:proofErr w:type="spellEnd"/>
      <w:r>
        <w:t xml:space="preserve"> — MEDIO</w:t>
      </w:r>
    </w:p>
    <w:p w14:paraId="3B5E22C3" w14:textId="77777777" w:rsidR="00BE7420" w:rsidRDefault="00F83C39">
      <w:pPr>
        <w:spacing w:before="80" w:after="80"/>
      </w:pPr>
      <w:r>
        <w:rPr>
          <w:color w:val="7F8C8D"/>
        </w:rPr>
        <w:t xml:space="preserve">Archivo: </w:t>
      </w:r>
      <w:proofErr w:type="spellStart"/>
      <w:r>
        <w:rPr>
          <w:color w:val="7F8C8D"/>
        </w:rPr>
        <w:t>components</w:t>
      </w:r>
      <w:proofErr w:type="spellEnd"/>
      <w:r>
        <w:rPr>
          <w:color w:val="7F8C8D"/>
        </w:rPr>
        <w:t>/gastos/</w:t>
      </w:r>
      <w:proofErr w:type="spellStart"/>
      <w:r>
        <w:rPr>
          <w:color w:val="7F8C8D"/>
        </w:rPr>
        <w:t>ExpenseForm.tsx</w:t>
      </w:r>
      <w:proofErr w:type="spellEnd"/>
    </w:p>
    <w:p w14:paraId="2568589A" w14:textId="77777777" w:rsidR="00BE7420" w:rsidRDefault="00F83C39">
      <w:pPr>
        <w:spacing w:before="80" w:after="80"/>
      </w:pPr>
      <w:r>
        <w:t xml:space="preserve">Las </w:t>
      </w:r>
      <w:proofErr w:type="spellStart"/>
      <w:r>
        <w:t>props</w:t>
      </w:r>
      <w:proofErr w:type="spellEnd"/>
      <w:r>
        <w:t xml:space="preserve"> </w:t>
      </w:r>
      <w:proofErr w:type="spellStart"/>
      <w:r>
        <w:t>accounts</w:t>
      </w:r>
      <w:proofErr w:type="spellEnd"/>
      <w:r>
        <w:t xml:space="preserve"> y </w:t>
      </w:r>
      <w:proofErr w:type="spellStart"/>
      <w:r>
        <w:t>initialData</w:t>
      </w:r>
      <w:proofErr w:type="spellEnd"/>
      <w:r>
        <w:t xml:space="preserve"> están </w:t>
      </w:r>
      <w:proofErr w:type="spellStart"/>
      <w:r>
        <w:t>tipadas</w:t>
      </w:r>
      <w:proofErr w:type="spellEnd"/>
      <w:r>
        <w:t xml:space="preserve"> como </w:t>
      </w:r>
      <w:proofErr w:type="spellStart"/>
      <w:proofErr w:type="gramStart"/>
      <w:r>
        <w:t>any</w:t>
      </w:r>
      <w:proofErr w:type="spellEnd"/>
      <w:r>
        <w:t>[</w:t>
      </w:r>
      <w:proofErr w:type="gramEnd"/>
      <w:r>
        <w:t xml:space="preserve">] y </w:t>
      </w:r>
      <w:proofErr w:type="spellStart"/>
      <w:r>
        <w:t>any</w:t>
      </w:r>
      <w:proofErr w:type="spellEnd"/>
      <w:r>
        <w:t xml:space="preserve"> respectivamente. Esto elimina el beneficio de </w:t>
      </w:r>
      <w:proofErr w:type="spellStart"/>
      <w:r>
        <w:t>TypeScript</w:t>
      </w:r>
      <w:proofErr w:type="spellEnd"/>
      <w:r>
        <w:t xml:space="preserve"> en esos flujos y puede causar errores en </w:t>
      </w:r>
      <w:proofErr w:type="spellStart"/>
      <w:r>
        <w:t>runt</w:t>
      </w:r>
      <w:r>
        <w:t>ime</w:t>
      </w:r>
      <w:proofErr w:type="spellEnd"/>
      <w:r>
        <w:t xml:space="preserve"> difíciles de rastrear.</w:t>
      </w:r>
    </w:p>
    <w:p w14:paraId="2F1BC38B" w14:textId="77777777" w:rsidR="00BE7420" w:rsidRDefault="00BE7420">
      <w:pPr>
        <w:spacing w:before="80"/>
      </w:pPr>
    </w:p>
    <w:p w14:paraId="57297CCB"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interface </w:t>
      </w:r>
      <w:proofErr w:type="spellStart"/>
      <w:r>
        <w:rPr>
          <w:rFonts w:ascii="Courier New" w:eastAsia="Courier New" w:hAnsi="Courier New" w:cs="Courier New"/>
          <w:color w:val="1A5276"/>
          <w:sz w:val="18"/>
          <w:szCs w:val="18"/>
        </w:rPr>
        <w:t>AccountingAccount</w:t>
      </w:r>
      <w:proofErr w:type="spellEnd"/>
      <w:r>
        <w:rPr>
          <w:rFonts w:ascii="Courier New" w:eastAsia="Courier New" w:hAnsi="Courier New" w:cs="Courier New"/>
          <w:color w:val="1A5276"/>
          <w:sz w:val="18"/>
          <w:szCs w:val="18"/>
        </w:rPr>
        <w:t xml:space="preserve"> </w:t>
      </w:r>
      <w:proofErr w:type="gramStart"/>
      <w:r>
        <w:rPr>
          <w:rFonts w:ascii="Courier New" w:eastAsia="Courier New" w:hAnsi="Courier New" w:cs="Courier New"/>
          <w:color w:val="1A5276"/>
          <w:sz w:val="18"/>
          <w:szCs w:val="18"/>
        </w:rPr>
        <w:t>{ id</w:t>
      </w:r>
      <w:proofErr w:type="gram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string</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code</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string</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name</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string</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type</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string</w:t>
      </w:r>
      <w:proofErr w:type="spellEnd"/>
      <w:r>
        <w:rPr>
          <w:rFonts w:ascii="Courier New" w:eastAsia="Courier New" w:hAnsi="Courier New" w:cs="Courier New"/>
          <w:color w:val="1A5276"/>
          <w:sz w:val="18"/>
          <w:szCs w:val="18"/>
        </w:rPr>
        <w:t xml:space="preserve"> }</w:t>
      </w:r>
    </w:p>
    <w:p w14:paraId="6DA554A8"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interface </w:t>
      </w:r>
      <w:proofErr w:type="spellStart"/>
      <w:r>
        <w:rPr>
          <w:rFonts w:ascii="Courier New" w:eastAsia="Courier New" w:hAnsi="Courier New" w:cs="Courier New"/>
          <w:color w:val="1A5276"/>
          <w:sz w:val="18"/>
          <w:szCs w:val="18"/>
        </w:rPr>
        <w:t>ExpenseFormProps</w:t>
      </w:r>
      <w:proofErr w:type="spellEnd"/>
      <w:r>
        <w:rPr>
          <w:rFonts w:ascii="Courier New" w:eastAsia="Courier New" w:hAnsi="Courier New" w:cs="Courier New"/>
          <w:color w:val="1A5276"/>
          <w:sz w:val="18"/>
          <w:szCs w:val="18"/>
        </w:rPr>
        <w:t xml:space="preserve"> {</w:t>
      </w:r>
    </w:p>
    <w:p w14:paraId="7AAD93DC"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initialRate</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number</w:t>
      </w:r>
      <w:proofErr w:type="spellEnd"/>
    </w:p>
    <w:p w14:paraId="700E4F3D"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accounts</w:t>
      </w:r>
      <w:proofErr w:type="spellEnd"/>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AccountingAccount</w:t>
      </w:r>
      <w:proofErr w:type="spellEnd"/>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w:t>
      </w:r>
    </w:p>
    <w:p w14:paraId="7002BBC9"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initialData</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TransactionExpense</w:t>
      </w:r>
      <w:proofErr w:type="spellEnd"/>
    </w:p>
    <w:p w14:paraId="33EB0C20"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w:t>
      </w:r>
    </w:p>
    <w:p w14:paraId="5B3CF613" w14:textId="77777777" w:rsidR="00BE7420" w:rsidRDefault="00BE7420">
      <w:pPr>
        <w:spacing w:before="80"/>
      </w:pPr>
    </w:p>
    <w:p w14:paraId="4CB9178F" w14:textId="77777777" w:rsidR="00BE7420" w:rsidRDefault="00F83C39">
      <w:pPr>
        <w:pStyle w:val="Ttulo1"/>
      </w:pPr>
      <w:r>
        <w:t>5. Análisis de Arqui</w:t>
      </w:r>
      <w:r>
        <w:t>tectura</w:t>
      </w:r>
    </w:p>
    <w:p w14:paraId="73C9AEEC" w14:textId="77777777" w:rsidR="00BE7420" w:rsidRDefault="00F83C39">
      <w:pPr>
        <w:pStyle w:val="Ttulo2"/>
        <w:pBdr>
          <w:bottom w:val="single" w:sz="4" w:space="4" w:color="2980B9"/>
        </w:pBdr>
      </w:pPr>
      <w:r>
        <w:rPr>
          <w:color w:val="E67E22"/>
        </w:rPr>
        <w:t xml:space="preserve">5.1 </w:t>
      </w:r>
      <w:proofErr w:type="spellStart"/>
      <w:proofErr w:type="gramStart"/>
      <w:r>
        <w:rPr>
          <w:color w:val="E67E22"/>
        </w:rPr>
        <w:t>getBCVRate</w:t>
      </w:r>
      <w:proofErr w:type="spellEnd"/>
      <w:r>
        <w:rPr>
          <w:color w:val="E67E22"/>
        </w:rPr>
        <w:t>(</w:t>
      </w:r>
      <w:proofErr w:type="gramEnd"/>
      <w:r>
        <w:rPr>
          <w:color w:val="E67E22"/>
        </w:rPr>
        <w:t>) sin Caché — ALTO</w:t>
      </w:r>
    </w:p>
    <w:p w14:paraId="1B489C1B" w14:textId="77777777" w:rsidR="00BE7420" w:rsidRDefault="00F83C39">
      <w:pPr>
        <w:spacing w:before="80" w:after="80"/>
      </w:pPr>
      <w:r>
        <w:rPr>
          <w:color w:val="7F8C8D"/>
        </w:rPr>
        <w:t xml:space="preserve">Archivo: </w:t>
      </w:r>
      <w:proofErr w:type="spellStart"/>
      <w:r>
        <w:rPr>
          <w:color w:val="7F8C8D"/>
        </w:rPr>
        <w:t>lib</w:t>
      </w:r>
      <w:proofErr w:type="spellEnd"/>
      <w:r>
        <w:rPr>
          <w:color w:val="7F8C8D"/>
        </w:rPr>
        <w:t>/</w:t>
      </w:r>
      <w:proofErr w:type="spellStart"/>
      <w:r>
        <w:rPr>
          <w:color w:val="7F8C8D"/>
        </w:rPr>
        <w:t>exchange.ts</w:t>
      </w:r>
      <w:proofErr w:type="spellEnd"/>
      <w:r>
        <w:rPr>
          <w:color w:val="7F8C8D"/>
        </w:rPr>
        <w:t xml:space="preserve"> + app/</w:t>
      </w:r>
      <w:proofErr w:type="spellStart"/>
      <w:r>
        <w:rPr>
          <w:color w:val="7F8C8D"/>
        </w:rPr>
        <w:t>dashboard</w:t>
      </w:r>
      <w:proofErr w:type="spellEnd"/>
      <w:r>
        <w:rPr>
          <w:color w:val="7F8C8D"/>
        </w:rPr>
        <w:t>/</w:t>
      </w:r>
      <w:proofErr w:type="spellStart"/>
      <w:r>
        <w:rPr>
          <w:color w:val="7F8C8D"/>
        </w:rPr>
        <w:t>layout.tsx</w:t>
      </w:r>
      <w:proofErr w:type="spellEnd"/>
    </w:p>
    <w:p w14:paraId="4B9981C3" w14:textId="77777777" w:rsidR="00BE7420" w:rsidRDefault="00F83C39">
      <w:pPr>
        <w:spacing w:before="80" w:after="80"/>
      </w:pPr>
      <w:r>
        <w:t xml:space="preserve">La función </w:t>
      </w:r>
      <w:proofErr w:type="spellStart"/>
      <w:proofErr w:type="gramStart"/>
      <w:r>
        <w:t>getBCVRate</w:t>
      </w:r>
      <w:proofErr w:type="spellEnd"/>
      <w:r>
        <w:t>(</w:t>
      </w:r>
      <w:proofErr w:type="gramEnd"/>
      <w:r>
        <w:t xml:space="preserve">) realiza un </w:t>
      </w:r>
      <w:proofErr w:type="spellStart"/>
      <w:r>
        <w:t>scraping</w:t>
      </w:r>
      <w:proofErr w:type="spellEnd"/>
      <w:r>
        <w:t xml:space="preserve"> HTTP completo del sitio del BCV en cada </w:t>
      </w:r>
      <w:proofErr w:type="spellStart"/>
      <w:r>
        <w:t>request</w:t>
      </w:r>
      <w:proofErr w:type="spellEnd"/>
      <w:r>
        <w:t xml:space="preserve"> del </w:t>
      </w:r>
      <w:proofErr w:type="spellStart"/>
      <w:r>
        <w:t>dashboard</w:t>
      </w:r>
      <w:proofErr w:type="spellEnd"/>
      <w:r>
        <w:t xml:space="preserve">. Considerando que el </w:t>
      </w:r>
      <w:proofErr w:type="spellStart"/>
      <w:r>
        <w:t>layout</w:t>
      </w:r>
      <w:proofErr w:type="spellEnd"/>
      <w:r>
        <w:t xml:space="preserve"> es </w:t>
      </w:r>
      <w:proofErr w:type="spellStart"/>
      <w:r>
        <w:t>force-dynamic</w:t>
      </w:r>
      <w:proofErr w:type="spellEnd"/>
      <w:r>
        <w:t>, esto signi</w:t>
      </w:r>
      <w:r>
        <w:t xml:space="preserve">fica una petición externa por cada usuario que abra el </w:t>
      </w:r>
      <w:proofErr w:type="spellStart"/>
      <w:r>
        <w:t>dashboard</w:t>
      </w:r>
      <w:proofErr w:type="spellEnd"/>
      <w:r>
        <w:t xml:space="preserve">. El BCV puede bloquear </w:t>
      </w:r>
      <w:proofErr w:type="spellStart"/>
      <w:r>
        <w:t>IPs</w:t>
      </w:r>
      <w:proofErr w:type="spellEnd"/>
      <w:r>
        <w:t xml:space="preserve"> por </w:t>
      </w:r>
      <w:proofErr w:type="spellStart"/>
      <w:r>
        <w:t>rate</w:t>
      </w:r>
      <w:proofErr w:type="spellEnd"/>
      <w:r>
        <w:t xml:space="preserve"> </w:t>
      </w:r>
      <w:proofErr w:type="spellStart"/>
      <w:r>
        <w:t>limiting</w:t>
      </w:r>
      <w:proofErr w:type="spellEnd"/>
      <w:r>
        <w:t xml:space="preserve"> y la experiencia del usuario se degrada significativamente.</w:t>
      </w:r>
    </w:p>
    <w:p w14:paraId="5B13FA64" w14:textId="77777777" w:rsidR="00BE7420" w:rsidRDefault="00BE7420">
      <w:pPr>
        <w:spacing w:before="80"/>
      </w:pPr>
    </w:p>
    <w:p w14:paraId="2879C564" w14:textId="77777777" w:rsidR="00BE7420" w:rsidRDefault="00F83C39">
      <w:pPr>
        <w:spacing w:before="80" w:after="80"/>
      </w:pPr>
      <w:r>
        <w:rPr>
          <w:b/>
          <w:bCs/>
        </w:rPr>
        <w:t>Corrección recomendada:</w:t>
      </w:r>
    </w:p>
    <w:p w14:paraId="629658DB"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Opción 1: Cache con </w:t>
      </w:r>
      <w:proofErr w:type="spellStart"/>
      <w:r>
        <w:rPr>
          <w:rFonts w:ascii="Courier New" w:eastAsia="Courier New" w:hAnsi="Courier New" w:cs="Courier New"/>
          <w:color w:val="1A5276"/>
          <w:sz w:val="18"/>
          <w:szCs w:val="18"/>
        </w:rPr>
        <w:t>unstable_cache</w:t>
      </w:r>
      <w:proofErr w:type="spellEnd"/>
      <w:r>
        <w:rPr>
          <w:rFonts w:ascii="Courier New" w:eastAsia="Courier New" w:hAnsi="Courier New" w:cs="Courier New"/>
          <w:color w:val="1A5276"/>
          <w:sz w:val="18"/>
          <w:szCs w:val="18"/>
        </w:rPr>
        <w:t xml:space="preserve"> de Next.js</w:t>
      </w:r>
    </w:p>
    <w:p w14:paraId="3CDBA6FF" w14:textId="77777777" w:rsidR="00BE7420" w:rsidRDefault="00F83C39">
      <w:pPr>
        <w:pBdr>
          <w:left w:val="single" w:sz="12" w:space="4" w:color="27AE60"/>
        </w:pBdr>
        <w:shd w:val="clear" w:color="auto" w:fill="EAFAF1"/>
        <w:spacing w:before="80" w:after="80"/>
      </w:pPr>
      <w:proofErr w:type="spellStart"/>
      <w:r>
        <w:rPr>
          <w:rFonts w:ascii="Courier New" w:eastAsia="Courier New" w:hAnsi="Courier New" w:cs="Courier New"/>
          <w:color w:val="1A5276"/>
          <w:sz w:val="18"/>
          <w:szCs w:val="18"/>
        </w:rPr>
        <w:t>import</w:t>
      </w:r>
      <w:proofErr w:type="spellEnd"/>
      <w:r>
        <w:rPr>
          <w:rFonts w:ascii="Courier New" w:eastAsia="Courier New" w:hAnsi="Courier New" w:cs="Courier New"/>
          <w:color w:val="1A5276"/>
          <w:sz w:val="18"/>
          <w:szCs w:val="18"/>
        </w:rPr>
        <w:t xml:space="preserve"> </w:t>
      </w:r>
      <w:proofErr w:type="gramStart"/>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uns</w:t>
      </w:r>
      <w:r>
        <w:rPr>
          <w:rFonts w:ascii="Courier New" w:eastAsia="Courier New" w:hAnsi="Courier New" w:cs="Courier New"/>
          <w:color w:val="1A5276"/>
          <w:sz w:val="18"/>
          <w:szCs w:val="18"/>
        </w:rPr>
        <w:t>table</w:t>
      </w:r>
      <w:proofErr w:type="gramEnd"/>
      <w:r>
        <w:rPr>
          <w:rFonts w:ascii="Courier New" w:eastAsia="Courier New" w:hAnsi="Courier New" w:cs="Courier New"/>
          <w:color w:val="1A5276"/>
          <w:sz w:val="18"/>
          <w:szCs w:val="18"/>
        </w:rPr>
        <w:t>_cache</w:t>
      </w:r>
      <w:proofErr w:type="spellEnd"/>
      <w:r>
        <w:rPr>
          <w:rFonts w:ascii="Courier New" w:eastAsia="Courier New" w:hAnsi="Courier New" w:cs="Courier New"/>
          <w:color w:val="1A5276"/>
          <w:sz w:val="18"/>
          <w:szCs w:val="18"/>
        </w:rPr>
        <w:t xml:space="preserve"> } </w:t>
      </w:r>
      <w:proofErr w:type="spellStart"/>
      <w:r>
        <w:rPr>
          <w:rFonts w:ascii="Courier New" w:eastAsia="Courier New" w:hAnsi="Courier New" w:cs="Courier New"/>
          <w:color w:val="1A5276"/>
          <w:sz w:val="18"/>
          <w:szCs w:val="18"/>
        </w:rPr>
        <w:t>from</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next</w:t>
      </w:r>
      <w:proofErr w:type="spellEnd"/>
      <w:r>
        <w:rPr>
          <w:rFonts w:ascii="Courier New" w:eastAsia="Courier New" w:hAnsi="Courier New" w:cs="Courier New"/>
          <w:color w:val="1A5276"/>
          <w:sz w:val="18"/>
          <w:szCs w:val="18"/>
        </w:rPr>
        <w:t>/cache'</w:t>
      </w:r>
    </w:p>
    <w:p w14:paraId="51A24B85" w14:textId="77777777" w:rsidR="00BE7420" w:rsidRDefault="00F83C39">
      <w:pPr>
        <w:pBdr>
          <w:left w:val="single" w:sz="12" w:space="4" w:color="27AE60"/>
        </w:pBdr>
        <w:shd w:val="clear" w:color="auto" w:fill="EAFAF1"/>
        <w:spacing w:before="80" w:after="80"/>
      </w:pPr>
      <w:proofErr w:type="spellStart"/>
      <w:r>
        <w:rPr>
          <w:rFonts w:ascii="Courier New" w:eastAsia="Courier New" w:hAnsi="Courier New" w:cs="Courier New"/>
          <w:color w:val="1A5276"/>
          <w:sz w:val="18"/>
          <w:szCs w:val="18"/>
        </w:rPr>
        <w:t>const</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getCachedBCVRate</w:t>
      </w:r>
      <w:proofErr w:type="spellEnd"/>
      <w:r>
        <w:rPr>
          <w:rFonts w:ascii="Courier New" w:eastAsia="Courier New" w:hAnsi="Courier New" w:cs="Courier New"/>
          <w:color w:val="1A5276"/>
          <w:sz w:val="18"/>
          <w:szCs w:val="18"/>
        </w:rPr>
        <w:t xml:space="preserve"> = </w:t>
      </w:r>
      <w:proofErr w:type="spellStart"/>
      <w:r>
        <w:rPr>
          <w:rFonts w:ascii="Courier New" w:eastAsia="Courier New" w:hAnsi="Courier New" w:cs="Courier New"/>
          <w:color w:val="1A5276"/>
          <w:sz w:val="18"/>
          <w:szCs w:val="18"/>
        </w:rPr>
        <w:t>unstable_</w:t>
      </w:r>
      <w:proofErr w:type="gramStart"/>
      <w:r>
        <w:rPr>
          <w:rFonts w:ascii="Courier New" w:eastAsia="Courier New" w:hAnsi="Courier New" w:cs="Courier New"/>
          <w:color w:val="1A5276"/>
          <w:sz w:val="18"/>
          <w:szCs w:val="18"/>
        </w:rPr>
        <w:t>cache</w:t>
      </w:r>
      <w:proofErr w:type="spellEnd"/>
      <w:r>
        <w:rPr>
          <w:rFonts w:ascii="Courier New" w:eastAsia="Courier New" w:hAnsi="Courier New" w:cs="Courier New"/>
          <w:color w:val="1A5276"/>
          <w:sz w:val="18"/>
          <w:szCs w:val="18"/>
        </w:rPr>
        <w:t>(</w:t>
      </w:r>
      <w:proofErr w:type="spellStart"/>
      <w:proofErr w:type="gramEnd"/>
      <w:r>
        <w:rPr>
          <w:rFonts w:ascii="Courier New" w:eastAsia="Courier New" w:hAnsi="Courier New" w:cs="Courier New"/>
          <w:color w:val="1A5276"/>
          <w:sz w:val="18"/>
          <w:szCs w:val="18"/>
        </w:rPr>
        <w:t>getBCVRate</w:t>
      </w:r>
      <w:proofErr w:type="spellEnd"/>
      <w:r>
        <w:rPr>
          <w:rFonts w:ascii="Courier New" w:eastAsia="Courier New" w:hAnsi="Courier New" w:cs="Courier New"/>
          <w:color w:val="1A5276"/>
          <w:sz w:val="18"/>
          <w:szCs w:val="18"/>
        </w:rPr>
        <w:t>, ['</w:t>
      </w:r>
      <w:proofErr w:type="spellStart"/>
      <w:r>
        <w:rPr>
          <w:rFonts w:ascii="Courier New" w:eastAsia="Courier New" w:hAnsi="Courier New" w:cs="Courier New"/>
          <w:color w:val="1A5276"/>
          <w:sz w:val="18"/>
          <w:szCs w:val="18"/>
        </w:rPr>
        <w:t>bcv-rate</w:t>
      </w:r>
      <w:proofErr w:type="spellEnd"/>
      <w:r>
        <w:rPr>
          <w:rFonts w:ascii="Courier New" w:eastAsia="Courier New" w:hAnsi="Courier New" w:cs="Courier New"/>
          <w:color w:val="1A5276"/>
          <w:sz w:val="18"/>
          <w:szCs w:val="18"/>
        </w:rPr>
        <w:t>'], {</w:t>
      </w:r>
    </w:p>
    <w:p w14:paraId="5A3800B6"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revalidate</w:t>
      </w:r>
      <w:proofErr w:type="spellEnd"/>
      <w:r>
        <w:rPr>
          <w:rFonts w:ascii="Courier New" w:eastAsia="Courier New" w:hAnsi="Courier New" w:cs="Courier New"/>
          <w:color w:val="1A5276"/>
          <w:sz w:val="18"/>
          <w:szCs w:val="18"/>
        </w:rPr>
        <w:t xml:space="preserve">: </w:t>
      </w:r>
      <w:proofErr w:type="gramStart"/>
      <w:r>
        <w:rPr>
          <w:rFonts w:ascii="Courier New" w:eastAsia="Courier New" w:hAnsi="Courier New" w:cs="Courier New"/>
          <w:color w:val="1A5276"/>
          <w:sz w:val="18"/>
          <w:szCs w:val="18"/>
        </w:rPr>
        <w:t>3600  /</w:t>
      </w:r>
      <w:proofErr w:type="gramEnd"/>
      <w:r>
        <w:rPr>
          <w:rFonts w:ascii="Courier New" w:eastAsia="Courier New" w:hAnsi="Courier New" w:cs="Courier New"/>
          <w:color w:val="1A5276"/>
          <w:sz w:val="18"/>
          <w:szCs w:val="18"/>
        </w:rPr>
        <w:t>/ 1 hora</w:t>
      </w:r>
    </w:p>
    <w:p w14:paraId="31802654"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w:t>
      </w:r>
    </w:p>
    <w:p w14:paraId="1C4B20B0" w14:textId="77777777" w:rsidR="00BE7420" w:rsidRDefault="00BE7420">
      <w:pPr>
        <w:pBdr>
          <w:left w:val="single" w:sz="12" w:space="4" w:color="27AE60"/>
        </w:pBdr>
        <w:shd w:val="clear" w:color="auto" w:fill="EAFAF1"/>
        <w:spacing w:before="80" w:after="80"/>
      </w:pPr>
    </w:p>
    <w:p w14:paraId="0931ADF2"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Opción 2: Almacenar la tasa en </w:t>
      </w:r>
      <w:proofErr w:type="spellStart"/>
      <w:r>
        <w:rPr>
          <w:rFonts w:ascii="Courier New" w:eastAsia="Courier New" w:hAnsi="Courier New" w:cs="Courier New"/>
          <w:color w:val="1A5276"/>
          <w:sz w:val="18"/>
          <w:szCs w:val="18"/>
        </w:rPr>
        <w:t>Supabase</w:t>
      </w:r>
      <w:proofErr w:type="spellEnd"/>
      <w:r>
        <w:rPr>
          <w:rFonts w:ascii="Courier New" w:eastAsia="Courier New" w:hAnsi="Courier New" w:cs="Courier New"/>
          <w:color w:val="1A5276"/>
          <w:sz w:val="18"/>
          <w:szCs w:val="18"/>
        </w:rPr>
        <w:t xml:space="preserve"> con </w:t>
      </w:r>
      <w:proofErr w:type="spellStart"/>
      <w:r>
        <w:rPr>
          <w:rFonts w:ascii="Courier New" w:eastAsia="Courier New" w:hAnsi="Courier New" w:cs="Courier New"/>
          <w:color w:val="1A5276"/>
          <w:sz w:val="18"/>
          <w:szCs w:val="18"/>
        </w:rPr>
        <w:t>timestamp</w:t>
      </w:r>
      <w:proofErr w:type="spellEnd"/>
    </w:p>
    <w:p w14:paraId="51EAE49F"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y actualizar </w:t>
      </w:r>
      <w:proofErr w:type="spellStart"/>
      <w:r>
        <w:rPr>
          <w:rFonts w:ascii="Courier New" w:eastAsia="Courier New" w:hAnsi="Courier New" w:cs="Courier New"/>
          <w:color w:val="1A5276"/>
          <w:sz w:val="18"/>
          <w:szCs w:val="18"/>
        </w:rPr>
        <w:t>via</w:t>
      </w:r>
      <w:proofErr w:type="spellEnd"/>
      <w:r>
        <w:rPr>
          <w:rFonts w:ascii="Courier New" w:eastAsia="Courier New" w:hAnsi="Courier New" w:cs="Courier New"/>
          <w:color w:val="1A5276"/>
          <w:sz w:val="18"/>
          <w:szCs w:val="18"/>
        </w:rPr>
        <w:t xml:space="preserve"> cron </w:t>
      </w:r>
      <w:proofErr w:type="spellStart"/>
      <w:r>
        <w:rPr>
          <w:rFonts w:ascii="Courier New" w:eastAsia="Courier New" w:hAnsi="Courier New" w:cs="Courier New"/>
          <w:color w:val="1A5276"/>
          <w:sz w:val="18"/>
          <w:szCs w:val="18"/>
        </w:rPr>
        <w:t>job</w:t>
      </w:r>
      <w:proofErr w:type="spellEnd"/>
      <w:r>
        <w:rPr>
          <w:rFonts w:ascii="Courier New" w:eastAsia="Courier New" w:hAnsi="Courier New" w:cs="Courier New"/>
          <w:color w:val="1A5276"/>
          <w:sz w:val="18"/>
          <w:szCs w:val="18"/>
        </w:rPr>
        <w:t xml:space="preserve"> / </w:t>
      </w:r>
      <w:proofErr w:type="spellStart"/>
      <w:r>
        <w:rPr>
          <w:rFonts w:ascii="Courier New" w:eastAsia="Courier New" w:hAnsi="Courier New" w:cs="Courier New"/>
          <w:color w:val="1A5276"/>
          <w:sz w:val="18"/>
          <w:szCs w:val="18"/>
        </w:rPr>
        <w:t>webhook</w:t>
      </w:r>
      <w:proofErr w:type="spellEnd"/>
    </w:p>
    <w:p w14:paraId="3B517B15" w14:textId="77777777" w:rsidR="00BE7420" w:rsidRDefault="00BE7420">
      <w:pPr>
        <w:spacing w:before="80"/>
      </w:pPr>
    </w:p>
    <w:p w14:paraId="3FEBADDE" w14:textId="77777777" w:rsidR="00BE7420" w:rsidRDefault="00F83C39">
      <w:pPr>
        <w:pStyle w:val="Ttulo2"/>
        <w:pBdr>
          <w:bottom w:val="single" w:sz="4" w:space="4" w:color="2980B9"/>
        </w:pBdr>
      </w:pPr>
      <w:r>
        <w:t>5.2 Migración con Numeración Duplicada — MEDIO</w:t>
      </w:r>
    </w:p>
    <w:p w14:paraId="4F7A044D" w14:textId="77777777" w:rsidR="00BE7420" w:rsidRDefault="00F83C39">
      <w:pPr>
        <w:spacing w:before="80" w:after="80"/>
      </w:pPr>
      <w:r>
        <w:rPr>
          <w:color w:val="7F8C8D"/>
        </w:rPr>
        <w:t xml:space="preserve">Directorio: </w:t>
      </w:r>
      <w:proofErr w:type="spellStart"/>
      <w:r>
        <w:rPr>
          <w:color w:val="7F8C8D"/>
        </w:rPr>
        <w:t>supabase</w:t>
      </w:r>
      <w:proofErr w:type="spellEnd"/>
      <w:r>
        <w:rPr>
          <w:color w:val="7F8C8D"/>
        </w:rPr>
        <w:t>/</w:t>
      </w:r>
      <w:proofErr w:type="spellStart"/>
      <w:r>
        <w:rPr>
          <w:color w:val="7F8C8D"/>
        </w:rPr>
        <w:t>migrations</w:t>
      </w:r>
      <w:proofErr w:type="spellEnd"/>
      <w:r>
        <w:rPr>
          <w:color w:val="7F8C8D"/>
        </w:rPr>
        <w:t>/</w:t>
      </w:r>
    </w:p>
    <w:p w14:paraId="1703D1F8" w14:textId="77777777" w:rsidR="00BE7420" w:rsidRDefault="00F83C39">
      <w:pPr>
        <w:spacing w:before="80" w:after="80"/>
      </w:pPr>
      <w:r>
        <w:t>Existen dos archivos con el prefijo 002_: 002_add_org_fields.sql y 002_venezuela_localization.sql. Esto rompe el orden determinístico de</w:t>
      </w:r>
      <w:r>
        <w:t xml:space="preserve"> las migraciones de </w:t>
      </w:r>
      <w:proofErr w:type="spellStart"/>
      <w:r>
        <w:t>Supabase</w:t>
      </w:r>
      <w:proofErr w:type="spellEnd"/>
      <w:r>
        <w:t xml:space="preserve"> CLI. En un </w:t>
      </w:r>
      <w:proofErr w:type="spellStart"/>
      <w:r>
        <w:t>deploy</w:t>
      </w:r>
      <w:proofErr w:type="spellEnd"/>
      <w:r>
        <w:t xml:space="preserve"> limpio, el comportamiento sería impredecible según el orden del </w:t>
      </w:r>
      <w:proofErr w:type="spellStart"/>
      <w:r>
        <w:t>filesystem</w:t>
      </w:r>
      <w:proofErr w:type="spellEnd"/>
      <w:r>
        <w:t>.</w:t>
      </w:r>
    </w:p>
    <w:p w14:paraId="089AE253" w14:textId="77777777" w:rsidR="00BE7420" w:rsidRDefault="00BE7420">
      <w:pPr>
        <w:spacing w:before="80"/>
      </w:pPr>
    </w:p>
    <w:p w14:paraId="38E94BB7" w14:textId="77777777" w:rsidR="00BE7420" w:rsidRDefault="00F83C39">
      <w:pPr>
        <w:spacing w:before="80" w:after="80"/>
      </w:pPr>
      <w:r>
        <w:rPr>
          <w:b/>
          <w:bCs/>
        </w:rPr>
        <w:t>Corrección:</w:t>
      </w:r>
    </w:p>
    <w:p w14:paraId="690A82D8"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lastRenderedPageBreak/>
        <w:t>-- Renombrar a:</w:t>
      </w:r>
    </w:p>
    <w:p w14:paraId="534A90BA"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002_add_org_fields.sql       -&gt; conservar</w:t>
      </w:r>
    </w:p>
    <w:p w14:paraId="6E9F1DDD"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002_venezuela_localization.sql -&gt; 003_venezuela_localization.s</w:t>
      </w:r>
      <w:r>
        <w:rPr>
          <w:rFonts w:ascii="Courier New" w:eastAsia="Courier New" w:hAnsi="Courier New" w:cs="Courier New"/>
          <w:color w:val="1A5276"/>
          <w:sz w:val="18"/>
          <w:szCs w:val="18"/>
        </w:rPr>
        <w:t>ql</w:t>
      </w:r>
    </w:p>
    <w:p w14:paraId="69498F82"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Y ajustar los números subsiguientes en consecuencia</w:t>
      </w:r>
    </w:p>
    <w:p w14:paraId="4613618B" w14:textId="77777777" w:rsidR="00BE7420" w:rsidRDefault="00BE7420">
      <w:pPr>
        <w:spacing w:before="80"/>
      </w:pPr>
    </w:p>
    <w:p w14:paraId="7091D9E0" w14:textId="77777777" w:rsidR="00BE7420" w:rsidRDefault="00F83C39">
      <w:pPr>
        <w:pStyle w:val="Ttulo2"/>
        <w:pBdr>
          <w:bottom w:val="single" w:sz="4" w:space="4" w:color="2980B9"/>
        </w:pBdr>
      </w:pPr>
      <w:r>
        <w:t>5.3 Dependencia xlsx con Vulnerabilidades Conocidas — MEDIO</w:t>
      </w:r>
    </w:p>
    <w:p w14:paraId="2660520D" w14:textId="77777777" w:rsidR="00BE7420" w:rsidRDefault="00F83C39">
      <w:pPr>
        <w:spacing w:before="80" w:after="80"/>
      </w:pPr>
      <w:r>
        <w:rPr>
          <w:color w:val="7F8C8D"/>
        </w:rPr>
        <w:t xml:space="preserve">Archivo: </w:t>
      </w:r>
      <w:proofErr w:type="spellStart"/>
      <w:proofErr w:type="gramStart"/>
      <w:r>
        <w:rPr>
          <w:color w:val="7F8C8D"/>
        </w:rPr>
        <w:t>package.json</w:t>
      </w:r>
      <w:proofErr w:type="spellEnd"/>
      <w:proofErr w:type="gramEnd"/>
    </w:p>
    <w:p w14:paraId="583870F2" w14:textId="77777777" w:rsidR="00BE7420" w:rsidRDefault="00F83C39">
      <w:pPr>
        <w:spacing w:before="80" w:after="80"/>
      </w:pPr>
      <w:r>
        <w:t xml:space="preserve">La librería xlsx versión 0.18.5 tiene vulnerabilidades conocidas de </w:t>
      </w:r>
      <w:proofErr w:type="spellStart"/>
      <w:r>
        <w:t>prototype</w:t>
      </w:r>
      <w:proofErr w:type="spellEnd"/>
      <w:r>
        <w:t xml:space="preserve"> </w:t>
      </w:r>
      <w:proofErr w:type="spellStart"/>
      <w:r>
        <w:t>pollution</w:t>
      </w:r>
      <w:proofErr w:type="spellEnd"/>
      <w:r>
        <w:t xml:space="preserve"> (CVE-2023-30533). Esta vers</w:t>
      </w:r>
      <w:r>
        <w:t>ión lleva años sin actualizaciones de seguridad en el repositorio original.</w:t>
      </w:r>
    </w:p>
    <w:p w14:paraId="0851E4E9" w14:textId="77777777" w:rsidR="00BE7420" w:rsidRDefault="00BE7420">
      <w:pPr>
        <w:spacing w:before="80"/>
      </w:pPr>
    </w:p>
    <w:p w14:paraId="48C76ED3" w14:textId="77777777" w:rsidR="00BE7420" w:rsidRDefault="00F83C39">
      <w:pPr>
        <w:spacing w:before="80" w:after="80"/>
      </w:pPr>
      <w:r>
        <w:rPr>
          <w:b/>
          <w:bCs/>
        </w:rPr>
        <w:t>Migración recomendada:</w:t>
      </w:r>
    </w:p>
    <w:p w14:paraId="25F366A0" w14:textId="77777777" w:rsidR="00BE7420" w:rsidRDefault="00F83C39">
      <w:pPr>
        <w:pBdr>
          <w:left w:val="single" w:sz="12" w:space="4" w:color="27AE60"/>
        </w:pBdr>
        <w:shd w:val="clear" w:color="auto" w:fill="EAFAF1"/>
        <w:spacing w:before="80" w:after="80"/>
      </w:pPr>
      <w:proofErr w:type="spellStart"/>
      <w:r>
        <w:rPr>
          <w:rFonts w:ascii="Courier New" w:eastAsia="Courier New" w:hAnsi="Courier New" w:cs="Courier New"/>
          <w:color w:val="1A5276"/>
          <w:sz w:val="18"/>
          <w:szCs w:val="18"/>
        </w:rPr>
        <w:t>npm</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uninstall</w:t>
      </w:r>
      <w:proofErr w:type="spellEnd"/>
      <w:r>
        <w:rPr>
          <w:rFonts w:ascii="Courier New" w:eastAsia="Courier New" w:hAnsi="Courier New" w:cs="Courier New"/>
          <w:color w:val="1A5276"/>
          <w:sz w:val="18"/>
          <w:szCs w:val="18"/>
        </w:rPr>
        <w:t xml:space="preserve"> xlsx</w:t>
      </w:r>
    </w:p>
    <w:p w14:paraId="05B4D707" w14:textId="77777777" w:rsidR="00BE7420" w:rsidRDefault="00F83C39">
      <w:pPr>
        <w:pBdr>
          <w:left w:val="single" w:sz="12" w:space="4" w:color="27AE60"/>
        </w:pBdr>
        <w:shd w:val="clear" w:color="auto" w:fill="EAFAF1"/>
        <w:spacing w:before="80" w:after="80"/>
      </w:pPr>
      <w:proofErr w:type="spellStart"/>
      <w:r>
        <w:rPr>
          <w:rFonts w:ascii="Courier New" w:eastAsia="Courier New" w:hAnsi="Courier New" w:cs="Courier New"/>
          <w:color w:val="1A5276"/>
          <w:sz w:val="18"/>
          <w:szCs w:val="18"/>
        </w:rPr>
        <w:t>npm</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install</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exceljs</w:t>
      </w:r>
      <w:proofErr w:type="spellEnd"/>
    </w:p>
    <w:p w14:paraId="05A9E54A"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ExcelJS</w:t>
      </w:r>
      <w:proofErr w:type="spellEnd"/>
      <w:r>
        <w:rPr>
          <w:rFonts w:ascii="Courier New" w:eastAsia="Courier New" w:hAnsi="Courier New" w:cs="Courier New"/>
          <w:color w:val="1A5276"/>
          <w:sz w:val="18"/>
          <w:szCs w:val="18"/>
        </w:rPr>
        <w:t xml:space="preserve"> tiene mantenimiento activo y API similar</w:t>
      </w:r>
    </w:p>
    <w:p w14:paraId="61CDEEC5" w14:textId="77777777" w:rsidR="00BE7420" w:rsidRDefault="00BE7420">
      <w:pPr>
        <w:spacing w:before="80"/>
      </w:pPr>
    </w:p>
    <w:p w14:paraId="344DDFD2" w14:textId="77777777" w:rsidR="00BE7420" w:rsidRDefault="00F83C39">
      <w:pPr>
        <w:pStyle w:val="Ttulo2"/>
        <w:pBdr>
          <w:bottom w:val="single" w:sz="4" w:space="4" w:color="2980B9"/>
        </w:pBdr>
      </w:pPr>
      <w:r>
        <w:t xml:space="preserve">5.4 Coexistencia de Dos Clientes </w:t>
      </w:r>
      <w:proofErr w:type="spellStart"/>
      <w:r>
        <w:t>Supabase</w:t>
      </w:r>
      <w:proofErr w:type="spellEnd"/>
      <w:r>
        <w:t xml:space="preserve"> — MEDIO</w:t>
      </w:r>
    </w:p>
    <w:p w14:paraId="2A90567A" w14:textId="77777777" w:rsidR="00BE7420" w:rsidRDefault="00F83C39">
      <w:pPr>
        <w:spacing w:before="80" w:after="80"/>
      </w:pPr>
      <w:r>
        <w:rPr>
          <w:color w:val="7F8C8D"/>
        </w:rPr>
        <w:t xml:space="preserve">Archivo: </w:t>
      </w:r>
      <w:proofErr w:type="spellStart"/>
      <w:r>
        <w:rPr>
          <w:color w:val="7F8C8D"/>
        </w:rPr>
        <w:t>lib</w:t>
      </w:r>
      <w:proofErr w:type="spellEnd"/>
      <w:r>
        <w:rPr>
          <w:color w:val="7F8C8D"/>
        </w:rPr>
        <w:t>/</w:t>
      </w:r>
      <w:proofErr w:type="spellStart"/>
      <w:r>
        <w:rPr>
          <w:color w:val="7F8C8D"/>
        </w:rPr>
        <w:t>supabase</w:t>
      </w:r>
      <w:proofErr w:type="spellEnd"/>
      <w:r>
        <w:rPr>
          <w:color w:val="7F8C8D"/>
        </w:rPr>
        <w:t>/</w:t>
      </w:r>
      <w:proofErr w:type="spellStart"/>
      <w:r>
        <w:rPr>
          <w:color w:val="7F8C8D"/>
        </w:rPr>
        <w:t>client.ts</w:t>
      </w:r>
      <w:proofErr w:type="spellEnd"/>
    </w:p>
    <w:p w14:paraId="7E526254" w14:textId="77777777" w:rsidR="00BE7420" w:rsidRDefault="00F83C39">
      <w:pPr>
        <w:spacing w:before="80" w:after="80"/>
      </w:pPr>
      <w:r>
        <w:t xml:space="preserve">El archivo exporta tanto una función </w:t>
      </w:r>
      <w:proofErr w:type="spellStart"/>
      <w:proofErr w:type="gramStart"/>
      <w:r>
        <w:t>createClient</w:t>
      </w:r>
      <w:proofErr w:type="spellEnd"/>
      <w:r>
        <w:t>(</w:t>
      </w:r>
      <w:proofErr w:type="gramEnd"/>
      <w:r>
        <w:t xml:space="preserve">) como una instancia </w:t>
      </w:r>
      <w:proofErr w:type="spellStart"/>
      <w:r>
        <w:t>singleton</w:t>
      </w:r>
      <w:proofErr w:type="spellEnd"/>
      <w:r>
        <w:t xml:space="preserve"> </w:t>
      </w:r>
      <w:proofErr w:type="spellStart"/>
      <w:r>
        <w:t>supabase</w:t>
      </w:r>
      <w:proofErr w:type="spellEnd"/>
      <w:r>
        <w:t xml:space="preserve"> = </w:t>
      </w:r>
      <w:proofErr w:type="spellStart"/>
      <w:r>
        <w:t>createClient</w:t>
      </w:r>
      <w:proofErr w:type="spellEnd"/>
      <w:r>
        <w:t xml:space="preserve">(). Usar el </w:t>
      </w:r>
      <w:proofErr w:type="spellStart"/>
      <w:r>
        <w:t>singleton</w:t>
      </w:r>
      <w:proofErr w:type="spellEnd"/>
      <w:r>
        <w:t xml:space="preserve"> puede generar problemas en SSR/RSC si se compart</w:t>
      </w:r>
      <w:r>
        <w:t xml:space="preserve">e estado entre </w:t>
      </w:r>
      <w:proofErr w:type="spellStart"/>
      <w:r>
        <w:t>requests</w:t>
      </w:r>
      <w:proofErr w:type="spellEnd"/>
      <w:r>
        <w:t xml:space="preserve">. En Next.js App Router, siempre se debe llamar a </w:t>
      </w:r>
      <w:proofErr w:type="spellStart"/>
      <w:proofErr w:type="gramStart"/>
      <w:r>
        <w:t>createClient</w:t>
      </w:r>
      <w:proofErr w:type="spellEnd"/>
      <w:r>
        <w:t>(</w:t>
      </w:r>
      <w:proofErr w:type="gramEnd"/>
      <w:r>
        <w:t>) para obtener una instancia fresca.</w:t>
      </w:r>
    </w:p>
    <w:p w14:paraId="399332D1" w14:textId="77777777" w:rsidR="00BE7420" w:rsidRDefault="00BE7420">
      <w:pPr>
        <w:spacing w:before="80"/>
      </w:pPr>
    </w:p>
    <w:p w14:paraId="5F1150F8"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Eliminar la exportación del </w:t>
      </w:r>
      <w:proofErr w:type="spellStart"/>
      <w:r>
        <w:rPr>
          <w:rFonts w:ascii="Courier New" w:eastAsia="Courier New" w:hAnsi="Courier New" w:cs="Courier New"/>
          <w:color w:val="1A5276"/>
          <w:sz w:val="18"/>
          <w:szCs w:val="18"/>
        </w:rPr>
        <w:t>singleton</w:t>
      </w:r>
      <w:proofErr w:type="spellEnd"/>
      <w:r>
        <w:rPr>
          <w:rFonts w:ascii="Courier New" w:eastAsia="Courier New" w:hAnsi="Courier New" w:cs="Courier New"/>
          <w:color w:val="1A5276"/>
          <w:sz w:val="18"/>
          <w:szCs w:val="18"/>
        </w:rPr>
        <w:t>:</w:t>
      </w:r>
    </w:p>
    <w:p w14:paraId="365C1A27"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export</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const</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supabase</w:t>
      </w:r>
      <w:proofErr w:type="spellEnd"/>
      <w:r>
        <w:rPr>
          <w:rFonts w:ascii="Courier New" w:eastAsia="Courier New" w:hAnsi="Courier New" w:cs="Courier New"/>
          <w:color w:val="1A5276"/>
          <w:sz w:val="18"/>
          <w:szCs w:val="18"/>
        </w:rPr>
        <w:t xml:space="preserve"> = </w:t>
      </w:r>
      <w:proofErr w:type="spellStart"/>
      <w:proofErr w:type="gramStart"/>
      <w:r>
        <w:rPr>
          <w:rFonts w:ascii="Courier New" w:eastAsia="Courier New" w:hAnsi="Courier New" w:cs="Courier New"/>
          <w:color w:val="1A5276"/>
          <w:sz w:val="18"/>
          <w:szCs w:val="18"/>
        </w:rPr>
        <w:t>createClient</w:t>
      </w:r>
      <w:proofErr w:type="spellEnd"/>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  &lt;- ELIMINAR</w:t>
      </w:r>
    </w:p>
    <w:p w14:paraId="06641EC4"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Solo exportar la función:</w:t>
      </w:r>
    </w:p>
    <w:p w14:paraId="49FCFB73" w14:textId="77777777" w:rsidR="00BE7420" w:rsidRDefault="00F83C39">
      <w:pPr>
        <w:pBdr>
          <w:left w:val="single" w:sz="12" w:space="4" w:color="27AE60"/>
        </w:pBdr>
        <w:shd w:val="clear" w:color="auto" w:fill="EAFAF1"/>
        <w:spacing w:before="80" w:after="80"/>
      </w:pPr>
      <w:proofErr w:type="spellStart"/>
      <w:r>
        <w:rPr>
          <w:rFonts w:ascii="Courier New" w:eastAsia="Courier New" w:hAnsi="Courier New" w:cs="Courier New"/>
          <w:color w:val="1A5276"/>
          <w:sz w:val="18"/>
          <w:szCs w:val="18"/>
        </w:rPr>
        <w:t>export</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const</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createClient</w:t>
      </w:r>
      <w:proofErr w:type="spellEnd"/>
      <w:r>
        <w:rPr>
          <w:rFonts w:ascii="Courier New" w:eastAsia="Courier New" w:hAnsi="Courier New" w:cs="Courier New"/>
          <w:color w:val="1A5276"/>
          <w:sz w:val="18"/>
          <w:szCs w:val="18"/>
        </w:rPr>
        <w:t xml:space="preserve"> = () =&gt; </w:t>
      </w:r>
      <w:proofErr w:type="spellStart"/>
      <w:proofErr w:type="gramStart"/>
      <w:r>
        <w:rPr>
          <w:rFonts w:ascii="Courier New" w:eastAsia="Courier New" w:hAnsi="Courier New" w:cs="Courier New"/>
          <w:color w:val="1A5276"/>
          <w:sz w:val="18"/>
          <w:szCs w:val="18"/>
        </w:rPr>
        <w:t>createClientJS</w:t>
      </w:r>
      <w:proofErr w:type="spellEnd"/>
      <w:r>
        <w:rPr>
          <w:rFonts w:ascii="Courier New" w:eastAsia="Courier New" w:hAnsi="Courier New" w:cs="Courier New"/>
          <w:color w:val="1A5276"/>
          <w:sz w:val="18"/>
          <w:szCs w:val="18"/>
        </w:rPr>
        <w:t>(</w:t>
      </w:r>
      <w:proofErr w:type="spellStart"/>
      <w:proofErr w:type="gramEnd"/>
      <w:r>
        <w:rPr>
          <w:rFonts w:ascii="Courier New" w:eastAsia="Courier New" w:hAnsi="Courier New" w:cs="Courier New"/>
          <w:color w:val="1A5276"/>
          <w:sz w:val="18"/>
          <w:szCs w:val="18"/>
        </w:rPr>
        <w:t>url</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key</w:t>
      </w:r>
      <w:proofErr w:type="spellEnd"/>
      <w:r>
        <w:rPr>
          <w:rFonts w:ascii="Courier New" w:eastAsia="Courier New" w:hAnsi="Courier New" w:cs="Courier New"/>
          <w:color w:val="1A5276"/>
          <w:sz w:val="18"/>
          <w:szCs w:val="18"/>
        </w:rPr>
        <w:t>)</w:t>
      </w:r>
    </w:p>
    <w:p w14:paraId="0947581A" w14:textId="77777777" w:rsidR="00BE7420" w:rsidRDefault="00BE7420">
      <w:pPr>
        <w:spacing w:before="80"/>
      </w:pPr>
    </w:p>
    <w:p w14:paraId="110B9173" w14:textId="77777777" w:rsidR="00BE7420" w:rsidRDefault="00F83C39">
      <w:pPr>
        <w:pStyle w:val="Ttulo2"/>
        <w:pBdr>
          <w:bottom w:val="single" w:sz="4" w:space="4" w:color="2980B9"/>
        </w:pBdr>
      </w:pPr>
      <w:r>
        <w:t xml:space="preserve">5.5 Catch Vacío en Cookie </w:t>
      </w:r>
      <w:proofErr w:type="spellStart"/>
      <w:r>
        <w:t>Handlers</w:t>
      </w:r>
      <w:proofErr w:type="spellEnd"/>
      <w:r>
        <w:t xml:space="preserve"> — INFO</w:t>
      </w:r>
    </w:p>
    <w:p w14:paraId="03D79E81" w14:textId="77777777" w:rsidR="00BE7420" w:rsidRDefault="00F83C39">
      <w:pPr>
        <w:spacing w:before="80" w:after="80"/>
      </w:pPr>
      <w:r>
        <w:rPr>
          <w:color w:val="7F8C8D"/>
        </w:rPr>
        <w:t xml:space="preserve">Archivo: </w:t>
      </w:r>
      <w:proofErr w:type="spellStart"/>
      <w:r>
        <w:rPr>
          <w:color w:val="7F8C8D"/>
        </w:rPr>
        <w:t>lib</w:t>
      </w:r>
      <w:proofErr w:type="spellEnd"/>
      <w:r>
        <w:rPr>
          <w:color w:val="7F8C8D"/>
        </w:rPr>
        <w:t>/</w:t>
      </w:r>
      <w:proofErr w:type="spellStart"/>
      <w:r>
        <w:rPr>
          <w:color w:val="7F8C8D"/>
        </w:rPr>
        <w:t>supabase</w:t>
      </w:r>
      <w:proofErr w:type="spellEnd"/>
      <w:r>
        <w:rPr>
          <w:color w:val="7F8C8D"/>
        </w:rPr>
        <w:t>/</w:t>
      </w:r>
      <w:proofErr w:type="spellStart"/>
      <w:r>
        <w:rPr>
          <w:color w:val="7F8C8D"/>
        </w:rPr>
        <w:t>server.ts</w:t>
      </w:r>
      <w:proofErr w:type="spellEnd"/>
    </w:p>
    <w:p w14:paraId="01E87769" w14:textId="77777777" w:rsidR="00BE7420" w:rsidRDefault="00F83C39">
      <w:pPr>
        <w:spacing w:before="80" w:after="80"/>
      </w:pPr>
      <w:r>
        <w:t xml:space="preserve">Los </w:t>
      </w:r>
      <w:proofErr w:type="spellStart"/>
      <w:r>
        <w:t>handlers</w:t>
      </w:r>
      <w:proofErr w:type="spellEnd"/>
      <w:r>
        <w:t xml:space="preserve"> set y </w:t>
      </w:r>
      <w:proofErr w:type="spellStart"/>
      <w:r>
        <w:t>remove</w:t>
      </w:r>
      <w:proofErr w:type="spellEnd"/>
      <w:r>
        <w:t xml:space="preserve"> de cookies tienen bloques catch(error) {} completamente vacíos. Si bien </w:t>
      </w:r>
      <w:proofErr w:type="spellStart"/>
      <w:r>
        <w:t>Supabase</w:t>
      </w:r>
      <w:proofErr w:type="spellEnd"/>
      <w:r>
        <w:t xml:space="preserve"> SSR recomienda este p</w:t>
      </w:r>
      <w:r>
        <w:t xml:space="preserve">atrón para Server </w:t>
      </w:r>
      <w:proofErr w:type="spellStart"/>
      <w:r>
        <w:t>Components</w:t>
      </w:r>
      <w:proofErr w:type="spellEnd"/>
      <w:r>
        <w:t xml:space="preserve"> que no pueden escribir cookies, es mejor documentarlo explícitamente para evitar confusión.</w:t>
      </w:r>
    </w:p>
    <w:p w14:paraId="4E39A1A1" w14:textId="77777777" w:rsidR="00BE7420" w:rsidRDefault="00BE7420">
      <w:pPr>
        <w:spacing w:before="80"/>
      </w:pPr>
    </w:p>
    <w:p w14:paraId="13FA76F5" w14:textId="77777777" w:rsidR="00BE7420" w:rsidRDefault="00F83C39">
      <w:pPr>
        <w:pBdr>
          <w:left w:val="single" w:sz="12" w:space="4" w:color="27AE60"/>
        </w:pBdr>
        <w:shd w:val="clear" w:color="auto" w:fill="EAFAF1"/>
        <w:spacing w:before="80" w:after="80"/>
      </w:pPr>
      <w:proofErr w:type="gramStart"/>
      <w:r>
        <w:rPr>
          <w:rFonts w:ascii="Courier New" w:eastAsia="Courier New" w:hAnsi="Courier New" w:cs="Courier New"/>
          <w:color w:val="1A5276"/>
          <w:sz w:val="18"/>
          <w:szCs w:val="18"/>
        </w:rPr>
        <w:t>set(</w:t>
      </w:r>
      <w:proofErr w:type="spellStart"/>
      <w:proofErr w:type="gramEnd"/>
      <w:r>
        <w:rPr>
          <w:rFonts w:ascii="Courier New" w:eastAsia="Courier New" w:hAnsi="Courier New" w:cs="Courier New"/>
          <w:color w:val="1A5276"/>
          <w:sz w:val="18"/>
          <w:szCs w:val="18"/>
        </w:rPr>
        <w:t>name</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value</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options</w:t>
      </w:r>
      <w:proofErr w:type="spellEnd"/>
      <w:r>
        <w:rPr>
          <w:rFonts w:ascii="Courier New" w:eastAsia="Courier New" w:hAnsi="Courier New" w:cs="Courier New"/>
          <w:color w:val="1A5276"/>
          <w:sz w:val="18"/>
          <w:szCs w:val="18"/>
        </w:rPr>
        <w:t>) {</w:t>
      </w:r>
    </w:p>
    <w:p w14:paraId="0AB25AD7"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try </w:t>
      </w:r>
      <w:proofErr w:type="gramStart"/>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cookieStore.set</w:t>
      </w:r>
      <w:proofErr w:type="spellEnd"/>
      <w:proofErr w:type="gram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name</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value</w:t>
      </w:r>
      <w:proofErr w:type="spellEnd"/>
      <w:r>
        <w:rPr>
          <w:rFonts w:ascii="Courier New" w:eastAsia="Courier New" w:hAnsi="Courier New" w:cs="Courier New"/>
          <w:color w:val="1A5276"/>
          <w:sz w:val="18"/>
          <w:szCs w:val="18"/>
        </w:rPr>
        <w:t>, ...</w:t>
      </w:r>
      <w:proofErr w:type="spellStart"/>
      <w:r>
        <w:rPr>
          <w:rFonts w:ascii="Courier New" w:eastAsia="Courier New" w:hAnsi="Courier New" w:cs="Courier New"/>
          <w:color w:val="1A5276"/>
          <w:sz w:val="18"/>
          <w:szCs w:val="18"/>
        </w:rPr>
        <w:t>options</w:t>
      </w:r>
      <w:proofErr w:type="spellEnd"/>
      <w:r>
        <w:rPr>
          <w:rFonts w:ascii="Courier New" w:eastAsia="Courier New" w:hAnsi="Courier New" w:cs="Courier New"/>
          <w:color w:val="1A5276"/>
          <w:sz w:val="18"/>
          <w:szCs w:val="18"/>
        </w:rPr>
        <w:t xml:space="preserve"> }) }</w:t>
      </w:r>
    </w:p>
    <w:p w14:paraId="7753A8AB"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 xml:space="preserve">  catch (_e) </w:t>
      </w:r>
      <w:proofErr w:type="gramStart"/>
      <w:r>
        <w:rPr>
          <w:rFonts w:ascii="Courier New" w:eastAsia="Courier New" w:hAnsi="Courier New" w:cs="Courier New"/>
          <w:color w:val="1A5276"/>
          <w:sz w:val="18"/>
          <w:szCs w:val="18"/>
        </w:rPr>
        <w:t>{ /</w:t>
      </w:r>
      <w:proofErr w:type="gramEnd"/>
      <w:r>
        <w:rPr>
          <w:rFonts w:ascii="Courier New" w:eastAsia="Courier New" w:hAnsi="Courier New" w:cs="Courier New"/>
          <w:color w:val="1A5276"/>
          <w:sz w:val="18"/>
          <w:szCs w:val="18"/>
        </w:rPr>
        <w:t>* Intencional: no se puede set en S</w:t>
      </w:r>
      <w:r>
        <w:rPr>
          <w:rFonts w:ascii="Courier New" w:eastAsia="Courier New" w:hAnsi="Courier New" w:cs="Courier New"/>
          <w:color w:val="1A5276"/>
          <w:sz w:val="18"/>
          <w:szCs w:val="18"/>
        </w:rPr>
        <w:t xml:space="preserve">erver </w:t>
      </w:r>
      <w:proofErr w:type="spellStart"/>
      <w:r>
        <w:rPr>
          <w:rFonts w:ascii="Courier New" w:eastAsia="Courier New" w:hAnsi="Courier New" w:cs="Courier New"/>
          <w:color w:val="1A5276"/>
          <w:sz w:val="18"/>
          <w:szCs w:val="18"/>
        </w:rPr>
        <w:t>Components</w:t>
      </w:r>
      <w:proofErr w:type="spellEnd"/>
      <w:r>
        <w:rPr>
          <w:rFonts w:ascii="Courier New" w:eastAsia="Courier New" w:hAnsi="Courier New" w:cs="Courier New"/>
          <w:color w:val="1A5276"/>
          <w:sz w:val="18"/>
          <w:szCs w:val="18"/>
        </w:rPr>
        <w:t xml:space="preserve"> */ }</w:t>
      </w:r>
    </w:p>
    <w:p w14:paraId="5F7A9BA9" w14:textId="77777777" w:rsidR="00BE7420" w:rsidRDefault="00F83C39">
      <w:pPr>
        <w:pBdr>
          <w:left w:val="single" w:sz="12" w:space="4" w:color="27AE60"/>
        </w:pBdr>
        <w:shd w:val="clear" w:color="auto" w:fill="EAFAF1"/>
        <w:spacing w:before="80" w:after="80"/>
      </w:pPr>
      <w:r>
        <w:rPr>
          <w:rFonts w:ascii="Courier New" w:eastAsia="Courier New" w:hAnsi="Courier New" w:cs="Courier New"/>
          <w:color w:val="1A5276"/>
          <w:sz w:val="18"/>
          <w:szCs w:val="18"/>
        </w:rPr>
        <w:t>}</w:t>
      </w:r>
    </w:p>
    <w:p w14:paraId="7DB27FD4" w14:textId="77777777" w:rsidR="00BE7420" w:rsidRDefault="00BE7420">
      <w:pPr>
        <w:spacing w:before="80"/>
      </w:pPr>
    </w:p>
    <w:p w14:paraId="43DED543" w14:textId="77777777" w:rsidR="00BE7420" w:rsidRDefault="00F83C39">
      <w:pPr>
        <w:pStyle w:val="Ttulo1"/>
      </w:pPr>
      <w:r>
        <w:lastRenderedPageBreak/>
        <w:t>6. Análisis de Performance</w:t>
      </w:r>
    </w:p>
    <w:p w14:paraId="56A83EE2" w14:textId="77777777" w:rsidR="00BE7420" w:rsidRDefault="00F83C39">
      <w:pPr>
        <w:pStyle w:val="Ttulo2"/>
        <w:pBdr>
          <w:bottom w:val="single" w:sz="4" w:space="4" w:color="2980B9"/>
        </w:pBdr>
      </w:pPr>
      <w:r>
        <w:t>6.1 SELECT * en Validación de Cuentas — MEDIO</w:t>
      </w:r>
    </w:p>
    <w:p w14:paraId="0F815240" w14:textId="77777777" w:rsidR="00BE7420" w:rsidRDefault="00F83C39">
      <w:pPr>
        <w:spacing w:before="80" w:after="80"/>
      </w:pPr>
      <w:r>
        <w:rPr>
          <w:color w:val="7F8C8D"/>
        </w:rPr>
        <w:t xml:space="preserve">Archivo: </w:t>
      </w:r>
      <w:proofErr w:type="spellStart"/>
      <w:r>
        <w:rPr>
          <w:color w:val="7F8C8D"/>
        </w:rPr>
        <w:t>lib</w:t>
      </w:r>
      <w:proofErr w:type="spellEnd"/>
      <w:r>
        <w:rPr>
          <w:color w:val="7F8C8D"/>
        </w:rPr>
        <w:t>/</w:t>
      </w:r>
      <w:proofErr w:type="spellStart"/>
      <w:r>
        <w:rPr>
          <w:color w:val="7F8C8D"/>
        </w:rPr>
        <w:t>accounting.ts</w:t>
      </w:r>
      <w:proofErr w:type="spellEnd"/>
    </w:p>
    <w:p w14:paraId="6F3D152C" w14:textId="77777777" w:rsidR="00BE7420" w:rsidRDefault="00F83C39">
      <w:pPr>
        <w:spacing w:before="80" w:after="80"/>
      </w:pPr>
      <w:r>
        <w:t xml:space="preserve">La función </w:t>
      </w:r>
      <w:proofErr w:type="spellStart"/>
      <w:r>
        <w:t>validateAccountCode</w:t>
      </w:r>
      <w:proofErr w:type="spellEnd"/>
      <w:r>
        <w:t xml:space="preserve"> usa </w:t>
      </w:r>
      <w:proofErr w:type="spellStart"/>
      <w:proofErr w:type="gramStart"/>
      <w:r>
        <w:t>select</w:t>
      </w:r>
      <w:proofErr w:type="spellEnd"/>
      <w:r>
        <w:t>(</w:t>
      </w:r>
      <w:proofErr w:type="gramEnd"/>
      <w:r>
        <w:t xml:space="preserve">'*', { </w:t>
      </w:r>
      <w:proofErr w:type="spellStart"/>
      <w:r>
        <w:t>count</w:t>
      </w:r>
      <w:proofErr w:type="spellEnd"/>
      <w:r>
        <w:t>: '</w:t>
      </w:r>
      <w:proofErr w:type="spellStart"/>
      <w:r>
        <w:t>exact</w:t>
      </w:r>
      <w:proofErr w:type="spellEnd"/>
      <w:r>
        <w:t>', head: true }). Con head: true no se retornan filas, pero el * fuerza al motor a resolver todas las columnas. Usar SELECT id es más eficiente.</w:t>
      </w:r>
    </w:p>
    <w:p w14:paraId="15623478" w14:textId="77777777" w:rsidR="00BE7420" w:rsidRDefault="00BE7420">
      <w:pPr>
        <w:spacing w:before="80"/>
      </w:pPr>
    </w:p>
    <w:p w14:paraId="7383A041" w14:textId="77777777" w:rsidR="00BE7420" w:rsidRDefault="00F83C39">
      <w:pPr>
        <w:pBdr>
          <w:left w:val="single" w:sz="12" w:space="4" w:color="27AE60"/>
        </w:pBdr>
        <w:shd w:val="clear" w:color="auto" w:fill="EAFAF1"/>
        <w:spacing w:before="80" w:after="80"/>
      </w:pPr>
      <w:proofErr w:type="gramStart"/>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select</w:t>
      </w:r>
      <w:proofErr w:type="spellEnd"/>
      <w:proofErr w:type="gramEnd"/>
      <w:r>
        <w:rPr>
          <w:rFonts w:ascii="Courier New" w:eastAsia="Courier New" w:hAnsi="Courier New" w:cs="Courier New"/>
          <w:color w:val="1A5276"/>
          <w:sz w:val="18"/>
          <w:szCs w:val="18"/>
        </w:rPr>
        <w:t xml:space="preserve">('id', { </w:t>
      </w:r>
      <w:proofErr w:type="spellStart"/>
      <w:r>
        <w:rPr>
          <w:rFonts w:ascii="Courier New" w:eastAsia="Courier New" w:hAnsi="Courier New" w:cs="Courier New"/>
          <w:color w:val="1A5276"/>
          <w:sz w:val="18"/>
          <w:szCs w:val="18"/>
        </w:rPr>
        <w:t>count</w:t>
      </w:r>
      <w:proofErr w:type="spellEnd"/>
      <w:r>
        <w:rPr>
          <w:rFonts w:ascii="Courier New" w:eastAsia="Courier New" w:hAnsi="Courier New" w:cs="Courier New"/>
          <w:color w:val="1A5276"/>
          <w:sz w:val="18"/>
          <w:szCs w:val="18"/>
        </w:rPr>
        <w:t>: '</w:t>
      </w:r>
      <w:proofErr w:type="spellStart"/>
      <w:r>
        <w:rPr>
          <w:rFonts w:ascii="Courier New" w:eastAsia="Courier New" w:hAnsi="Courier New" w:cs="Courier New"/>
          <w:color w:val="1A5276"/>
          <w:sz w:val="18"/>
          <w:szCs w:val="18"/>
        </w:rPr>
        <w:t>exact</w:t>
      </w:r>
      <w:proofErr w:type="spellEnd"/>
      <w:r>
        <w:rPr>
          <w:rFonts w:ascii="Courier New" w:eastAsia="Courier New" w:hAnsi="Courier New" w:cs="Courier New"/>
          <w:color w:val="1A5276"/>
          <w:sz w:val="18"/>
          <w:szCs w:val="18"/>
        </w:rPr>
        <w:t>', head: true })</w:t>
      </w:r>
    </w:p>
    <w:p w14:paraId="1BA7D474" w14:textId="77777777" w:rsidR="00BE7420" w:rsidRDefault="00BE7420">
      <w:pPr>
        <w:spacing w:before="80"/>
      </w:pPr>
    </w:p>
    <w:p w14:paraId="108E1CEB" w14:textId="77777777" w:rsidR="00BE7420" w:rsidRDefault="00F83C39">
      <w:pPr>
        <w:pStyle w:val="Ttulo2"/>
        <w:pBdr>
          <w:bottom w:val="single" w:sz="4" w:space="4" w:color="2980B9"/>
        </w:pBdr>
      </w:pPr>
      <w:r>
        <w:t>6.2 Índices de Base de Datos — Evaluación Positiva</w:t>
      </w:r>
    </w:p>
    <w:p w14:paraId="36F80E61" w14:textId="77777777" w:rsidR="00BE7420" w:rsidRDefault="00F83C39">
      <w:pPr>
        <w:spacing w:before="80" w:after="80"/>
      </w:pPr>
      <w:r>
        <w:t xml:space="preserve">El </w:t>
      </w:r>
      <w:proofErr w:type="spellStart"/>
      <w:r>
        <w:t>schema</w:t>
      </w:r>
      <w:proofErr w:type="spellEnd"/>
      <w:r>
        <w:t xml:space="preserve"> inicial incluye índices bien diseñados para los patrones de consulta más comunes. Se destacan los índices compuestos en </w:t>
      </w:r>
      <w:proofErr w:type="spellStart"/>
      <w:r>
        <w:t>journal_</w:t>
      </w:r>
      <w:proofErr w:type="gramStart"/>
      <w:r>
        <w:t>entries</w:t>
      </w:r>
      <w:proofErr w:type="spellEnd"/>
      <w:r>
        <w:t>(</w:t>
      </w:r>
      <w:proofErr w:type="spellStart"/>
      <w:proofErr w:type="gramEnd"/>
      <w:r>
        <w:t>organization</w:t>
      </w:r>
      <w:r>
        <w:t>_id</w:t>
      </w:r>
      <w:proofErr w:type="spellEnd"/>
      <w:r>
        <w:t>, date) y los índices separados por fecha en transacciones. Esto es correcto y suficiente para el volumen esperado.</w:t>
      </w:r>
    </w:p>
    <w:p w14:paraId="654C831E" w14:textId="77777777" w:rsidR="00BE7420" w:rsidRDefault="00BE7420">
      <w:pPr>
        <w:spacing w:before="80"/>
      </w:pPr>
    </w:p>
    <w:p w14:paraId="434EF49C" w14:textId="77777777" w:rsidR="00BE7420" w:rsidRDefault="00F83C39">
      <w:pPr>
        <w:pStyle w:val="Ttulo2"/>
        <w:pBdr>
          <w:bottom w:val="single" w:sz="4" w:space="4" w:color="2980B9"/>
        </w:pBdr>
      </w:pPr>
      <w:r>
        <w:t xml:space="preserve">6.3 </w:t>
      </w:r>
      <w:proofErr w:type="spellStart"/>
      <w:r>
        <w:t>force-dynamic</w:t>
      </w:r>
      <w:proofErr w:type="spellEnd"/>
      <w:r>
        <w:t xml:space="preserve"> en </w:t>
      </w:r>
      <w:proofErr w:type="spellStart"/>
      <w:r>
        <w:t>Dashboard</w:t>
      </w:r>
      <w:proofErr w:type="spellEnd"/>
      <w:r>
        <w:t xml:space="preserve"> </w:t>
      </w:r>
      <w:proofErr w:type="spellStart"/>
      <w:r>
        <w:t>Layout</w:t>
      </w:r>
      <w:proofErr w:type="spellEnd"/>
    </w:p>
    <w:p w14:paraId="470ACEED" w14:textId="77777777" w:rsidR="00BE7420" w:rsidRDefault="00F83C39">
      <w:pPr>
        <w:spacing w:before="80" w:after="80"/>
      </w:pPr>
      <w:r>
        <w:t xml:space="preserve">El </w:t>
      </w:r>
      <w:proofErr w:type="spellStart"/>
      <w:r>
        <w:t>layout</w:t>
      </w:r>
      <w:proofErr w:type="spellEnd"/>
      <w:r>
        <w:t xml:space="preserve"> del </w:t>
      </w:r>
      <w:proofErr w:type="spellStart"/>
      <w:r>
        <w:t>dashboard</w:t>
      </w:r>
      <w:proofErr w:type="spellEnd"/>
      <w:r>
        <w:t xml:space="preserve"> tiene </w:t>
      </w:r>
      <w:proofErr w:type="spellStart"/>
      <w:r>
        <w:t>export</w:t>
      </w:r>
      <w:proofErr w:type="spellEnd"/>
      <w:r>
        <w:t xml:space="preserve"> </w:t>
      </w:r>
      <w:proofErr w:type="spellStart"/>
      <w:r>
        <w:t>const</w:t>
      </w:r>
      <w:proofErr w:type="spellEnd"/>
      <w:r>
        <w:t xml:space="preserve"> </w:t>
      </w:r>
      <w:proofErr w:type="spellStart"/>
      <w:r>
        <w:t>dynamic</w:t>
      </w:r>
      <w:proofErr w:type="spellEnd"/>
      <w:r>
        <w:t xml:space="preserve"> = '</w:t>
      </w:r>
      <w:proofErr w:type="spellStart"/>
      <w:r>
        <w:t>force-dynamic</w:t>
      </w:r>
      <w:proofErr w:type="spellEnd"/>
      <w:r>
        <w:t xml:space="preserve">', lo que deshabilita todo </w:t>
      </w:r>
      <w:proofErr w:type="spellStart"/>
      <w:r>
        <w:t>cach</w:t>
      </w:r>
      <w:r>
        <w:t>ing</w:t>
      </w:r>
      <w:proofErr w:type="spellEnd"/>
      <w:r>
        <w:t xml:space="preserve"> estático para todas las páginas bajo /</w:t>
      </w:r>
      <w:proofErr w:type="spellStart"/>
      <w:r>
        <w:t>dashboard</w:t>
      </w:r>
      <w:proofErr w:type="spellEnd"/>
      <w:r>
        <w:t xml:space="preserve">. Dado que además </w:t>
      </w:r>
      <w:proofErr w:type="spellStart"/>
      <w:proofErr w:type="gramStart"/>
      <w:r>
        <w:t>getBCVRate</w:t>
      </w:r>
      <w:proofErr w:type="spellEnd"/>
      <w:r>
        <w:t>(</w:t>
      </w:r>
      <w:proofErr w:type="gramEnd"/>
      <w:r>
        <w:t xml:space="preserve">) hace una petición externa, cada </w:t>
      </w:r>
      <w:proofErr w:type="spellStart"/>
      <w:r>
        <w:t>request</w:t>
      </w:r>
      <w:proofErr w:type="spellEnd"/>
      <w:r>
        <w:t xml:space="preserve"> incurre en latencia adicional. Combinado con el problema del caché del BCV (sección 5.1), esto afecta directamente al tiempo de carga.</w:t>
      </w:r>
    </w:p>
    <w:p w14:paraId="04B1342A" w14:textId="77777777" w:rsidR="00BE7420" w:rsidRDefault="00F83C39">
      <w:pPr>
        <w:pStyle w:val="Prrafodelista"/>
        <w:numPr>
          <w:ilvl w:val="0"/>
          <w:numId w:val="2"/>
        </w:numPr>
        <w:spacing w:before="60" w:after="60"/>
      </w:pPr>
      <w:r>
        <w:rPr>
          <w:b/>
          <w:bCs/>
          <w:color w:val="E67E22"/>
        </w:rPr>
        <w:t>Implementar caché para la tasa BCV</w:t>
      </w:r>
    </w:p>
    <w:p w14:paraId="1D2AEF79" w14:textId="77777777" w:rsidR="00BE7420" w:rsidRDefault="00F83C39">
      <w:pPr>
        <w:pStyle w:val="Prrafodelista"/>
        <w:numPr>
          <w:ilvl w:val="0"/>
          <w:numId w:val="2"/>
        </w:numPr>
        <w:spacing w:before="60" w:after="60"/>
      </w:pPr>
      <w:r>
        <w:rPr>
          <w:color w:val="E67E22"/>
        </w:rPr>
        <w:t xml:space="preserve">Evaluar si </w:t>
      </w:r>
      <w:proofErr w:type="spellStart"/>
      <w:r>
        <w:rPr>
          <w:color w:val="E67E22"/>
        </w:rPr>
        <w:t>force-dynamic</w:t>
      </w:r>
      <w:proofErr w:type="spellEnd"/>
      <w:r>
        <w:rPr>
          <w:color w:val="E67E22"/>
        </w:rPr>
        <w:t xml:space="preserve"> es necesario en todas las </w:t>
      </w:r>
      <w:proofErr w:type="spellStart"/>
      <w:r>
        <w:rPr>
          <w:color w:val="E67E22"/>
        </w:rPr>
        <w:t>sub-páginas</w:t>
      </w:r>
      <w:proofErr w:type="spellEnd"/>
      <w:r>
        <w:rPr>
          <w:color w:val="E67E22"/>
        </w:rPr>
        <w:t xml:space="preserve"> o solo en algunas</w:t>
      </w:r>
    </w:p>
    <w:p w14:paraId="1331C1FD" w14:textId="77777777" w:rsidR="00BE7420" w:rsidRDefault="00BE7420">
      <w:pPr>
        <w:spacing w:before="80"/>
      </w:pPr>
    </w:p>
    <w:p w14:paraId="76EBAFE5" w14:textId="77777777" w:rsidR="00BE7420" w:rsidRDefault="00F83C39">
      <w:pPr>
        <w:pStyle w:val="Ttulo1"/>
      </w:pPr>
      <w:r>
        <w:t>7. Puntos Positivos y Fortalezas</w:t>
      </w:r>
    </w:p>
    <w:p w14:paraId="4AC7CBBE" w14:textId="77777777" w:rsidR="00BE7420" w:rsidRDefault="00F83C39">
      <w:pPr>
        <w:spacing w:before="80" w:after="80"/>
      </w:pPr>
      <w:r>
        <w:t>La aplicación tiene una base técnica sólida. Los siguientes aspectos están bien implementados:</w:t>
      </w:r>
    </w:p>
    <w:p w14:paraId="6DE0130F" w14:textId="77777777" w:rsidR="00BE7420" w:rsidRDefault="00BE7420">
      <w:pPr>
        <w:spacing w:before="80"/>
      </w:pPr>
    </w:p>
    <w:p w14:paraId="48481AE3" w14:textId="77777777" w:rsidR="00BE7420" w:rsidRDefault="00F83C39">
      <w:pPr>
        <w:pStyle w:val="Prrafodelista"/>
        <w:numPr>
          <w:ilvl w:val="0"/>
          <w:numId w:val="2"/>
        </w:numPr>
        <w:spacing w:before="60" w:after="60"/>
      </w:pPr>
      <w:r>
        <w:rPr>
          <w:b/>
          <w:bCs/>
          <w:color w:val="27AE60"/>
        </w:rPr>
        <w:t>RLS habil</w:t>
      </w:r>
      <w:r>
        <w:rPr>
          <w:b/>
          <w:bCs/>
          <w:color w:val="27AE60"/>
        </w:rPr>
        <w:t>itado en todas las tablas desde el inicio — excelente práctica de seguridad por defecto</w:t>
      </w:r>
    </w:p>
    <w:p w14:paraId="113C5ACC" w14:textId="77777777" w:rsidR="00BE7420" w:rsidRDefault="00F83C39">
      <w:pPr>
        <w:pStyle w:val="Prrafodelista"/>
        <w:numPr>
          <w:ilvl w:val="0"/>
          <w:numId w:val="2"/>
        </w:numPr>
        <w:spacing w:before="60" w:after="60"/>
      </w:pPr>
      <w:r>
        <w:rPr>
          <w:b/>
          <w:bCs/>
          <w:color w:val="27AE60"/>
        </w:rPr>
        <w:t xml:space="preserve">Separación correcta entre cliente </w:t>
      </w:r>
      <w:proofErr w:type="spellStart"/>
      <w:r>
        <w:rPr>
          <w:b/>
          <w:bCs/>
          <w:color w:val="27AE60"/>
        </w:rPr>
        <w:t>Supabase</w:t>
      </w:r>
      <w:proofErr w:type="spellEnd"/>
      <w:r>
        <w:rPr>
          <w:b/>
          <w:bCs/>
          <w:color w:val="27AE60"/>
        </w:rPr>
        <w:t xml:space="preserve"> browser y server, usando @supabase/ssr apropiadamente</w:t>
      </w:r>
    </w:p>
    <w:p w14:paraId="5373FFE7" w14:textId="77777777" w:rsidR="00BE7420" w:rsidRDefault="00F83C39">
      <w:pPr>
        <w:pStyle w:val="Prrafodelista"/>
        <w:numPr>
          <w:ilvl w:val="0"/>
          <w:numId w:val="2"/>
        </w:numPr>
        <w:spacing w:before="60" w:after="60"/>
      </w:pPr>
      <w:r>
        <w:rPr>
          <w:color w:val="27AE60"/>
        </w:rPr>
        <w:t>Migraciones SQL versionadas y ordenadas (salvo el duplicado 002_)</w:t>
      </w:r>
    </w:p>
    <w:p w14:paraId="242D18D0" w14:textId="77777777" w:rsidR="00BE7420" w:rsidRDefault="00F83C39">
      <w:pPr>
        <w:pStyle w:val="Prrafodelista"/>
        <w:numPr>
          <w:ilvl w:val="0"/>
          <w:numId w:val="2"/>
        </w:numPr>
        <w:spacing w:before="60" w:after="60"/>
      </w:pPr>
      <w:r>
        <w:rPr>
          <w:color w:val="27AE60"/>
        </w:rPr>
        <w:t xml:space="preserve">Tipado </w:t>
      </w:r>
      <w:proofErr w:type="spellStart"/>
      <w:r>
        <w:rPr>
          <w:color w:val="27AE60"/>
        </w:rPr>
        <w:t>TypeScript</w:t>
      </w:r>
      <w:proofErr w:type="spellEnd"/>
      <w:r>
        <w:rPr>
          <w:color w:val="27AE60"/>
        </w:rPr>
        <w:t xml:space="preserve"> coherente en </w:t>
      </w:r>
      <w:proofErr w:type="spellStart"/>
      <w:r>
        <w:rPr>
          <w:color w:val="27AE60"/>
        </w:rPr>
        <w:t>database.ts</w:t>
      </w:r>
      <w:proofErr w:type="spellEnd"/>
      <w:r>
        <w:rPr>
          <w:color w:val="27AE60"/>
        </w:rPr>
        <w:t xml:space="preserve"> con interfaces para todas las entidades</w:t>
      </w:r>
    </w:p>
    <w:p w14:paraId="711D9982" w14:textId="77777777" w:rsidR="00BE7420" w:rsidRDefault="00F83C39">
      <w:pPr>
        <w:pStyle w:val="Prrafodelista"/>
        <w:numPr>
          <w:ilvl w:val="0"/>
          <w:numId w:val="2"/>
        </w:numPr>
        <w:spacing w:before="60" w:after="60"/>
      </w:pPr>
      <w:r>
        <w:rPr>
          <w:color w:val="27AE60"/>
        </w:rPr>
        <w:t xml:space="preserve">Manejo de errores en el cliente con </w:t>
      </w:r>
      <w:proofErr w:type="spellStart"/>
      <w:r>
        <w:rPr>
          <w:color w:val="27AE60"/>
        </w:rPr>
        <w:t>toast</w:t>
      </w:r>
      <w:proofErr w:type="spellEnd"/>
      <w:r>
        <w:rPr>
          <w:color w:val="27AE60"/>
        </w:rPr>
        <w:t xml:space="preserve"> </w:t>
      </w:r>
      <w:proofErr w:type="spellStart"/>
      <w:r>
        <w:rPr>
          <w:color w:val="27AE60"/>
        </w:rPr>
        <w:t>notifications</w:t>
      </w:r>
      <w:proofErr w:type="spellEnd"/>
      <w:r>
        <w:rPr>
          <w:color w:val="27AE60"/>
        </w:rPr>
        <w:t xml:space="preserve"> (</w:t>
      </w:r>
      <w:proofErr w:type="spellStart"/>
      <w:r>
        <w:rPr>
          <w:color w:val="27AE60"/>
        </w:rPr>
        <w:t>react-hot-toast</w:t>
      </w:r>
      <w:proofErr w:type="spellEnd"/>
      <w:r>
        <w:rPr>
          <w:color w:val="27AE60"/>
        </w:rPr>
        <w:t>)</w:t>
      </w:r>
    </w:p>
    <w:p w14:paraId="1797080A" w14:textId="77777777" w:rsidR="00BE7420" w:rsidRDefault="00F83C39">
      <w:pPr>
        <w:pStyle w:val="Prrafodelista"/>
        <w:numPr>
          <w:ilvl w:val="0"/>
          <w:numId w:val="2"/>
        </w:numPr>
        <w:spacing w:before="60" w:after="60"/>
      </w:pPr>
      <w:r>
        <w:rPr>
          <w:color w:val="27AE60"/>
        </w:rPr>
        <w:t>Lógica de paginación server-</w:t>
      </w:r>
      <w:proofErr w:type="spellStart"/>
      <w:r>
        <w:rPr>
          <w:color w:val="27AE60"/>
        </w:rPr>
        <w:t>side</w:t>
      </w:r>
      <w:proofErr w:type="spellEnd"/>
      <w:r>
        <w:rPr>
          <w:color w:val="27AE60"/>
        </w:rPr>
        <w:t xml:space="preserve"> bien implementada con </w:t>
      </w:r>
      <w:proofErr w:type="spellStart"/>
      <w:r>
        <w:rPr>
          <w:color w:val="27AE60"/>
        </w:rPr>
        <w:t>helpers</w:t>
      </w:r>
      <w:proofErr w:type="spellEnd"/>
      <w:r>
        <w:rPr>
          <w:color w:val="27AE60"/>
        </w:rPr>
        <w:t xml:space="preserve"> en </w:t>
      </w:r>
      <w:proofErr w:type="spellStart"/>
      <w:r>
        <w:rPr>
          <w:color w:val="27AE60"/>
        </w:rPr>
        <w:t>lib</w:t>
      </w:r>
      <w:proofErr w:type="spellEnd"/>
      <w:r>
        <w:rPr>
          <w:color w:val="27AE60"/>
        </w:rPr>
        <w:t>/</w:t>
      </w:r>
      <w:proofErr w:type="spellStart"/>
      <w:r>
        <w:rPr>
          <w:color w:val="27AE60"/>
        </w:rPr>
        <w:t>pagination.ts</w:t>
      </w:r>
      <w:proofErr w:type="spellEnd"/>
    </w:p>
    <w:p w14:paraId="181C2C32" w14:textId="77777777" w:rsidR="00BE7420" w:rsidRDefault="00F83C39">
      <w:pPr>
        <w:pStyle w:val="Prrafodelista"/>
        <w:numPr>
          <w:ilvl w:val="0"/>
          <w:numId w:val="2"/>
        </w:numPr>
        <w:spacing w:before="60" w:after="60"/>
      </w:pPr>
      <w:proofErr w:type="spellStart"/>
      <w:r>
        <w:rPr>
          <w:color w:val="27AE60"/>
        </w:rPr>
        <w:t>Triggers</w:t>
      </w:r>
      <w:proofErr w:type="spellEnd"/>
      <w:r>
        <w:rPr>
          <w:color w:val="27AE60"/>
        </w:rPr>
        <w:t xml:space="preserve"> automá</w:t>
      </w:r>
      <w:r>
        <w:rPr>
          <w:color w:val="27AE60"/>
        </w:rPr>
        <w:t xml:space="preserve">ticos para </w:t>
      </w:r>
      <w:proofErr w:type="spellStart"/>
      <w:r>
        <w:rPr>
          <w:color w:val="27AE60"/>
        </w:rPr>
        <w:t>updated_at</w:t>
      </w:r>
      <w:proofErr w:type="spellEnd"/>
      <w:r>
        <w:rPr>
          <w:color w:val="27AE60"/>
        </w:rPr>
        <w:t xml:space="preserve"> en todas las tablas relevantes</w:t>
      </w:r>
    </w:p>
    <w:p w14:paraId="0BD8355C" w14:textId="77777777" w:rsidR="00BE7420" w:rsidRDefault="00F83C39">
      <w:pPr>
        <w:pStyle w:val="Prrafodelista"/>
        <w:numPr>
          <w:ilvl w:val="0"/>
          <w:numId w:val="2"/>
        </w:numPr>
        <w:spacing w:before="60" w:after="60"/>
      </w:pPr>
      <w:proofErr w:type="spellStart"/>
      <w:r>
        <w:rPr>
          <w:color w:val="27AE60"/>
        </w:rPr>
        <w:t>fix_search_path</w:t>
      </w:r>
      <w:proofErr w:type="spellEnd"/>
      <w:r>
        <w:rPr>
          <w:color w:val="27AE60"/>
        </w:rPr>
        <w:t xml:space="preserve"> en la función </w:t>
      </w:r>
      <w:proofErr w:type="spellStart"/>
      <w:r>
        <w:rPr>
          <w:color w:val="27AE60"/>
        </w:rPr>
        <w:t>update_updated_at_column</w:t>
      </w:r>
      <w:proofErr w:type="spellEnd"/>
      <w:r>
        <w:rPr>
          <w:color w:val="27AE60"/>
        </w:rPr>
        <w:t xml:space="preserve"> para prevenir </w:t>
      </w:r>
      <w:proofErr w:type="spellStart"/>
      <w:r>
        <w:rPr>
          <w:color w:val="27AE60"/>
        </w:rPr>
        <w:t>hijacking</w:t>
      </w:r>
      <w:proofErr w:type="spellEnd"/>
      <w:r>
        <w:rPr>
          <w:color w:val="27AE60"/>
        </w:rPr>
        <w:t xml:space="preserve"> de </w:t>
      </w:r>
      <w:proofErr w:type="spellStart"/>
      <w:r>
        <w:rPr>
          <w:color w:val="27AE60"/>
        </w:rPr>
        <w:t>schema</w:t>
      </w:r>
      <w:proofErr w:type="spellEnd"/>
    </w:p>
    <w:p w14:paraId="0083D0EF" w14:textId="77777777" w:rsidR="00BE7420" w:rsidRDefault="00F83C39">
      <w:pPr>
        <w:pStyle w:val="Prrafodelista"/>
        <w:numPr>
          <w:ilvl w:val="0"/>
          <w:numId w:val="2"/>
        </w:numPr>
        <w:spacing w:before="60" w:after="60"/>
      </w:pPr>
      <w:r>
        <w:rPr>
          <w:color w:val="27AE60"/>
        </w:rPr>
        <w:t xml:space="preserve">PDF </w:t>
      </w:r>
      <w:proofErr w:type="spellStart"/>
      <w:r>
        <w:rPr>
          <w:color w:val="27AE60"/>
        </w:rPr>
        <w:t>reporting</w:t>
      </w:r>
      <w:proofErr w:type="spellEnd"/>
      <w:r>
        <w:rPr>
          <w:color w:val="27AE60"/>
        </w:rPr>
        <w:t xml:space="preserve"> con @react-pdf/renderer — alternativa más robusta que </w:t>
      </w:r>
      <w:proofErr w:type="spellStart"/>
      <w:r>
        <w:rPr>
          <w:color w:val="27AE60"/>
        </w:rPr>
        <w:t>window.</w:t>
      </w:r>
      <w:proofErr w:type="gramStart"/>
      <w:r>
        <w:rPr>
          <w:color w:val="27AE60"/>
        </w:rPr>
        <w:t>print</w:t>
      </w:r>
      <w:proofErr w:type="spellEnd"/>
      <w:r>
        <w:rPr>
          <w:color w:val="27AE60"/>
        </w:rPr>
        <w:t>(</w:t>
      </w:r>
      <w:proofErr w:type="gramEnd"/>
      <w:r>
        <w:rPr>
          <w:color w:val="27AE60"/>
        </w:rPr>
        <w:t>)</w:t>
      </w:r>
    </w:p>
    <w:p w14:paraId="5BF31160" w14:textId="77777777" w:rsidR="00BE7420" w:rsidRDefault="00F83C39">
      <w:pPr>
        <w:pStyle w:val="Prrafodelista"/>
        <w:numPr>
          <w:ilvl w:val="0"/>
          <w:numId w:val="2"/>
        </w:numPr>
        <w:spacing w:before="60" w:after="60"/>
      </w:pPr>
      <w:r>
        <w:rPr>
          <w:color w:val="27AE60"/>
        </w:rPr>
        <w:t xml:space="preserve">Test unitario existente para </w:t>
      </w:r>
      <w:proofErr w:type="spellStart"/>
      <w:r>
        <w:rPr>
          <w:color w:val="27AE60"/>
        </w:rPr>
        <w:t>Pagination.tsx</w:t>
      </w:r>
      <w:proofErr w:type="spellEnd"/>
      <w:r>
        <w:rPr>
          <w:color w:val="27AE60"/>
        </w:rPr>
        <w:t xml:space="preserve"> — buena base para expandir </w:t>
      </w:r>
      <w:proofErr w:type="spellStart"/>
      <w:r>
        <w:rPr>
          <w:color w:val="27AE60"/>
        </w:rPr>
        <w:t>coverage</w:t>
      </w:r>
      <w:proofErr w:type="spellEnd"/>
    </w:p>
    <w:p w14:paraId="16EE84B1" w14:textId="77777777" w:rsidR="00BE7420" w:rsidRDefault="00BE7420">
      <w:pPr>
        <w:spacing w:before="160"/>
      </w:pPr>
    </w:p>
    <w:p w14:paraId="5765400F" w14:textId="77777777" w:rsidR="00BE7420" w:rsidRDefault="00F83C39">
      <w:pPr>
        <w:pStyle w:val="Ttulo1"/>
      </w:pPr>
      <w:r>
        <w:lastRenderedPageBreak/>
        <w:t>8. Plan de Acción Priorizado</w:t>
      </w:r>
    </w:p>
    <w:p w14:paraId="62575D68" w14:textId="77777777" w:rsidR="00BE7420" w:rsidRDefault="00F83C39">
      <w:pPr>
        <w:pStyle w:val="Ttulo2"/>
        <w:pBdr>
          <w:bottom w:val="single" w:sz="4" w:space="4" w:color="2980B9"/>
        </w:pBdr>
      </w:pPr>
      <w:r>
        <w:rPr>
          <w:color w:val="C0392B"/>
        </w:rPr>
        <w:t>Semana 1 — Críticos (Bloqueantes para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560"/>
        <w:gridCol w:w="3400"/>
      </w:tblGrid>
      <w:tr w:rsidR="00BE7420" w14:paraId="395F3F68"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CA75671" w14:textId="77777777" w:rsidR="00BE7420" w:rsidRDefault="00F83C39">
            <w:r>
              <w:rPr>
                <w:b/>
                <w:bCs/>
                <w:color w:val="FFFFFF"/>
                <w:sz w:val="18"/>
                <w:szCs w:val="18"/>
              </w:rPr>
              <w:t>#</w:t>
            </w:r>
          </w:p>
        </w:tc>
        <w:tc>
          <w:tcPr>
            <w:tcW w:w="5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AAC09F6" w14:textId="77777777" w:rsidR="00BE7420" w:rsidRDefault="00F83C39">
            <w:r>
              <w:rPr>
                <w:b/>
                <w:bCs/>
                <w:color w:val="FFFFFF"/>
                <w:sz w:val="18"/>
                <w:szCs w:val="18"/>
              </w:rPr>
              <w:t>Tarea</w:t>
            </w:r>
          </w:p>
        </w:tc>
        <w:tc>
          <w:tcPr>
            <w:tcW w:w="3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5070533" w14:textId="77777777" w:rsidR="00BE7420" w:rsidRDefault="00F83C39">
            <w:r>
              <w:rPr>
                <w:b/>
                <w:bCs/>
                <w:color w:val="FFFFFF"/>
                <w:sz w:val="18"/>
                <w:szCs w:val="18"/>
              </w:rPr>
              <w:t>Archivo</w:t>
            </w:r>
          </w:p>
        </w:tc>
      </w:tr>
      <w:tr w:rsidR="00BE7420" w14:paraId="36FFBAD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610565F" w14:textId="77777777" w:rsidR="00BE7420" w:rsidRDefault="00F83C39">
            <w:r>
              <w:rPr>
                <w:b/>
                <w:bCs/>
                <w:color w:val="C0392B"/>
                <w:sz w:val="18"/>
                <w:szCs w:val="18"/>
              </w:rPr>
              <w:t>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E28F9" w14:textId="77777777" w:rsidR="00BE7420" w:rsidRDefault="00F83C39">
            <w:r>
              <w:rPr>
                <w:sz w:val="18"/>
                <w:szCs w:val="18"/>
              </w:rPr>
              <w:t xml:space="preserve">Remover </w:t>
            </w:r>
            <w:proofErr w:type="spellStart"/>
            <w:r>
              <w:rPr>
                <w:sz w:val="18"/>
                <w:szCs w:val="18"/>
              </w:rPr>
              <w:t>rejectUnauthorized</w:t>
            </w:r>
            <w:proofErr w:type="spellEnd"/>
            <w:r>
              <w:rPr>
                <w:sz w:val="18"/>
                <w:szCs w:val="18"/>
              </w:rPr>
              <w:t xml:space="preserve">: false de </w:t>
            </w:r>
            <w:proofErr w:type="spellStart"/>
            <w:proofErr w:type="gramStart"/>
            <w:r>
              <w:rPr>
                <w:sz w:val="18"/>
                <w:szCs w:val="18"/>
              </w:rPr>
              <w:t>getBCVRate</w:t>
            </w:r>
            <w:proofErr w:type="spellEnd"/>
            <w:r>
              <w:rPr>
                <w:sz w:val="18"/>
                <w:szCs w:val="18"/>
              </w:rPr>
              <w:t>(</w:t>
            </w:r>
            <w:proofErr w:type="gramEnd"/>
            <w:r>
              <w:rPr>
                <w:sz w:val="18"/>
                <w:szCs w:val="18"/>
              </w:rPr>
              <w: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67D3E" w14:textId="77777777" w:rsidR="00BE7420" w:rsidRDefault="00F83C39">
            <w:proofErr w:type="spellStart"/>
            <w:r>
              <w:rPr>
                <w:rFonts w:ascii="Courier New" w:eastAsia="Courier New" w:hAnsi="Courier New" w:cs="Courier New"/>
                <w:color w:val="2980B9"/>
                <w:sz w:val="18"/>
                <w:szCs w:val="18"/>
              </w:rPr>
              <w:t>lib</w:t>
            </w:r>
            <w:proofErr w:type="spellEnd"/>
            <w:r>
              <w:rPr>
                <w:rFonts w:ascii="Courier New" w:eastAsia="Courier New" w:hAnsi="Courier New" w:cs="Courier New"/>
                <w:color w:val="2980B9"/>
                <w:sz w:val="18"/>
                <w:szCs w:val="18"/>
              </w:rPr>
              <w:t>/</w:t>
            </w:r>
            <w:proofErr w:type="spellStart"/>
            <w:r>
              <w:rPr>
                <w:rFonts w:ascii="Courier New" w:eastAsia="Courier New" w:hAnsi="Courier New" w:cs="Courier New"/>
                <w:color w:val="2980B9"/>
                <w:sz w:val="18"/>
                <w:szCs w:val="18"/>
              </w:rPr>
              <w:t>exchange.ts</w:t>
            </w:r>
            <w:proofErr w:type="spellEnd"/>
          </w:p>
        </w:tc>
      </w:tr>
      <w:tr w:rsidR="00BE7420" w14:paraId="28EE6C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BAFCC1C" w14:textId="77777777" w:rsidR="00BE7420" w:rsidRDefault="00F83C39">
            <w:r>
              <w:rPr>
                <w:b/>
                <w:bCs/>
                <w:color w:val="C0392B"/>
                <w:sz w:val="18"/>
                <w:szCs w:val="18"/>
              </w:rPr>
              <w:t>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60744" w14:textId="77777777" w:rsidR="00BE7420" w:rsidRDefault="00F83C39">
            <w:r>
              <w:rPr>
                <w:sz w:val="18"/>
                <w:szCs w:val="18"/>
              </w:rPr>
              <w:t>Eliminar asignación automática de rol '</w:t>
            </w:r>
            <w:proofErr w:type="spellStart"/>
            <w:r>
              <w:rPr>
                <w:sz w:val="18"/>
                <w:szCs w:val="18"/>
              </w:rPr>
              <w:t>admin</w:t>
            </w:r>
            <w:proofErr w:type="spellEnd"/>
            <w:r>
              <w:rPr>
                <w:sz w:val="18"/>
                <w:szCs w:val="18"/>
              </w:rPr>
              <w:t xml:space="preserve">' en </w:t>
            </w:r>
            <w:proofErr w:type="spellStart"/>
            <w:r>
              <w:rPr>
                <w:sz w:val="18"/>
                <w:szCs w:val="18"/>
              </w:rPr>
              <w:t>layout</w:t>
            </w:r>
            <w:proofErr w:type="spellEnd"/>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1A548" w14:textId="77777777" w:rsidR="00BE7420" w:rsidRDefault="00F83C39">
            <w:r>
              <w:rPr>
                <w:rFonts w:ascii="Courier New" w:eastAsia="Courier New" w:hAnsi="Courier New" w:cs="Courier New"/>
                <w:color w:val="2980B9"/>
                <w:sz w:val="18"/>
                <w:szCs w:val="18"/>
              </w:rPr>
              <w:t>app/</w:t>
            </w:r>
            <w:proofErr w:type="spellStart"/>
            <w:r>
              <w:rPr>
                <w:rFonts w:ascii="Courier New" w:eastAsia="Courier New" w:hAnsi="Courier New" w:cs="Courier New"/>
                <w:color w:val="2980B9"/>
                <w:sz w:val="18"/>
                <w:szCs w:val="18"/>
              </w:rPr>
              <w:t>dashboard</w:t>
            </w:r>
            <w:proofErr w:type="spellEnd"/>
            <w:r>
              <w:rPr>
                <w:rFonts w:ascii="Courier New" w:eastAsia="Courier New" w:hAnsi="Courier New" w:cs="Courier New"/>
                <w:color w:val="2980B9"/>
                <w:sz w:val="18"/>
                <w:szCs w:val="18"/>
              </w:rPr>
              <w:t>/</w:t>
            </w:r>
            <w:proofErr w:type="spellStart"/>
            <w:r>
              <w:rPr>
                <w:rFonts w:ascii="Courier New" w:eastAsia="Courier New" w:hAnsi="Courier New" w:cs="Courier New"/>
                <w:color w:val="2980B9"/>
                <w:sz w:val="18"/>
                <w:szCs w:val="18"/>
              </w:rPr>
              <w:t>layout.tsx</w:t>
            </w:r>
            <w:proofErr w:type="spellEnd"/>
          </w:p>
        </w:tc>
      </w:tr>
      <w:tr w:rsidR="00BE7420" w14:paraId="6D63346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5DB552EB" w14:textId="77777777" w:rsidR="00BE7420" w:rsidRDefault="00F83C39">
            <w:r>
              <w:rPr>
                <w:b/>
                <w:bCs/>
                <w:color w:val="C0392B"/>
                <w:sz w:val="18"/>
                <w:szCs w:val="18"/>
              </w:rPr>
              <w:t>3</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AF3CA" w14:textId="77777777" w:rsidR="00BE7420" w:rsidRDefault="00F83C39">
            <w:r>
              <w:rPr>
                <w:sz w:val="18"/>
                <w:szCs w:val="18"/>
              </w:rPr>
              <w:t xml:space="preserve">Encriptar </w:t>
            </w:r>
            <w:proofErr w:type="spellStart"/>
            <w:r>
              <w:rPr>
                <w:sz w:val="18"/>
                <w:szCs w:val="18"/>
              </w:rPr>
              <w:t>digital_invoice_api_key</w:t>
            </w:r>
            <w:proofErr w:type="spellEnd"/>
            <w:r>
              <w:rPr>
                <w:sz w:val="18"/>
                <w:szCs w:val="18"/>
              </w:rPr>
              <w:t xml:space="preserve"> con </w:t>
            </w:r>
            <w:proofErr w:type="spellStart"/>
            <w:r>
              <w:rPr>
                <w:sz w:val="18"/>
                <w:szCs w:val="18"/>
              </w:rPr>
              <w:t>pgcrypto</w:t>
            </w:r>
            <w:proofErr w:type="spellEnd"/>
            <w:r>
              <w:rPr>
                <w:sz w:val="18"/>
                <w:szCs w:val="18"/>
              </w:rPr>
              <w:t xml:space="preserve"> o </w:t>
            </w:r>
            <w:proofErr w:type="spellStart"/>
            <w:r>
              <w:rPr>
                <w:sz w:val="18"/>
                <w:szCs w:val="18"/>
              </w:rPr>
              <w:t>Vault</w:t>
            </w:r>
            <w:proofErr w:type="spellEnd"/>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74DDF" w14:textId="77777777" w:rsidR="00BE7420" w:rsidRDefault="00F83C39">
            <w:proofErr w:type="spellStart"/>
            <w:r>
              <w:rPr>
                <w:rFonts w:ascii="Courier New" w:eastAsia="Courier New" w:hAnsi="Courier New" w:cs="Courier New"/>
                <w:color w:val="2980B9"/>
                <w:sz w:val="18"/>
                <w:szCs w:val="18"/>
              </w:rPr>
              <w:t>supabase</w:t>
            </w:r>
            <w:proofErr w:type="spellEnd"/>
            <w:r>
              <w:rPr>
                <w:rFonts w:ascii="Courier New" w:eastAsia="Courier New" w:hAnsi="Courier New" w:cs="Courier New"/>
                <w:color w:val="2980B9"/>
                <w:sz w:val="18"/>
                <w:szCs w:val="18"/>
              </w:rPr>
              <w:t xml:space="preserve"> + </w:t>
            </w:r>
            <w:proofErr w:type="spellStart"/>
            <w:r>
              <w:rPr>
                <w:rFonts w:ascii="Courier New" w:eastAsia="Courier New" w:hAnsi="Courier New" w:cs="Courier New"/>
                <w:color w:val="2980B9"/>
                <w:sz w:val="18"/>
                <w:szCs w:val="18"/>
              </w:rPr>
              <w:t>database.ts</w:t>
            </w:r>
            <w:proofErr w:type="spellEnd"/>
          </w:p>
        </w:tc>
      </w:tr>
      <w:tr w:rsidR="00BE7420" w14:paraId="3152832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1DE762A" w14:textId="77777777" w:rsidR="00BE7420" w:rsidRDefault="00F83C39">
            <w:r>
              <w:rPr>
                <w:b/>
                <w:bCs/>
                <w:color w:val="C0392B"/>
                <w:sz w:val="18"/>
                <w:szCs w:val="18"/>
              </w:rPr>
              <w:t>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7F0D1" w14:textId="77777777" w:rsidR="00BE7420" w:rsidRDefault="00F83C39">
            <w:r>
              <w:rPr>
                <w:sz w:val="18"/>
                <w:szCs w:val="18"/>
              </w:rPr>
              <w:t>Verificar que SUPABASE_SERVICE_ROLE_KEY no sea NEXT_PUBLIC_</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E4750" w14:textId="77777777" w:rsidR="00BE7420" w:rsidRDefault="00F83C39">
            <w:proofErr w:type="gramStart"/>
            <w:r>
              <w:rPr>
                <w:rFonts w:ascii="Courier New" w:eastAsia="Courier New" w:hAnsi="Courier New" w:cs="Courier New"/>
                <w:color w:val="2980B9"/>
                <w:sz w:val="18"/>
                <w:szCs w:val="18"/>
              </w:rPr>
              <w:t>.</w:t>
            </w:r>
            <w:proofErr w:type="spellStart"/>
            <w:r>
              <w:rPr>
                <w:rFonts w:ascii="Courier New" w:eastAsia="Courier New" w:hAnsi="Courier New" w:cs="Courier New"/>
                <w:color w:val="2980B9"/>
                <w:sz w:val="18"/>
                <w:szCs w:val="18"/>
              </w:rPr>
              <w:t>env</w:t>
            </w:r>
            <w:proofErr w:type="gramEnd"/>
            <w:r>
              <w:rPr>
                <w:rFonts w:ascii="Courier New" w:eastAsia="Courier New" w:hAnsi="Courier New" w:cs="Courier New"/>
                <w:color w:val="2980B9"/>
                <w:sz w:val="18"/>
                <w:szCs w:val="18"/>
              </w:rPr>
              <w:t>.local</w:t>
            </w:r>
            <w:proofErr w:type="spellEnd"/>
          </w:p>
        </w:tc>
      </w:tr>
    </w:tbl>
    <w:p w14:paraId="457F619D" w14:textId="77777777" w:rsidR="00BE7420" w:rsidRDefault="00BE7420">
      <w:pPr>
        <w:spacing w:before="80"/>
      </w:pPr>
    </w:p>
    <w:p w14:paraId="42D09F13" w14:textId="77777777" w:rsidR="00BE7420" w:rsidRDefault="00F83C39">
      <w:pPr>
        <w:pStyle w:val="Ttulo2"/>
        <w:pBdr>
          <w:bottom w:val="single" w:sz="4" w:space="4" w:color="2980B9"/>
        </w:pBdr>
      </w:pPr>
      <w:r>
        <w:rPr>
          <w:color w:val="E67E22"/>
        </w:rPr>
        <w:t>Semana 2 — Altos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
        <w:gridCol w:w="4948"/>
        <w:gridCol w:w="4021"/>
      </w:tblGrid>
      <w:tr w:rsidR="00BE7420" w14:paraId="3237C87A"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87369FA" w14:textId="77777777" w:rsidR="00BE7420" w:rsidRDefault="00F83C39">
            <w:r>
              <w:rPr>
                <w:b/>
                <w:bCs/>
                <w:color w:val="FFFFFF"/>
                <w:sz w:val="18"/>
                <w:szCs w:val="18"/>
              </w:rPr>
              <w:t>#</w:t>
            </w:r>
          </w:p>
        </w:tc>
        <w:tc>
          <w:tcPr>
            <w:tcW w:w="5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EB57FFF" w14:textId="77777777" w:rsidR="00BE7420" w:rsidRDefault="00F83C39">
            <w:r>
              <w:rPr>
                <w:b/>
                <w:bCs/>
                <w:color w:val="FFFFFF"/>
                <w:sz w:val="18"/>
                <w:szCs w:val="18"/>
              </w:rPr>
              <w:t>Tarea</w:t>
            </w:r>
          </w:p>
        </w:tc>
        <w:tc>
          <w:tcPr>
            <w:tcW w:w="3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FC5437" w14:textId="77777777" w:rsidR="00BE7420" w:rsidRDefault="00F83C39">
            <w:r>
              <w:rPr>
                <w:b/>
                <w:bCs/>
                <w:color w:val="FFFFFF"/>
                <w:sz w:val="18"/>
                <w:szCs w:val="18"/>
              </w:rPr>
              <w:t>Archivo</w:t>
            </w:r>
          </w:p>
        </w:tc>
      </w:tr>
      <w:tr w:rsidR="00BE7420" w14:paraId="046DBB4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2112CBF6" w14:textId="77777777" w:rsidR="00BE7420" w:rsidRDefault="00F83C39">
            <w:r>
              <w:rPr>
                <w:b/>
                <w:bCs/>
                <w:color w:val="E67E22"/>
                <w:sz w:val="18"/>
                <w:szCs w:val="18"/>
              </w:rPr>
              <w:t>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75576" w14:textId="77777777" w:rsidR="00BE7420" w:rsidRDefault="00F83C39">
            <w:r>
              <w:rPr>
                <w:sz w:val="18"/>
                <w:szCs w:val="18"/>
              </w:rPr>
              <w:t xml:space="preserve">Corregir doble </w:t>
            </w:r>
            <w:proofErr w:type="spellStart"/>
            <w:r>
              <w:rPr>
                <w:sz w:val="18"/>
                <w:szCs w:val="18"/>
              </w:rPr>
              <w:t>submit</w:t>
            </w:r>
            <w:proofErr w:type="spellEnd"/>
            <w:r>
              <w:rPr>
                <w:sz w:val="18"/>
                <w:szCs w:val="18"/>
              </w:rPr>
              <w:t xml:space="preserve"> en </w:t>
            </w:r>
            <w:proofErr w:type="spellStart"/>
            <w:r>
              <w:rPr>
                <w:sz w:val="18"/>
                <w:szCs w:val="18"/>
              </w:rPr>
              <w:t>ExpenseForm</w:t>
            </w:r>
            <w:proofErr w:type="spellEnd"/>
            <w:r>
              <w:rPr>
                <w:sz w:val="18"/>
                <w:szCs w:val="18"/>
              </w:rPr>
              <w:t xml:space="preserve"> (estado por acción)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67971" w14:textId="77777777" w:rsidR="00BE7420" w:rsidRDefault="00F83C39">
            <w:proofErr w:type="spellStart"/>
            <w:r>
              <w:rPr>
                <w:rFonts w:ascii="Courier New" w:eastAsia="Courier New" w:hAnsi="Courier New" w:cs="Courier New"/>
                <w:color w:val="2980B9"/>
                <w:sz w:val="18"/>
                <w:szCs w:val="18"/>
              </w:rPr>
              <w:t>components</w:t>
            </w:r>
            <w:proofErr w:type="spellEnd"/>
            <w:r>
              <w:rPr>
                <w:rFonts w:ascii="Courier New" w:eastAsia="Courier New" w:hAnsi="Courier New" w:cs="Courier New"/>
                <w:color w:val="2980B9"/>
                <w:sz w:val="18"/>
                <w:szCs w:val="18"/>
              </w:rPr>
              <w:t>/gastos/</w:t>
            </w:r>
            <w:proofErr w:type="spellStart"/>
            <w:r>
              <w:rPr>
                <w:rFonts w:ascii="Courier New" w:eastAsia="Courier New" w:hAnsi="Courier New" w:cs="Courier New"/>
                <w:color w:val="2980B9"/>
                <w:sz w:val="18"/>
                <w:szCs w:val="18"/>
              </w:rPr>
              <w:t>ExpenseForm.tsx</w:t>
            </w:r>
            <w:proofErr w:type="spellEnd"/>
          </w:p>
        </w:tc>
      </w:tr>
      <w:tr w:rsidR="00BE7420" w14:paraId="0BD5AB6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0B60A08" w14:textId="77777777" w:rsidR="00BE7420" w:rsidRDefault="00F83C39">
            <w:r>
              <w:rPr>
                <w:b/>
                <w:bCs/>
                <w:color w:val="E67E22"/>
                <w:sz w:val="18"/>
                <w:szCs w:val="18"/>
              </w:rPr>
              <w:t>6</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7EB7" w14:textId="77777777" w:rsidR="00BE7420" w:rsidRDefault="00F83C39">
            <w:r>
              <w:rPr>
                <w:sz w:val="18"/>
                <w:szCs w:val="18"/>
              </w:rPr>
              <w:t xml:space="preserve">Mover filtros de </w:t>
            </w:r>
            <w:proofErr w:type="spellStart"/>
            <w:r>
              <w:rPr>
                <w:sz w:val="18"/>
                <w:szCs w:val="18"/>
              </w:rPr>
              <w:t>IncomeTable</w:t>
            </w:r>
            <w:proofErr w:type="spellEnd"/>
            <w:r>
              <w:rPr>
                <w:sz w:val="18"/>
                <w:szCs w:val="18"/>
              </w:rPr>
              <w:t xml:space="preserve"> a </w:t>
            </w:r>
            <w:proofErr w:type="spellStart"/>
            <w:r>
              <w:rPr>
                <w:sz w:val="18"/>
                <w:szCs w:val="18"/>
              </w:rPr>
              <w:t>query</w:t>
            </w:r>
            <w:proofErr w:type="spellEnd"/>
            <w:r>
              <w:rPr>
                <w:sz w:val="18"/>
                <w:szCs w:val="18"/>
              </w:rPr>
              <w:t xml:space="preserve"> </w:t>
            </w:r>
            <w:proofErr w:type="spellStart"/>
            <w:r>
              <w:rPr>
                <w:sz w:val="18"/>
                <w:szCs w:val="18"/>
              </w:rPr>
              <w:t>params</w:t>
            </w:r>
            <w:proofErr w:type="spellEnd"/>
            <w:r>
              <w:rPr>
                <w:sz w:val="18"/>
                <w:szCs w:val="18"/>
              </w:rPr>
              <w:t xml:space="preserve"> server-</w:t>
            </w:r>
            <w:proofErr w:type="spellStart"/>
            <w:r>
              <w:rPr>
                <w:sz w:val="18"/>
                <w:szCs w:val="18"/>
              </w:rPr>
              <w:t>side</w:t>
            </w:r>
            <w:proofErr w:type="spellEnd"/>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919F5" w14:textId="77777777" w:rsidR="00BE7420" w:rsidRDefault="00F83C39">
            <w:proofErr w:type="spellStart"/>
            <w:r>
              <w:rPr>
                <w:rFonts w:ascii="Courier New" w:eastAsia="Courier New" w:hAnsi="Courier New" w:cs="Courier New"/>
                <w:color w:val="2980B9"/>
                <w:sz w:val="18"/>
                <w:szCs w:val="18"/>
              </w:rPr>
              <w:t>components</w:t>
            </w:r>
            <w:proofErr w:type="spellEnd"/>
            <w:r>
              <w:rPr>
                <w:rFonts w:ascii="Courier New" w:eastAsia="Courier New" w:hAnsi="Courier New" w:cs="Courier New"/>
                <w:color w:val="2980B9"/>
                <w:sz w:val="18"/>
                <w:szCs w:val="18"/>
              </w:rPr>
              <w:t>/ingresos/</w:t>
            </w:r>
            <w:proofErr w:type="spellStart"/>
            <w:r>
              <w:rPr>
                <w:rFonts w:ascii="Courier New" w:eastAsia="Courier New" w:hAnsi="Courier New" w:cs="Courier New"/>
                <w:color w:val="2980B9"/>
                <w:sz w:val="18"/>
                <w:szCs w:val="18"/>
              </w:rPr>
              <w:t>IncomeTable.tsx</w:t>
            </w:r>
            <w:proofErr w:type="spellEnd"/>
          </w:p>
        </w:tc>
      </w:tr>
      <w:tr w:rsidR="00BE7420" w14:paraId="10F8DD5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1F1CD793" w14:textId="77777777" w:rsidR="00BE7420" w:rsidRDefault="00F83C39">
            <w:r>
              <w:rPr>
                <w:b/>
                <w:bCs/>
                <w:color w:val="E67E22"/>
                <w:sz w:val="18"/>
                <w:szCs w:val="18"/>
              </w:rPr>
              <w:t>7</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6D761" w14:textId="77777777" w:rsidR="00BE7420" w:rsidRDefault="00F83C39">
            <w:r>
              <w:rPr>
                <w:sz w:val="18"/>
                <w:szCs w:val="18"/>
              </w:rPr>
              <w:t xml:space="preserve">Implementar caché para </w:t>
            </w:r>
            <w:proofErr w:type="spellStart"/>
            <w:proofErr w:type="gramStart"/>
            <w:r>
              <w:rPr>
                <w:sz w:val="18"/>
                <w:szCs w:val="18"/>
              </w:rPr>
              <w:t>getBCVRate</w:t>
            </w:r>
            <w:proofErr w:type="spellEnd"/>
            <w:r>
              <w:rPr>
                <w:sz w:val="18"/>
                <w:szCs w:val="18"/>
              </w:rPr>
              <w:t>(</w:t>
            </w:r>
            <w:proofErr w:type="gramEnd"/>
            <w:r>
              <w:rPr>
                <w:sz w:val="18"/>
                <w:szCs w:val="18"/>
              </w:rPr>
              <w:t xml:space="preserve">) con </w:t>
            </w:r>
            <w:proofErr w:type="spellStart"/>
            <w:r>
              <w:rPr>
                <w:sz w:val="18"/>
                <w:szCs w:val="18"/>
              </w:rPr>
              <w:t>unstable_cache</w:t>
            </w:r>
            <w:proofErr w:type="spellEnd"/>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167D3" w14:textId="77777777" w:rsidR="00BE7420" w:rsidRDefault="00F83C39">
            <w:proofErr w:type="spellStart"/>
            <w:r>
              <w:rPr>
                <w:rFonts w:ascii="Courier New" w:eastAsia="Courier New" w:hAnsi="Courier New" w:cs="Courier New"/>
                <w:color w:val="2980B9"/>
                <w:sz w:val="18"/>
                <w:szCs w:val="18"/>
              </w:rPr>
              <w:t>lib</w:t>
            </w:r>
            <w:proofErr w:type="spellEnd"/>
            <w:r>
              <w:rPr>
                <w:rFonts w:ascii="Courier New" w:eastAsia="Courier New" w:hAnsi="Courier New" w:cs="Courier New"/>
                <w:color w:val="2980B9"/>
                <w:sz w:val="18"/>
                <w:szCs w:val="18"/>
              </w:rPr>
              <w:t>/</w:t>
            </w:r>
            <w:proofErr w:type="spellStart"/>
            <w:r>
              <w:rPr>
                <w:rFonts w:ascii="Courier New" w:eastAsia="Courier New" w:hAnsi="Courier New" w:cs="Courier New"/>
                <w:color w:val="2980B9"/>
                <w:sz w:val="18"/>
                <w:szCs w:val="18"/>
              </w:rPr>
              <w:t>exchange.ts</w:t>
            </w:r>
            <w:proofErr w:type="spellEnd"/>
          </w:p>
        </w:tc>
      </w:tr>
      <w:tr w:rsidR="00BE7420" w14:paraId="7E48BE4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3650750D" w14:textId="77777777" w:rsidR="00BE7420" w:rsidRDefault="00F83C39">
            <w:r>
              <w:rPr>
                <w:b/>
                <w:bCs/>
                <w:color w:val="E67E22"/>
                <w:sz w:val="18"/>
                <w:szCs w:val="18"/>
              </w:rPr>
              <w:t>8</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745C5" w14:textId="77777777" w:rsidR="00BE7420" w:rsidRDefault="00F83C39">
            <w:r>
              <w:rPr>
                <w:sz w:val="18"/>
                <w:szCs w:val="18"/>
              </w:rPr>
              <w:t xml:space="preserve">Migrar xlsx a </w:t>
            </w:r>
            <w:proofErr w:type="spellStart"/>
            <w:r>
              <w:rPr>
                <w:sz w:val="18"/>
                <w:szCs w:val="18"/>
              </w:rPr>
              <w:t>ExcelJS</w:t>
            </w:r>
            <w:proofErr w:type="spellEnd"/>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C6C6E" w14:textId="77777777" w:rsidR="00BE7420" w:rsidRDefault="00F83C39">
            <w:proofErr w:type="spellStart"/>
            <w:proofErr w:type="gramStart"/>
            <w:r>
              <w:rPr>
                <w:rFonts w:ascii="Courier New" w:eastAsia="Courier New" w:hAnsi="Courier New" w:cs="Courier New"/>
                <w:color w:val="2980B9"/>
                <w:sz w:val="18"/>
                <w:szCs w:val="18"/>
              </w:rPr>
              <w:t>package.json</w:t>
            </w:r>
            <w:proofErr w:type="spellEnd"/>
            <w:proofErr w:type="gramEnd"/>
            <w:r>
              <w:rPr>
                <w:rFonts w:ascii="Courier New" w:eastAsia="Courier New" w:hAnsi="Courier New" w:cs="Courier New"/>
                <w:color w:val="2980B9"/>
                <w:sz w:val="18"/>
                <w:szCs w:val="18"/>
              </w:rPr>
              <w:t xml:space="preserve"> + </w:t>
            </w:r>
            <w:proofErr w:type="spellStart"/>
            <w:r>
              <w:rPr>
                <w:rFonts w:ascii="Courier New" w:eastAsia="Courier New" w:hAnsi="Courier New" w:cs="Courier New"/>
                <w:color w:val="2980B9"/>
                <w:sz w:val="18"/>
                <w:szCs w:val="18"/>
              </w:rPr>
              <w:t>lib</w:t>
            </w:r>
            <w:proofErr w:type="spellEnd"/>
            <w:r>
              <w:rPr>
                <w:rFonts w:ascii="Courier New" w:eastAsia="Courier New" w:hAnsi="Courier New" w:cs="Courier New"/>
                <w:color w:val="2980B9"/>
                <w:sz w:val="18"/>
                <w:szCs w:val="18"/>
              </w:rPr>
              <w:t>/</w:t>
            </w:r>
            <w:proofErr w:type="spellStart"/>
            <w:r>
              <w:rPr>
                <w:rFonts w:ascii="Courier New" w:eastAsia="Courier New" w:hAnsi="Courier New" w:cs="Courier New"/>
                <w:color w:val="2980B9"/>
                <w:sz w:val="18"/>
                <w:szCs w:val="18"/>
              </w:rPr>
              <w:t>export</w:t>
            </w:r>
            <w:proofErr w:type="spellEnd"/>
            <w:r>
              <w:rPr>
                <w:rFonts w:ascii="Courier New" w:eastAsia="Courier New" w:hAnsi="Courier New" w:cs="Courier New"/>
                <w:color w:val="2980B9"/>
                <w:sz w:val="18"/>
                <w:szCs w:val="18"/>
              </w:rPr>
              <w:t>/</w:t>
            </w:r>
            <w:proofErr w:type="spellStart"/>
            <w:r>
              <w:rPr>
                <w:rFonts w:ascii="Courier New" w:eastAsia="Courier New" w:hAnsi="Courier New" w:cs="Courier New"/>
                <w:color w:val="2980B9"/>
                <w:sz w:val="18"/>
                <w:szCs w:val="18"/>
              </w:rPr>
              <w:t>excel.ts</w:t>
            </w:r>
            <w:proofErr w:type="spellEnd"/>
          </w:p>
        </w:tc>
      </w:tr>
    </w:tbl>
    <w:p w14:paraId="47B9AA66" w14:textId="77777777" w:rsidR="00BE7420" w:rsidRDefault="00BE7420">
      <w:pPr>
        <w:spacing w:before="80"/>
      </w:pPr>
    </w:p>
    <w:p w14:paraId="38CAF2D5" w14:textId="77777777" w:rsidR="00BE7420" w:rsidRDefault="00F83C39">
      <w:pPr>
        <w:pStyle w:val="Ttulo2"/>
        <w:pBdr>
          <w:bottom w:val="single" w:sz="4" w:space="4" w:color="2980B9"/>
        </w:pBdr>
      </w:pPr>
      <w:r>
        <w:t>Semana 3 — Medios y Bajo</w:t>
      </w:r>
    </w:p>
    <w:p w14:paraId="5CD29ECF" w14:textId="77777777" w:rsidR="00BE7420" w:rsidRDefault="00F83C39">
      <w:pPr>
        <w:pStyle w:val="Prrafodelista"/>
        <w:numPr>
          <w:ilvl w:val="0"/>
          <w:numId w:val="2"/>
        </w:numPr>
        <w:spacing w:before="60" w:after="60"/>
      </w:pPr>
      <w:r>
        <w:rPr>
          <w:color w:val="1A1A2E"/>
        </w:rPr>
        <w:t>Renombrar migración 002_venezuela_localization.sql a 003_</w:t>
      </w:r>
    </w:p>
    <w:p w14:paraId="17234557" w14:textId="77777777" w:rsidR="00BE7420" w:rsidRDefault="00F83C39">
      <w:pPr>
        <w:pStyle w:val="Prrafodelista"/>
        <w:numPr>
          <w:ilvl w:val="0"/>
          <w:numId w:val="2"/>
        </w:numPr>
        <w:spacing w:before="60" w:after="60"/>
      </w:pPr>
      <w:proofErr w:type="spellStart"/>
      <w:r>
        <w:rPr>
          <w:color w:val="1A1A2E"/>
        </w:rPr>
        <w:t>Tipar</w:t>
      </w:r>
      <w:proofErr w:type="spellEnd"/>
      <w:r>
        <w:rPr>
          <w:color w:val="1A1A2E"/>
        </w:rPr>
        <w:t xml:space="preserve"> </w:t>
      </w:r>
      <w:proofErr w:type="spellStart"/>
      <w:r>
        <w:rPr>
          <w:color w:val="1A1A2E"/>
        </w:rPr>
        <w:t>props</w:t>
      </w:r>
      <w:proofErr w:type="spellEnd"/>
      <w:r>
        <w:rPr>
          <w:color w:val="1A1A2E"/>
        </w:rPr>
        <w:t xml:space="preserve"> </w:t>
      </w:r>
      <w:proofErr w:type="spellStart"/>
      <w:r>
        <w:rPr>
          <w:color w:val="1A1A2E"/>
        </w:rPr>
        <w:t>any</w:t>
      </w:r>
      <w:proofErr w:type="spellEnd"/>
      <w:r>
        <w:rPr>
          <w:color w:val="1A1A2E"/>
        </w:rPr>
        <w:t xml:space="preserve"> en </w:t>
      </w:r>
      <w:proofErr w:type="spellStart"/>
      <w:r>
        <w:rPr>
          <w:color w:val="1A1A2E"/>
        </w:rPr>
        <w:t>ExpenseForm</w:t>
      </w:r>
      <w:proofErr w:type="spellEnd"/>
      <w:r>
        <w:rPr>
          <w:color w:val="1A1A2E"/>
        </w:rPr>
        <w:t xml:space="preserve"> con interfaces concretas</w:t>
      </w:r>
    </w:p>
    <w:p w14:paraId="3F27E1CA" w14:textId="77777777" w:rsidR="00BE7420" w:rsidRDefault="00F83C39">
      <w:pPr>
        <w:pStyle w:val="Prrafodelista"/>
        <w:numPr>
          <w:ilvl w:val="0"/>
          <w:numId w:val="2"/>
        </w:numPr>
        <w:spacing w:before="60" w:after="60"/>
      </w:pPr>
      <w:r>
        <w:rPr>
          <w:color w:val="1A1A2E"/>
        </w:rPr>
        <w:t xml:space="preserve">Agregar WITH CHECK a </w:t>
      </w:r>
      <w:proofErr w:type="spellStart"/>
      <w:r>
        <w:rPr>
          <w:color w:val="1A1A2E"/>
        </w:rPr>
        <w:t>policies</w:t>
      </w:r>
      <w:proofErr w:type="spellEnd"/>
      <w:r>
        <w:rPr>
          <w:color w:val="1A1A2E"/>
        </w:rPr>
        <w:t xml:space="preserve"> FOR ALL en el </w:t>
      </w:r>
      <w:proofErr w:type="spellStart"/>
      <w:r>
        <w:rPr>
          <w:color w:val="1A1A2E"/>
        </w:rPr>
        <w:t>schema</w:t>
      </w:r>
      <w:proofErr w:type="spellEnd"/>
    </w:p>
    <w:p w14:paraId="780DCB49" w14:textId="77777777" w:rsidR="00BE7420" w:rsidRDefault="00F83C39">
      <w:pPr>
        <w:pStyle w:val="Prrafodelista"/>
        <w:numPr>
          <w:ilvl w:val="0"/>
          <w:numId w:val="2"/>
        </w:numPr>
        <w:spacing w:before="60" w:after="60"/>
      </w:pPr>
      <w:r>
        <w:rPr>
          <w:color w:val="1A1A2E"/>
        </w:rPr>
        <w:t xml:space="preserve">Eliminar </w:t>
      </w:r>
      <w:proofErr w:type="spellStart"/>
      <w:r>
        <w:rPr>
          <w:color w:val="1A1A2E"/>
        </w:rPr>
        <w:t>singleton</w:t>
      </w:r>
      <w:proofErr w:type="spellEnd"/>
      <w:r>
        <w:rPr>
          <w:color w:val="1A1A2E"/>
        </w:rPr>
        <w:t xml:space="preserve"> </w:t>
      </w:r>
      <w:proofErr w:type="spellStart"/>
      <w:r>
        <w:rPr>
          <w:color w:val="1A1A2E"/>
        </w:rPr>
        <w:t>export</w:t>
      </w:r>
      <w:proofErr w:type="spellEnd"/>
      <w:r>
        <w:rPr>
          <w:color w:val="1A1A2E"/>
        </w:rPr>
        <w:t xml:space="preserve"> en </w:t>
      </w:r>
      <w:proofErr w:type="spellStart"/>
      <w:r>
        <w:rPr>
          <w:color w:val="1A1A2E"/>
        </w:rPr>
        <w:t>lib</w:t>
      </w:r>
      <w:proofErr w:type="spellEnd"/>
      <w:r>
        <w:rPr>
          <w:color w:val="1A1A2E"/>
        </w:rPr>
        <w:t>/</w:t>
      </w:r>
      <w:proofErr w:type="spellStart"/>
      <w:r>
        <w:rPr>
          <w:color w:val="1A1A2E"/>
        </w:rPr>
        <w:t>supabase</w:t>
      </w:r>
      <w:proofErr w:type="spellEnd"/>
      <w:r>
        <w:rPr>
          <w:color w:val="1A1A2E"/>
        </w:rPr>
        <w:t>/</w:t>
      </w:r>
      <w:proofErr w:type="spellStart"/>
      <w:r>
        <w:rPr>
          <w:color w:val="1A1A2E"/>
        </w:rPr>
        <w:t>client.ts</w:t>
      </w:r>
      <w:proofErr w:type="spellEnd"/>
    </w:p>
    <w:p w14:paraId="443CA59B" w14:textId="77777777" w:rsidR="00BE7420" w:rsidRDefault="00F83C39">
      <w:pPr>
        <w:pStyle w:val="Prrafodelista"/>
        <w:numPr>
          <w:ilvl w:val="0"/>
          <w:numId w:val="2"/>
        </w:numPr>
        <w:spacing w:before="60" w:after="60"/>
      </w:pPr>
      <w:r>
        <w:rPr>
          <w:color w:val="1A1A2E"/>
        </w:rPr>
        <w:t xml:space="preserve">Corregir </w:t>
      </w:r>
      <w:proofErr w:type="spellStart"/>
      <w:r>
        <w:rPr>
          <w:color w:val="1A1A2E"/>
        </w:rPr>
        <w:t>calculateIGTF</w:t>
      </w:r>
      <w:proofErr w:type="spellEnd"/>
      <w:r>
        <w:rPr>
          <w:color w:val="1A1A2E"/>
        </w:rPr>
        <w:t xml:space="preserve"> duplicado</w:t>
      </w:r>
    </w:p>
    <w:p w14:paraId="65AA0F56" w14:textId="77777777" w:rsidR="00BE7420" w:rsidRDefault="00F83C39">
      <w:pPr>
        <w:pStyle w:val="Prrafodelista"/>
        <w:numPr>
          <w:ilvl w:val="0"/>
          <w:numId w:val="2"/>
        </w:numPr>
        <w:spacing w:before="60" w:after="60"/>
      </w:pPr>
      <w:r>
        <w:rPr>
          <w:color w:val="1A1A2E"/>
        </w:rPr>
        <w:t>Implem</w:t>
      </w:r>
      <w:r>
        <w:rPr>
          <w:color w:val="1A1A2E"/>
        </w:rPr>
        <w:t xml:space="preserve">entar o </w:t>
      </w:r>
      <w:proofErr w:type="spellStart"/>
      <w:r>
        <w:rPr>
          <w:color w:val="1A1A2E"/>
        </w:rPr>
        <w:t>ticketear</w:t>
      </w:r>
      <w:proofErr w:type="spellEnd"/>
      <w:r>
        <w:rPr>
          <w:color w:val="1A1A2E"/>
        </w:rPr>
        <w:t xml:space="preserve"> el comprobante ISLR pendiente</w:t>
      </w:r>
    </w:p>
    <w:p w14:paraId="481B42E3" w14:textId="77777777" w:rsidR="00BE7420" w:rsidRDefault="00BE7420">
      <w:pPr>
        <w:spacing w:before="160"/>
      </w:pPr>
    </w:p>
    <w:p w14:paraId="58E1E6D7" w14:textId="77777777" w:rsidR="00BE7420" w:rsidRDefault="00F83C39">
      <w:pPr>
        <w:pStyle w:val="Ttulo1"/>
      </w:pPr>
      <w:r>
        <w:t>9. Conclusión</w:t>
      </w:r>
    </w:p>
    <w:p w14:paraId="6D61A0EB" w14:textId="77777777" w:rsidR="00BE7420" w:rsidRDefault="00F83C39">
      <w:pPr>
        <w:spacing w:before="80" w:after="80"/>
      </w:pPr>
      <w:r>
        <w:t xml:space="preserve">Ethos SaaS v2.0 es una aplicación con una arquitectura razonablemente bien pensada para el dominio contable venezolano. El uso de </w:t>
      </w:r>
      <w:proofErr w:type="spellStart"/>
      <w:r>
        <w:t>Supabase</w:t>
      </w:r>
      <w:proofErr w:type="spellEnd"/>
      <w:r>
        <w:t xml:space="preserve"> con RLS habilitado desde el inicio, migraciones versionadas y </w:t>
      </w:r>
      <w:proofErr w:type="spellStart"/>
      <w:r>
        <w:t>TypeScript</w:t>
      </w:r>
      <w:proofErr w:type="spellEnd"/>
      <w:r>
        <w:t xml:space="preserve"> con interfaces claras muestra madurez en las</w:t>
      </w:r>
      <w:r>
        <w:t xml:space="preserve"> decisiones técnicas base.</w:t>
      </w:r>
    </w:p>
    <w:p w14:paraId="556736E7" w14:textId="77777777" w:rsidR="00BE7420" w:rsidRDefault="00BE7420">
      <w:pPr>
        <w:spacing w:before="80"/>
      </w:pPr>
    </w:p>
    <w:p w14:paraId="73B22C88" w14:textId="77777777" w:rsidR="00BE7420" w:rsidRDefault="00F83C39">
      <w:pPr>
        <w:spacing w:before="80" w:after="80"/>
      </w:pPr>
      <w:r>
        <w:rPr>
          <w:b/>
          <w:bCs/>
        </w:rPr>
        <w:t>Sin embargo, existen 3 vulnerabilidades críticas que deben resolverse antes de cualquier despliegue con datos reales de clientes:</w:t>
      </w:r>
    </w:p>
    <w:p w14:paraId="15635DD6" w14:textId="77777777" w:rsidR="00BE7420" w:rsidRDefault="00F83C39">
      <w:pPr>
        <w:pStyle w:val="Prrafodelista"/>
        <w:numPr>
          <w:ilvl w:val="0"/>
          <w:numId w:val="2"/>
        </w:numPr>
        <w:spacing w:before="60" w:after="60"/>
      </w:pPr>
      <w:r>
        <w:rPr>
          <w:b/>
          <w:bCs/>
          <w:color w:val="C0392B"/>
        </w:rPr>
        <w:lastRenderedPageBreak/>
        <w:t xml:space="preserve">La escalada de privilegios automática representa el riesgo más alto — un usuario malicioso podría </w:t>
      </w:r>
      <w:r>
        <w:rPr>
          <w:b/>
          <w:bCs/>
          <w:color w:val="C0392B"/>
        </w:rPr>
        <w:t>tomar control de cualquier organización</w:t>
      </w:r>
    </w:p>
    <w:p w14:paraId="20139B1C" w14:textId="77777777" w:rsidR="00BE7420" w:rsidRDefault="00F83C39">
      <w:pPr>
        <w:pStyle w:val="Prrafodelista"/>
        <w:numPr>
          <w:ilvl w:val="0"/>
          <w:numId w:val="2"/>
        </w:numPr>
        <w:spacing w:before="60" w:after="60"/>
      </w:pPr>
      <w:r>
        <w:rPr>
          <w:b/>
          <w:bCs/>
          <w:color w:val="C0392B"/>
        </w:rPr>
        <w:t>El bypass SSL expone las tasas de cambio a manipulación</w:t>
      </w:r>
    </w:p>
    <w:p w14:paraId="2B3235C6" w14:textId="77777777" w:rsidR="00BE7420" w:rsidRDefault="00F83C39">
      <w:pPr>
        <w:pStyle w:val="Prrafodelista"/>
        <w:numPr>
          <w:ilvl w:val="0"/>
          <w:numId w:val="2"/>
        </w:numPr>
        <w:spacing w:before="60" w:after="60"/>
      </w:pPr>
      <w:r>
        <w:rPr>
          <w:b/>
          <w:bCs/>
          <w:color w:val="C0392B"/>
        </w:rPr>
        <w:t xml:space="preserve">Las API </w:t>
      </w:r>
      <w:proofErr w:type="spellStart"/>
      <w:r>
        <w:rPr>
          <w:b/>
          <w:bCs/>
          <w:color w:val="C0392B"/>
        </w:rPr>
        <w:t>keys</w:t>
      </w:r>
      <w:proofErr w:type="spellEnd"/>
      <w:r>
        <w:rPr>
          <w:b/>
          <w:bCs/>
          <w:color w:val="C0392B"/>
        </w:rPr>
        <w:t xml:space="preserve"> en texto plano comprometen la integridad de los datos fiscales</w:t>
      </w:r>
    </w:p>
    <w:p w14:paraId="4045B409" w14:textId="77777777" w:rsidR="00BE7420" w:rsidRDefault="00BE7420">
      <w:pPr>
        <w:spacing w:before="80"/>
      </w:pPr>
    </w:p>
    <w:p w14:paraId="4D18A592" w14:textId="77777777" w:rsidR="00BE7420" w:rsidRDefault="00F83C39">
      <w:pPr>
        <w:spacing w:before="80" w:after="80"/>
      </w:pPr>
      <w:r>
        <w:t>Con la corrección de los 3 críticos y los 4 altos identificados, la aplicación esta</w:t>
      </w:r>
      <w:r>
        <w:t>ría en condiciones de entrar a una fase beta controlada. La hoja de ruta de correcciones presentada en la Sección 8 permite resolver todos los hallazgos en un sprint de 3 semanas.</w:t>
      </w:r>
    </w:p>
    <w:p w14:paraId="4594A5E2" w14:textId="77777777" w:rsidR="00BE7420" w:rsidRDefault="00BE7420">
      <w:pPr>
        <w:spacing w:before="80"/>
      </w:pPr>
    </w:p>
    <w:p w14:paraId="72ACB2C1" w14:textId="77777777" w:rsidR="00BE7420" w:rsidRDefault="00F83C39">
      <w:pPr>
        <w:pBdr>
          <w:top w:val="single" w:sz="4" w:space="0" w:color="27AE60"/>
          <w:bottom w:val="single" w:sz="4" w:space="0" w:color="27AE60"/>
        </w:pBdr>
        <w:shd w:val="clear" w:color="auto" w:fill="D5F5E3"/>
        <w:spacing w:before="400"/>
        <w:jc w:val="center"/>
      </w:pPr>
      <w:r>
        <w:rPr>
          <w:b/>
          <w:bCs/>
          <w:color w:val="1A5276"/>
          <w:sz w:val="22"/>
          <w:szCs w:val="22"/>
        </w:rPr>
        <w:t>VEREDICTO: APTO CON CORRECCIONES — Resolver los 3 críticos antes de producc</w:t>
      </w:r>
      <w:r>
        <w:rPr>
          <w:b/>
          <w:bCs/>
          <w:color w:val="1A5276"/>
          <w:sz w:val="22"/>
          <w:szCs w:val="22"/>
        </w:rPr>
        <w:t>ión</w:t>
      </w:r>
    </w:p>
    <w:sectPr w:rsidR="00BE742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EEEEF" w14:textId="77777777" w:rsidR="00F83C39" w:rsidRDefault="00F83C39">
      <w:r>
        <w:separator/>
      </w:r>
    </w:p>
  </w:endnote>
  <w:endnote w:type="continuationSeparator" w:id="0">
    <w:p w14:paraId="4659FD30" w14:textId="77777777" w:rsidR="00F83C39" w:rsidRDefault="00F83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0398D" w14:textId="77777777" w:rsidR="00BE7420" w:rsidRDefault="00F83C39">
    <w:pPr>
      <w:jc w:val="center"/>
    </w:pPr>
    <w:r>
      <w:rPr>
        <w:color w:val="7F8C8D"/>
        <w:sz w:val="16"/>
        <w:szCs w:val="16"/>
      </w:rPr>
      <w:t xml:space="preserve">Ethos SaaS v2.0 — Informe de Auditoría Técnica — Confidencial   |   Página </w:t>
    </w:r>
    <w:r>
      <w:rPr>
        <w:color w:val="7F8C8D"/>
        <w:sz w:val="16"/>
        <w:szCs w:val="16"/>
      </w:rPr>
      <w:fldChar w:fldCharType="begin"/>
    </w:r>
    <w:r>
      <w:rPr>
        <w:color w:val="7F8C8D"/>
        <w:sz w:val="16"/>
        <w:szCs w:val="16"/>
      </w:rPr>
      <w:instrText>PAGE</w:instrText>
    </w:r>
    <w:r>
      <w:rPr>
        <w:color w:val="7F8C8D"/>
        <w:sz w:val="16"/>
        <w:szCs w:val="16"/>
      </w:rPr>
      <w:fldChar w:fldCharType="separate"/>
    </w:r>
    <w:r w:rsidR="00F24163">
      <w:rPr>
        <w:noProof/>
        <w:color w:val="7F8C8D"/>
        <w:sz w:val="16"/>
        <w:szCs w:val="16"/>
      </w:rPr>
      <w:t>1</w:t>
    </w:r>
    <w:r>
      <w:rPr>
        <w:color w:val="7F8C8D"/>
        <w:sz w:val="16"/>
        <w:szCs w:val="16"/>
      </w:rPr>
      <w:fldChar w:fldCharType="end"/>
    </w:r>
    <w:r>
      <w:rPr>
        <w:color w:val="7F8C8D"/>
        <w:sz w:val="16"/>
        <w:szCs w:val="16"/>
      </w:rPr>
      <w:t xml:space="preserve"> de </w:t>
    </w:r>
    <w:r>
      <w:rPr>
        <w:color w:val="7F8C8D"/>
        <w:sz w:val="16"/>
        <w:szCs w:val="16"/>
      </w:rPr>
      <w:fldChar w:fldCharType="begin"/>
    </w:r>
    <w:r>
      <w:rPr>
        <w:color w:val="7F8C8D"/>
        <w:sz w:val="16"/>
        <w:szCs w:val="16"/>
      </w:rPr>
      <w:instrText>NUMPAGES</w:instrText>
    </w:r>
    <w:r>
      <w:rPr>
        <w:color w:val="7F8C8D"/>
        <w:sz w:val="16"/>
        <w:szCs w:val="16"/>
      </w:rPr>
      <w:fldChar w:fldCharType="separate"/>
    </w:r>
    <w:r w:rsidR="00F24163">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1A4E1" w14:textId="77777777" w:rsidR="00F83C39" w:rsidRDefault="00F83C39">
      <w:r>
        <w:separator/>
      </w:r>
    </w:p>
  </w:footnote>
  <w:footnote w:type="continuationSeparator" w:id="0">
    <w:p w14:paraId="74F6332B" w14:textId="77777777" w:rsidR="00F83C39" w:rsidRDefault="00F83C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32715"/>
    <w:multiLevelType w:val="hybridMultilevel"/>
    <w:tmpl w:val="023ABE98"/>
    <w:lvl w:ilvl="0" w:tplc="5CAA5F56">
      <w:start w:val="1"/>
      <w:numFmt w:val="bullet"/>
      <w:lvlText w:val="●"/>
      <w:lvlJc w:val="left"/>
      <w:pPr>
        <w:ind w:left="720" w:hanging="360"/>
      </w:pPr>
    </w:lvl>
    <w:lvl w:ilvl="1" w:tplc="F51E119E">
      <w:start w:val="1"/>
      <w:numFmt w:val="bullet"/>
      <w:lvlText w:val="○"/>
      <w:lvlJc w:val="left"/>
      <w:pPr>
        <w:ind w:left="1440" w:hanging="360"/>
      </w:pPr>
    </w:lvl>
    <w:lvl w:ilvl="2" w:tplc="45982EAC">
      <w:start w:val="1"/>
      <w:numFmt w:val="bullet"/>
      <w:lvlText w:val="■"/>
      <w:lvlJc w:val="left"/>
      <w:pPr>
        <w:ind w:left="2160" w:hanging="360"/>
      </w:pPr>
    </w:lvl>
    <w:lvl w:ilvl="3" w:tplc="C75CCAEE">
      <w:start w:val="1"/>
      <w:numFmt w:val="bullet"/>
      <w:lvlText w:val="●"/>
      <w:lvlJc w:val="left"/>
      <w:pPr>
        <w:ind w:left="2880" w:hanging="360"/>
      </w:pPr>
    </w:lvl>
    <w:lvl w:ilvl="4" w:tplc="A67EDB4E">
      <w:start w:val="1"/>
      <w:numFmt w:val="bullet"/>
      <w:lvlText w:val="○"/>
      <w:lvlJc w:val="left"/>
      <w:pPr>
        <w:ind w:left="3600" w:hanging="360"/>
      </w:pPr>
    </w:lvl>
    <w:lvl w:ilvl="5" w:tplc="E9AA9CCA">
      <w:start w:val="1"/>
      <w:numFmt w:val="bullet"/>
      <w:lvlText w:val="■"/>
      <w:lvlJc w:val="left"/>
      <w:pPr>
        <w:ind w:left="4320" w:hanging="360"/>
      </w:pPr>
    </w:lvl>
    <w:lvl w:ilvl="6" w:tplc="69AA18CA">
      <w:start w:val="1"/>
      <w:numFmt w:val="bullet"/>
      <w:lvlText w:val="●"/>
      <w:lvlJc w:val="left"/>
      <w:pPr>
        <w:ind w:left="5040" w:hanging="360"/>
      </w:pPr>
    </w:lvl>
    <w:lvl w:ilvl="7" w:tplc="67860568">
      <w:start w:val="1"/>
      <w:numFmt w:val="bullet"/>
      <w:lvlText w:val="●"/>
      <w:lvlJc w:val="left"/>
      <w:pPr>
        <w:ind w:left="5760" w:hanging="360"/>
      </w:pPr>
    </w:lvl>
    <w:lvl w:ilvl="8" w:tplc="AD841214">
      <w:start w:val="1"/>
      <w:numFmt w:val="bullet"/>
      <w:lvlText w:val="●"/>
      <w:lvlJc w:val="left"/>
      <w:pPr>
        <w:ind w:left="6480" w:hanging="360"/>
      </w:pPr>
    </w:lvl>
  </w:abstractNum>
  <w:abstractNum w:abstractNumId="1" w15:restartNumberingAfterBreak="0">
    <w:nsid w:val="78453D03"/>
    <w:multiLevelType w:val="hybridMultilevel"/>
    <w:tmpl w:val="D0BE8490"/>
    <w:lvl w:ilvl="0" w:tplc="2496DB12">
      <w:start w:val="1"/>
      <w:numFmt w:val="bullet"/>
      <w:lvlText w:val="•"/>
      <w:lvlJc w:val="left"/>
      <w:pPr>
        <w:ind w:left="720" w:hanging="360"/>
      </w:pPr>
    </w:lvl>
    <w:lvl w:ilvl="1" w:tplc="DAA2013A">
      <w:numFmt w:val="decimal"/>
      <w:lvlText w:val=""/>
      <w:lvlJc w:val="left"/>
    </w:lvl>
    <w:lvl w:ilvl="2" w:tplc="51A6C4DC">
      <w:numFmt w:val="decimal"/>
      <w:lvlText w:val=""/>
      <w:lvlJc w:val="left"/>
    </w:lvl>
    <w:lvl w:ilvl="3" w:tplc="C5A2666C">
      <w:numFmt w:val="decimal"/>
      <w:lvlText w:val=""/>
      <w:lvlJc w:val="left"/>
    </w:lvl>
    <w:lvl w:ilvl="4" w:tplc="AC7CBC9E">
      <w:numFmt w:val="decimal"/>
      <w:lvlText w:val=""/>
      <w:lvlJc w:val="left"/>
    </w:lvl>
    <w:lvl w:ilvl="5" w:tplc="6DFCF3D0">
      <w:numFmt w:val="decimal"/>
      <w:lvlText w:val=""/>
      <w:lvlJc w:val="left"/>
    </w:lvl>
    <w:lvl w:ilvl="6" w:tplc="0228036A">
      <w:numFmt w:val="decimal"/>
      <w:lvlText w:val=""/>
      <w:lvlJc w:val="left"/>
    </w:lvl>
    <w:lvl w:ilvl="7" w:tplc="724C2764">
      <w:numFmt w:val="decimal"/>
      <w:lvlText w:val=""/>
      <w:lvlJc w:val="left"/>
    </w:lvl>
    <w:lvl w:ilvl="8" w:tplc="A140926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420"/>
    <w:rsid w:val="00BE7420"/>
    <w:rsid w:val="00F24163"/>
    <w:rsid w:val="00F83C3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53CC6"/>
  <w15:docId w15:val="{F7CB0FF8-BFEA-4329-992F-0F6483A4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1A2E"/>
      <w:sz w:val="32"/>
      <w:szCs w:val="32"/>
    </w:rPr>
  </w:style>
  <w:style w:type="paragraph" w:styleId="Ttulo2">
    <w:name w:val="heading 2"/>
    <w:uiPriority w:val="9"/>
    <w:unhideWhenUsed/>
    <w:qFormat/>
    <w:pPr>
      <w:spacing w:before="300" w:after="160"/>
      <w:outlineLvl w:val="1"/>
    </w:pPr>
    <w:rPr>
      <w:b/>
      <w:bCs/>
      <w:color w:val="1A1A2E"/>
      <w:sz w:val="26"/>
      <w:szCs w:val="26"/>
    </w:rPr>
  </w:style>
  <w:style w:type="paragraph" w:styleId="Ttulo3">
    <w:name w:val="heading 3"/>
    <w:uiPriority w:val="9"/>
    <w:semiHidden/>
    <w:unhideWhenUsed/>
    <w:qFormat/>
    <w:pPr>
      <w:spacing w:before="240" w:after="120"/>
      <w:outlineLvl w:val="2"/>
    </w:pPr>
    <w:rPr>
      <w:b/>
      <w:bCs/>
      <w:color w:val="1A1A2E"/>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1070</TotalTime>
  <Pages>10</Pages>
  <Words>2561</Words>
  <Characters>14090</Characters>
  <Application>Microsoft Office Word</Application>
  <DocSecurity>0</DocSecurity>
  <Lines>117</Lines>
  <Paragraphs>33</Paragraphs>
  <ScaleCrop>false</ScaleCrop>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Maduro</cp:lastModifiedBy>
  <cp:revision>2</cp:revision>
  <dcterms:created xsi:type="dcterms:W3CDTF">2026-03-13T13:18:00Z</dcterms:created>
  <dcterms:modified xsi:type="dcterms:W3CDTF">2026-03-13T13:18:00Z</dcterms:modified>
</cp:coreProperties>
</file>