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footer1.xml" ContentType="application/vnd.openxmlformats-officedocument.wordprocessingml.footer+xml"/>
  <Override PartName="/word/header-fixed-1.xml" ContentType="application/vnd.openxmlformats-officedocument.wordprocessingml.header+xml"/>
  <Override PartName="/word/header-fixed-2.xml" ContentType="application/vnd.openxmlformats-officedocument.wordprocessingml.header+xml"/>
  <Override PartName="/word/header-fixed-3.xml" ContentType="application/vnd.openxmlformats-officedocument.wordprocessingml.header+xml"/>
  <Override PartName="/word/header-fixed-4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2="http://schemas.openxmlformats.org/officeDocument/2006/math" xmlns:ns3="http://schemas.openxmlformats.org/drawingml/2006/wordprocessingDrawing" xmlns:ns4="http://schemas.openxmlformats.org/drawingml/2006/main" xmlns:ns5="http://schemas.openxmlformats.org/drawingml/2006/picture" xmlns:r="http://schemas.openxmlformats.org/officeDocument/2006/relationships" xmlns:w="http://schemas.openxmlformats.org/wordprocessingml/2006/main">
  <w:body>
    <w:p>
      <w:pPr>
        <w:pStyle w:val="Title"/>
      </w:pPr>
      <w:r>
        <w:rPr>
          <w:rFonts w:hint="eastAsia"/>
        </w:rPr>
        <w:t xml:space="preserve">天津财经大学博士毕业论文示例题目</w:t>
      </w:r>
    </w:p>
    <w:p>
      <w:pPr>
        <w:pStyle w:val="Subtitle"/>
      </w:pPr>
      <w:r>
        <w:t xml:space="preserve">LaTeX </w:t>
      </w:r>
      <w:r>
        <w:rPr>
          <w:rFonts w:hint="eastAsia"/>
        </w:rPr>
        <w:t xml:space="preserve">到</w:t>
      </w:r>
      <w:r>
        <w:t xml:space="preserve"> DOCX </w:t>
      </w:r>
      <w:r>
        <w:rPr>
          <w:rFonts w:hint="eastAsia"/>
        </w:rPr>
        <w:t xml:space="preserve">转换公开样例</w:t>
      </w:r>
    </w:p>
    <w:p>
      <w:pPr>
        <w:pStyle w:val="Author"/>
      </w:pPr>
      <w:r>
        <w:rPr>
          <w:rFonts w:hint="eastAsia"/>
        </w:rPr>
        <w:t xml:space="preserve">张三</w:t>
      </w:r>
    </w:p>
    <w:p>
      <w:pPr>
        <w:pStyle w:val="Date"/>
      </w:pPr>
      <w:r>
        <w:rPr>
          <w:rFonts w:hint="eastAsia"/>
        </w:rPr>
        <w:t xml:space="preserve">2026年5月</w:t>
      </w:r>
    </w:p>
    <w:p>
      <w:r>
        <w:br w:type="page"/>
      </w:r>
    </w:p>
    <w:p>
      <w:pPr>
        <w:sectPr>
          <w:pgSz w:w="10431" w:h="14740"/>
          <w:pgMar w:top="1134" w:right="1134" w:bottom="850" w:left="1134" w:header="850" w:footer="992" w:gutter="0"/>
          <w:pgNumType w:fmt="decimal" w:start="1"/>
          <w:footnotePr>
            <w:numRestart w:val="eachPage"/>
            <w:numFmt w:val="decimalEnclosedCircleChinese"/>
          </w:footnotePr>
          <w:docGrid w:linePitch="326" w:charSpace="0"/>
        </w:sectPr>
      </w:pPr>
    </w:p>
    <w:p>
      <w:pPr>
        <w:pStyle w:val="AbstractTitleCN"/>
      </w:pPr>
      <w:r>
        <w:rPr>
          <w:rFonts w:hint="eastAsia"/>
        </w:rPr>
        <w:t xml:space="preserve">摘</w:t>
      </w:r>
      <w:r>
        <w:t xml:space="preserve"> </w:t>
      </w:r>
      <w:r>
        <w:rPr>
          <w:rFonts w:hint="eastAsia"/>
        </w:rPr>
        <w:t xml:space="preserve">要</w:t>
      </w:r>
    </w:p>
    <w:p>
      <w:pPr>
        <w:pStyle w:val="Normal"/>
      </w:pPr>
    </w:p>
    <w:p>
      <w:pPr>
        <w:pStyle w:val="AbstractBodyCN"/>
      </w:pPr>
      <w:r>
        <w:rPr>
          <w:rFonts w:hint="eastAsia"/>
        </w:rPr>
        <w:t xml:space="preserve">这是一个公开示例文档，用于测试</w:t>
      </w:r>
      <w:r>
        <w:t xml:space="preserve"> LaTeX </w:t>
      </w:r>
      <w:r>
        <w:rPr>
          <w:rFonts w:hint="eastAsia"/>
        </w:rPr>
        <w:t xml:space="preserve">到</w:t>
      </w:r>
      <w:r>
        <w:t xml:space="preserve"> DOCX </w:t>
      </w:r>
      <w:r>
        <w:rPr>
          <w:rFonts w:hint="eastAsia"/>
        </w:rPr>
        <w:t xml:space="preserve">的转换流程。本文中的人物、编号、研究内容和数据均为虚构占位内容。</w:t>
      </w:r>
    </w:p>
    <w:p>
      <w:pPr>
        <w:pStyle w:val="Normal"/>
      </w:pPr>
    </w:p>
    <w:p>
      <w:pPr>
        <w:pStyle w:val="KeywordsLineCN"/>
      </w:pPr>
      <w:r>
        <w:rPr>
          <w:rStyle w:val="KeywordLabelCN"/>
          <w:rFonts w:hint="eastAsia"/>
        </w:rPr>
        <w:t xml:space="preserve">关键词：</w:t>
      </w:r>
      <w:r>
        <w:t xml:space="preserve"> </w:t>
      </w:r>
      <w:r>
        <w:rPr>
          <w:rFonts w:hint="eastAsia"/>
        </w:rPr>
        <w:t xml:space="preserve">数字经济，产业升级，实��，研究</w:t>
      </w:r>
    </w:p>
    <w:p>
      <w:r>
        <w:br w:type="page"/>
      </w:r>
    </w:p>
    <w:p>
      <w:pPr>
        <w:pStyle w:val="AbstractTitleEN"/>
      </w:pPr>
      <w:r>
        <w:t xml:space="preserve">Abstract</w:t>
      </w:r>
    </w:p>
    <w:p>
      <w:pPr>
        <w:pStyle w:val="Normal"/>
      </w:pPr>
    </w:p>
    <w:p>
      <w:pPr>
        <w:pStyle w:val="AbstractBodyEN"/>
      </w:pPr>
      <w:r>
        <w:t xml:space="preserve">This public sample demonstrates a LaTeX-to-DOCX workflow. Names, IDs, research content, and data in this document are placeholders.</w:t>
      </w:r>
    </w:p>
    <w:p>
      <w:pPr>
        <w:pStyle w:val="AbstractBodyEN"/>
      </w:pPr>
      <w:r>
        <w:rPr>
          <w:b/>
          <w:bCs/>
        </w:rPr>
        <w:t xml:space="preserve">Keywords:</w:t>
      </w:r>
      <w:r>
        <w:t xml:space="preserve"> </w:t>
      </w:r>
      <w:r>
        <w:t xml:space="preserve">digital economy; industrial upgrading; empirical research</w:t>
      </w:r>
    </w:p>
    <w:p>
      <w:r>
        <w:br w:type="page"/>
      </w:r>
    </w:p>
    <w:p>
      <w:pPr>
        <w:pStyle w:val="TOCHeading"/>
      </w:pPr>
      <w:r>
        <w:rPr>
          <w:rFonts w:hint="eastAsia"/>
        </w:rPr>
        <w:t xml:space="preserve">目</w:t>
      </w:r>
      <w:r>
        <w:t xml:space="preserve"> </w:t>
      </w:r>
      <w:r>
        <w:rPr>
          <w:rFonts w:hint="eastAsia"/>
        </w:rPr>
        <w:t xml:space="preserve">录</w:t>
      </w: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/>
      </w:r>
      <w:r>
        <w:fldChar w:fldCharType="end"/>
      </w:r>
    </w:p>
    <w:p>
      <w:r>
        <w:br w:type="page"/>
      </w:r>
    </w:p>
    <w:p>
      <w:pPr>
        <w:sectPr>
          <w:footerReference w:type="default" r:id="rId11"/>
          <w:pgSz w:w="10431" w:h="14740"/>
          <w:pgMar w:top="1134" w:right="1134" w:bottom="850" w:left="1134" w:header="850" w:footer="992" w:gutter="0"/>
          <w:pgNumType w:fmt="upperRoman" w:start="1"/>
          <w:footnotePr>
            <w:numRestart w:val="eachPage"/>
            <w:numFmt w:val="decimalEnclosedCircleChinese"/>
          </w:footnotePr>
          <w:docGrid w:linePitch="326" w:charSpace="0"/>
        </w:sectPr>
      </w:pPr>
    </w:p>
    <w:p>
      <w:pPr>
        <w:pStyle w:val="Heading1"/>
      </w:pPr>
      <w:r>
        <w:rPr>
          <w:rFonts w:hint="eastAsia"/>
        </w:rPr>
        <w:t xml:space="preserve">第1章</w:t>
      </w:r>
      <w:r>
        <w:t xml:space="preserve">  </w:t>
      </w:r>
      <w:r>
        <w:rPr>
          <w:rFonts w:hint="eastAsia"/>
        </w:rPr>
        <w:t xml:space="preserve">绪论</w:t>
      </w:r>
    </w:p>
    <w:p>
      <w:pPr>
        <w:pStyle w:val="Normal"/>
      </w:pPr>
    </w:p>
    <w:p>
      <w:pPr>
        <w:pStyle w:val="Normal"/>
      </w:pPr>
    </w:p>
    <w:p>
      <w:pPr>
        <w:pStyle w:val="Heading2"/>
      </w:pPr>
      <w:r>
        <w:t xml:space="preserve">1.1  研究背景</w:t>
      </w:r>
      <w:r>
        <w:rPr>
          <w:rFonts w:hint="eastAsia"/>
        </w:rPr>
        <w:t xml:space="preserve"/>
      </w:r>
    </w:p>
    <w:p>
      <w:pPr>
        <w:pStyle w:val="Normal"/>
      </w:pPr>
    </w:p>
    <w:p>
      <w:pPr>
        <w:pStyle w:val="Normal"/>
      </w:pPr>
      <w:r>
        <w:rPr>
          <w:rFonts w:hint="eastAsia"/>
        </w:rPr>
        <w:t xml:space="preserve">这里是公开占位正文。你可以在自己的论文项目中替换为真实内容，但不要把真实论文正文提交到公开仓库。</w:t>
      </w:r>
    </w:p>
    <w:p>
      <w:pPr>
        <w:pStyle w:val="Heading2"/>
      </w:pPr>
      <w:r>
        <w:t xml:space="preserve">1.2  研究方法</w:t>
      </w:r>
      <w:r>
        <w:rPr>
          <w:rFonts w:hint="eastAsia"/>
        </w:rPr>
        <w:t xml:space="preserve"/>
      </w:r>
    </w:p>
    <w:p>
      <w:pPr>
        <w:pStyle w:val="Normal"/>
      </w:pPr>
    </w:p>
    <w:p>
      <w:pPr>
        <w:pStyle w:val="Normal"/>
      </w:pPr>
      <w:r>
        <w:rPr>
          <w:rFonts w:hint="eastAsia"/>
        </w:rPr>
        <w:t xml:space="preserve">本文展示普通段落、脚注</w:t>
      </w:r>
      <w:r>
        <w:rPr>
          <w:rStyle w:val="FootnoteReference"/>
        </w:rPr>
        <w:footnoteReference w:id="9"/>
      </w:r>
      <w:r>
        <w:rPr>
          <w:rFonts w:hint="eastAsia"/>
        </w:rPr>
        <w:t xml:space="preserve">、公式、图和表的基本转换。</w:t>
      </w:r>
    </w:p>
    <w:p>
      <w:pPr>
        <w:pStyle w:val="EquationBlock"/>
      </w:pPr>
      <ns2:oMathPara>
        <ns2:oMathParaPr>
          <ns2:jc ns2:val="center"/>
        </ns2:oMathParaPr>
        <ns2:oMath>
          <ns2:sSub>
            <ns2:e>
              <ns2:r>
                <ns2:t>Y</ns2:t>
              </ns2:r>
            </ns2:e>
            <ns2:sub>
              <ns2:r>
                <ns2:t>i</ns2:t>
              </ns2:r>
              <ns2:r>
                <ns2:t>t</ns2:t>
              </ns2:r>
            </ns2:sub>
          </ns2:sSub>
          <ns2:r>
            <ns2:rPr>
              <ns2:sty ns2:val="p"/>
            </ns2:rPr>
            <ns2:t>=</ns2:t>
          </ns2:r>
          <ns2:r>
            <ns2:t>α</ns2:t>
          </ns2:r>
          <ns2:r>
            <ns2:rPr>
              <ns2:sty ns2:val="p"/>
            </ns2:rPr>
            <ns2:t>+</ns2:t>
          </ns2:r>
          <ns2:r>
            <ns2:t>β</ns2:t>
          </ns2:r>
          <ns2:sSub>
            <ns2:e>
              <ns2:r>
                <ns2:t>X</ns2:t>
              </ns2:r>
            </ns2:e>
            <ns2:sub>
              <ns2:r>
                <ns2:t>i</ns2:t>
              </ns2:r>
              <ns2:r>
                <ns2:t>t</ns2:t>
              </ns2:r>
            </ns2:sub>
          </ns2:sSub>
          <ns2:r>
            <ns2:rPr>
              <ns2:sty ns2:val="p"/>
            </ns2:rPr>
            <ns2:t>+</ns2:t>
          </ns2:r>
          <ns2:r>
            <ns2:t>γ</ns2:t>
          </ns2:r>
          <ns2:sSub>
            <ns2:e>
              <ns2:r>
                <ns2:t>Z</ns2:t>
              </ns2:r>
            </ns2:e>
            <ns2:sub>
              <ns2:r>
                <ns2:t>i</ns2:t>
              </ns2:r>
              <ns2:r>
                <ns2:t>t</ns2:t>
              </ns2:r>
            </ns2:sub>
          </ns2:sSub>
          <ns2:r>
            <ns2:rPr>
              <ns2:sty ns2:val="p"/>
            </ns2:rPr>
            <ns2:t>+</ns2:t>
          </ns2:r>
          <ns2:sSub>
            <ns2:e>
              <ns2:r>
                <ns2:t>μ</ns2:t>
              </ns2:r>
            </ns2:e>
            <ns2:sub>
              <ns2:r>
                <ns2:t>i</ns2:t>
              </ns2:r>
            </ns2:sub>
          </ns2:sSub>
          <ns2:r>
            <ns2:rPr>
              <ns2:sty ns2:val="p"/>
            </ns2:rPr>
            <ns2:t>+</ns2:t>
          </ns2:r>
          <ns2:sSub>
            <ns2:e>
              <ns2:r>
                <ns2:t>λ</ns2:t>
              </ns2:r>
            </ns2:e>
            <ns2:sub>
              <ns2:r>
                <ns2:t>t</ns2:t>
              </ns2:r>
            </ns2:sub>
          </ns2:sSub>
          <ns2:r>
            <ns2:rPr>
              <ns2:sty ns2:val="p"/>
            </ns2:rPr>
            <ns2:t>+</ns2:t>
          </ns2:r>
          <ns2:sSub>
            <ns2:e>
              <ns2:r>
                <ns2:t>ε</ns2:t>
              </ns2:r>
            </ns2:e>
            <ns2:sub>
              <ns2:r>
                <ns2:t>i</ns2:t>
              </ns2:r>
              <ns2:r>
                <ns2:t>t</ns2:t>
              </ns2:r>
            </ns2:sub>
          </ns2:sSub>
        </ns2:oMath>
      </ns2:oMathPara>
    </w:p>
    <w:p>
      <w:pPr>
        <w:pStyle w:val="Normal"/>
        <w:jc w:val="center"/>
        <w:snapToGrid w:val="0"/>
        <w:spacing w:before="0" w:after="0" w:line="240" w:lineRule="auto"/>
        <w:keepNext w:val="1"/>
      </w:pPr>
      <w:r>
        <w:drawing>
          <ns3:inline>
            <ns3:extent cx="1554480" cy="842010"/>
            <ns3:effectExtent b="0" l="0" r="0" t="0"/>
            <ns3:docPr descr="" title="" id="11" name="Picture"/>
            <ns4:graphic>
              <ns4:graphicData uri="http://schemas.openxmlformats.org/drawingml/2006/picture">
                <ns5:pic>
                  <ns5:nvPicPr>
                    <ns5:cNvPr descr="figures/example.png" id="12" name="Picture"/>
                    <ns5:cNvPicPr>
                      <ns4:picLocks noChangeArrowheads="1" noChangeAspect="1"/>
                    </ns5:cNvPicPr>
                  </ns5:nvPicPr>
                  <ns5:blipFill>
                    <ns4:blip r:embed="rId10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1554480" cy="842010"/>
                    </ns4:xfrm>
                    <ns4:prstGeom prst="rect">
                      <ns4:avLst/>
                    </ns4:prstGeom>
                    <ns4:noFill/>
                    <ns4:ln w="9525">
                      <ns4:noFill/>
                      <ns4:headEnd/>
                      <ns4:tailEnd/>
                    </ns4:ln>
                  </ns5:spPr>
                </ns5:pic>
              </ns4:graphicData>
            </ns4:graphic>
          </ns3:inline>
        </w:drawing>
      </w:r>
    </w:p>
    <w:p>
      <w:pPr>
        <w:pStyle w:val="Normal"/>
      </w:pPr>
    </w:p>
    <w:p>
      <w:pPr>
        <w:pStyle w:val="ImageCaption"/>
        <w:keepNext w:val="1"/>
      </w:pPr>
      <w:bookmarkStart w:id="1" w:name="TJUFE_fig_example"/>
      <w:r>
        <w:rPr>
          <w:rFonts w:hint="eastAsia"/>
        </w:rPr>
        <w:t xml:space="preserve">图1-1    公开占位示意图</w:t>
      </w:r>
      <w:bookmarkEnd w:id="1"/>
    </w:p>
    <w:p>
      <w:pPr>
        <w:pStyle w:val="Normal"/>
      </w:pPr>
    </w:p>
    <w:p>
      <w:pPr>
        <w:pStyle w:val="TableCaption"/>
        <w:keepNext w:val="1"/>
      </w:pPr>
      <w:bookmarkStart w:id="2" w:name="TJUFE_tab_example"/>
      <w:r>
        <w:rPr>
          <w:rFonts w:hint="eastAsia"/>
        </w:rPr>
        <w:t xml:space="preserve">表1-1    公开占位表格</w:t>
      </w:r>
      <w:bookmarkEnd w:id="2"/>
    </w:p>
    <w:p>
      <w:pPr>
        <w:pStyle w:val="Normal"/>
      </w:pPr>
    </w:p>
    <w:tbl>
      <w:tblPr>
        <w:tblStyle w:val="Table"/>
        <w:tblW w:type="auto" w:w="0"/>
        <w:tblLook w:firstRow="1" w:lastRow="0" w:firstColumn="0" w:lastColumn="0" w:noHBand="0" w:noVBand="0" w:val="0020"/>
        <w:tblCaption w:val="公开占位表格"/>
        <w:jc w:val="center"/>
        <w:tbl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</w:tblBorders>
      </w:tblPr>
      <w:tblGrid>
        <w:gridCol w:w="2640"/>
        <w:gridCol w:w="2640"/>
        <w:gridCol w:w="2640"/>
      </w:tblGrid>
      <w:tr>
        <w:trPr>
          <w:tblHeader w:val="1"/>
        </w:trPr>
        <w:tc>
          <w:tcPr>
            <w:tcBorders>
              <w:bottom w:val="single" w:sz="8" w:space="0" w:color="auto"/>
            </w:tcBorders>
          </w:tcPr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变量</w:t>
            </w:r>
          </w:p>
        </w:tc>
        <w:tc>
          <w:tcPr>
            <w:tcBorders>
              <w:bottom w:val="single" w:sz="8" w:space="0" w:color="auto"/>
            </w:tcBorders>
          </w:tcPr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均值</w:t>
            </w:r>
          </w:p>
        </w:tc>
        <w:tc>
          <w:tcPr>
            <w:tcBorders>
              <w:bottom w:val="single" w:sz="8" w:space="0" w:color="auto"/>
            </w:tcBorders>
          </w:tcPr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标准差</w:t>
            </w:r>
          </w:p>
        </w:tc>
      </w:tr>
      <w:tr>
        <w:tc>
          <w:tcPr/>
          <w:p>
            <w:pPr>
              <w:pStyle w:val="Normal"/>
              <w:jc w:val="center"/>
            </w:pPr>
            <ns2:oMath>
              <ns2:r>
                <ns2:t>x</ns2:t>
              </ns2:r>
            </ns2:oMath>
          </w:p>
        </w:tc>
        <w:tc>
          <w:tcPr/>
          <w:p>
            <w:pPr>
              <w:pStyle w:val="Compact"/>
              <w:jc w:val="center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c>
          <w:tcPr/>
          <w:p>
            <w:pPr>
              <w:pStyle w:val="Normal"/>
              <w:jc w:val="center"/>
            </w:pPr>
            <ns2:oMath>
              <ns2:r>
                <ns2:t>y</ns2:t>
              </ns2:r>
            </ns2:oMath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</w:t>
            </w:r>
          </w:p>
        </w:tc>
      </w:tr>
    </w:tbl>
    <w:p>
      <w:pPr>
        <w:pStyle w:val="Normal"/>
      </w:pPr>
    </w:p>
    <w:p>
      <w:pPr>
        <w:pStyle w:val="Normal"/>
      </w:pPr>
      <w:r>
        <w:rPr>
          <w:rFonts w:hint="eastAsia"/>
        </w:rPr>
        <w:t xml:space="preserve">如图 </w:t>
      </w:r>
      <w:hyperlink w:anchor="TJUFE_fig_example" w:history="1">
        <w:r>
          <w:rPr>
            <w:rFonts w:hint="eastAsia"/>
          </w:rPr>
          <w:t xml:space="preserve">图1-1</w:t>
        </w:r>
      </w:hyperlink>
      <w:r>
        <w:rPr>
          <w:rFonts w:hint="eastAsia"/>
        </w:rPr>
        <w:t xml:space="preserve"> 和表 </w:t>
      </w:r>
      <w:hyperlink w:anchor="TJUFE_tab_example" w:history="1">
        <w:r>
          <w:rPr>
            <w:rFonts w:hint="eastAsia"/>
          </w:rPr>
          <w:t xml:space="preserve">表1-1</w:t>
        </w:r>
      </w:hyperlink>
      <w:r>
        <w:rPr>
          <w:rFonts w:hint="eastAsia"/>
        </w:rPr>
        <w:t xml:space="preserve"> 所示，这些内容只用于模板测试。</w:t>
      </w:r>
    </w:p>
    <w:p>
      <w:r>
        <w:br w:type="page"/>
      </w:r>
    </w:p>
    <w:p>
      <w:pPr>
        <w:sectPr>
          <w:headerReference w:type="default" r:id="rId12"/>
          <w:footerReference w:type="default" r:id="rId11"/>
          <w:pgSz w:w="10431" w:h="14740"/>
          <w:pgMar w:top="1134" w:right="1134" w:bottom="850" w:left="1134" w:header="850" w:footer="992" w:gutter="0"/>
          <w:pgNumType w:fmt="decimal" w:start="1"/>
          <w:footnotePr>
            <w:numRestart w:val="eachPage"/>
            <w:numFmt w:val="decimalEnclosedCircleChinese"/>
          </w:footnotePr>
          <w:docGrid w:linePitch="326" w:charSpace="0"/>
        </w:sectPr>
      </w:pPr>
    </w:p>
    <w:p>
      <w:pPr>
        <w:pStyle w:val="Heading1"/>
      </w:pPr>
      <w:r>
        <w:rPr>
          <w:rFonts w:hint="eastAsia"/>
        </w:rPr>
        <w:t xml:space="preserve">第2章</w:t>
      </w:r>
      <w:r>
        <w:t xml:space="preserve">  </w:t>
      </w:r>
      <w:r>
        <w:rPr>
          <w:rFonts w:hint="eastAsia"/>
        </w:rPr>
        <w:t xml:space="preserve">文献综述</w:t>
      </w: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hint="eastAsia"/>
        </w:rPr>
        <w:t xml:space="preserve">这里放置公开占位文献综述内容。引用示例可以在后续接入</w:t>
      </w:r>
      <w:r>
        <w:t xml:space="preserve"> BibTeX </w:t>
      </w:r>
      <w:r>
        <w:rPr>
          <w:rFonts w:hint="eastAsia"/>
        </w:rPr>
        <w:t xml:space="preserve">或</w:t>
      </w:r>
      <w:r>
        <w:t xml:space="preserve"> CSL </w:t>
      </w:r>
      <w:r>
        <w:rPr>
          <w:rFonts w:hint="eastAsia"/>
        </w:rPr>
        <w:t xml:space="preserve">工作流。</w:t>
      </w:r>
    </w:p>
    <w:p>
      <w:r>
        <w:br w:type="page"/>
      </w:r>
    </w:p>
    <w:p>
      <w:pPr>
        <w:sectPr>
          <w:headerReference w:type="default" r:id="rId13"/>
          <w:footerReference w:type="default" r:id="rId11"/>
          <w:pgSz w:w="10431" w:h="14740"/>
          <w:pgMar w:top="1134" w:right="1134" w:bottom="850" w:left="1134" w:header="850" w:footer="992" w:gutter="0"/>
          <w:pgNumType w:fmt="decimal"/>
          <w:footnotePr>
            <w:numRestart w:val="eachPage"/>
            <w:numFmt w:val="decimalEnclosedCircleChinese"/>
          </w:footnotePr>
          <w:docGrid w:linePitch="326" w:charSpace="0"/>
        </w:sectPr>
      </w:pPr>
    </w:p>
    <w:p>
      <w:pPr>
        <w:pStyle w:val="Heading1"/>
      </w:pPr>
      <w:r>
        <w:rPr>
          <w:rFonts w:hint="eastAsia"/>
        </w:rPr>
        <w:t xml:space="preserve">第3章</w:t>
      </w:r>
      <w:r>
        <w:t xml:space="preserve">  </w:t>
      </w:r>
      <w:r>
        <w:rPr>
          <w:rFonts w:hint="eastAsia"/>
        </w:rPr>
        <w:t xml:space="preserve">结论</w:t>
      </w: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hint="eastAsia"/>
        </w:rPr>
        <w:t xml:space="preserve">本样例说明了如何组织一个最小可运行的</w:t>
      </w:r>
      <w:r>
        <w:t xml:space="preserve"> LaTeX </w:t>
      </w:r>
      <w:r>
        <w:rPr>
          <w:rFonts w:hint="eastAsia"/>
        </w:rPr>
        <w:t xml:space="preserve">论文输入，并通过</w:t>
      </w:r>
      <w:r>
        <w:t xml:space="preserve"> Pandoc </w:t>
      </w:r>
      <w:r>
        <w:rPr>
          <w:rFonts w:hint="eastAsia"/>
        </w:rPr>
        <w:t xml:space="preserve">及后处理脚本转换为</w:t>
      </w:r>
      <w:r>
        <w:t xml:space="preserve"> DOCX。</w:t>
      </w:r>
    </w:p>
    <w:p>
      <w:r>
        <w:br w:type="page"/>
      </w:r>
    </w:p>
    <w:p>
      <w:pPr>
        <w:sectPr>
          <w:headerReference w:type="default" r:id="rId14"/>
          <w:footerReference w:type="default" r:id="rId11"/>
          <w:pgSz w:w="10431" w:h="14740"/>
          <w:pgMar w:top="1134" w:right="1134" w:bottom="850" w:left="1134" w:header="850" w:footer="992" w:gutter="0"/>
          <w:pgNumType w:fmt="decimal"/>
          <w:footnotePr>
            <w:numRestart w:val="eachPage"/>
            <w:numFmt w:val="decimalEnclosedCircleChinese"/>
          </w:footnotePr>
          <w:docGrid w:linePitch="326" w:charSpace="0"/>
        </w:sectPr>
      </w:pPr>
    </w:p>
    <w:p>
      <w:pPr>
        <w:pStyle w:val="Heading1"/>
      </w:pPr>
      <w:r>
        <w:rPr>
          <w:rFonts w:hint="eastAsia"/>
        </w:rPr>
        <w:t xml:space="preserve">第4章</w:t>
      </w:r>
      <w:r>
        <w:t xml:space="preserve">  </w:t>
      </w:r>
      <w:r>
        <w:rPr>
          <w:rFonts w:hint="eastAsia"/>
        </w:rPr>
        <w:t xml:space="preserve">致谢</w:t>
      </w: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hint="eastAsia"/>
        </w:rPr>
        <w:t xml:space="preserve">感谢开源工具社区。本致谢为公开占位文本。</w:t>
      </w:r>
    </w:p>
    <w:sectPr>
      <w:headerReference w:type="default" r:id="rId15"/>
      <w:footerReference w:type="default" r:id="rId11"/>
      <w:pgSz w:w="10431" w:h="14740"/>
      <w:pgMar w:top="1134" w:right="1134" w:bottom="850" w:left="1134" w:header="850" w:footer="992" w:gutter="0"/>
      <w:pgNumType w:fmt="decimal"/>
      <w:footnotePr>
        <w:numRestart w:val="eachPage"/>
        <w:numFmt w:val="decimalEnclosedCircleChinese"/>
      </w:footnotePr>
      <w:docGrid w:linePitch="326" w:charSpace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fldSimple w:instr=" PAGE \\* MERGEFORMAT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这是公开示例脚注。</w:t>
      </w:r>
    </w:p>
  </w:footnote>
</w:footnotes>
</file>

<file path=word/header-fixed-1.xml><?xml version="1.0" encoding="utf-8"?>
<w:hdr xmlns:w="http://schemas.openxmlformats.org/wordprocessingml/2006/main">
  <w:p>
    <w:pPr>
      <w:pStyle w:val="Header"/>
      <w:jc w:val="center"/>
      <w:pBdr>
        <w:bottom w:val="thinThickSmallGap" w:sz="12" w:space="1" w:color="auto"/>
      </w:pBdr>
    </w:pPr>
    <w:r>
      <w:t>第1章  绪论</w:t>
    </w:r>
  </w:p>
</w:hdr>
</file>

<file path=word/header-fixed-2.xml><?xml version="1.0" encoding="utf-8"?>
<w:hdr xmlns:w="http://schemas.openxmlformats.org/wordprocessingml/2006/main">
  <w:p>
    <w:pPr>
      <w:pStyle w:val="Header"/>
      <w:jc w:val="center"/>
      <w:pBdr>
        <w:bottom w:val="thinThickSmallGap" w:sz="12" w:space="1" w:color="auto"/>
      </w:pBdr>
    </w:pPr>
    <w:r>
      <w:t>第2章  文献综述</w:t>
    </w:r>
  </w:p>
</w:hdr>
</file>

<file path=word/header-fixed-3.xml><?xml version="1.0" encoding="utf-8"?>
<w:hdr xmlns:w="http://schemas.openxmlformats.org/wordprocessingml/2006/main">
  <w:p>
    <w:pPr>
      <w:pStyle w:val="Header"/>
      <w:jc w:val="center"/>
      <w:pBdr>
        <w:bottom w:val="thinThickSmallGap" w:sz="12" w:space="1" w:color="auto"/>
      </w:pBdr>
    </w:pPr>
    <w:r>
      <w:t>第3章  结论</w:t>
    </w:r>
  </w:p>
</w:hdr>
</file>

<file path=word/header-fixed-4.xml><?xml version="1.0" encoding="utf-8"?>
<w:hdr xmlns:w="http://schemas.openxmlformats.org/wordprocessingml/2006/main">
  <w:p>
    <w:pPr>
      <w:pStyle w:val="Header"/>
      <w:jc w:val="center"/>
      <w:pBdr>
        <w:bottom w:val="thinThickSmallGap" w:sz="12" w:space="1" w:color="auto"/>
      </w:pBdr>
    </w:pPr>
    <w:r>
      <w:t>第4章  致谢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  <w:footnotePr>
    <w:numRestart w:val="eachPage"/>
    <w:numFmt w:val="decimalEnclosedCircleChinese"/>
  </w:footnotePr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  <w:spacing w:after="0" w:before="0" w:line="400" w:lineRule="atLeast"/>
      <w:ind w:firstLineChars="200"/>
    </w:pPr>
    <w:rPr>
      <w:rFonts w:ascii="Times New Roman" w:cs="Times New Roman" w:eastAsia="SimSun" w:hAnsi="Times New Roman"/>
      <w:sz w:val="24"/>
      <w:szCs w:val="24"/>
      <w:lang w:eastAsia="zh-CN" w:val="en-US"/>
    </w:rPr>
  </w:style>
  <w:style w:styleId="BodyText" w:type="paragraph">
    <w:name w:val="Body Text"/>
    <w:basedOn w:val="Normal"/>
    <w:link w:val="BodyTextChar"/>
    <w:qFormat/>
    <w:pPr>
      <w:jc w:val="both"/>
      <w:spacing w:after="0" w:before="0" w:line="400" w:lineRule="atLeast"/>
      <w:ind w:firstLineChars="0"/>
    </w:pPr>
    <w:rPr>
      <w:rFonts w:ascii="Times New Roman" w:cs="Times New Roman" w:eastAsia="SimSun" w:hAnsi="Times New Roman"/>
      <w:sz w:val="24"/>
      <w:szCs w:val="24"/>
      <w:lang w:eastAsia="zh-CN" w:val="en-US"/>
    </w:rPr>
  </w:style>
  <w:style w:customStyle="1" w:styleId="FirstParagraph" w:type="paragraph">
    <w:name w:val="First Paragraph"/>
    <w:basedOn w:val="BodyText"/>
    <w:next w:val="BodyText"/>
    <w:qFormat/>
    <w:pPr>
      <w:jc w:val="both"/>
      <w:spacing w:after="0" w:before="0" w:line="400" w:lineRule="atLeast"/>
      <w:ind w:firstLineChars="0"/>
    </w:pPr>
    <w:rPr>
      <w:rFonts w:ascii="Times New Roman" w:cs="Times New Roman" w:eastAsia="SimSun" w:hAnsi="Times New Roman"/>
      <w:sz w:val="24"/>
      <w:szCs w:val="24"/>
      <w:lang w:eastAsia="zh-CN" w:val="en-US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jc w:val="center"/>
      <w:spacing w:after="0" w:before="0" w:line="240" w:lineRule="auto"/>
      <w:ind w:firstLineChars="0"/>
    </w:pPr>
    <w:rPr>
      <w:rFonts w:ascii="Times New Roman" w:cs="Times New Roman" w:eastAsia="SimSun" w:hAnsi="Times New Roman"/>
      <w:b/>
      <w:bCs/>
      <w:sz w:val="44"/>
      <w:szCs w:val="44"/>
      <w:lang w:eastAsia="zh-CN" w:val="en-US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center"/>
      <w:spacing w:after="0" w:before="0" w:line="240" w:lineRule="auto"/>
      <w:ind w:firstLineChars="0"/>
    </w:pPr>
    <w:rPr>
      <w:rFonts w:ascii="Times New Roman" w:cs="Times New Roman" w:eastAsia="SimSun" w:hAnsi="Times New Roman"/>
      <w:b/>
      <w:bCs/>
      <w:sz w:val="36"/>
      <w:szCs w:val="36"/>
      <w:lang w:eastAsia="zh-CN" w:val="en-US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  <w:ind w:firstLineChars="0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ind w:firstLineChars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jc w:val="both"/>
      <w:spacing w:after="0" w:before="0" w:line="400" w:lineRule="atLeast"/>
      <w:ind w:firstLineChars="0"/>
    </w:pPr>
    <w:rPr>
      <w:rFonts w:ascii="Times New Roman" w:cs="Times New Roman" w:eastAsia="KaiTi" w:hAnsi="Times New Roman"/>
      <w:sz w:val="24"/>
      <w:szCs w:val="24"/>
      <w:lang w:eastAsia="zh-CN" w:val="en-US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center"/>
      <w:spacing w:after="0" w:before="0" w:line="400" w:lineRule="atLeast"/>
      <w:outlineLvl w:val="0"/>
      <w:ind w:firstLineChars="0"/>
    </w:pPr>
    <w:rPr>
      <w:rFonts w:ascii="Times New Roman" w:cs="Times New Roman" w:eastAsia="SimHei" w:hAnsi="Times New Roman"/>
      <w:sz w:val="30"/>
      <w:szCs w:val="30"/>
      <w:lang w:eastAsia="zh-CN" w:val="en-US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spacing w:after="0" w:before="0" w:line="400" w:lineRule="atLeast"/>
      <w:outlineLvl w:val="1"/>
      <w:ind w:firstLineChars="0" w:left="0"/>
    </w:pPr>
    <w:rPr>
      <w:rFonts w:ascii="Times New Roman" w:cs="Times New Roman" w:eastAsia="SimHei" w:hAnsi="Times New Roman"/>
      <w:sz w:val="28"/>
      <w:szCs w:val="28"/>
      <w:lang w:eastAsia="zh-CN" w:val="en-US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spacing w:after="0" w:before="0" w:line="400" w:lineRule="atLeast"/>
      <w:outlineLvl w:val="2"/>
      <w:ind w:firstLineChars="0" w:left="0"/>
    </w:pPr>
    <w:rPr>
      <w:rFonts w:ascii="Times New Roman" w:cs="Times New Roman" w:eastAsia="SimHei" w:hAnsi="Times New Roman"/>
      <w:sz w:val="24"/>
      <w:szCs w:val="24"/>
      <w:lang w:eastAsia="zh-CN" w:val="en-US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ind w:firstLineChars="0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ind w:firstLineChars="0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ind w:firstLineChars="0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ind w:firstLineChars="0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ind w:firstLineChars="0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ind w:firstLineChars="0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jc w:val="left"/>
      <w:spacing w:after="0" w:before="0" w:line="240" w:lineRule="auto"/>
      <w:ind w:firstLineChars="0"/>
    </w:pPr>
    <w:rPr>
      <w:rFonts w:ascii="Times New Roman" w:cs="Times New Roman" w:eastAsia="SimSun" w:hAnsi="Times New Roman"/>
      <w:sz w:val="18"/>
      <w:szCs w:val="18"/>
      <w:lang w:eastAsia="zh-CN" w:val="en-US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ind w:firstLineChars="0"/>
    </w:pPr>
    <w:rPr>
      <w:b/>
    </w:rPr>
  </w:style>
  <w:style w:customStyle="1" w:styleId="Definition" w:type="paragraph">
    <w:name w:val="Definition"/>
    <w:basedOn w:val="Normal"/>
    <w:pPr>
      <w:ind w:firstLineChars="0"/>
    </w:pPr>
  </w:style>
  <w:style w:styleId="Caption" w:type="paragraph">
    <w:name w:val="Caption"/>
    <w:basedOn w:val="Normal"/>
    <w:link w:val="BodyTextChar"/>
    <w:pPr>
      <w:jc w:val="center"/>
      <w:spacing w:after="0" w:before="0" w:line="400" w:lineRule="atLeast"/>
      <w:ind w:firstLineChars="0"/>
    </w:pPr>
    <w:rPr>
      <w:rFonts w:ascii="Times New Roman" w:cs="Times New Roman" w:eastAsia="SimHei" w:hAnsi="Times New Roman"/>
      <w:b/>
      <w:bCs/>
      <w:sz w:val="21"/>
      <w:szCs w:val="21"/>
      <w:lang w:eastAsia="zh-CN" w:val="en-US"/>
    </w:rPr>
  </w:style>
  <w:style w:customStyle="1" w:styleId="TableCaption" w:type="paragraph">
    <w:name w:val="Table Caption"/>
    <w:basedOn w:val="Caption"/>
    <w:pPr>
      <w:jc w:val="center"/>
      <w:spacing w:after="0" w:before="0" w:line="400" w:lineRule="atLeast"/>
      <w:ind w:firstLineChars="0"/>
    </w:pPr>
    <w:rPr>
      <w:rFonts w:ascii="Times New Roman" w:cs="Times New Roman" w:eastAsia="SimHei" w:hAnsi="Times New Roman"/>
      <w:b/>
      <w:bCs/>
      <w:sz w:val="21"/>
      <w:szCs w:val="21"/>
      <w:lang w:eastAsia="zh-CN" w:val="en-US"/>
    </w:rPr>
  </w:style>
  <w:style w:customStyle="1" w:styleId="ImageCaption" w:type="paragraph">
    <w:name w:val="Image Caption"/>
    <w:basedOn w:val="Caption"/>
    <w:pPr>
      <w:jc w:val="center"/>
      <w:spacing w:after="0" w:before="0" w:line="400" w:lineRule="atLeast"/>
      <w:ind w:firstLineChars="0"/>
    </w:pPr>
    <w:rPr>
      <w:rFonts w:ascii="Times New Roman" w:cs="Times New Roman" w:eastAsia="SimHei" w:hAnsi="Times New Roman"/>
      <w:b/>
      <w:bCs/>
      <w:sz w:val="21"/>
      <w:szCs w:val="21"/>
      <w:lang w:eastAsia="zh-CN" w:val="en-US"/>
    </w:rPr>
  </w:style>
  <w:style w:customStyle="1" w:styleId="Figure" w:type="paragraph">
    <w:name w:val="Figure"/>
    <w:basedOn w:val="Normal"/>
    <w:pPr>
      <w:ind w:firstLineChars="0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DefaultParagraphFont"/>
    <w:rPr>
      <w:rFonts w:ascii="Times New Roman" w:cs="Times New Roman" w:eastAsia="Times New Roman" w:hAnsi="Times New Roman"/>
      <w:sz w:val="16"/>
      <w:szCs w:val="16"/>
      <w:vertAlign w:val="superscript"/>
      <w:lang w:eastAsia="zh-CN" w:val="en-US"/>
    </w:rPr>
    <w:qFormat/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center"/>
      <w:spacing w:after="0" w:before="0" w:line="360" w:lineRule="auto"/>
      <w:ind w:firstLineChars="0"/>
    </w:pPr>
    <w:rPr>
      <w:rFonts w:ascii="Times New Roman" w:cs="Times New Roman" w:eastAsia="SimHei" w:hAnsi="Times New Roman"/>
      <w:b/>
      <w:bCs/>
      <w:sz w:val="32"/>
      <w:szCs w:val="32"/>
      <w:lang w:eastAsia="zh-CN" w:val="en-US"/>
    </w:rPr>
  </w:style>
  <w:style w:customStyle="1" w:styleId="SourceCode" w:type="paragraph">
    <w:name w:val="Source Code"/>
    <w:basedOn w:val="Normal"/>
    <w:link w:val="VerbatimChar"/>
    <w:pPr>
      <w:wordWrap w:val="off"/>
      <w:ind w:firstLineChars="0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AbstractTitleCN" w:type="paragraph">
    <w:name w:val="Abstract Title CN"/>
    <w:basedOn w:val="Normal"/>
    <w:qFormat/>
    <w:pPr>
      <w:jc w:val="center"/>
      <w:spacing w:after="0" w:before="0" w:line="400" w:lineRule="atLeast"/>
      <w:outlineLvl w:val="0"/>
      <w:ind w:firstLineChars="0"/>
    </w:pPr>
    <w:rPr>
      <w:rFonts w:ascii="Times New Roman" w:cs="Times New Roman" w:eastAsia="SimHei" w:hAnsi="Times New Roman"/>
      <w:b/>
      <w:bCs/>
      <w:sz w:val="32"/>
      <w:szCs w:val="32"/>
      <w:lang w:eastAsia="zh-CN" w:val="en-US"/>
    </w:rPr>
  </w:style>
  <w:style w:customStyle="1" w:styleId="AbstractTitleEN" w:type="paragraph">
    <w:name w:val="Abstract Title EN"/>
    <w:basedOn w:val="Normal"/>
    <w:qFormat/>
    <w:pPr>
      <w:jc w:val="center"/>
      <w:spacing w:after="0" w:before="0" w:line="400" w:lineRule="atLeast"/>
      <w:outlineLvl w:val="0"/>
      <w:ind w:firstLineChars="0"/>
    </w:pPr>
    <w:rPr>
      <w:rFonts w:ascii="Times New Roman" w:cs="Times New Roman" w:eastAsia="Times New Roman" w:hAnsi="Times New Roman"/>
      <w:b/>
      <w:bCs/>
      <w:sz w:val="32"/>
      <w:szCs w:val="32"/>
      <w:lang w:eastAsia="zh-CN" w:val="en-US"/>
    </w:rPr>
  </w:style>
  <w:style w:customStyle="1" w:styleId="AbstractBodyCN" w:type="paragraph">
    <w:name w:val="Abstract Body CN"/>
    <w:basedOn w:val="Normal"/>
    <w:qFormat/>
    <w:pPr>
      <w:jc w:val="both"/>
      <w:spacing w:after="0" w:before="0" w:line="400" w:lineRule="atLeast"/>
      <w:ind w:firstLineChars="200"/>
    </w:pPr>
    <w:rPr>
      <w:rFonts w:ascii="Times New Roman" w:cs="Times New Roman" w:eastAsia="SimSun" w:hAnsi="Times New Roman"/>
      <w:sz w:val="24"/>
      <w:szCs w:val="24"/>
      <w:lang w:eastAsia="zh-CN" w:val="en-US"/>
    </w:rPr>
  </w:style>
  <w:style w:customStyle="1" w:styleId="AbstractBodyEN" w:type="paragraph">
    <w:name w:val="Abstract Body EN"/>
    <w:basedOn w:val="Normal"/>
    <w:qFormat/>
    <w:pPr>
      <w:jc w:val="both"/>
      <w:spacing w:after="0" w:before="0" w:line="400" w:lineRule="atLeast"/>
      <w:ind w:firstLineChars="200"/>
    </w:pPr>
    <w:rPr>
      <w:rFonts w:ascii="Times New Roman" w:cs="Times New Roman" w:eastAsia="Times New Roman" w:hAnsi="Times New Roman"/>
      <w:sz w:val="24"/>
      <w:szCs w:val="24"/>
      <w:lang w:eastAsia="zh-CN" w:val="en-US"/>
    </w:rPr>
  </w:style>
  <w:style w:customStyle="1" w:styleId="KeywordsLineCN" w:type="paragraph">
    <w:name w:val="Keywords Line CN"/>
    <w:basedOn w:val="Normal"/>
    <w:qFormat/>
    <w:pPr>
      <w:jc w:val="both"/>
      <w:spacing w:after="0" w:before="0" w:line="400" w:lineRule="atLeast"/>
      <w:ind w:firstLineChars="0"/>
    </w:pPr>
    <w:rPr>
      <w:rFonts w:ascii="Times New Roman" w:cs="Times New Roman" w:eastAsia="SimSun" w:hAnsi="Times New Roman"/>
      <w:sz w:val="24"/>
      <w:szCs w:val="24"/>
      <w:lang w:eastAsia="zh-CN" w:val="en-US"/>
    </w:rPr>
  </w:style>
  <w:style w:customStyle="1" w:styleId="KeywordsLineEN" w:type="paragraph">
    <w:name w:val="Keywords Line EN"/>
    <w:basedOn w:val="Normal"/>
    <w:qFormat/>
    <w:pPr>
      <w:jc w:val="both"/>
      <w:spacing w:after="0" w:before="0" w:line="400" w:lineRule="atLeast"/>
      <w:ind w:firstLineChars="0"/>
    </w:pPr>
    <w:rPr>
      <w:rFonts w:ascii="Times New Roman" w:cs="Times New Roman" w:eastAsia="Times New Roman" w:hAnsi="Times New Roman"/>
      <w:sz w:val="24"/>
      <w:szCs w:val="24"/>
      <w:lang w:eastAsia="zh-CN" w:val="en-US"/>
    </w:rPr>
  </w:style>
  <w:style w:styleId="TOC1" w:type="paragraph">
    <w:name w:val="toc 1"/>
    <w:basedOn w:val="Normal"/>
    <w:qFormat/>
    <w:pPr>
      <w:jc w:val="both"/>
      <w:spacing w:after="0" w:before="0" w:line="360" w:lineRule="auto"/>
      <w:ind w:firstLineChars="0"/>
    </w:pPr>
    <w:rPr>
      <w:rFonts w:ascii="Times New Roman" w:cs="Times New Roman" w:eastAsia="SimSun" w:hAnsi="Times New Roman"/>
      <w:sz w:val="28"/>
      <w:szCs w:val="28"/>
      <w:lang w:eastAsia="zh-CN" w:val="en-US"/>
    </w:rPr>
  </w:style>
  <w:style w:styleId="TOC2" w:type="paragraph">
    <w:name w:val="toc 2"/>
    <w:basedOn w:val="Normal"/>
    <w:qFormat/>
    <w:pPr>
      <w:jc w:val="both"/>
      <w:spacing w:after="0" w:before="0" w:line="360" w:lineRule="auto"/>
      <w:ind w:firstLineChars="0" w:leftChars="200"/>
    </w:pPr>
    <w:rPr>
      <w:rFonts w:ascii="Times New Roman" w:cs="Times New Roman" w:eastAsia="SimSun" w:hAnsi="Times New Roman"/>
      <w:sz w:val="24"/>
      <w:szCs w:val="24"/>
      <w:lang w:eastAsia="zh-CN" w:val="en-US"/>
    </w:rPr>
  </w:style>
  <w:style w:styleId="TOC3" w:type="paragraph">
    <w:name w:val="toc 3"/>
    <w:basedOn w:val="Normal"/>
    <w:qFormat/>
    <w:pPr>
      <w:jc w:val="both"/>
      <w:spacing w:after="0" w:before="0" w:line="360" w:lineRule="auto"/>
      <w:ind w:firstLineChars="0" w:leftChars="400"/>
    </w:pPr>
    <w:rPr>
      <w:rFonts w:ascii="Times New Roman" w:cs="Times New Roman" w:eastAsia="SimSun" w:hAnsi="Times New Roman"/>
      <w:sz w:val="24"/>
      <w:szCs w:val="24"/>
      <w:lang w:eastAsia="zh-CN" w:val="en-US"/>
    </w:rPr>
  </w:style>
  <w:style w:customStyle="1" w:styleId="AcknowledgementsBody" w:type="paragraph">
    <w:name w:val="Acknowledgements Body"/>
    <w:basedOn w:val="Normal"/>
    <w:qFormat/>
    <w:pPr>
      <w:jc w:val="both"/>
      <w:spacing w:after="0" w:before="0" w:line="400" w:lineRule="atLeast"/>
      <w:ind w:firstLineChars="200"/>
    </w:pPr>
    <w:rPr>
      <w:rFonts w:ascii="Times New Roman" w:cs="Times New Roman" w:eastAsia="KaiTi" w:hAnsi="Times New Roman"/>
      <w:sz w:val="24"/>
      <w:szCs w:val="24"/>
      <w:lang w:eastAsia="zh-CN" w:val="en-US"/>
    </w:rPr>
  </w:style>
  <w:style w:customStyle="1" w:styleId="StatementBody" w:type="paragraph">
    <w:name w:val="Statement Body"/>
    <w:basedOn w:val="Normal"/>
    <w:qFormat/>
    <w:pPr>
      <w:jc w:val="both"/>
      <w:spacing w:after="0" w:before="0" w:line="400" w:lineRule="atLeast"/>
      <w:ind w:firstLineChars="200"/>
    </w:pPr>
    <w:rPr>
      <w:rFonts w:ascii="Times New Roman" w:cs="Times New Roman" w:eastAsia="SimSun" w:hAnsi="Times New Roman"/>
      <w:sz w:val="24"/>
      <w:szCs w:val="24"/>
      <w:lang w:eastAsia="zh-CN" w:val="en-US"/>
    </w:rPr>
  </w:style>
  <w:style w:customStyle="1" w:styleId="SignatureLine" w:type="paragraph">
    <w:name w:val="Signature Line"/>
    <w:basedOn w:val="Normal"/>
    <w:qFormat/>
    <w:pPr>
      <w:jc w:val="right"/>
      <w:spacing w:after="0" w:before="0" w:line="400" w:lineRule="atLeast"/>
      <w:ind w:firstLineChars="0"/>
    </w:pPr>
    <w:rPr>
      <w:rFonts w:ascii="Times New Roman" w:cs="Times New Roman" w:eastAsia="SimHei" w:hAnsi="Times New Roman"/>
      <w:sz w:val="24"/>
      <w:szCs w:val="24"/>
      <w:lang w:eastAsia="zh-CN" w:val="en-US"/>
    </w:rPr>
  </w:style>
  <w:style w:customStyle="1" w:styleId="EquationBlock" w:type="paragraph">
    <w:name w:val="Equation Block"/>
    <w:basedOn w:val="Normal"/>
    <w:qFormat/>
    <w:pPr>
      <w:jc w:val="center"/>
      <w:spacing w:after="120" w:before="120" w:line="360" w:lineRule="auto"/>
      <w:ind w:firstLineChars="0"/>
    </w:pPr>
    <w:rPr>
      <w:rFonts w:ascii="Times New Roman" w:cs="Times New Roman" w:eastAsia="SimSun" w:hAnsi="Times New Roman"/>
      <w:sz w:val="24"/>
      <w:szCs w:val="24"/>
      <w:lang w:eastAsia="zh-CN" w:val="en-US"/>
    </w:rPr>
  </w:style>
  <w:style w:customStyle="1" w:styleId="TableMetaLine" w:type="paragraph">
    <w:name w:val="Table Meta Line"/>
    <w:basedOn w:val="Normal"/>
    <w:qFormat/>
    <w:pPr>
      <w:jc w:val="right"/>
      <w:spacing w:after="0" w:before="0" w:line="400" w:lineRule="atLeast"/>
      <w:ind w:firstLineChars="0"/>
    </w:pPr>
    <w:rPr>
      <w:rFonts w:ascii="Times New Roman" w:cs="Times New Roman" w:eastAsia="SimHei" w:hAnsi="Times New Roman"/>
      <w:b/>
      <w:bCs/>
      <w:sz w:val="21"/>
      <w:szCs w:val="21"/>
      <w:lang w:eastAsia="zh-CN" w:val="en-US"/>
    </w:rPr>
  </w:style>
  <w:style w:customStyle="1" w:styleId="SourceNote" w:type="paragraph">
    <w:name w:val="Source Note"/>
    <w:basedOn w:val="Normal"/>
    <w:qFormat/>
    <w:pPr>
      <w:jc w:val="both"/>
      <w:spacing w:after="0" w:before="0" w:line="400" w:lineRule="atLeast"/>
      <w:ind w:firstLineChars="0"/>
    </w:pPr>
    <w:rPr>
      <w:rFonts w:ascii="Times New Roman" w:cs="Times New Roman" w:eastAsia="SimSun" w:hAnsi="Times New Roman"/>
      <w:sz w:val="18"/>
      <w:szCs w:val="18"/>
      <w:lang w:eastAsia="zh-CN" w:val="en-US"/>
    </w:rPr>
  </w:style>
  <w:style w:customStyle="1" w:styleId="CoverTopLine" w:type="paragraph">
    <w:name w:val="Cover Top Line"/>
    <w:basedOn w:val="Normal"/>
    <w:qFormat/>
    <w:pPr>
      <w:jc w:val="center"/>
      <w:spacing w:after="0" w:before="0" w:line="240" w:lineRule="auto"/>
      <w:ind w:firstLineChars="0"/>
    </w:pPr>
    <w:rPr>
      <w:rFonts w:ascii="Times New Roman" w:cs="Times New Roman" w:eastAsia="SimSun" w:hAnsi="Times New Roman"/>
      <w:sz w:val="32"/>
      <w:szCs w:val="32"/>
      <w:lang w:eastAsia="zh-CN" w:val="en-US"/>
    </w:rPr>
  </w:style>
  <w:style w:customStyle="1" w:styleId="CoverInfoLabel" w:type="paragraph">
    <w:name w:val="Cover Info Label"/>
    <w:basedOn w:val="Normal"/>
    <w:qFormat/>
    <w:pPr>
      <w:jc w:val="distribute"/>
      <w:spacing w:after="0" w:before="0" w:line="240" w:lineRule="auto"/>
      <w:ind w:firstLineChars="0"/>
    </w:pPr>
    <w:rPr>
      <w:rFonts w:ascii="Times New Roman" w:cs="Times New Roman" w:eastAsia="SimSun" w:hAnsi="Times New Roman"/>
      <w:sz w:val="28"/>
      <w:szCs w:val="28"/>
      <w:lang w:eastAsia="zh-CN" w:val="en-US"/>
    </w:rPr>
  </w:style>
  <w:style w:customStyle="1" w:styleId="CoverInfoValue" w:type="paragraph">
    <w:name w:val="Cover Info Value"/>
    <w:basedOn w:val="Normal"/>
    <w:qFormat/>
    <w:pPr>
      <w:jc w:val="center"/>
      <w:spacing w:after="0" w:before="0" w:line="240" w:lineRule="auto"/>
      <w:ind w:firstLineChars="0"/>
    </w:pPr>
    <w:rPr>
      <w:rFonts w:ascii="Times New Roman" w:cs="Times New Roman" w:eastAsia="SimSun" w:hAnsi="Times New Roman"/>
      <w:sz w:val="28"/>
      <w:szCs w:val="28"/>
      <w:lang w:eastAsia="zh-CN" w:val="en-US"/>
    </w:rPr>
  </w:style>
  <w:style w:customStyle="1" w:styleId="CoverDate" w:type="paragraph">
    <w:name w:val="Cover Date"/>
    <w:basedOn w:val="Normal"/>
    <w:qFormat/>
    <w:pPr>
      <w:jc w:val="center"/>
      <w:spacing w:after="0" w:before="0" w:line="240" w:lineRule="auto"/>
      <w:ind w:firstLineChars="0"/>
    </w:pPr>
    <w:rPr>
      <w:rFonts w:ascii="Times New Roman" w:cs="Times New Roman" w:eastAsia="SimSun" w:hAnsi="Times New Roman"/>
      <w:sz w:val="28"/>
      <w:szCs w:val="28"/>
      <w:lang w:eastAsia="zh-CN" w:val="en-US"/>
    </w:rPr>
  </w:style>
  <w:style w:customStyle="1" w:styleId="TitlePageMeta" w:type="paragraph">
    <w:name w:val="Title Page Meta"/>
    <w:basedOn w:val="Normal"/>
    <w:qFormat/>
    <w:pPr>
      <w:jc w:val="both"/>
      <w:spacing w:after="0" w:before="0" w:line="240" w:lineRule="auto"/>
      <w:ind w:firstLineChars="0"/>
    </w:pPr>
    <w:rPr>
      <w:rFonts w:ascii="Times New Roman" w:cs="Times New Roman" w:eastAsia="SimSun" w:hAnsi="Times New Roman"/>
      <w:b/>
      <w:bCs/>
      <w:sz w:val="28"/>
      <w:szCs w:val="28"/>
      <w:lang w:eastAsia="zh-CN" w:val="en-US"/>
    </w:rPr>
  </w:style>
  <w:style w:customStyle="1" w:styleId="TitlePageDegree" w:type="paragraph">
    <w:name w:val="Title Page Degree"/>
    <w:basedOn w:val="Normal"/>
    <w:qFormat/>
    <w:pPr>
      <w:jc w:val="center"/>
      <w:spacing w:after="0" w:before="0" w:line="240" w:lineRule="auto"/>
      <w:ind w:firstLineChars="0"/>
    </w:pPr>
    <w:rPr>
      <w:rFonts w:ascii="Times New Roman" w:cs="Times New Roman" w:eastAsia="SimSun" w:hAnsi="Times New Roman"/>
      <w:b/>
      <w:bCs/>
      <w:sz w:val="28"/>
      <w:szCs w:val="28"/>
      <w:lang w:eastAsia="zh-CN" w:val="en-US"/>
    </w:rPr>
  </w:style>
  <w:style w:customStyle="1" w:styleId="EnglishTitle" w:type="paragraph">
    <w:name w:val="English Title"/>
    <w:basedOn w:val="Normal"/>
    <w:qFormat/>
    <w:pPr>
      <w:jc w:val="center"/>
      <w:spacing w:after="0" w:before="0" w:line="240" w:lineRule="auto"/>
      <w:ind w:firstLineChars="0"/>
    </w:pPr>
    <w:rPr>
      <w:rFonts w:ascii="Times New Roman" w:cs="Times New Roman" w:eastAsia="Times New Roman" w:hAnsi="Times New Roman"/>
      <w:b/>
      <w:bCs/>
      <w:sz w:val="30"/>
      <w:szCs w:val="30"/>
      <w:lang w:eastAsia="zh-CN" w:val="en-US"/>
    </w:rPr>
  </w:style>
  <w:style w:customStyle="1" w:styleId="EnglishSubtitle" w:type="paragraph">
    <w:name w:val="English Subtitle"/>
    <w:basedOn w:val="Normal"/>
    <w:qFormat/>
    <w:pPr>
      <w:jc w:val="center"/>
      <w:spacing w:after="0" w:before="0" w:line="240" w:lineRule="auto"/>
      <w:ind w:firstLineChars="0"/>
    </w:pPr>
    <w:rPr>
      <w:rFonts w:ascii="Times New Roman" w:cs="Times New Roman" w:eastAsia="Times New Roman" w:hAnsi="Times New Roman"/>
      <w:b/>
      <w:bCs/>
      <w:sz w:val="28"/>
      <w:szCs w:val="28"/>
      <w:lang w:eastAsia="zh-CN" w:val="en-US"/>
    </w:rPr>
  </w:style>
  <w:style w:customStyle="1" w:styleId="TitlePageInfoLabel" w:type="paragraph">
    <w:name w:val="Title Page Info Label"/>
    <w:basedOn w:val="Normal"/>
    <w:qFormat/>
    <w:pPr>
      <w:jc w:val="distribute"/>
      <w:spacing w:after="0" w:before="0" w:line="240" w:lineRule="auto"/>
      <w:ind w:firstLineChars="0"/>
    </w:pPr>
    <w:rPr>
      <w:rFonts w:ascii="Times New Roman" w:cs="Times New Roman" w:eastAsia="SimSun" w:hAnsi="Times New Roman"/>
      <w:b/>
      <w:bCs/>
      <w:sz w:val="28"/>
      <w:szCs w:val="28"/>
      <w:lang w:eastAsia="zh-CN" w:val="en-US"/>
    </w:rPr>
  </w:style>
  <w:style w:customStyle="1" w:styleId="TitlePageInfoValue" w:type="paragraph">
    <w:name w:val="Title Page Info Value"/>
    <w:basedOn w:val="Normal"/>
    <w:qFormat/>
    <w:pPr>
      <w:jc w:val="center"/>
      <w:spacing w:after="0" w:before="0" w:line="240" w:lineRule="auto"/>
      <w:ind w:firstLineChars="0"/>
    </w:pPr>
    <w:rPr>
      <w:rFonts w:ascii="Times New Roman" w:cs="Times New Roman" w:eastAsia="SimSun" w:hAnsi="Times New Roman"/>
      <w:b/>
      <w:bCs/>
      <w:sz w:val="28"/>
      <w:szCs w:val="28"/>
      <w:lang w:eastAsia="zh-CN" w:val="en-US"/>
    </w:rPr>
  </w:style>
  <w:style w:customStyle="1" w:styleId="ReferencesHeading" w:type="paragraph">
    <w:name w:val="References Heading"/>
    <w:basedOn w:val="Normal"/>
    <w:qFormat/>
    <w:pPr>
      <w:jc w:val="center"/>
      <w:spacing w:after="800" w:before="800" w:line="400" w:lineRule="atLeast"/>
      <w:outlineLvl w:val="0"/>
      <w:ind w:firstLineChars="0"/>
    </w:pPr>
    <w:rPr>
      <w:rFonts w:ascii="Times New Roman" w:cs="Times New Roman" w:eastAsia="SimHei" w:hAnsi="Times New Roman"/>
      <w:sz w:val="30"/>
      <w:szCs w:val="30"/>
      <w:lang w:eastAsia="zh-CN" w:val="en-US"/>
    </w:rPr>
  </w:style>
  <w:style w:customStyle="1" w:styleId="AppendixHeading" w:type="paragraph">
    <w:name w:val="Appendix Heading"/>
    <w:basedOn w:val="Normal"/>
    <w:qFormat/>
    <w:pPr>
      <w:jc w:val="center"/>
      <w:spacing w:after="800" w:before="0" w:line="400" w:lineRule="atLeast"/>
      <w:outlineLvl w:val="0"/>
      <w:ind w:firstLineChars="0"/>
    </w:pPr>
    <w:rPr>
      <w:rFonts w:ascii="Times New Roman" w:cs="Times New Roman" w:eastAsia="SimHei" w:hAnsi="Times New Roman"/>
      <w:sz w:val="30"/>
      <w:szCs w:val="30"/>
      <w:lang w:eastAsia="zh-CN" w:val="en-US"/>
    </w:rPr>
  </w:style>
  <w:style w:customStyle="1" w:styleId="ResearchOutputsHeading" w:type="paragraph">
    <w:name w:val="Research Outputs Heading"/>
    <w:basedOn w:val="Normal"/>
    <w:qFormat/>
    <w:pPr>
      <w:jc w:val="center"/>
      <w:spacing w:after="800" w:before="0" w:line="400" w:lineRule="atLeast"/>
      <w:outlineLvl w:val="0"/>
      <w:ind w:firstLineChars="0"/>
    </w:pPr>
    <w:rPr>
      <w:rFonts w:ascii="Times New Roman" w:cs="Times New Roman" w:eastAsia="SimHei" w:hAnsi="Times New Roman"/>
      <w:sz w:val="30"/>
      <w:szCs w:val="30"/>
      <w:lang w:eastAsia="zh-CN" w:val="en-US"/>
    </w:rPr>
  </w:style>
  <w:style w:customStyle="1" w:styleId="AcknowledgementsHeading" w:type="paragraph">
    <w:name w:val="Acknowledgements Heading"/>
    <w:basedOn w:val="Normal"/>
    <w:qFormat/>
    <w:pPr>
      <w:jc w:val="center"/>
      <w:spacing w:after="800" w:before="0" w:line="400" w:lineRule="atLeast"/>
      <w:outlineLvl w:val="0"/>
      <w:ind w:firstLineChars="0"/>
    </w:pPr>
    <w:rPr>
      <w:rFonts w:ascii="Times New Roman" w:cs="Times New Roman" w:eastAsia="SimHei" w:hAnsi="Times New Roman"/>
      <w:sz w:val="30"/>
      <w:szCs w:val="30"/>
      <w:lang w:eastAsia="zh-CN" w:val="en-US"/>
    </w:rPr>
  </w:style>
  <w:style w:customStyle="1" w:styleId="Header" w:type="paragraph">
    <w:name w:val="Header"/>
    <w:basedOn w:val="Normal"/>
    <w:qFormat/>
    <w:pPr>
      <w:jc w:val="center"/>
      <w:spacing w:after="0" w:before="0" w:line="240" w:lineRule="exact"/>
      <w:ind w:firstLineChars="0"/>
    </w:pPr>
    <w:rPr>
      <w:rFonts w:ascii="Times New Roman" w:cs="Times New Roman" w:eastAsia="SimHei" w:hAnsi="Times New Roman"/>
      <w:sz w:val="21"/>
      <w:szCs w:val="21"/>
      <w:lang w:eastAsia="zh-CN" w:val="en-US"/>
    </w:rPr>
  </w:style>
  <w:style w:styleId="Footer" w:type="paragraph">
    <w:name w:val="Footer"/>
    <w:basedOn w:val="Normal"/>
    <w:qFormat/>
    <w:pPr>
      <w:jc w:val="center"/>
      <w:spacing w:after="0" w:before="0" w:line="240" w:lineRule="exact"/>
      <w:ind w:firstLineChars="0"/>
    </w:pPr>
    <w:rPr>
      <w:rFonts w:ascii="Times New Roman" w:cs="Times New Roman" w:eastAsia="Times New Roman" w:hAnsi="Times New Roman"/>
      <w:sz w:val="15"/>
      <w:szCs w:val="15"/>
      <w:lang w:eastAsia="zh-CN" w:val="en-US"/>
    </w:rPr>
  </w:style>
  <w:style w:customStyle="1" w:styleId="KeywordLabelCN" w:type="character">
    <w:name w:val="Keyword Label CN"/>
    <w:basedOn w:val="DefaultParagraphFont"/>
    <w:qFormat/>
    <w:rPr>
      <w:rFonts w:ascii="Times New Roman" w:cs="Times New Roman" w:eastAsia="SimHei" w:hAnsi="Times New Roman"/>
      <w:b/>
      <w:bCs/>
      <w:sz w:val="24"/>
      <w:szCs w:val="24"/>
      <w:lang w:eastAsia="zh-CN" w:val="en-US"/>
    </w:rPr>
  </w:style>
  <w:style w:customStyle="1" w:styleId="KeywordLabelEN" w:type="character">
    <w:name w:val="Keyword Label EN"/>
    <w:basedOn w:val="DefaultParagraphFont"/>
    <w:qFormat/>
    <w:rPr>
      <w:rFonts w:ascii="Times New Roman" w:cs="Times New Roman" w:eastAsia="Times New Roman" w:hAnsi="Times New Roman"/>
      <w:b/>
      <w:bCs/>
      <w:sz w:val="24"/>
      <w:szCs w:val="24"/>
      <w:lang w:eastAsia="zh-CN" w:val="en-US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ns0:Relationships xmlns:ns0="http://schemas.openxmlformats.org/package/2006/relationships"><ns0:Relationship Type="http://schemas.openxmlformats.org/officeDocument/2006/relationships/numbering" Id="rId8" Target="numbering.xml" /><ns0:Relationship Type="http://schemas.openxmlformats.org/officeDocument/2006/relationships/styles" Id="rId7" Target="styles.xml" /><ns0:Relationship Type="http://schemas.openxmlformats.org/officeDocument/2006/relationships/settings" Id="rId6" Target="settings.xml" /><ns0:Relationship Type="http://schemas.openxmlformats.org/officeDocument/2006/relationships/webSettings" Id="rId5" Target="webSettings.xml" /><ns0:Relationship Type="http://schemas.openxmlformats.org/officeDocument/2006/relationships/fontTable" Id="rId4" Target="fontTable.xml" /><ns0:Relationship Type="http://schemas.openxmlformats.org/officeDocument/2006/relationships/theme" Id="rId3" Target="theme/theme1.xml" /><ns0:Relationship Type="http://schemas.openxmlformats.org/officeDocument/2006/relationships/footnotes" Id="rId2" Target="footnotes.xml" /><ns0:Relationship Type="http://schemas.openxmlformats.org/officeDocument/2006/relationships/comments" Id="rId1" Target="comments.xml" /><ns0:Relationship Type="http://schemas.openxmlformats.org/officeDocument/2006/relationships/image" Id="rId10" Target="media/rId10.png" /><ns0:Relationship Id="rId11" Type="http://schemas.openxmlformats.org/officeDocument/2006/relationships/footer" Target="footer1.xml" /><ns0:Relationship Id="rId12" Type="http://schemas.openxmlformats.org/officeDocument/2006/relationships/header" Target="header-fixed-1.xml" /><ns0:Relationship Id="rId13" Type="http://schemas.openxmlformats.org/officeDocument/2006/relationships/header" Target="header-fixed-2.xml" /><ns0:Relationship Id="rId14" Type="http://schemas.openxmlformats.org/officeDocument/2006/relationships/header" Target="header-fixed-3.xml" /><ns0:Relationship Id="rId15" Type="http://schemas.openxmlformats.org/officeDocument/2006/relationships/header" Target="header-fixed-4.xml" /></ns0: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天津财经大学博士毕业论文示例题目</dc:title>
  <dc:creator>张三</dc:creator>
  <cp:keywords/>
  <dcterms:created xsi:type="dcterms:W3CDTF">2026-04-25T02:18:01Z</dcterms:created>
  <dcterms:modified xsi:type="dcterms:W3CDTF">2026-04-25T02:18:01Z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>2026年5月</vt:lpwstr>
  </property>
  <property fmtid="{D5CDD505-2E9C-101B-9397-08002B2CF9AE}" pid="4" name="degree">
    <vt:lpwstr>经济学博士</vt:lpwstr>
  </property>
  <property fmtid="{D5CDD505-2E9C-101B-9397-08002B2CF9AE}" pid="5" name="major">
    <vt:lpwstr>应用经济学</vt:lpwstr>
  </property>
  <property fmtid="{D5CDD505-2E9C-101B-9397-08002B2CF9AE}" pid="6" name="school">
    <vt:lpwstr>某某学院</vt:lpwstr>
  </property>
  <property fmtid="{D5CDD505-2E9C-101B-9397-08002B2CF9AE}" pid="7" name="student_id">
    <vt:lpwstr>2026000000</vt:lpwstr>
  </property>
  <property fmtid="{D5CDD505-2E9C-101B-9397-08002B2CF9AE}" pid="8" name="submission_date">
    <vt:lpwstr>2026年5月</vt:lpwstr>
  </property>
  <property fmtid="{D5CDD505-2E9C-101B-9397-08002B2CF9AE}" pid="9" name="subtitle">
    <vt:lpwstr>LaTeX 到 DOCX 转换公开样例</vt:lpwstr>
  </property>
  <property fmtid="{D5CDD505-2E9C-101B-9397-08002B2CF9AE}" pid="10" name="supervisor">
    <vt:lpwstr>李四 教授</vt:lpwstr>
  </property>
</Properties>
</file>