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C412" w14:textId="1F98EADE" w:rsidR="00755FB7" w:rsidRPr="00755FB7" w:rsidRDefault="00755FB7">
      <w:pPr>
        <w:rPr>
          <w:b/>
          <w:bCs/>
        </w:rPr>
      </w:pPr>
      <w:r w:rsidRPr="00755FB7">
        <w:rPr>
          <w:b/>
          <w:bCs/>
        </w:rPr>
        <w:t>Project Notes</w:t>
      </w:r>
    </w:p>
    <w:p w14:paraId="37597EE6" w14:textId="5F3C5968" w:rsidR="00755FB7" w:rsidRDefault="00755FB7" w:rsidP="00755FB7">
      <w:pPr>
        <w:pStyle w:val="ListParagraph"/>
        <w:numPr>
          <w:ilvl w:val="0"/>
          <w:numId w:val="1"/>
        </w:numPr>
      </w:pPr>
      <w:r>
        <w:t>The project has two TMAs, one is bladder cancer, one is prostate cancer</w:t>
      </w:r>
    </w:p>
    <w:p w14:paraId="6B4E53CC" w14:textId="4FDE9FBF" w:rsidR="00755FB7" w:rsidRDefault="00755FB7" w:rsidP="00755FB7">
      <w:pPr>
        <w:pStyle w:val="ListParagraph"/>
        <w:numPr>
          <w:ilvl w:val="1"/>
          <w:numId w:val="1"/>
        </w:numPr>
      </w:pPr>
      <w:r>
        <w:t xml:space="preserve">I normalized everything together </w:t>
      </w:r>
      <w:r>
        <w:sym w:font="Wingdings" w:char="F0E0"/>
      </w:r>
      <w:r>
        <w:t xml:space="preserve"> probably not ideal</w:t>
      </w:r>
    </w:p>
    <w:p w14:paraId="55EDD059" w14:textId="21FC34FF" w:rsidR="00755FB7" w:rsidRDefault="00755FB7" w:rsidP="00755FB7">
      <w:pPr>
        <w:pStyle w:val="ListParagraph"/>
        <w:numPr>
          <w:ilvl w:val="1"/>
          <w:numId w:val="1"/>
        </w:numPr>
      </w:pPr>
      <w:r>
        <w:t>Should check if the depth is much lower for one of the TMAs</w:t>
      </w:r>
    </w:p>
    <w:p w14:paraId="38F43D5D" w14:textId="538A78ED" w:rsidR="00755FB7" w:rsidRDefault="00755FB7" w:rsidP="00755FB7">
      <w:pPr>
        <w:pStyle w:val="ListParagraph"/>
        <w:numPr>
          <w:ilvl w:val="0"/>
          <w:numId w:val="1"/>
        </w:numPr>
      </w:pPr>
      <w:r>
        <w:t>Study design is not ideal</w:t>
      </w:r>
    </w:p>
    <w:p w14:paraId="038A8DBE" w14:textId="71F5567B" w:rsidR="00755FB7" w:rsidRDefault="00755FB7" w:rsidP="00755FB7">
      <w:pPr>
        <w:pStyle w:val="ListParagraph"/>
        <w:numPr>
          <w:ilvl w:val="1"/>
          <w:numId w:val="1"/>
        </w:numPr>
      </w:pPr>
      <w:r>
        <w:t>Many examples of patients with 2-3 AOIs, but then others have 1 AOI</w:t>
      </w:r>
    </w:p>
    <w:p w14:paraId="6431B074" w14:textId="6D35C402" w:rsidR="00755FB7" w:rsidRDefault="00755FB7" w:rsidP="00755FB7">
      <w:pPr>
        <w:pStyle w:val="ListParagraph"/>
        <w:numPr>
          <w:ilvl w:val="1"/>
          <w:numId w:val="1"/>
        </w:numPr>
      </w:pPr>
      <w:r>
        <w:t xml:space="preserve">Not balanced </w:t>
      </w:r>
    </w:p>
    <w:p w14:paraId="11F94183" w14:textId="23158093" w:rsidR="00755FB7" w:rsidRDefault="00755FB7" w:rsidP="00755FB7">
      <w:pPr>
        <w:pStyle w:val="ListParagraph"/>
        <w:numPr>
          <w:ilvl w:val="1"/>
          <w:numId w:val="1"/>
        </w:numPr>
      </w:pPr>
      <w:r>
        <w:t>I have been simply using DESeq2 for DE analysis and modeling patient as a fixed effect, but I know that there may be better alternatives, like mixed modeling or pseudo-bulking</w:t>
      </w:r>
    </w:p>
    <w:p w14:paraId="7BE1DE2E" w14:textId="77CB0612" w:rsidR="00755FB7" w:rsidRDefault="00755FB7" w:rsidP="00755FB7">
      <w:pPr>
        <w:pStyle w:val="ListParagraph"/>
        <w:numPr>
          <w:ilvl w:val="0"/>
          <w:numId w:val="1"/>
        </w:numPr>
      </w:pPr>
      <w:r>
        <w:t>The mean-dispersion trend has not been as expected</w:t>
      </w:r>
    </w:p>
    <w:p w14:paraId="4CABEC89" w14:textId="4AFCDF3F" w:rsidR="00755FB7" w:rsidRDefault="00755FB7" w:rsidP="00E07478">
      <w:pPr>
        <w:pStyle w:val="ListParagraph"/>
        <w:numPr>
          <w:ilvl w:val="1"/>
          <w:numId w:val="1"/>
        </w:numPr>
      </w:pPr>
      <w:r>
        <w:t xml:space="preserve">Maybe </w:t>
      </w:r>
      <w:proofErr w:type="spellStart"/>
      <w:r>
        <w:t>voom</w:t>
      </w:r>
      <w:proofErr w:type="spellEnd"/>
      <w:r>
        <w:t xml:space="preserve"> with quality weights is indicated here </w:t>
      </w:r>
      <w:r>
        <w:sym w:font="Wingdings" w:char="F0E0"/>
      </w:r>
      <w:r>
        <w:t xml:space="preserve"> should </w:t>
      </w:r>
      <w:r w:rsidR="00100FA5">
        <w:t>investigate</w:t>
      </w:r>
      <w:r>
        <w:t xml:space="preserve"> it more</w:t>
      </w:r>
    </w:p>
    <w:p w14:paraId="3CFB9537" w14:textId="79BF6C91" w:rsidR="004341CF" w:rsidRDefault="004341CF" w:rsidP="00E07478">
      <w:pPr>
        <w:pStyle w:val="ListParagraph"/>
        <w:numPr>
          <w:ilvl w:val="1"/>
          <w:numId w:val="1"/>
        </w:numPr>
      </w:pPr>
      <w:r>
        <w:t>It seems better for the bladder project</w:t>
      </w:r>
    </w:p>
    <w:p w14:paraId="19E644B7" w14:textId="4D1BD2E2" w:rsidR="004341CF" w:rsidRDefault="00E4402E" w:rsidP="004341CF">
      <w:pPr>
        <w:pStyle w:val="ListParagraph"/>
        <w:numPr>
          <w:ilvl w:val="0"/>
          <w:numId w:val="1"/>
        </w:numPr>
      </w:pPr>
      <w:r>
        <w:t xml:space="preserve">I did </w:t>
      </w:r>
      <w:proofErr w:type="spellStart"/>
      <w:r>
        <w:t>ssGSEA</w:t>
      </w:r>
      <w:proofErr w:type="spellEnd"/>
      <w:r>
        <w:t xml:space="preserve"> for one prostate comparison, because there was only 1 patient on one side of the comparison</w:t>
      </w:r>
    </w:p>
    <w:p w14:paraId="2D40CBB5" w14:textId="4D4C925F" w:rsidR="00E4402E" w:rsidRDefault="00E4402E" w:rsidP="00E4402E">
      <w:pPr>
        <w:pStyle w:val="ListParagraph"/>
        <w:numPr>
          <w:ilvl w:val="1"/>
          <w:numId w:val="1"/>
        </w:numPr>
      </w:pPr>
      <w:r>
        <w:t xml:space="preserve">This was for </w:t>
      </w:r>
      <w:proofErr w:type="spellStart"/>
      <w:r>
        <w:t>Intraductal_spread</w:t>
      </w:r>
      <w:proofErr w:type="spellEnd"/>
      <w:r>
        <w:t xml:space="preserve"> vs Precursor</w:t>
      </w:r>
    </w:p>
    <w:sectPr w:rsidR="00E4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70039"/>
    <w:multiLevelType w:val="hybridMultilevel"/>
    <w:tmpl w:val="D2FA39D2"/>
    <w:lvl w:ilvl="0" w:tplc="6D4C8D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B7"/>
    <w:rsid w:val="000E639D"/>
    <w:rsid w:val="00100FA5"/>
    <w:rsid w:val="004341CF"/>
    <w:rsid w:val="004F39C8"/>
    <w:rsid w:val="00755FB7"/>
    <w:rsid w:val="00E07478"/>
    <w:rsid w:val="00E4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F2504"/>
  <w15:chartTrackingRefBased/>
  <w15:docId w15:val="{53645C77-95DD-0A46-98F9-9809D70E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Nawrocki, Cole Charles (ccn7wn)</dc:creator>
  <cp:keywords/>
  <dc:description/>
  <cp:lastModifiedBy>Nawrocki, Cole Charles (ccn7wn)</cp:lastModifiedBy>
  <cp:revision>5</cp:revision>
  <dcterms:created xsi:type="dcterms:W3CDTF">2025-08-12T03:38:00Z</dcterms:created>
  <dcterms:modified xsi:type="dcterms:W3CDTF">2025-09-07T19:46:00Z</dcterms:modified>
</cp:coreProperties>
</file>