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200"/>
      </w:pPr>
    </w:p>
    <w:p>
      <w:pPr>
        <w:spacing w:after="60"/>
      </w:pPr>
      <w:r>
        <w:rPr>
          <w:b/>
          <w:bCs/>
          <w:color w:val="7C4DDB"/>
          <w:sz w:val="22"/>
          <w:szCs w:val="22"/>
        </w:rPr>
        <w:t xml:space="preserve">UT1 · FUNDAMENTOS DE KOTLIN</w:t>
      </w:r>
    </w:p>
    <w:p>
      <w:pPr>
        <w:spacing w:after="60"/>
      </w:pPr>
      <w:r>
        <w:rPr>
          <w:b/>
          <w:bCs/>
          <w:color w:val="1F1F3A"/>
          <w:sz w:val="60"/>
          <w:szCs w:val="60"/>
        </w:rPr>
        <w:t xml:space="preserve">Manual de usuario</w:t>
      </w:r>
    </w:p>
    <w:p>
      <w:pPr>
        <w:pBdr>
          <w:bottom w:val="single" w:sz="16" w:space="6" w:color="7C4DDB"/>
        </w:pBdr>
        <w:spacing w:after="300"/>
      </w:pPr>
      <w:r>
        <w:rPr>
          <w:color w:val="555566"/>
          <w:sz w:val="30"/>
          <w:szCs w:val="30"/>
        </w:rPr>
        <w:t xml:space="preserve">Programa de ejercicios de los bloques 1 a 5</w:t>
      </w:r>
    </w:p>
    <w:tbl>
      <w:tblPr>
        <w:tblW w:w="9070" w:type="dxa"/>
        <w:tblBorders>
          <w:top w:val="single" w:sz="4" w:space="0" w:color="C8C8D0"/>
          <w:left w:val="single" w:sz="4" w:space="0" w:color="C8C8D0"/>
          <w:bottom w:val="single" w:sz="4" w:space="0" w:color="C8C8D0"/>
          <w:right w:val="single" w:sz="4" w:space="0" w:color="C8C8D0"/>
          <w:insideH w:val="single" w:sz="4" w:space="0" w:color="C8C8D0"/>
          <w:insideV w:val="single" w:sz="4" w:space="0" w:color="C8C8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70"/>
      </w:tblGrid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Proyecto</w:t>
            </w:r>
          </w:p>
        </w:tc>
        <w:tc>
          <w:tcPr>
            <w:tcW w:w="64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EjerciciosKotlin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Repositorio</w:t>
            </w:r>
          </w:p>
        </w:tc>
        <w:tc>
          <w:tcPr>
            <w:tcW w:w="64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github.com/ccnl10/EjerciciosKotlin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Versión del documento</w:t>
            </w:r>
          </w:p>
        </w:tc>
        <w:tc>
          <w:tcPr>
            <w:tcW w:w="64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2.0 · octubre de 2026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Destinatarios</w:t>
            </w:r>
          </w:p>
        </w:tc>
        <w:tc>
          <w:tcPr>
            <w:tcW w:w="64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Alumnado de 2º DAM · Desarrollo de Interfaces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Documentos relacionados</w:t>
            </w:r>
          </w:p>
        </w:tc>
        <w:tc>
          <w:tcPr>
            <w:tcW w:w="64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Manual técnico · README.md · docs/api/index.html</w:t>
            </w:r>
          </w:p>
        </w:tc>
      </w:tr>
    </w:tbl>
    <w:p>
      <w:pPr>
        <w:spacing w:after="120"/>
      </w:pPr>
    </w:p>
    <w:p>
      <w:pPr>
        <w:spacing w:before="200" w:after="120"/>
      </w:pPr>
      <w:r>
        <w:rPr>
          <w:b/>
          <w:bCs/>
          <w:color w:val="1F1F3A"/>
          <w:sz w:val="24"/>
          <w:szCs w:val="24"/>
        </w:rPr>
        <w:t>Índice</w:t>
      </w:r>
    </w:p>
    <w:sdt>
      <w:sdtPr>
        <w:alias w:val="Índice"/>
        <w:docPartObj>
          <w:docPartGallery w:val="Table of Contents"/>
          <w:docPartUnique/>
        </w:docPartObj>
      </w:sdtPr>
      <w:sdtContent>
        <w:p>
          <w:pPr>
            <w:pStyle w:val="TDC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"1-2" \h </w:instrText>
          </w:r>
          <w:r>
            <w:fldChar w:fldCharType="separate"/>
          </w:r>
          <w:hyperlink w:anchor="_Toc9101" w:history="1">
            <w:r>
              <w:rPr>
                <w:noProof/>
              </w:rPr>
              <w:t xml:space="preserve">1. Qué es este programa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_Toc9101 \h </w:instrText>
            </w:r>
            <w:r>
              <w:fldChar w:fldCharType="separate"/>
            </w:r>
            <w:r>
              <w:rPr>
                <w:noProof/>
              </w:rPr>
              <w:t xml:space="preserve">2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02" w:history="1">
            <w:r>
              <w:rPr>
                <w:noProof/>
              </w:rPr>
              <w:t xml:space="preserve">2. Requisitos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_Toc9102 \h </w:instrText>
            </w:r>
            <w:r>
              <w:fldChar w:fldCharType="separate"/>
            </w:r>
            <w:r>
              <w:rPr>
                <w:noProof/>
              </w:rPr>
              <w:t xml:space="preserve">2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03" w:history="1">
            <w:r>
              <w:rPr>
                <w:noProof/>
              </w:rPr>
              <w:t xml:space="preserve">3. Puesta en marcha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_Toc9103 \h </w:instrText>
            </w:r>
            <w:r>
              <w:fldChar w:fldCharType="separate"/>
            </w:r>
            <w:r>
              <w:rPr>
                <w:noProof/>
              </w:rPr>
              <w:t xml:space="preserve">2</w:t>
            </w:r>
            <w:r>
              <w:fldChar w:fldCharType="end"/>
            </w:r>
          </w:hyperlink>
        </w:p>
        <w:p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9104" w:history="1">
            <w:r>
              <w:rPr>
                <w:noProof/>
              </w:rPr>
              <w:t xml:space="preserve">3.1 Descargar el proyecto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_Toc9104 \h </w:instrText>
            </w:r>
            <w:r>
              <w:fldChar w:fldCharType="separate"/>
            </w:r>
            <w:r>
              <w:rPr>
                <w:noProof/>
              </w:rPr>
              <w:t xml:space="preserve">2</w:t>
            </w:r>
            <w:r>
              <w:fldChar w:fldCharType="end"/>
            </w:r>
          </w:hyperlink>
        </w:p>
        <w:p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9105" w:history="1">
            <w:r>
              <w:rPr>
                <w:noProof/>
              </w:rPr>
              <w:t xml:space="preserve">3.2 Ejecutarlo desde IntelliJ IDEA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_Toc9105 \h </w:instrText>
            </w:r>
            <w:r>
              <w:fldChar w:fldCharType="separate"/>
            </w:r>
            <w:r>
              <w:rPr>
                <w:noProof/>
              </w:rPr>
              <w:t xml:space="preserve">3</w:t>
            </w:r>
            <w:r>
              <w:fldChar w:fldCharType="end"/>
            </w:r>
          </w:hyperlink>
        </w:p>
        <w:p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9106" w:history="1">
            <w:r>
              <w:rPr>
                <w:noProof/>
              </w:rPr>
              <w:t xml:space="preserve">3.3 Ejecutarlo desde un archivo .jar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_Toc9106 \h </w:instrText>
            </w:r>
            <w:r>
              <w:fldChar w:fldCharType="separate"/>
            </w:r>
            <w:r>
              <w:rPr>
                <w:noProof/>
              </w:rPr>
              <w:t xml:space="preserve">3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07" w:history="1">
            <w:r>
              <w:rPr>
                <w:noProof/>
              </w:rPr>
              <w:t xml:space="preserve">4. Cómo se usa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_Toc9107 \h </w:instrText>
            </w:r>
            <w:r>
              <w:fldChar w:fldCharType="separate"/>
            </w:r>
            <w:r>
              <w:rPr>
                <w:noProof/>
              </w:rPr>
              <w:t xml:space="preserve">4</w:t>
            </w:r>
            <w:r>
              <w:fldChar w:fldCharType="end"/>
            </w:r>
          </w:hyperlink>
        </w:p>
        <w:p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9108" w:history="1">
            <w:r>
              <w:rPr>
                <w:noProof/>
              </w:rPr>
              <w:t xml:space="preserve">4.1 Moverse por los menús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_Toc9108 \h </w:instrText>
            </w:r>
            <w:r>
              <w:fldChar w:fldCharType="separate"/>
            </w:r>
            <w:r>
              <w:rPr>
                <w:noProof/>
              </w:rPr>
              <w:t xml:space="preserve">4</w:t>
            </w:r>
            <w:r>
              <w:fldChar w:fldCharType="end"/>
            </w:r>
          </w:hyperlink>
        </w:p>
        <w:p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9109" w:history="1">
            <w:r>
              <w:rPr>
                <w:noProof/>
              </w:rPr>
              <w:t xml:space="preserve">4.2 La ayuda: tecla ?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_Toc9109 \h </w:instrText>
            </w:r>
            <w:r>
              <w:fldChar w:fldCharType="separate"/>
            </w:r>
            <w:r>
              <w:rPr>
                <w:noProof/>
              </w:rPr>
              <w:t xml:space="preserve">4</w:t>
            </w:r>
            <w:r>
              <w:fldChar w:fldCharType="end"/>
            </w:r>
          </w:hyperlink>
        </w:p>
        <w:p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9110" w:history="1">
            <w:r>
              <w:rPr>
                <w:noProof/>
              </w:rPr>
              <w:t xml:space="preserve">4.3 Qué significan los colores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_Toc9110 \h </w:instrText>
            </w:r>
            <w:r>
              <w:fldChar w:fldCharType="separate"/>
            </w:r>
            <w:r>
              <w:rPr>
                <w:noProof/>
              </w:rPr>
              <w:t xml:space="preserve">5</w:t>
            </w:r>
            <w:r>
              <w:fldChar w:fldCharType="end"/>
            </w:r>
          </w:hyperlink>
        </w:p>
        <w:p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9111" w:history="1">
            <w:r>
              <w:rPr>
                <w:noProof/>
              </w:rPr>
              <w:t xml:space="preserve">4.4 Escribir números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_Toc9111 \h </w:instrText>
            </w:r>
            <w:r>
              <w:fldChar w:fldCharType="separate"/>
            </w:r>
            <w:r>
              <w:rPr>
                <w:noProof/>
              </w:rPr>
              <w:t xml:space="preserve">5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12" w:history="1">
            <w:r>
              <w:rPr>
                <w:noProof/>
              </w:rPr>
              <w:t xml:space="preserve">5. Bloque 1 · Variables, tipos y operadores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_Toc9112 \h </w:instrText>
            </w:r>
            <w:r>
              <w:fldChar w:fldCharType="separate"/>
            </w:r>
            <w:r>
              <w:rPr>
                <w:noProof/>
              </w:rPr>
              <w:t xml:space="preserve">6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13" w:history="1">
            <w:r>
              <w:rPr>
                <w:noProof/>
              </w:rPr>
              <w:t xml:space="preserve">6. Bloque 2 · Condicionales, rangos y bucles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_Toc9113 \h </w:instrText>
            </w:r>
            <w:r>
              <w:fldChar w:fldCharType="separate"/>
            </w:r>
            <w:r>
              <w:rPr>
                <w:noProof/>
              </w:rPr>
              <w:t xml:space="preserve">8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14" w:history="1">
            <w:r>
              <w:rPr>
                <w:noProof/>
              </w:rPr>
              <w:t xml:space="preserve">7. Bloque 3 · Parte 1 · Funciones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_Toc9114 \h </w:instrText>
            </w:r>
            <w:r>
              <w:fldChar w:fldCharType="separate"/>
            </w:r>
            <w:r>
              <w:rPr>
                <w:noProof/>
              </w:rPr>
              <w:t xml:space="preserve">10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15" w:history="1">
            <w:r>
              <w:rPr>
                <w:noProof/>
              </w:rPr>
              <w:t xml:space="preserve">8. Bloque 3 · Parte 2 · Expresiones lambda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_Toc9115 \h </w:instrText>
            </w:r>
            <w:r>
              <w:fldChar w:fldCharType="separate"/>
            </w:r>
            <w:r>
              <w:rPr>
                <w:noProof/>
              </w:rPr>
              <w:t xml:space="preserve">12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16" w:history="1">
            <w:r>
              <w:rPr>
                <w:noProof/>
              </w:rPr>
              <w:t xml:space="preserve">9. Bloque 4 · Nulos y colecciones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_Toc9116 \h </w:instrText>
            </w:r>
            <w:r>
              <w:fldChar w:fldCharType="separate"/>
            </w:r>
            <w:r>
              <w:rPr>
                <w:noProof/>
              </w:rPr>
              <w:t xml:space="preserve">14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17" w:history="1">
            <w:r>
              <w:rPr>
                <w:noProof/>
              </w:rPr>
              <w:t xml:space="preserve">10. Bloque 5 · Clases, herencia e interfaces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_Toc9117 \h </w:instrText>
            </w:r>
            <w:r>
              <w:fldChar w:fldCharType="separate"/>
            </w:r>
            <w:r>
              <w:rPr>
                <w:noProof/>
              </w:rPr>
              <w:t xml:space="preserve">17</w:t>
            </w:r>
            <w:r>
              <w:fldChar w:fldCharType="end"/>
            </w:r>
          </w:hyperlink>
        </w:p>
        <w:p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9118" w:history="1">
            <w:r>
              <w:rPr>
                <w:noProof/>
              </w:rPr>
              <w:t xml:space="preserve">10.1 Ejemplo del zoo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_Toc9118 \h </w:instrText>
            </w:r>
            <w:r>
              <w:fldChar w:fldCharType="separate"/>
            </w:r>
            <w:r>
              <w:rPr>
                <w:noProof/>
              </w:rPr>
              <w:t xml:space="preserve">17</w:t>
            </w:r>
            <w:r>
              <w:fldChar w:fldCharType="end"/>
            </w:r>
          </w:hyperlink>
        </w:p>
        <w:p>
          <w:pPr>
            <w:pStyle w:val="TDC2"/>
            <w:tabs>
              <w:tab w:val="right" w:leader="dot" w:pos="9060"/>
            </w:tabs>
            <w:rPr>
              <w:noProof/>
            </w:rPr>
          </w:pPr>
          <w:hyperlink w:anchor="_Toc9119" w:history="1">
            <w:r>
              <w:rPr>
                <w:noProof/>
              </w:rPr>
              <w:t xml:space="preserve">10.2 Ejercicios del bloque 5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_Toc9119 \h </w:instrText>
            </w:r>
            <w:r>
              <w:fldChar w:fldCharType="separate"/>
            </w:r>
            <w:r>
              <w:rPr>
                <w:noProof/>
              </w:rPr>
              <w:t xml:space="preserve">19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20" w:history="1">
            <w:r>
              <w:rPr>
                <w:noProof/>
              </w:rPr>
              <w:t xml:space="preserve">11. Mensajes y solución de problemas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_Toc9120 \h </w:instrText>
            </w:r>
            <w:r>
              <w:fldChar w:fldCharType="separate"/>
            </w:r>
            <w:r>
              <w:rPr>
                <w:noProof/>
              </w:rPr>
              <w:t xml:space="preserve">21</w:t>
            </w:r>
            <w:r>
              <w:fldChar w:fldCharType="end"/>
            </w:r>
          </w:hyperlink>
        </w:p>
        <w:p>
          <w:pPr>
            <w:pStyle w:val="TDC1"/>
            <w:tabs>
              <w:tab w:val="right" w:leader="dot" w:pos="9060"/>
            </w:tabs>
            <w:rPr>
              <w:noProof/>
            </w:rPr>
          </w:pPr>
          <w:hyperlink w:anchor="_Toc9121" w:history="1">
            <w:r>
              <w:rPr>
                <w:noProof/>
              </w:rPr>
              <w:t xml:space="preserve">12. Preguntas frecuentes</w:t>
            </w:r>
            <w:r>
              <w:rPr>
                <w:noProof/>
              </w:rPr>
              <w:tab/>
            </w:r>
            <w:r>
              <w:fldChar w:fldCharType="begin"/>
            </w:r>
            <w:r>
              <w:instrText xml:space="preserve"> PAGEREF _Toc9121 \h </w:instrText>
            </w:r>
            <w:r>
              <w:fldChar w:fldCharType="separate"/>
            </w:r>
            <w:r>
              <w:rPr>
                <w:noProof/>
              </w:rPr>
              <w:t xml:space="preserve">21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Ttulo1"/>
      </w:pPr>
      <w:bookmarkStart w:id="101" w:name="_Toc9101"/>
      <w:r>
        <w:t xml:space="preserve">1. Qué es este programa</w:t>
      </w:r>
      <w:bookmarkEnd w:id="101"/>
    </w:p>
    <w:p>
      <w:pPr>
        <w:spacing w:after="120" w:line="276" w:lineRule="auto"/>
        <w:jc w:val="both"/>
      </w:pPr>
      <w:r>
        <w:t xml:space="preserve">Este programa reúne en una sola aplicación de consola todos los ejercicios resueltos de la </w:t>
      </w:r>
      <w:r>
        <w:rPr>
          <w:b/>
          <w:bCs/>
        </w:rPr>
        <w:t xml:space="preserve">UT1 · Fundamentos de Kotlin</w:t>
      </w:r>
      <w:r>
        <w:t xml:space="preserve">. En lugar de tener un programa distinto para cada ejercicio, entras en un menú, eliges el bloque y después el ejercicio que quieres ejecutar.</w:t>
      </w:r>
    </w:p>
    <w:tbl>
      <w:tblPr>
        <w:tblW w:w="9070" w:type="dxa"/>
        <w:tblBorders>
          <w:top w:val="single" w:sz="4" w:space="0" w:color="C8C8D0"/>
          <w:left w:val="single" w:sz="4" w:space="0" w:color="C8C8D0"/>
          <w:bottom w:val="single" w:sz="4" w:space="0" w:color="C8C8D0"/>
          <w:right w:val="single" w:sz="4" w:space="0" w:color="C8C8D0"/>
          <w:insideH w:val="single" w:sz="4" w:space="0" w:color="C8C8D0"/>
          <w:insideV w:val="single" w:sz="4" w:space="0" w:color="C8C8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00"/>
        <w:gridCol w:w="5370"/>
        <w:gridCol w:w="1400"/>
      </w:tblGrid>
      <w:tr>
        <w:trPr>
          <w:tblHeader/>
          <w:cantSplit/>
        </w:trPr>
        <w:tc>
          <w:tcPr>
            <w:tcW w:w="230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w="537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w="140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Ejercicios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 1</w:t>
            </w:r>
          </w:p>
        </w:tc>
        <w:tc>
          <w:tcPr>
            <w:tcW w:w="53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Variables, tipos de datos, operadores y plantillas de texto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 2</w:t>
            </w:r>
          </w:p>
        </w:tc>
        <w:tc>
          <w:tcPr>
            <w:tcW w:w="53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Condicionales (if y when), rangos y bucles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+ reto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 3 · parte 1</w:t>
            </w:r>
          </w:p>
        </w:tc>
        <w:tc>
          <w:tcPr>
            <w:tcW w:w="53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Funciones: parámetros, valores por defecto, argumentos con nombre y retornos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+ 2 retos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 3 · parte 2</w:t>
            </w:r>
          </w:p>
        </w:tc>
        <w:tc>
          <w:tcPr>
            <w:tcW w:w="53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Expresiones lambda y funciones de orden superior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+ reto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 4</w:t>
            </w:r>
          </w:p>
        </w:tc>
        <w:tc>
          <w:tcPr>
            <w:tcW w:w="53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Tipos nulables y colecciones: listas, conjuntos y mapas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+ reto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 5 · zoo</w:t>
            </w:r>
          </w:p>
        </w:tc>
        <w:tc>
          <w:tcPr>
            <w:tcW w:w="53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ejemplo de herencia de Java (Animal, Canino, Felino, Mascota) escrito en Kotlin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opciones</w:t>
            </w:r>
          </w:p>
        </w:tc>
      </w:tr>
      <w:tr>
        <w:trPr>
          <w:cantSplit/>
        </w:trPr>
        <w:tc>
          <w:tcPr>
            <w:tcW w:w="23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Bloque 5 · ejercicios</w:t>
            </w:r>
          </w:p>
        </w:tc>
        <w:tc>
          <w:tcPr>
            <w:tcW w:w="53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Clases, herencia, clases abstractas, interfaces, data class, enum y object</w:t>
            </w:r>
          </w:p>
        </w:tc>
        <w:tc>
          <w:tcPr>
            <w:tcW w:w="14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+ reto</w:t>
            </w:r>
          </w:p>
        </w:tc>
      </w:tr>
    </w:tbl>
    <w:p>
      <w:pPr>
        <w:spacing w:after="120"/>
      </w:pPr>
    </w:p>
    <w:p>
      <w:pPr>
        <w:spacing w:after="120" w:line="276" w:lineRule="auto"/>
        <w:jc w:val="both"/>
      </w:pPr>
      <w:r>
        <w:t xml:space="preserve">Cuando ejecutas un ejercicio, el programa te pide los datos que necesita (si los necesita), muestra el resultado y vuelve al menú, así que puedes probar todos los ejercicios seguidos sin volver a arrancarlo.</w:t>
      </w:r>
    </w:p>
    <w:p>
      <w:pPr>
        <w:pStyle w:val="Ttulo1"/>
      </w:pPr>
      <w:bookmarkStart w:id="102" w:name="_Toc9102"/>
      <w:r>
        <w:t xml:space="preserve">2. Requisitos</w:t>
      </w:r>
      <w:bookmarkEnd w:id="102"/>
    </w:p>
    <w:tbl>
      <w:tblPr>
        <w:tblW w:w="9070" w:type="dxa"/>
        <w:tblBorders>
          <w:top w:val="single" w:sz="4" w:space="0" w:color="C8C8D0"/>
          <w:left w:val="single" w:sz="4" w:space="0" w:color="C8C8D0"/>
          <w:bottom w:val="single" w:sz="4" w:space="0" w:color="C8C8D0"/>
          <w:right w:val="single" w:sz="4" w:space="0" w:color="C8C8D0"/>
          <w:insideH w:val="single" w:sz="4" w:space="0" w:color="C8C8D0"/>
          <w:insideV w:val="single" w:sz="4" w:space="0" w:color="C8C8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600"/>
        <w:gridCol w:w="6470"/>
      </w:tblGrid>
      <w:tr>
        <w:trPr>
          <w:tblHeader/>
          <w:cantSplit/>
        </w:trPr>
        <w:tc>
          <w:tcPr>
            <w:tcW w:w="260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w="647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necesitas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Sistema operativo</w:t>
            </w:r>
          </w:p>
        </w:tc>
        <w:tc>
          <w:tcPr>
            <w:tcW w:w="64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Windows 10 u 11, Linux o macOS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Java</w:t>
            </w:r>
          </w:p>
        </w:tc>
        <w:tc>
          <w:tcPr>
            <w:tcW w:w="64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JDK 21 (el proyecto está configurado con Microsoft OpenJDK 21). Sirve cualquier JDK 17 o superior.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Entorno de desarrollo</w:t>
            </w:r>
          </w:p>
        </w:tc>
        <w:tc>
          <w:tcPr>
            <w:tcW w:w="64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IntelliJ IDEA (Community o Ultimate) con el plugin de Kotlin, que viene instalado de serie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Consola</w:t>
            </w:r>
          </w:p>
        </w:tc>
        <w:tc>
          <w:tcPr>
            <w:tcW w:w="64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 de IntelliJ (recomendada). Para ejecutar el .jar fuera de IntelliJ, mejor Windows Terminal que el cmd clásico</w:t>
            </w:r>
          </w:p>
        </w:tc>
      </w:tr>
    </w:tbl>
    <w:p>
      <w:pPr>
        <w:spacing w:after="120"/>
      </w:pPr>
    </w:p>
    <w:p>
      <w:pPr>
        <w:pStyle w:val="Ttulo1"/>
      </w:pPr>
      <w:bookmarkStart w:id="103" w:name="_Toc9103"/>
      <w:r>
        <w:t xml:space="preserve">3. Puesta en marcha</w:t>
      </w:r>
      <w:bookmarkEnd w:id="103"/>
    </w:p>
    <w:p>
      <w:pPr>
        <w:pStyle w:val="Ttulo2"/>
      </w:pPr>
      <w:bookmarkStart w:id="104" w:name="_Toc9104"/>
      <w:r>
        <w:t xml:space="preserve">3.1 Descargar el proyecto</w:t>
      </w:r>
      <w:bookmarkEnd w:id="104"/>
    </w:p>
    <w:p>
      <w:pPr>
        <w:spacing w:after="120" w:line="276" w:lineRule="auto"/>
        <w:jc w:val="both"/>
      </w:pPr>
      <w:r>
        <w:t xml:space="preserve">Puedes conseguir el proyecto de dos formas:</w:t>
      </w:r>
    </w:p>
    <w:p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Con Git:</w:t>
      </w:r>
      <w:r>
        <w:t xml:space="preserve"> en IntelliJ, elige </w:t>
      </w:r>
      <w:r>
        <w:rPr>
          <w:b/>
          <w:bCs/>
        </w:rPr>
        <w:t xml:space="preserve">File → New → Project from Version Control</w:t>
      </w:r>
      <w:r>
        <w:t xml:space="preserve"> y pega la dirección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https://github.com/ccnl10/EjerciciosKotlin.git</w:t>
      </w:r>
      <w:r>
        <w:t xml:space="preserve">.</w:t>
      </w:r>
    </w:p>
    <w:p>
      <w:pPr>
        <w:pStyle w:val="Prrafodelista"/>
        <w:numPr>
          <w:ilvl w:val="0"/>
          <w:numId w:val="1"/>
        </w:numPr>
        <w:spacing w:after="40"/>
      </w:pPr>
      <w:r>
        <w:rPr>
          <w:b/>
          <w:bCs/>
        </w:rPr>
        <w:t xml:space="preserve">Sin Git:</w:t>
      </w:r>
      <w:r>
        <w:t xml:space="preserve"> en la página del repositorio en GitHub, pulsa </w:t>
      </w:r>
      <w:r>
        <w:rPr>
          <w:b/>
          <w:bCs/>
        </w:rPr>
        <w:t xml:space="preserve">Code → Download ZIP</w:t>
      </w:r>
      <w:r>
        <w:t xml:space="preserve"> y descomprime el archivo, por ejemplo en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IdeaProjects</w:t>
      </w:r>
      <w:r>
        <w:t xml:space="preserve">.</w:t>
      </w:r>
    </w:p>
    <w:p>
      <w:pPr>
        <w:spacing w:after="60"/>
      </w:pPr>
    </w:p>
    <w:p>
      <w:pPr>
        <w:pStyle w:val="Ttulo2"/>
      </w:pPr>
      <w:bookmarkStart w:id="105" w:name="_Toc9105"/>
      <w:r>
        <w:t xml:space="preserve">3.2 Ejecutarlo desde IntelliJ IDEA</w:t>
      </w:r>
      <w:bookmarkEnd w:id="105"/>
    </w:p>
    <w:p>
      <w:pPr>
        <w:spacing w:after="60" w:line="276" w:lineRule="auto"/>
        <w:ind w:left="420" w:hanging="420"/>
      </w:pPr>
      <w:r>
        <w:rPr>
          <w:b/>
          <w:bCs/>
          <w:color w:val="7C4DDB"/>
        </w:rPr>
        <w:t xml:space="preserve">1.</w:t>
      </w:r>
      <w:r>
        <w:tab/>
      </w:r>
      <w:r>
        <w:t xml:space="preserve">Si lo has descargado como ZIP, elige </w:t>
      </w:r>
      <w:r>
        <w:rPr>
          <w:b/>
          <w:bCs/>
        </w:rPr>
        <w:t xml:space="preserve">File → Open</w:t>
      </w:r>
      <w:r>
        <w:t xml:space="preserve"> y selecciona la carpeta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EjerciciosKotlin</w:t>
      </w:r>
      <w:r>
        <w:t xml:space="preserve">.</w:t>
      </w:r>
    </w:p>
    <w:p>
      <w:pPr>
        <w:spacing w:after="60" w:line="276" w:lineRule="auto"/>
        <w:ind w:left="420" w:hanging="420"/>
      </w:pPr>
      <w:r>
        <w:rPr>
          <w:b/>
          <w:bCs/>
          <w:color w:val="7C4DDB"/>
        </w:rPr>
        <w:t xml:space="preserve">2.</w:t>
      </w:r>
      <w:r>
        <w:tab/>
      </w:r>
      <w:r>
        <w:t xml:space="preserve">Si IntelliJ pregunta si confías en el proyecto, pulsa </w:t>
      </w:r>
      <w:r>
        <w:rPr>
          <w:b/>
          <w:bCs/>
        </w:rPr>
        <w:t xml:space="preserve">Trust Project</w:t>
      </w:r>
      <w:r>
        <w:t xml:space="preserve">.</w:t>
      </w:r>
    </w:p>
    <w:p>
      <w:pPr>
        <w:spacing w:after="60" w:line="276" w:lineRule="auto"/>
        <w:ind w:left="420" w:hanging="420"/>
      </w:pPr>
      <w:r>
        <w:rPr>
          <w:b/>
          <w:bCs/>
          <w:color w:val="7C4DDB"/>
        </w:rPr>
        <w:t xml:space="preserve">3.</w:t>
      </w:r>
      <w:r>
        <w:tab/>
      </w:r>
      <w:r>
        <w:t xml:space="preserve">Abre el archivo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src/Main.kt</w:t>
      </w:r>
      <w:r>
        <w:t xml:space="preserve">.</w:t>
      </w:r>
    </w:p>
    <w:p>
      <w:pPr>
        <w:spacing w:after="60" w:line="276" w:lineRule="auto"/>
        <w:ind w:left="420" w:hanging="420"/>
      </w:pPr>
      <w:r>
        <w:rPr>
          <w:b/>
          <w:bCs/>
          <w:color w:val="7C4DDB"/>
        </w:rPr>
        <w:t xml:space="preserve">4.</w:t>
      </w:r>
      <w:r>
        <w:tab/>
      </w:r>
      <w:r>
        <w:t xml:space="preserve">Pulsa el triángulo verde ▶ que aparece junto a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fun main()</w:t>
      </w:r>
      <w:r>
        <w:t xml:space="preserve"> y elige </w:t>
      </w:r>
      <w:r>
        <w:rPr>
          <w:b/>
          <w:bCs/>
        </w:rPr>
        <w:t xml:space="preserve">Run 'MainKt'</w:t>
      </w:r>
      <w:r>
        <w:t xml:space="preserve">.</w:t>
      </w:r>
    </w:p>
    <w:p>
      <w:pPr>
        <w:spacing w:after="60" w:line="276" w:lineRule="auto"/>
        <w:ind w:left="420" w:hanging="420"/>
      </w:pPr>
      <w:r>
        <w:rPr>
          <w:b/>
          <w:bCs/>
          <w:color w:val="7C4DDB"/>
        </w:rPr>
        <w:t xml:space="preserve">5.</w:t>
      </w:r>
      <w:r>
        <w:tab/>
      </w:r>
      <w:r>
        <w:t xml:space="preserve">El menú principal aparece en la ventana </w:t>
      </w:r>
      <w:r>
        <w:rPr>
          <w:b/>
          <w:bCs/>
        </w:rPr>
        <w:t xml:space="preserve">Run</w:t>
      </w:r>
      <w:r>
        <w:t xml:space="preserve">, en la parte inferior. Haz clic en esa ventana antes de escribir.</w:t>
      </w:r>
    </w:p>
    <w:p>
      <w:pPr>
        <w:spacing w:after="60"/>
      </w:pP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D9822B"/>
              <w:bottom w:val="none" w:sz="0" w:space="0" w:color="FFFFFF"/>
              <w:right w:val="none" w:sz="0" w:space="0" w:color="FFFFFF"/>
            </w:tcBorders>
            <w:shd w:val="clear" w:color="auto" w:fill="FDF3E6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B5651D"/>
                <w:sz w:val="18"/>
                <w:szCs w:val="18"/>
              </w:rPr>
              <w:t xml:space="preserve">IMPORTANTE · Ejecuta siempre Main.kt</w:t>
            </w:r>
          </w:p>
          <w:p>
            <w:pPr>
              <w:spacing w:after="40" w:line="264" w:lineRule="auto"/>
            </w:pPr>
            <w:r>
              <w:t xml:space="preserve">El programa solo tiene un punto de entrada: la función </w:t>
            </w:r>
            <w:r>
              <w:rPr>
                <w:rFonts w:ascii="Consolas" w:eastAsia="Consolas" w:hAnsi="Consolas" w:cs="Consolas"/>
                <w:color w:val="7A3FD6"/>
                <w:sz w:val="20"/>
                <w:szCs w:val="20"/>
              </w:rPr>
              <w:t xml:space="preserve">main()</w:t>
            </w:r>
            <w:r>
              <w:t xml:space="preserve"> de </w:t>
            </w:r>
            <w:r>
              <w:rPr>
                <w:rFonts w:ascii="Consolas" w:eastAsia="Consolas" w:hAnsi="Consolas" w:cs="Consolas"/>
                <w:color w:val="7A3FD6"/>
                <w:sz w:val="20"/>
                <w:szCs w:val="20"/>
              </w:rPr>
              <w:t xml:space="preserve">Main.kt</w:t>
            </w:r>
            <w:r>
              <w:t xml:space="preserve">. Si el desplegable de arriba a la derecha muestra otro nombre, IntelliJ intentará ejecutar otro archivo y no verás el menú. Vuelve a pulsar el ▶ junto a </w:t>
            </w:r>
            <w:r>
              <w:rPr>
                <w:rFonts w:ascii="Consolas" w:eastAsia="Consolas" w:hAnsi="Consolas" w:cs="Consolas"/>
                <w:color w:val="7A3FD6"/>
                <w:sz w:val="20"/>
                <w:szCs w:val="20"/>
              </w:rPr>
              <w:t xml:space="preserve">fun main()</w:t>
            </w:r>
            <w:r>
              <w:t xml:space="preserve">.</w:t>
            </w:r>
          </w:p>
        </w:tc>
      </w:tr>
    </w:tbl>
    <w:p>
      <w:pPr>
        <w:spacing w:after="60"/>
      </w:pPr>
    </w:p>
    <w:p>
      <w:pPr>
        <w:pStyle w:val="Ttulo2"/>
      </w:pPr>
      <w:bookmarkStart w:id="106" w:name="_Toc9106"/>
      <w:r>
        <w:t xml:space="preserve">3.3 Ejecutarlo desde un archivo .jar</w:t>
      </w:r>
      <w:bookmarkEnd w:id="106"/>
    </w:p>
    <w:p>
      <w:pPr>
        <w:spacing w:after="120" w:line="276" w:lineRule="auto"/>
        <w:jc w:val="both"/>
      </w:pPr>
      <w:r>
        <w:t xml:space="preserve">Si tu profesor te ha dado el programa empaquetado como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EjerciciosKotlin.jar</w:t>
      </w:r>
      <w:r>
        <w:t xml:space="preserve">, puedes ejecutarlo sin IntelliJ. Abre una consola en la carpeta del archivo y escribe: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CONSOLA DE WINDOWS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chcp 65001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java -jar EjerciciosKotlin.jar</w:t>
            </w:r>
          </w:p>
        </w:tc>
      </w:tr>
    </w:tbl>
    <w:p>
      <w:pPr>
        <w:spacing w:after="60"/>
      </w:pPr>
    </w:p>
    <w:p>
      <w:pPr>
        <w:spacing w:after="120" w:line="276" w:lineRule="auto"/>
        <w:jc w:val="both"/>
      </w:pPr>
      <w:r>
        <w:rPr>
          <w:rFonts w:ascii="Consolas" w:eastAsia="Consolas" w:hAnsi="Consolas" w:cs="Consolas"/>
          <w:color w:val="7A3FD6"/>
          <w:sz w:val="20"/>
          <w:szCs w:val="20"/>
        </w:rPr>
        <w:t xml:space="preserve">chcp 65001</w:t>
      </w:r>
      <w:r>
        <w:t xml:space="preserve"> cambia la consola a UTF-8 para que las tildes y la ñ se vean bien. En Linux y macOS basta con la segunda línea.</w:t>
      </w:r>
    </w:p>
    <w:p>
      <w:r>
        <w:br w:type="page"/>
      </w:r>
    </w:p>
    <w:p>
      <w:pPr>
        <w:pStyle w:val="Ttulo1"/>
      </w:pPr>
      <w:bookmarkStart w:id="107" w:name="_Toc9107"/>
      <w:r>
        <w:t xml:space="preserve">4. Cómo se usa</w:t>
      </w:r>
      <w:bookmarkEnd w:id="107"/>
    </w:p>
    <w:p>
      <w:pPr>
        <w:pStyle w:val="Ttulo2"/>
      </w:pPr>
      <w:bookmarkStart w:id="108" w:name="_Toc9108"/>
      <w:r>
        <w:t xml:space="preserve">4.1 Moverse por los menús</w:t>
      </w:r>
      <w:bookmarkEnd w:id="108"/>
    </w:p>
    <w:p>
      <w:pPr>
        <w:spacing w:after="120" w:line="276" w:lineRule="auto"/>
        <w:jc w:val="both"/>
      </w:pPr>
      <w:r>
        <w:t xml:space="preserve">Todos los menús funcionan igual: escribe el </w:t>
      </w:r>
      <w:r>
        <w:rPr>
          <w:b/>
          <w:bCs/>
        </w:rPr>
        <w:t xml:space="preserve">número</w:t>
      </w:r>
      <w:r>
        <w:t xml:space="preserve"> de la opción y pulsa </w:t>
      </w:r>
      <w:r>
        <w:rPr>
          <w:b/>
          <w:bCs/>
        </w:rPr>
        <w:t xml:space="preserve">Intro</w:t>
      </w:r>
      <w:r>
        <w:t xml:space="preserve">. Al terminar un ejercicio, el menú vuelve a aparecer.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MENÚ PRINCIPAL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          MENÚ PRINCIPAL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       UT1 · Fundamentos de Kotlin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1. Bloque 1 · Variables, tipos y operadores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2. Bloque 2 · Condicionales, rangos y bucles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3. Bloque 3 · Funciones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4. Bloque 4 · Nulos y colecciones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5. Bloque 5 · Clases, herencia e interfaces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0. Salir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?. Ayuda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 bloque: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4</w:t>
            </w:r>
          </w:p>
        </w:tc>
      </w:tr>
    </w:tbl>
    <w:p>
      <w:pPr>
        <w:spacing w:after="60"/>
      </w:pPr>
    </w:p>
    <w:p>
      <w:pPr>
        <w:spacing w:after="120" w:line="276" w:lineRule="auto"/>
        <w:jc w:val="both"/>
      </w:pPr>
      <w:r>
        <w:t xml:space="preserve">En este manual, lo que escribes tú aparece en </w:t>
      </w:r>
      <w:r>
        <w:rPr>
          <w:b/>
          <w:bCs/>
        </w:rPr>
        <w:t xml:space="preserve">negrita y en color</w:t>
      </w:r>
      <w:r>
        <w:t xml:space="preserve"> dentro de los ejemplos de consola.</w:t>
      </w:r>
    </w:p>
    <w:p>
      <w:pPr>
        <w:spacing w:after="120" w:line="276" w:lineRule="auto"/>
        <w:jc w:val="both"/>
      </w:pPr>
      <w:r>
        <w:t xml:space="preserve">Este es el mapa completo de menús. Los bloques 3 y 5 tienen un menú intermedio desde el que eliges una de sus dos partes: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0000" cy="2395519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nav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95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66"/>
          <w:sz w:val="18"/>
          <w:szCs w:val="18"/>
        </w:rPr>
        <w:t xml:space="preserve">Figura 1. Mapa de navegación entre menús</w:t>
      </w:r>
    </w:p>
    <w:p>
      <w:pPr>
        <w:pStyle w:val="Prrafodelista"/>
        <w:numPr>
          <w:ilvl w:val="0"/>
          <w:numId w:val="1"/>
        </w:numPr>
        <w:spacing w:after="40"/>
      </w:pPr>
      <w:r>
        <w:t xml:space="preserve">La opción </w:t>
      </w:r>
      <w:r>
        <w:rPr>
          <w:b/>
          <w:bCs/>
        </w:rPr>
        <w:t xml:space="preserve">0</w:t>
      </w:r>
      <w:r>
        <w:t xml:space="preserve"> de cada menú te devuelve al menú anterior. En el menú principal, termina el programa.</w:t>
      </w:r>
    </w:p>
    <w:p>
      <w:pPr>
        <w:pStyle w:val="Prrafodelista"/>
        <w:numPr>
          <w:ilvl w:val="0"/>
          <w:numId w:val="1"/>
        </w:numPr>
        <w:spacing w:after="40"/>
      </w:pPr>
      <w:r>
        <w:t xml:space="preserve">Si escribes un número que no existe o un texto, verás </w:t>
      </w:r>
      <w:r>
        <w:rPr>
          <w:b/>
          <w:bCs/>
        </w:rPr>
        <w:t xml:space="preserve">Opción no válida, inténtalo de nuevo.</w:t>
      </w:r>
      <w:r>
        <w:t xml:space="preserve"> en rojo y el menú volverá a aparecer.</w:t>
      </w:r>
    </w:p>
    <w:p>
      <w:pPr>
        <w:pStyle w:val="Prrafodelista"/>
        <w:numPr>
          <w:ilvl w:val="0"/>
          <w:numId w:val="1"/>
        </w:numPr>
        <w:spacing w:after="40"/>
      </w:pPr>
      <w:r>
        <w:t xml:space="preserve">Algunos ejercicios (la agenda, la lista de productos, la tienda y el refugio) tienen su propio menú. Para salir de ellos usa la opción que dice </w:t>
      </w:r>
      <w:r>
        <w:rPr>
          <w:b/>
          <w:bCs/>
        </w:rPr>
        <w:t xml:space="preserve">Salir</w:t>
      </w:r>
      <w:r>
        <w:t xml:space="preserve">.</w:t>
      </w:r>
    </w:p>
    <w:p>
      <w:pPr>
        <w:spacing w:after="60"/>
      </w:pPr>
    </w:p>
    <w:p>
      <w:pPr>
        <w:pStyle w:val="Ttulo2"/>
      </w:pPr>
      <w:bookmarkStart w:id="109" w:name="_Toc9109"/>
      <w:r>
        <w:t xml:space="preserve">4.2 La ayuda: tecla ?</w:t>
      </w:r>
      <w:bookmarkEnd w:id="109"/>
    </w:p>
    <w:p>
      <w:pPr>
        <w:spacing w:after="120" w:line="276" w:lineRule="auto"/>
        <w:jc w:val="both"/>
      </w:pPr>
      <w:r>
        <w:t xml:space="preserve">En cualquier menú puedes escribir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?</w:t>
      </w:r>
      <w:r>
        <w:t xml:space="preserve"> y pulsar Intro para ver una explicación de cada opción. Cuando termines de leerla, pulsa Intro y el menú volverá a aparecer.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AYUDA DEL MENÚ DEL BLOQUE 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?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---------------- AYUDA  -----------------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Menú del bloque 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Ejercicios de tipos nulables y colecciones (listas, conjuntos y mapas).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1. Entrada segura: pide edad y entradas; si no escribes un número, usa un valor por defecto.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2. Predice la salida: resultados de ?., ?: y toIntOrNull() con valores nulos.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Pulsa Intro para volver al menú...</w:t>
            </w:r>
          </w:p>
        </w:tc>
      </w:tr>
    </w:tbl>
    <w:p>
      <w:pPr>
        <w:spacing w:after="60"/>
      </w:pPr>
    </w:p>
    <w:p>
      <w:pPr>
        <w:pStyle w:val="Ttulo2"/>
      </w:pPr>
      <w:bookmarkStart w:id="110" w:name="_Toc9110"/>
      <w:r>
        <w:t xml:space="preserve">4.3 Qué significan los colores</w:t>
      </w:r>
      <w:bookmarkEnd w:id="110"/>
    </w:p>
    <w:tbl>
      <w:tblPr>
        <w:tblW w:w="9070" w:type="dxa"/>
        <w:tblBorders>
          <w:top w:val="single" w:sz="4" w:space="0" w:color="C8C8D0"/>
          <w:left w:val="single" w:sz="4" w:space="0" w:color="C8C8D0"/>
          <w:bottom w:val="single" w:sz="4" w:space="0" w:color="C8C8D0"/>
          <w:right w:val="single" w:sz="4" w:space="0" w:color="C8C8D0"/>
          <w:insideH w:val="single" w:sz="4" w:space="0" w:color="C8C8D0"/>
          <w:insideV w:val="single" w:sz="4" w:space="0" w:color="C8C8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000"/>
        <w:gridCol w:w="7070"/>
      </w:tblGrid>
      <w:tr>
        <w:trPr>
          <w:tblHeader/>
          <w:cantSplit/>
        </w:trPr>
        <w:tc>
          <w:tcPr>
            <w:tcW w:w="200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  <w:tc>
          <w:tcPr>
            <w:tcW w:w="707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Dónde aparece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tcW w:w="70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Menú principal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Azul</w:t>
            </w:r>
          </w:p>
        </w:tc>
        <w:tc>
          <w:tcPr>
            <w:tcW w:w="70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Menús de cada bloque (1 a 5)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Cian</w:t>
            </w:r>
          </w:p>
        </w:tc>
        <w:tc>
          <w:tcPr>
            <w:tcW w:w="70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Submenús: partes 1 y 2 del bloque 3; ejemplo del zoo y ejercicios del bloque 5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Amarillo</w:t>
            </w:r>
          </w:p>
        </w:tc>
        <w:tc>
          <w:tcPr>
            <w:tcW w:w="70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Avisos ("Volviendo al menú principal...", "¡Hasta luego!") y la ayuda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Rojo</w:t>
            </w:r>
          </w:p>
        </w:tc>
        <w:tc>
          <w:tcPr>
            <w:tcW w:w="7070" w:type="dxa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Errores, como una opción que no existe</w:t>
            </w:r>
          </w:p>
        </w:tc>
      </w:tr>
    </w:tbl>
    <w:p>
      <w:pPr>
        <w:spacing w:after="120"/>
      </w:pPr>
    </w:p>
    <w:p>
      <w:pPr>
        <w:pStyle w:val="Ttulo2"/>
      </w:pPr>
      <w:bookmarkStart w:id="111" w:name="_Toc9111"/>
      <w:r>
        <w:t xml:space="preserve">4.4 Escribir números</w:t>
      </w:r>
      <w:bookmarkEnd w:id="111"/>
    </w:p>
    <w:p>
      <w:pPr>
        <w:pStyle w:val="Prrafodelista"/>
        <w:numPr>
          <w:ilvl w:val="0"/>
          <w:numId w:val="1"/>
        </w:numPr>
        <w:spacing w:after="40"/>
      </w:pPr>
      <w:r>
        <w:t xml:space="preserve">En los ejercicios que piden </w:t>
      </w:r>
      <w:r>
        <w:rPr>
          <w:b/>
          <w:bCs/>
        </w:rPr>
        <w:t xml:space="preserve">decimales</w:t>
      </w:r>
      <w:r>
        <w:t xml:space="preserve"> puedes usar coma o punto: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21,5</w:t>
      </w:r>
      <w:r>
        <w:t xml:space="preserve"> y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21.5</w:t>
      </w:r>
      <w:r>
        <w:t xml:space="preserve"> valen igual.</w:t>
      </w:r>
    </w:p>
    <w:p>
      <w:pPr>
        <w:pStyle w:val="Prrafodelista"/>
        <w:numPr>
          <w:ilvl w:val="0"/>
          <w:numId w:val="1"/>
        </w:numPr>
        <w:spacing w:after="40"/>
      </w:pPr>
      <w:r>
        <w:t xml:space="preserve">Si escribes letras donde se espera un número, el programa no se detiene: según el ejercicio, muestra un mensaje de error, vuelve a pedirte el dato o usa un valor por defecto.</w:t>
      </w:r>
    </w:p>
    <w:p>
      <w:pPr>
        <w:pStyle w:val="Prrafodelista"/>
        <w:numPr>
          <w:ilvl w:val="0"/>
          <w:numId w:val="1"/>
        </w:numPr>
        <w:spacing w:after="40"/>
      </w:pPr>
      <w:r>
        <w:t xml:space="preserve">Los importes de los bloques 2, 3 y 4 se muestran siempre con coma decimal (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4,99 €</w:t>
      </w:r>
      <w:r>
        <w:t xml:space="preserve">). En el bloque 1 depende de la configuración de idioma de tu ordenador; con Windows en español también salen con coma.</w:t>
      </w:r>
    </w:p>
    <w:p>
      <w:pPr>
        <w:spacing w:after="60"/>
      </w:pPr>
    </w:p>
    <w:p>
      <w:r>
        <w:br w:type="page"/>
      </w:r>
    </w:p>
    <w:p>
      <w:pPr>
        <w:pStyle w:val="Ttulo1"/>
      </w:pPr>
      <w:bookmarkStart w:id="112" w:name="_Toc9112"/>
      <w:r>
        <w:t xml:space="preserve">5. Bloque 1 · Variables, tipos y operadores</w:t>
      </w:r>
      <w:bookmarkEnd w:id="112"/>
    </w:p>
    <w:p>
      <w:pPr>
        <w:spacing w:after="120" w:line="276" w:lineRule="auto"/>
        <w:jc w:val="both"/>
      </w:pPr>
      <w:r>
        <w:t xml:space="preserve">Ejercicios sobre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val</w:t>
      </w:r>
      <w:r>
        <w:t xml:space="preserve"> y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var</w:t>
      </w:r>
      <w:r>
        <w:t xml:space="preserve">, tipos de datos, operadores y plantillas de cadena. Los mensajes de este bloque están en inglés, como en los enunciados.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1. Preséntate</w:t>
      </w:r>
    </w:p>
    <w:p>
      <w:pPr>
        <w:spacing w:after="120" w:line="276" w:lineRule="auto"/>
        <w:jc w:val="both"/>
      </w:pPr>
      <w:r>
        <w:t xml:space="preserve">Muestra unos datos personales (nombre, edad, ciudad y si se tiene carné) en una sola frase y calcula la edad dentro de 10 años.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My name is Laura, I am 19 years old, I live in Villarrobledo. Driving licence: true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In 10 years I will be 29 years old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2. ¿val o var?</w:t>
      </w:r>
    </w:p>
    <w:p>
      <w:pPr>
        <w:spacing w:after="120" w:line="276" w:lineRule="auto"/>
        <w:jc w:val="both"/>
      </w:pPr>
      <w:r>
        <w:t xml:space="preserve">Muestra cinco datos declarados con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val</w:t>
      </w:r>
      <w:r>
        <w:t xml:space="preserve"> o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var</w:t>
      </w:r>
      <w:r>
        <w:t xml:space="preserve"> según si pueden cambiar o no. El porqué de cada elección está explicado en el código.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Año de nacimiento: 2007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Vidas: 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Nombre de la app: MiApp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Artículos en el carrito: 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Valor de π: 3.14159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3. Encuentra los errores</w:t>
      </w:r>
    </w:p>
    <w:p>
      <w:pPr>
        <w:spacing w:after="120" w:line="276" w:lineRule="auto"/>
        <w:jc w:val="both"/>
      </w:pPr>
      <w:r>
        <w:t xml:space="preserve">Ejecuta corregidos cinco fragmentos de código que tenían errores típicos.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a) Score: 15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b) Temperature: 21.5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c) Total: 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d) Average: 3.5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e) Letters: 6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4. Conversor de temperatura</w:t>
      </w:r>
    </w:p>
    <w:p>
      <w:pPr>
        <w:spacing w:after="120" w:line="276" w:lineRule="auto"/>
        <w:jc w:val="both"/>
      </w:pPr>
      <w:r>
        <w:t xml:space="preserve">Convierte grados Celsius a Fahrenheit. También enseña el resultado erróneo que se obtiene al escribir mal la fórmula.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una temperatura en grados Celsius.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Temperature in Celsius: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21,5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21.5 °C = 70.7 °F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Con c * (9 / 5) + 32 daría: 53.5 °F (incorrecto)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5. Calculadora de precio</w:t>
      </w:r>
    </w:p>
    <w:p>
      <w:pPr>
        <w:spacing w:after="120" w:line="276" w:lineRule="auto"/>
        <w:jc w:val="both"/>
      </w:pPr>
      <w:r>
        <w:t xml:space="preserve">Calcula el subtotal, el descuento, el impuesto y el total de una compra.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nombre del producto, precio unitario, cantidad, porcentaje de descuento y porcentaje de impuesto.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Product name: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Teclado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Unit price: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25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Quantity: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Discount (%):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Tax (%):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10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Product: Teclado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Subtotal: 100,00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Discount amount: 10,00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Price after discount: 90,00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Tax amount: 9,00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Total: 99,00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6. Recibo del presupuesto (ampliación)</w:t>
      </w:r>
    </w:p>
    <w:p>
      <w:pPr>
        <w:spacing w:after="120" w:line="276" w:lineRule="auto"/>
        <w:jc w:val="both"/>
      </w:pPr>
      <w:r>
        <w:t xml:space="preserve">Hace los mismos cálculos que el ejercicio 5, pero los muestra como un recibo con los importes alineados.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los mismos que en el ejercicio 5. Si en el impuesto pulsas Intro sin escribir nada, se aplica un 21 %.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Product name: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Teclado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Unit price: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25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Quantity: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Discount (%):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Tax (%) [Intro = 21.0]: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(Intro)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========== DAM Store ==========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Product:   Teclado x 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Subtotal:                100,00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Discount (10.0%):        -10,00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After discount:           90,00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Tax (21.0%):              18,90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TOTAL:                   108,90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</w:pPr>
      <w:bookmarkStart w:id="113" w:name="_Toc9113"/>
      <w:r>
        <w:t xml:space="preserve">6. Bloque 2 · Condicionales, rangos y bucles</w:t>
      </w:r>
      <w:bookmarkEnd w:id="113"/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1. Gastos de envío</w:t>
      </w:r>
    </w:p>
    <w:p>
      <w:pPr>
        <w:spacing w:after="120" w:line="276" w:lineRule="auto"/>
        <w:jc w:val="both"/>
      </w:pPr>
      <w:r>
        <w:t xml:space="preserve">Calcula los gastos de envío de un pedido: son gratis a partir de 50 € y cuestan 4,99 € por debajo de esa cantidad.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el total del pedido.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Total del pedido: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42,5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Envío: 4,99 €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 pagar: 47,49 €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2. De nota a calificación</w:t>
      </w:r>
    </w:p>
    <w:p>
      <w:pPr>
        <w:spacing w:after="120" w:line="276" w:lineRule="auto"/>
        <w:jc w:val="both"/>
      </w:pPr>
      <w:r>
        <w:t xml:space="preserve">Convierte una nota entera en su calificación: 0-4 Insuficiente, 5 Suficiente, 6 Bien, 7-8 Notable y 9-10 Sobresaliente.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una nota de 0 a 10. Cualquier otro valor muestra "Nota no válida".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Nota (0-10):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8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Notable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3. Tabla de multiplicar</w:t>
      </w:r>
    </w:p>
    <w:p>
      <w:pPr>
        <w:spacing w:after="120" w:line="276" w:lineRule="auto"/>
        <w:jc w:val="both"/>
      </w:pPr>
      <w:r>
        <w:t xml:space="preserve">Muestra la tabla de multiplicar de un número del 1 al 10 y, después, del 10 al 1.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un número entero.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Número: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 Tabla del 7 ---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7 x 1 = 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7 x 2 = 14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7 x 10 = 70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 Orden inverso 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7 x 10 = 70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7 x 1 = 7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4. Predice la salida</w:t>
      </w:r>
    </w:p>
    <w:p>
      <w:pPr>
        <w:spacing w:after="120" w:line="276" w:lineRule="auto"/>
        <w:jc w:val="both"/>
      </w:pPr>
      <w:r>
        <w:t xml:space="preserve">Muestra el resultado de cinco fragmentos de código sobre rangos, when y bucles. Sirve para comprobar si habías acertado tu predicción.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a) 1 4 7 10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b) fin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c) grande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d) 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e) 1 2 4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5. Mes del año</w:t>
      </w:r>
    </w:p>
    <w:p>
      <w:pPr>
        <w:spacing w:after="120" w:line="276" w:lineRule="auto"/>
        <w:jc w:val="both"/>
      </w:pPr>
      <w:r>
        <w:t xml:space="preserve">Muestra el nombre del mes que corresponde a un número.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un número del 1 al 12.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Número de mes (1-12):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Mayo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6. Mes y estación</w:t>
      </w:r>
    </w:p>
    <w:p>
      <w:pPr>
        <w:spacing w:after="120" w:line="276" w:lineRule="auto"/>
        <w:jc w:val="both"/>
      </w:pPr>
      <w:r>
        <w:t xml:space="preserve">Igual que el ejercicio 5, pero además muestra la estación del año.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un número del 1 al 12.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Número de mes (1-12):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Octubre - Otoño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7. Reto · Adivina el número</w:t>
      </w:r>
    </w:p>
    <w:p>
      <w:pPr>
        <w:spacing w:after="120" w:line="276" w:lineRule="auto"/>
        <w:jc w:val="both"/>
      </w:pPr>
      <w:r>
        <w:t xml:space="preserve">Tienes 3 intentos para adivinar un número secreto entre 1 y 10. En cada fallo, el programa te dice si el número secreto es mayor o menor. Si escribes un número fuera del rango, no gastas intento.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un número en cada intento.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Adivina el número (1-10). Tienes 3 intentos.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Intento 1: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15 no está entre 1 y 10. Inténtalo de nuevo.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Intento 1: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¡Has fallado! El número secreto es mayor. Intentos restantes: 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Intento 2: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8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¡Has fallado! El número secreto es menor. Intentos restantes: 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Intento 3: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¡Enhorabuena, lo has adivinado en 3 intentos!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</w:pPr>
      <w:bookmarkStart w:id="114" w:name="_Toc9114"/>
      <w:r>
        <w:t xml:space="preserve">7. Bloque 3 · Parte 1 · Funciones</w:t>
      </w:r>
      <w:bookmarkEnd w:id="114"/>
    </w:p>
    <w:p>
      <w:pPr>
        <w:spacing w:after="120" w:line="276" w:lineRule="auto"/>
        <w:jc w:val="both"/>
      </w:pPr>
      <w:r>
        <w:t xml:space="preserve">Para llegar a estos ejercicios, elige </w:t>
      </w:r>
      <w:r>
        <w:rPr>
          <w:b/>
          <w:bCs/>
        </w:rPr>
        <w:t xml:space="preserve">3</w:t>
      </w:r>
      <w:r>
        <w:t xml:space="preserve"> en el menú principal y después </w:t>
      </w:r>
      <w:r>
        <w:rPr>
          <w:b/>
          <w:bCs/>
        </w:rPr>
        <w:t xml:space="preserve">1</w:t>
      </w:r>
      <w:r>
        <w:t xml:space="preserve"> en el menú del bloque 3.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1. Saludos</w:t>
      </w:r>
    </w:p>
    <w:p>
      <w:pPr>
        <w:spacing w:after="120" w:line="276" w:lineRule="auto"/>
        <w:jc w:val="both"/>
      </w:pPr>
      <w:r>
        <w:t xml:space="preserve">Muestra una bienvenida y saluda a Laura en español, en inglés y en francés.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¡Bienvenido a los ejercicios de funciones en Kotlin!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¡Hola, Laura!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¡Hola, Laura!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Hello, Laura!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Bonjour, Laura !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2. Conversor de unidades</w:t>
      </w:r>
    </w:p>
    <w:p>
      <w:pPr>
        <w:spacing w:after="120" w:line="276" w:lineRule="auto"/>
        <w:jc w:val="both"/>
      </w:pPr>
      <w:r>
        <w:t xml:space="preserve">Hace varias conversiones y comprobaciones con funciones de una sola línea.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21,5 °C = 70,7 °F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10 km = 6,21 millas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¿Es 4 par? true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¿Es 7 par? false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Máximo de 3, 9 y 5: 9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3. Generador de nombres de usuario</w:t>
      </w:r>
    </w:p>
    <w:p>
      <w:pPr>
        <w:spacing w:after="120" w:line="276" w:lineRule="auto"/>
        <w:jc w:val="both"/>
      </w:pPr>
      <w:r>
        <w:t xml:space="preserve">Genera cinco nombres de usuario para Laura García, cambiando el año y el separador.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laura_garcia_2026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laura_garcia_2008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laura.garcia.2026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laura-garcia-2008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laura#garcia#2030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4. Cláusulas de guarda</w:t>
      </w:r>
    </w:p>
    <w:p>
      <w:pPr>
        <w:spacing w:after="120" w:line="276" w:lineRule="auto"/>
        <w:jc w:val="both"/>
      </w:pPr>
      <w:r>
        <w:t xml:space="preserve">Calcula la media de tres notas. Si alguna nota no está entre 0 y 10, muestra "Notas no válidas".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Media: 7,50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Notas no válidas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Notas no válidas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5. Encuentra los errores</w:t>
      </w:r>
    </w:p>
    <w:p>
      <w:pPr>
        <w:spacing w:after="120" w:line="276" w:lineRule="auto"/>
        <w:jc w:val="both"/>
      </w:pPr>
      <w:r>
        <w:t xml:space="preserve">Ejecuta corregidas cinco funciones que tenían errores.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a) duplicar(4) = 8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b) incrementar(5) = 15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c) total = 59,97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d) esMayorDeEdad(20) = true, esMayorDeEdad(15) = false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e) Curso de Kotlin: 9,99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6. Calculadora de productos</w:t>
      </w:r>
    </w:p>
    <w:p>
      <w:pPr>
        <w:spacing w:after="120" w:line="276" w:lineRule="auto"/>
        <w:jc w:val="both"/>
      </w:pPr>
      <w:r>
        <w:t xml:space="preserve">Calcula el precio final de 2 unidades del "Curso de Kotlin" a 99 € con un 10 % de descuento y un 7 % de impuesto.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 Bienvenido a la calculadora de productos =====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Producto: Curso de Kotlin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Precio unitario: 99,00 €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Cantidad: 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Descuento: 10,0 %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Impuesto: 7,0 %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Subtotal: 198,00 €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Importe del descuento: 19,80 €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Precio tras el descuento: 178,20 €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Importe del impuesto: 12,47 €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Precio final: 190,67 €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 ¡Gracias por su compra! =====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7. Reto · Mes y estación</w:t>
      </w:r>
    </w:p>
    <w:p>
      <w:pPr>
        <w:spacing w:after="120" w:line="276" w:lineRule="auto"/>
        <w:jc w:val="both"/>
      </w:pPr>
      <w:r>
        <w:t xml:space="preserve">Te pide un mes y no avanza hasta que escribes un número entre 1 y 12. Después muestra el mes y su estación.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un número de mes.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Número de mes (1-12):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15 no está entre 1 y 12. Inténtalo de nuevo.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Número de mes (1-12):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Febrero - Invierno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8. Reto · Adivina el número</w:t>
      </w:r>
    </w:p>
    <w:p>
      <w:pPr>
        <w:spacing w:after="120" w:line="276" w:lineRule="auto"/>
        <w:jc w:val="both"/>
      </w:pPr>
      <w:r>
        <w:t xml:space="preserve">El mismo juego que en el bloque 2, reorganizado en funciones.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un número en cada intento.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Adivina el número (1-10). Tienes 3 intentos.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Intento 1: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¡Fallo! El número secreto es mayor. Intentos restantes: 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Intento 2: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9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¡Fallo! El número secreto es menor. Intentos restantes: 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Intento 3: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¡Enhorabuena, lo has adivinado en 3 intentos!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Ttulo1"/>
      </w:pPr>
      <w:bookmarkStart w:id="115" w:name="_Toc9115"/>
      <w:r>
        <w:t xml:space="preserve">8. Bloque 3 · Parte 2 · Expresiones lambda</w:t>
      </w:r>
      <w:bookmarkEnd w:id="115"/>
    </w:p>
    <w:p>
      <w:pPr>
        <w:spacing w:after="120" w:line="276" w:lineRule="auto"/>
        <w:jc w:val="both"/>
      </w:pPr>
      <w:r>
        <w:t xml:space="preserve">Para llegar a estos ejercicios, elige </w:t>
      </w:r>
      <w:r>
        <w:rPr>
          <w:b/>
          <w:bCs/>
        </w:rPr>
        <w:t xml:space="preserve">3</w:t>
      </w:r>
      <w:r>
        <w:t xml:space="preserve"> en el menú principal y después </w:t>
      </w:r>
      <w:r>
        <w:rPr>
          <w:b/>
          <w:bCs/>
        </w:rPr>
        <w:t xml:space="preserve">2</w:t>
      </w:r>
      <w:r>
        <w:t xml:space="preserve"> en el menú del bloque 3.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1. De función a lambda</w:t>
      </w:r>
    </w:p>
    <w:p>
      <w:pPr>
        <w:spacing w:after="120" w:line="276" w:lineRule="auto"/>
        <w:jc w:val="both"/>
      </w:pPr>
      <w:r>
        <w:t xml:space="preserve">Compara cuatro funciones con sus versiones como lambda y comprueba que dan el mismo resultado.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cuadrado(5): fun = 25, lambda = 25, it = 25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esPar(8): fun = true, lambda = true, it = true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esPar(7): fun = false, lambda = false, it = false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nombreCompleto: fun = Laura García, lambda = Laura García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imprimirSeparador (fun):    --------------------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imprimirSeparador (lambda): --------------------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2. Ponle nombre al tipo</w:t>
      </w:r>
    </w:p>
    <w:p>
      <w:pPr>
        <w:spacing w:after="120" w:line="276" w:lineRule="auto"/>
        <w:jc w:val="both"/>
      </w:pPr>
      <w:r>
        <w:t xml:space="preserve">Ejecuta cinco lambdas declaradas con su tipo de función.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a(9.0) = 4.5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b("Kotlin") = 6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c("Laura", 19) = Laura tiene 19 años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d() -&gt; Cargando...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e(5) = true, e(15) = false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3. Calculadora con lambdas</w:t>
      </w:r>
    </w:p>
    <w:p>
      <w:pPr>
        <w:spacing w:after="120" w:line="276" w:lineRule="auto"/>
        <w:jc w:val="both"/>
      </w:pPr>
      <w:r>
        <w:t xml:space="preserve">Hace una operación con dos números. Si el operador no es uno de los cuatro válidos, muestra un mensaje de error.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dos números y un operador (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+</w:t>
      </w:r>
      <w:r>
        <w:t xml:space="preserve">,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-</w:t>
      </w:r>
      <w:r>
        <w:t xml:space="preserve">,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*</w:t>
      </w:r>
      <w:r>
        <w:t xml:space="preserve"> o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/</w:t>
      </w:r>
      <w:r>
        <w:t xml:space="preserve">).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Primer número: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Segundo número: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Operador (+ - * /):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 * 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12.0 * 4.0 = 48.0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4. Analizador de textos</w:t>
      </w:r>
    </w:p>
    <w:p>
      <w:pPr>
        <w:spacing w:after="120" w:line="276" w:lineRule="auto"/>
        <w:jc w:val="both"/>
      </w:pPr>
      <w:r>
        <w:t xml:space="preserve">Cuenta las vocales y los espacios de una frase, muestra solo sus letras e indica si tiene dígitos y si está toda en mayúsculas.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una frase.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Escribe una frase: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HOLA Mundo 2026 canción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Vocales: 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Espacios: 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Solo letras: HOLAMundocanción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¿Contiene algún dígito? Sí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¿Todas las letras en mayúsculas? No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5. Tu propio repeat</w:t>
      </w:r>
    </w:p>
    <w:p>
      <w:pPr>
        <w:spacing w:after="120" w:line="276" w:lineRule="auto"/>
        <w:jc w:val="both"/>
      </w:pPr>
      <w:r>
        <w:t xml:space="preserve">Repite una acción tres veces numerando cada vuelta.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Vuelta 1 de 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Vuelta 2 de 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Vuelta 3 de 3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6. Predice la salida</w:t>
      </w:r>
    </w:p>
    <w:p>
      <w:pPr>
        <w:spacing w:after="120" w:line="276" w:lineRule="auto"/>
        <w:jc w:val="both"/>
      </w:pPr>
      <w:r>
        <w:t xml:space="preserve">Aplica distintas reglas a la palabra "Hola" y hace una suma con repeat.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HOLA!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...hola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aloH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6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7. Reto · Reglas de descuento</w:t>
      </w:r>
    </w:p>
    <w:p>
      <w:pPr>
        <w:spacing w:after="120" w:line="276" w:lineRule="auto"/>
        <w:jc w:val="both"/>
      </w:pPr>
      <w:r>
        <w:t xml:space="preserve">Calcula el precio final de un producto de 50 € y de otro de 15 € con cada regla de descuento: sin descuento, Black Friday (30 %), estudiante (10 % a partir de 20 €) y Black Friday más estudiante.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 Producto de 50,00 € 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Sin descuento:               50,00 €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Black Friday (30 %):         35,00 €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Estudiante (10 %, &gt;= 20 €):  45,00 €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Black Friday + estudiante:   31,50 €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 Producto de 15,00 € 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Sin descuento:               15,00 €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Black Friday (30 %):         10,50 €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Estudiante (10 %, &gt;= 20 €):  15,00 €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Black Friday + estudiante:   10,50 €</w:t>
            </w:r>
          </w:p>
        </w:tc>
      </w:tr>
    </w:tbl>
    <w:p>
      <w:pPr>
        <w:spacing w:after="60"/>
      </w:pPr>
    </w:p>
    <w:p>
      <w:pPr>
        <w:spacing w:after="120" w:line="276" w:lineRule="auto"/>
        <w:jc w:val="both"/>
      </w:pPr>
      <w:r>
        <w:t xml:space="preserve">Con el producto de 15 €, el descuento de estudiante no se aplica porque el precio no llega a 20 €. En la combinación, tras el 30 % de Black Friday el producto de 50 € queda en 35 € y sí recibe el 10 % de estudiante.</w:t>
      </w:r>
    </w:p>
    <w:p>
      <w:r>
        <w:br w:type="page"/>
      </w:r>
    </w:p>
    <w:p>
      <w:pPr>
        <w:pStyle w:val="Ttulo1"/>
      </w:pPr>
      <w:bookmarkStart w:id="116" w:name="_Toc9116"/>
      <w:r>
        <w:t xml:space="preserve">9. Bloque 4 · Nulos y colecciones</w:t>
      </w:r>
      <w:bookmarkEnd w:id="116"/>
    </w:p>
    <w:p>
      <w:pPr>
        <w:spacing w:after="120" w:line="276" w:lineRule="auto"/>
        <w:jc w:val="both"/>
      </w:pPr>
      <w:r>
        <w:t xml:space="preserve">Para llegar a estos ejercicios, elige </w:t>
      </w:r>
      <w:r>
        <w:rPr>
          <w:b/>
          <w:bCs/>
        </w:rPr>
        <w:t xml:space="preserve">4</w:t>
      </w:r>
      <w:r>
        <w:t xml:space="preserve"> en el menú principal.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1. Entrada segura</w:t>
      </w:r>
    </w:p>
    <w:p>
      <w:pPr>
        <w:spacing w:after="120" w:line="276" w:lineRule="auto"/>
        <w:jc w:val="both"/>
      </w:pPr>
      <w:r>
        <w:t xml:space="preserve">Pide la edad y el número de entradas. Si no escribes un número válido, usa un valor por defecto: 18 años y 1 entrada.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la edad y el número de entradas. Entre corchetes ves el valor que se usará si no escribes un número.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Edad [18]: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25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Número de entradas [1]: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abc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Edad: 25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Entradas: 1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2. Predice la salida</w:t>
      </w:r>
    </w:p>
    <w:p>
      <w:pPr>
        <w:spacing w:after="120" w:line="276" w:lineRule="auto"/>
        <w:jc w:val="both"/>
      </w:pPr>
      <w:r>
        <w:t xml:space="preserve">Muestra el resultado de siete expresiones con valores que pueden ser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null</w:t>
      </w:r>
      <w:r>
        <w:t xml:space="preserve">. Sirve para comprobar tu predicción.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6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null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Kotlin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vacío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0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3. Agenda de contactos</w:t>
      </w:r>
    </w:p>
    <w:p>
      <w:pPr>
        <w:spacing w:after="120" w:line="276" w:lineRule="auto"/>
        <w:jc w:val="both"/>
      </w:pPr>
      <w:r>
        <w:t xml:space="preserve">Gestiona una lista de nombres con su propio menú: añadir, mostrar, buscar (basta con escribir parte del nombre) y eliminar. No admite nombres vacíos ni repetidos.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la opción del menú de la agenda y, según la opción, un nombre o un texto a buscar.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 AGENDA DE CONTACTOS 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1. Añadir contacto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2. Mostrar contactos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3. Buscar contacto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4. Eliminar contacto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5. Salir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Nombre del contacto: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Laura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Laura añadido.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Texto a buscar: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lau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Laura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Saliendo de la agenda...</w:t>
            </w:r>
          </w:p>
        </w:tc>
      </w:tr>
    </w:tbl>
    <w:p>
      <w:pPr>
        <w:spacing w:after="60"/>
      </w:pPr>
    </w:p>
    <w:p>
      <w:pPr>
        <w:spacing w:after="120" w:line="276" w:lineRule="auto"/>
        <w:jc w:val="both"/>
      </w:pPr>
      <w:r>
        <w:t xml:space="preserve">La agenda empieza vacía cada vez que entras en el ejercicio.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4. Análisis de notas</w:t>
      </w:r>
    </w:p>
    <w:p>
      <w:pPr>
        <w:spacing w:after="120" w:line="276" w:lineRule="auto"/>
        <w:jc w:val="both"/>
      </w:pPr>
      <w:r>
        <w:t xml:space="preserve">Analiza una lista fija de siete notas.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Notas: [7.5, 4.0, 9.0, 5.5, 3.0, 8.0, 6.5]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Nota media: 6,21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Nota más alta: 9.0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Nota más baja: 3.0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Aprobados: 5 de 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Suspensos (de menor a mayor): [3.0, 4.0]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Notas subidas un punto: [8.5, 5.0, 10.0, 6.5, 4.0, 9.0, 7.5]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¿Algún 10? No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5. Visitantes únicos</w:t>
      </w:r>
    </w:p>
    <w:p>
      <w:pPr>
        <w:spacing w:after="120" w:line="276" w:lineRule="auto"/>
        <w:jc w:val="both"/>
      </w:pPr>
      <w:r>
        <w:t xml:space="preserve">A partir de una lista de visitas a una página, cuenta las visitas, los usuarios distintos y las visitas de cada uno.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Visitas totales: 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Usuarios distintos: 4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Usuarios: [ana, luis, marta, pablo]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Visitas por usuario: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ana: 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luis: 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marta: 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pablo: 1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6. Lista de productos</w:t>
      </w:r>
    </w:p>
    <w:p>
      <w:pPr>
        <w:spacing w:after="120" w:line="276" w:lineRule="auto"/>
        <w:jc w:val="both"/>
      </w:pPr>
      <w:r>
        <w:t xml:space="preserve">Gestiona un catálogo de productos y precios con su propio menú: mostrar, añadir o actualizar, eliminar, consultar un precio, ver los productos más baratos que un precio y ver el valor total y el producto más caro.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la opción del menú y, según la opción, un nombre de producto o un precio.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 LISTA DE PRODUCTOS 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teclado: 25,00 €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ratón: 12,50 €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monitor: 149,99 €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auriculares: 39,90 €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Nombre del producto: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webcam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Precio: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45,5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webcam añadido.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7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Saliendo de la lista de productos...</w:t>
            </w:r>
          </w:p>
        </w:tc>
      </w:tr>
    </w:tbl>
    <w:p>
      <w:pPr>
        <w:spacing w:after="60"/>
      </w:pPr>
    </w:p>
    <w:p>
      <w:pPr>
        <w:spacing w:after="120" w:line="276" w:lineRule="auto"/>
        <w:jc w:val="both"/>
      </w:pPr>
      <w:r>
        <w:t xml:space="preserve">Si escribes el nombre de un producto que ya existe, se actualiza su precio.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7. Reto · Tienda con stock</w:t>
      </w:r>
    </w:p>
    <w:p>
      <w:pPr>
        <w:spacing w:after="120" w:line="276" w:lineRule="auto"/>
        <w:jc w:val="both"/>
      </w:pPr>
      <w:r>
        <w:t xml:space="preserve">Una tienda con cuatro productos. Solo puedes añadir al carrito productos que tengan stock, y cada vez que añades uno queda una unidad menos. Al terminar la compra se muestra un ticket con el IVA (21 %).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la opción del menú de la tienda y el nombre de cada producto que añades.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 TIENDA 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1. Ver productos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2. Añadir al carrito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3. Ver carrito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4. Terminar la compra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5. Salir sin comprar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camiseta: 15,00 € (3 en stock)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gorra: 9,50 € (1 en stock)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taza: 7,25 € (5 en stock)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sudadera: 32,00 € (agotado)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Producto: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gorra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gorra añadido al carrito. Quedan 0.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Producto: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gorra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 queda stock de gorra.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4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========== TICKET ==========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gorra        x1         9,50 €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Subtotal: 9,50 €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IVA (21 %): 2,00 €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Total: 11,50 €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¡Gracias por tu compra!</w:t>
            </w:r>
          </w:p>
        </w:tc>
      </w:tr>
    </w:tbl>
    <w:p>
      <w:pPr>
        <w:spacing w:after="60"/>
      </w:pPr>
    </w:p>
    <w:p>
      <w:pPr>
        <w:spacing w:after="120" w:line="276" w:lineRule="auto"/>
        <w:jc w:val="both"/>
      </w:pPr>
      <w:r>
        <w:t xml:space="preserve">Si eliges «Terminar la compra» con el carrito vacío, verás «El carrito está vacío.» y seguirás en la tienda. Con «Salir sin comprar» vuelves al menú del bloque 4.</w:t>
      </w:r>
    </w:p>
    <w:p>
      <w:r>
        <w:br w:type="page"/>
      </w:r>
    </w:p>
    <w:p>
      <w:pPr>
        <w:pStyle w:val="Ttulo1"/>
      </w:pPr>
      <w:bookmarkStart w:id="117" w:name="_Toc9117"/>
      <w:r>
        <w:t xml:space="preserve">10. Bloque 5 · Clases, herencia e interfaces</w:t>
      </w:r>
      <w:bookmarkEnd w:id="117"/>
    </w:p>
    <w:p>
      <w:pPr>
        <w:spacing w:after="120" w:line="276" w:lineRule="auto"/>
        <w:jc w:val="both"/>
      </w:pPr>
      <w:r>
        <w:t xml:space="preserve">Elige </w:t>
      </w:r>
      <w:r>
        <w:rPr>
          <w:b/>
          <w:bCs/>
        </w:rPr>
        <w:t xml:space="preserve">5</w:t>
      </w:r>
      <w:r>
        <w:t xml:space="preserve"> en el menú principal. El menú del bloque 5 tiene dos partes: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MENÚ DEL BLOQUE 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   MENÚ - EJERCICIOS DEL BLOQUE 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   Clases, herencia e interfaces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1. Ejemplo del zoo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2. Ejercicios del bloque 5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0. Volver al menú principal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?. Ayuda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========================================</w:t>
            </w:r>
          </w:p>
        </w:tc>
      </w:tr>
    </w:tbl>
    <w:p>
      <w:pPr>
        <w:spacing w:after="60"/>
      </w:pPr>
    </w:p>
    <w:p>
      <w:pPr>
        <w:pStyle w:val="Ttulo2"/>
      </w:pPr>
      <w:bookmarkStart w:id="118" w:name="_Toc9118"/>
      <w:r>
        <w:t xml:space="preserve">10.1 Ejemplo del zoo</w:t>
      </w:r>
      <w:bookmarkEnd w:id="118"/>
    </w:p>
    <w:p>
      <w:pPr>
        <w:spacing w:after="120" w:line="276" w:lineRule="auto"/>
        <w:jc w:val="both"/>
      </w:pPr>
      <w:r>
        <w:t xml:space="preserve">Es el ejemplo de herencia que viste en Java, escrito en Kotlin. Hay un animal de cada clase: </w:t>
      </w:r>
      <w:r>
        <w:rPr>
          <w:b/>
          <w:bCs/>
        </w:rPr>
        <w:t xml:space="preserve">Pepa</w:t>
      </w:r>
      <w:r>
        <w:t xml:space="preserve"> (hipopótamo), </w:t>
      </w:r>
      <w:r>
        <w:rPr>
          <w:b/>
          <w:bCs/>
        </w:rPr>
        <w:t xml:space="preserve">Lupo</w:t>
      </w:r>
      <w:r>
        <w:t xml:space="preserve"> (lobo), </w:t>
      </w:r>
      <w:r>
        <w:rPr>
          <w:b/>
          <w:bCs/>
        </w:rPr>
        <w:t xml:space="preserve">Toby</w:t>
      </w:r>
      <w:r>
        <w:t xml:space="preserve"> (perro) y </w:t>
      </w:r>
      <w:r>
        <w:rPr>
          <w:b/>
          <w:bCs/>
        </w:rPr>
        <w:t xml:space="preserve">Misi</w:t>
      </w:r>
      <w:r>
        <w:t xml:space="preserve"> (gato). Cada opción del menú enseña una parte del ejemplo con los mismos animales.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4140000" cy="3243945"/>
            <wp:docPr id="102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zoo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24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66"/>
          <w:sz w:val="18"/>
          <w:szCs w:val="18"/>
        </w:rPr>
        <w:t xml:space="preserve">Figura 2. Clases del zoo. Flecha continua: hereda de una clase. Flecha discontinua: implementa una interfaz.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1. Censo del zoo</w:t>
      </w:r>
    </w:p>
    <w:p>
      <w:pPr>
        <w:spacing w:after="120" w:line="276" w:lineRule="auto"/>
        <w:jc w:val="both"/>
      </w:pPr>
      <w:r>
        <w:t xml:space="preserve">Muestra la clase de cada animal y si es mascota.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Pepa es Hipopotamo. ¿Mascota? No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Lupo es Lobo. ¿Mascota? No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Toby es Perro. ¿Mascota? Sí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Misi es Gato. ¿Mascota? Sí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2. Ruidos y paseos</w:t>
      </w:r>
    </w:p>
    <w:p>
      <w:pPr>
        <w:spacing w:after="120" w:line="276" w:lineRule="auto"/>
        <w:jc w:val="both"/>
      </w:pPr>
      <w:r>
        <w:t xml:space="preserve">Cada animal hace su ruido y se mueve a su manera (polimorfismo): los caninos van en manada y los felinos pasean solos.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Pepa: ¡Grooar!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Pepa deambula por el zoo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Lupo: ¡Auuuu!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Lupo va en manada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Toby: ¡Guau!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Toby va en manada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Misi: ¡Miau!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Misi pasea solo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3. Hora de comer</w:t>
      </w:r>
    </w:p>
    <w:p>
      <w:pPr>
        <w:spacing w:after="120" w:line="276" w:lineRule="auto"/>
        <w:jc w:val="both"/>
      </w:pPr>
      <w:r>
        <w:t xml:space="preserve">Comen los animales que tienen hambre y después todos duermen.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Hambre 5 → Pepa come hierba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Hambre 5 → Lupo come carne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Hambre 5 → Toby come pienso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Hambre 5 → Misi come pescado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Pepa duerme: Zzz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</w:tc>
      </w:tr>
    </w:tbl>
    <w:p>
      <w:pPr>
        <w:spacing w:after="60"/>
      </w:pPr>
    </w:p>
    <w:p>
      <w:pPr>
        <w:spacing w:after="120" w:line="276" w:lineRule="auto"/>
        <w:jc w:val="both"/>
      </w:pPr>
      <w:r>
        <w:t xml:space="preserve">Los animales recuerdan que han comido mientras sigas en el menú del zoo: si eliges esta opción otra vez, verás «Pepa no tiene hambre (hambre 0)». Al salir del zoo y volver a entrar, vuelven a tener hambre.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4. Visita del veterinario</w:t>
      </w:r>
    </w:p>
    <w:p>
      <w:pPr>
        <w:spacing w:after="120" w:line="276" w:lineRule="auto"/>
        <w:jc w:val="both"/>
      </w:pPr>
      <w:r>
        <w:t xml:space="preserve">El veterinario vacuna a todos los animales, y cada uno reacciona con su ruido.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Vacunando a Pepa...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Pepa: ¡Grooar!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Vacunando a Lupo...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Lupo: ¡Auuuu!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5. Hora de jugar</w:t>
      </w:r>
    </w:p>
    <w:p>
      <w:pPr>
        <w:spacing w:after="120" w:line="276" w:lineRule="auto"/>
        <w:jc w:val="both"/>
      </w:pPr>
      <w:r>
        <w:t xml:space="preserve">Solo las mascotas (Toby y Misi) saludan, demuestran cariño y juegan.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Hola, soy Toby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Toby mueve la cola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Toby persigue la pelota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Hola, soy Misi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Misi ronronea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Misi persigue un ovillo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6. Paseo con el perro</w:t>
      </w:r>
    </w:p>
    <w:p>
      <w:pPr>
        <w:spacing w:after="120" w:line="276" w:lineRule="auto"/>
        <w:jc w:val="both"/>
      </w:pPr>
      <w:r>
        <w:t xml:space="preserve">Solo el perro sabe traer el palo: el programa lo comprueba antes de pedírselo.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Toby trae el palo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¿Misi puede traer el palo? No</w:t>
            </w:r>
          </w:p>
        </w:tc>
      </w:tr>
    </w:tbl>
    <w:p>
      <w:pPr>
        <w:spacing w:after="60"/>
      </w:pPr>
    </w:p>
    <w:p>
      <w:pPr>
        <w:pStyle w:val="Ttulo2"/>
      </w:pPr>
      <w:bookmarkStart w:id="119" w:name="_Toc9119"/>
      <w:r>
        <w:t xml:space="preserve">10.2 Ejercicios del bloque 5</w:t>
      </w:r>
      <w:bookmarkEnd w:id="119"/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3A66C4"/>
              <w:bottom w:val="none" w:sz="0" w:space="0" w:color="FFFFFF"/>
              <w:right w:val="none" w:sz="0" w:space="0" w:color="FFFFFF"/>
            </w:tcBorders>
            <w:shd w:val="clear" w:color="auto" w:fill="EAF0FB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2F55A8"/>
                <w:sz w:val="18"/>
                <w:szCs w:val="18"/>
              </w:rPr>
              <w:t xml:space="preserve">NOTA · Volver desde este menú</w:t>
            </w:r>
          </w:p>
          <w:p>
            <w:pPr>
              <w:spacing w:after="40" w:line="264" w:lineRule="auto"/>
            </w:pPr>
            <w:r>
              <w:t xml:space="preserve">En este menú, la opción 0 dice «Volver al menú principal», pero te lleva al menú del bloque 5. Desde allí, vuelve a pulsar 0 para llegar al menú principal.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1. Tu primera clase</w:t>
      </w:r>
    </w:p>
    <w:p>
      <w:pPr>
        <w:spacing w:after="120" w:line="276" w:lineRule="auto"/>
        <w:jc w:val="both"/>
      </w:pPr>
      <w:r>
        <w:t xml:space="preserve">Crea un cachorro de 11 meses, hace que cumpla un mes y comprueba si ya es adulto.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Nuevo cachorro: Nala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Nala (Labrador), 11 meses. ¿Adulto? No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Nala (Labrador), 12 meses. ¿Adulto? Sí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2. Setter con validación</w:t>
      </w:r>
    </w:p>
    <w:p>
      <w:pPr>
        <w:spacing w:after="120" w:line="276" w:lineRule="auto"/>
        <w:jc w:val="both"/>
      </w:pPr>
      <w:r>
        <w:t xml:space="preserve">La temperatura del agua de un pez solo acepta valores entre 18 y 28 grados.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Temperatura inicial: 24.0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Temperatura 35.0 no válida para Nemo. Se mantiene 24.0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Temperatura actual: 26.5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PIÉNSALO · Pez("Dory", 40.0):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Temperatura 40.0 no válida para Dory. Se mantiene 24.0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Temperatura de Dory: 24.0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3. Encuentra los errores</w:t>
      </w:r>
    </w:p>
    <w:p>
      <w:pPr>
        <w:spacing w:after="120" w:line="276" w:lineRule="auto"/>
        <w:jc w:val="both"/>
      </w:pPr>
      <w:r>
        <w:t xml:space="preserve">Muestra cinco fragmentos que no compilan, con el error que da IntelliJ, por qué ocurre y cómo se corrige. Después ejecuta las versiones corregidas.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a) class Insecto { ... }  /  class Abeja : Insecto()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 Error: This type is final, so it cannot be extended.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 Por qué: en Kotlin las clases son cerradas (final) por defecto.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   Solución: open class Insecto. 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 insecto vuela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...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4. Instrumentos (herencia)</w:t>
      </w:r>
    </w:p>
    <w:p>
      <w:pPr>
        <w:spacing w:after="120" w:line="276" w:lineRule="auto"/>
        <w:jc w:val="both"/>
      </w:pPr>
      <w:r>
        <w:t xml:space="preserve">Cada instrumento suena y se afina a su manera; solo a la guitarra se le cambian las cuerdas.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Guitarra española: Tlan, tlan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Afinando Guitarra española...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Cambiando las 6 cuerdas de Guitarra española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Piano de cola: Plin, plin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Afinando Piano de cola...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Batería: Pom, pom, chas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Batería no se afina: se ajustan los parches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5. Aves (interfaces)</w:t>
      </w:r>
    </w:p>
    <w:p>
      <w:pPr>
        <w:spacing w:after="120" w:line="276" w:lineRule="auto"/>
        <w:jc w:val="both"/>
      </w:pPr>
      <w:r>
        <w:t xml:space="preserve">Muestra lo que sabe hacer cada ave: nadar, volar o las dos cosas.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Donald: nada en el estanque y vuela hasta 1000 m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Pingu: bucea bajo el hielo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Real: vuela hasta 3000 m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6. Fichas del refugio</w:t>
      </w:r>
    </w:p>
    <w:p>
      <w:pPr>
        <w:spacing w:after="120" w:line="276" w:lineRule="auto"/>
        <w:jc w:val="both"/>
      </w:pPr>
      <w:r>
        <w:t xml:space="preserve">Muestra las fichas de tres animales con su consejo de cuidado, crea una copia con un año más y suma los minutos de cuidado diario.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Toby · perro · 3 años · Necesita paseos diarios · 60 min/día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Misi · gato · 2 años · Necesita un rascador · 20 min/día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Copo · conejo · 4 años · Necesita heno fresco · 30 min/día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FichaAnimal(nombre=Toby, especie=PERRO, edad=4)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¿Son iguales? true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Cuidado total: 110 min</w:t>
            </w:r>
          </w:p>
        </w:tc>
      </w:tr>
    </w:tbl>
    <w:p>
      <w:pPr>
        <w:spacing w:after="60"/>
      </w:pP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7. Reto · Refugio de animales</w:t>
      </w:r>
    </w:p>
    <w:p>
      <w:pPr>
        <w:spacing w:after="120" w:line="276" w:lineRule="auto"/>
        <w:jc w:val="both"/>
      </w:pPr>
      <w:r>
        <w:t xml:space="preserve">Un refugio con tres animales: puedes verlos, adoptar uno escribiendo su nombre (da igual mayúsculas o minúsculas) y ver las adopciones hechas.</w:t>
      </w:r>
    </w:p>
    <w:p>
      <w:pPr>
        <w:spacing w:after="120" w:line="276" w:lineRule="auto"/>
        <w:jc w:val="both"/>
      </w:pPr>
      <w:r>
        <w:rPr>
          <w:b/>
          <w:bCs/>
        </w:rPr>
        <w:t xml:space="preserve">Datos que te pide:</w:t>
      </w:r>
      <w:r>
        <w:t xml:space="preserve"> la opción del menú del refugio y, para adoptar, el nombre del animal y tu nombre.</w:t>
      </w:r>
    </w:p>
    <w:tbl>
      <w:tblPr>
        <w:tblW w:w="90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</w:tblPr>
      <w:tblGrid>
        <w:gridCol w:w="9070"/>
      </w:tblGrid>
      <w:tr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36" w:space="0" w:color="1F1F3A"/>
              <w:bottom w:val="none" w:sz="0" w:space="0" w:color="FFFFFF"/>
              <w:right w:val="none" w:sz="0" w:space="0" w:color="FFFFFF"/>
            </w:tcBorders>
            <w:shd w:val="clear" w:color="auto" w:fill="F2F2F4"/>
            <w:tcMar>
              <w:top w:w="120" w:type="dxa"/>
              <w:left w:w="200" w:type="dxa"/>
              <w:bottom w:w="120" w:type="dxa"/>
              <w:right w:w="160" w:type="dxa"/>
            </w:tcMar>
          </w:tcPr>
          <w:p>
            <w:pPr>
              <w:spacing w:after="60"/>
            </w:pPr>
            <w:r>
              <w:rPr>
                <w:b/>
                <w:bCs/>
                <w:color w:val="1F1F3A"/>
                <w:sz w:val="16"/>
                <w:szCs w:val="16"/>
              </w:rPr>
              <w:t xml:space="preserve">EJEMPLO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--- REFUGIO ---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1. Ver animales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2. Adoptar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3. Ver adopciones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0. Salir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1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#1 Toby (perro, 3 años) · cuota 50,00 €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#2 Misi (gato, 2 años) · cuota 30,00 €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#3 Rufo (perro, 5 años) · cuota 50,00 €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2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Nombre del animal: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misi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Tu nombre: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Laura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¡Misi tiene nueva familia!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Elige una opción: </w:t>
            </w:r>
            <w:r>
              <w:rPr>
                <w:rFonts w:ascii="Consolas" w:eastAsia="Consolas" w:hAnsi="Consolas" w:cs="Consolas"/>
                <w:b/>
                <w:bCs/>
                <w:color w:val="7A3FD6"/>
                <w:sz w:val="16"/>
                <w:szCs w:val="16"/>
              </w:rPr>
              <w:t xml:space="preserve">3</w:t>
            </w:r>
          </w:p>
          <w:p>
            <w:pPr>
              <w:spacing w:after="0" w:line="240" w:lineRule="auto"/>
            </w:pPr>
            <w:r>
              <w:rPr>
                <w:rFonts w:ascii="Consolas" w:eastAsia="Consolas" w:hAnsi="Consolas" w:cs="Consolas"/>
                <w:color w:val="222233"/>
                <w:sz w:val="16"/>
                <w:szCs w:val="16"/>
              </w:rPr>
              <w:t xml:space="preserve">Adopcion(animal=Misi, adoptante=Laura)</w:t>
            </w:r>
          </w:p>
        </w:tc>
      </w:tr>
    </w:tbl>
    <w:p>
      <w:pPr>
        <w:spacing w:after="60"/>
      </w:pPr>
    </w:p>
    <w:p>
      <w:pPr>
        <w:spacing w:after="120" w:line="276" w:lineRule="auto"/>
        <w:jc w:val="both"/>
      </w:pPr>
      <w:r>
        <w:t xml:space="preserve">Las adopciones se mantienen mientras el programa esté abierto: si sales del refugio y vuelves a entrar, Misi ya no estará. Al cerrar el programa, el refugio vuelve a empezar.</w:t>
      </w:r>
    </w:p>
    <w:p>
      <w:pPr>
        <w:pStyle w:val="Ttulo1"/>
      </w:pPr>
      <w:bookmarkStart w:id="120" w:name="_Toc9120"/>
      <w:r>
        <w:t xml:space="preserve">11. Mensajes y solución de problemas</w:t>
      </w:r>
      <w:bookmarkEnd w:id="120"/>
    </w:p>
    <w:tbl>
      <w:tblPr>
        <w:tblW w:w="9070" w:type="dxa"/>
        <w:tblBorders>
          <w:top w:val="single" w:sz="4" w:space="0" w:color="C8C8D0"/>
          <w:left w:val="single" w:sz="4" w:space="0" w:color="C8C8D0"/>
          <w:bottom w:val="single" w:sz="4" w:space="0" w:color="C8C8D0"/>
          <w:right w:val="single" w:sz="4" w:space="0" w:color="C8C8D0"/>
          <w:insideH w:val="single" w:sz="4" w:space="0" w:color="C8C8D0"/>
          <w:insideV w:val="single" w:sz="4" w:space="0" w:color="C8C8D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700"/>
        <w:gridCol w:w="3300"/>
        <w:gridCol w:w="3070"/>
      </w:tblGrid>
      <w:tr>
        <w:trPr>
          <w:tblHeader/>
          <w:cantSplit/>
        </w:trPr>
        <w:tc>
          <w:tcPr>
            <w:tcW w:w="270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Lo que ves</w:t>
            </w:r>
          </w:p>
        </w:tc>
        <w:tc>
          <w:tcPr>
            <w:tcW w:w="330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Por qué pasa</w:t>
            </w:r>
          </w:p>
        </w:tc>
        <w:tc>
          <w:tcPr>
            <w:tcW w:w="3070" w:type="dxa"/>
            <w:shd w:val="clear" w:color="auto" w:fill="1F1F3A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Qué hacer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Opción no válida, inténtalo de nuevo.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Has escrito un número que no está en el menú, o un texto.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Escribe uno de los números del menú, o </w:t>
            </w:r>
            <w:r>
              <w:rPr>
                <w:rFonts w:ascii="Consolas" w:eastAsia="Consolas" w:hAnsi="Consolas" w:cs="Consolas"/>
                <w:color w:val="7A3FD6"/>
                <w:sz w:val="16"/>
                <w:szCs w:val="16"/>
              </w:rPr>
              <w:t xml:space="preserve">?</w:t>
            </w:r>
            <w:r>
              <w:rPr>
                <w:sz w:val="17"/>
                <w:szCs w:val="17"/>
              </w:rPr>
              <w:t xml:space="preserve"> para ver la ayuda.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X no está entre 1 y 12. Inténtalo de nuevo.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número está fuera del rango que pide el ejercicio.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Escribe un número dentro del rango. El programa te lo seguirá pidiendo.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Valor no válido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 el conversor de temperatura has escrito algo que no es un número.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Vuelve a elegir el ejercicio y escribe un número, por ejemplo 21,5.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Escribe un número mayor que 0.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 la lista de productos has escrito un precio que no es válido.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Escribe un precio positivo, con coma o punto.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queda stock de… / Producto no encontrado.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 la tienda, el producto está agotado o no existe.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Elige otro producto con la opción 1 para ver el catálogo.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hay ningún animal con ese nombre.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En el refugio, ese animal no existe o ya se ha adoptado.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Usa la opción 1 para ver los animales que quedan.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Aparecen símbolos como ←[32m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 consola no interpreta los códigos de color. Pasa con el cmd clásico de Windows.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Ejecuta el programa en IntelliJ o en Windows Terminal.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Las tildes o la ñ salen mal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La consola de Windows no está en UTF-8.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Ejecuta </w:t>
            </w:r>
            <w:r>
              <w:rPr>
                <w:rFonts w:ascii="Consolas" w:eastAsia="Consolas" w:hAnsi="Consolas" w:cs="Consolas"/>
                <w:color w:val="7A3FD6"/>
                <w:sz w:val="16"/>
                <w:szCs w:val="16"/>
              </w:rPr>
              <w:t xml:space="preserve">chcp 65001</w:t>
            </w:r>
            <w:r>
              <w:rPr>
                <w:sz w:val="17"/>
                <w:szCs w:val="17"/>
              </w:rPr>
              <w:t xml:space="preserve"> antes de </w:t>
            </w:r>
            <w:r>
              <w:rPr>
                <w:rFonts w:ascii="Consolas" w:eastAsia="Consolas" w:hAnsi="Consolas" w:cs="Consolas"/>
                <w:color w:val="7A3FD6"/>
                <w:sz w:val="16"/>
                <w:szCs w:val="16"/>
              </w:rPr>
              <w:t xml:space="preserve">java -jar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No aparece el menú al pulsar ▶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Se está ejecutando un archivo que no es Main.kt.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Abre </w:t>
            </w:r>
            <w:r>
              <w:rPr>
                <w:rFonts w:ascii="Consolas" w:eastAsia="Consolas" w:hAnsi="Consolas" w:cs="Consolas"/>
                <w:color w:val="7A3FD6"/>
                <w:sz w:val="16"/>
                <w:szCs w:val="16"/>
              </w:rPr>
              <w:t xml:space="preserve">Main.kt</w:t>
            </w:r>
            <w:r>
              <w:rPr>
                <w:sz w:val="17"/>
                <w:szCs w:val="17"/>
              </w:rPr>
              <w:t xml:space="preserve"> y pulsa el ▶ de </w:t>
            </w:r>
            <w:r>
              <w:rPr>
                <w:rFonts w:ascii="Consolas" w:eastAsia="Consolas" w:hAnsi="Consolas" w:cs="Consolas"/>
                <w:color w:val="7A3FD6"/>
                <w:sz w:val="16"/>
                <w:szCs w:val="16"/>
              </w:rPr>
              <w:t xml:space="preserve">fun main()</w:t>
            </w:r>
            <w:r>
              <w:rPr>
                <w:sz w:val="17"/>
                <w:szCs w:val="17"/>
              </w:rPr>
              <w:t xml:space="preserve">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Escribo y no pasa nada</w:t>
            </w:r>
          </w:p>
        </w:tc>
        <w:tc>
          <w:tcPr>
            <w:tcW w:w="330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El cursor no está en la ventana Run de IntelliJ.</w:t>
            </w:r>
          </w:p>
        </w:tc>
        <w:tc>
          <w:tcPr>
            <w:tcW w:w="3070" w:type="dxa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Haz clic en la ventana Run, escribe la opción y pulsa Intro.</w:t>
            </w:r>
          </w:p>
        </w:tc>
      </w:tr>
    </w:tbl>
    <w:p>
      <w:pPr>
        <w:spacing w:after="120"/>
      </w:pPr>
    </w:p>
    <w:p>
      <w:pPr>
        <w:pStyle w:val="Ttulo1"/>
      </w:pPr>
      <w:bookmarkStart w:id="121" w:name="_Toc9121"/>
      <w:r>
        <w:t xml:space="preserve">12. Preguntas frecuentes</w:t>
      </w:r>
      <w:bookmarkEnd w:id="121"/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¿Puedo pasar de un bloque a otro sin cerrar el programa?</w:t>
      </w:r>
    </w:p>
    <w:p>
      <w:pPr>
        <w:spacing w:after="120" w:line="276" w:lineRule="auto"/>
        <w:jc w:val="both"/>
      </w:pPr>
      <w:r>
        <w:t xml:space="preserve">Sí. Usa la opción 0 de cada menú para volver al anterior y elige otro bloque.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¿Cómo cierro el programa?</w:t>
      </w:r>
    </w:p>
    <w:p>
      <w:pPr>
        <w:spacing w:after="120" w:line="276" w:lineRule="auto"/>
        <w:jc w:val="both"/>
      </w:pPr>
      <w:r>
        <w:t xml:space="preserve">Vuelve al menú principal y elige </w:t>
      </w:r>
      <w:r>
        <w:rPr>
          <w:b/>
          <w:bCs/>
        </w:rPr>
        <w:t xml:space="preserve">0. Salir</w:t>
      </w:r>
      <w:r>
        <w:t xml:space="preserve">. También puedes pulsar el cuadrado rojo ■ de la ventana Run de IntelliJ.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¿Se guardan los datos de la agenda, los productos o el refugio?</w:t>
      </w:r>
    </w:p>
    <w:p>
      <w:pPr>
        <w:spacing w:after="120" w:line="276" w:lineRule="auto"/>
        <w:jc w:val="both"/>
      </w:pPr>
      <w:r>
        <w:t xml:space="preserve">No. Se guardan solo mientras el ejercicio o el programa están abiertos. Es así a propósito: estos ejercicios practican las colecciones y las clases, no los archivos.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¿Por qué los ejercicios del bloque 1 están en inglés?</w:t>
      </w:r>
    </w:p>
    <w:p>
      <w:pPr>
        <w:spacing w:after="120" w:line="276" w:lineRule="auto"/>
        <w:jc w:val="both"/>
      </w:pPr>
      <w:r>
        <w:t xml:space="preserve">Porque así son los enunciados de ese bloque. El resto de bloques tienen los mensajes en español.</w:t>
      </w:r>
    </w:p>
    <w:p>
      <w:pPr>
        <w:keepNext/>
        <w:spacing w:before="200" w:after="80"/>
      </w:pPr>
      <w:r>
        <w:rPr>
          <w:b/>
          <w:bCs/>
          <w:color w:val="7C4DDB"/>
          <w:sz w:val="22"/>
          <w:szCs w:val="22"/>
        </w:rPr>
        <w:t xml:space="preserve">¿Dónde veo cómo está hecho cada ejercicio?</w:t>
      </w:r>
    </w:p>
    <w:p>
      <w:pPr>
        <w:spacing w:after="120" w:line="276" w:lineRule="auto"/>
        <w:jc w:val="both"/>
      </w:pPr>
      <w:r>
        <w:t xml:space="preserve">En el código fuente del proyecto. Cada función y cada clase tiene un comentario que explica qué hace, y puedes consultarlos todos juntos en </w:t>
      </w:r>
      <w:r>
        <w:rPr>
          <w:rFonts w:ascii="Consolas" w:eastAsia="Consolas" w:hAnsi="Consolas" w:cs="Consolas"/>
          <w:color w:val="7A3FD6"/>
          <w:sz w:val="20"/>
          <w:szCs w:val="20"/>
        </w:rPr>
        <w:t xml:space="preserve">docs/api/index.html</w:t>
      </w:r>
      <w:r>
        <w:t xml:space="preserve">. El manual técnico explica cómo está organizado el proyecto.</w:t>
      </w:r>
    </w:p>
    <w:sectPr w:rsidR="0040310E">
      <w:headerReference w:type="default" r:id="rId7"/>
      <w:footerReference w:type="default" r:id="rId8"/>
      <w:pgSz w:w="11906" w:h="16838"/>
      <w:pgMar w:top="1900" w:right="1418" w:bottom="1300" w:left="1418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2D60" w:rsidRDefault="008C2D60">
      <w:r>
        <w:separator/>
      </w:r>
    </w:p>
  </w:endnote>
  <w:endnote w:type="continuationSeparator" w:id="0">
    <w:p w:rsidR="008C2D60" w:rsidRDefault="008C2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070"/>
    </w:tblGrid>
    <w:tr w:rsidR="0040310E">
      <w:tc>
        <w:tcPr>
          <w:tcW w:w="6000" w:type="dxa"/>
          <w:tcMar>
            <w:left w:w="100" w:type="dxa"/>
          </w:tcMar>
        </w:tcPr>
        <w:p w:rsidR="0040310E" w:rsidRDefault="0036489A">
          <w:r>
            <w:rPr>
              <w:color w:val="8496B0"/>
              <w:spacing w:val="40"/>
              <w:sz w:val="20"/>
              <w:szCs w:val="20"/>
            </w:rPr>
            <w:t>DESARROLLO DE INTERFACES (2 DAM)</w:t>
          </w:r>
        </w:p>
      </w:tc>
      <w:tc>
        <w:tcPr>
          <w:tcW w:w="3070" w:type="dxa"/>
        </w:tcPr>
        <w:p w:rsidR="0040310E" w:rsidRDefault="0036489A">
          <w:pPr>
            <w:jc w:val="center"/>
          </w:pPr>
          <w:r>
            <w:rPr>
              <w:color w:val="8496B0"/>
              <w:spacing w:val="30"/>
              <w:sz w:val="20"/>
              <w:szCs w:val="20"/>
            </w:rPr>
            <w:t xml:space="preserve">Página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PAGE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51535B">
            <w:rPr>
              <w:b/>
              <w:bCs/>
              <w:noProof/>
              <w:sz w:val="20"/>
              <w:szCs w:val="20"/>
            </w:rPr>
            <w:t>12</w:t>
          </w:r>
          <w:r>
            <w:rPr>
              <w:b/>
              <w:bCs/>
              <w:sz w:val="20"/>
              <w:szCs w:val="20"/>
            </w:rPr>
            <w:fldChar w:fldCharType="end"/>
          </w:r>
          <w:r>
            <w:rPr>
              <w:b/>
              <w:bCs/>
              <w:sz w:val="20"/>
              <w:szCs w:val="20"/>
            </w:rPr>
            <w:t xml:space="preserve"> |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>NUMPAGES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 w:rsidR="0051535B">
            <w:rPr>
              <w:b/>
              <w:bCs/>
              <w:noProof/>
              <w:sz w:val="20"/>
              <w:szCs w:val="20"/>
            </w:rPr>
            <w:t>12</w:t>
          </w:r>
          <w:r>
            <w:rPr>
              <w:b/>
              <w:bCs/>
              <w:sz w:val="20"/>
              <w:szCs w:val="20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2D60" w:rsidRDefault="008C2D60">
      <w:r>
        <w:separator/>
      </w:r>
    </w:p>
  </w:footnote>
  <w:footnote w:type="continuationSeparator" w:id="0">
    <w:p w:rsidR="008C2D60" w:rsidRDefault="008C2D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07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2100"/>
      <w:gridCol w:w="4570"/>
      <w:gridCol w:w="2400"/>
    </w:tblGrid>
    <w:tr w:rsidR="0040310E">
      <w:tc>
        <w:tcPr>
          <w:tcW w:w="2100" w:type="dxa"/>
          <w:vAlign w:val="center"/>
        </w:tcPr>
        <w:p w:rsidR="0040310E" w:rsidRDefault="0036489A">
          <w:r>
            <w:rPr>
              <w:noProof/>
            </w:rPr>
            <w:drawing>
              <wp:inline distT="0" distB="0" distL="0" distR="0">
                <wp:extent cx="1047750" cy="657225"/>
                <wp:effectExtent l="0" t="0" r="0" b="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657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70" w:type="dxa"/>
          <w:vAlign w:val="center"/>
        </w:tcPr>
        <w:p w:rsidR="0040310E" w:rsidRDefault="0036489A">
          <w:r>
            <w:rPr>
              <w:b/>
              <w:bCs/>
              <w:color w:val="222233"/>
              <w:sz w:val="15"/>
              <w:szCs w:val="15"/>
            </w:rPr>
            <w:t>Consejería de Educación, Cultura y Deportes</w:t>
          </w:r>
        </w:p>
        <w:p w:rsidR="0040310E" w:rsidRDefault="0036489A">
          <w:r>
            <w:rPr>
              <w:b/>
              <w:bCs/>
              <w:color w:val="222233"/>
              <w:sz w:val="13"/>
              <w:szCs w:val="13"/>
            </w:rPr>
            <w:t>IES VIRREY MORCILLO</w:t>
          </w:r>
        </w:p>
        <w:p w:rsidR="0040310E" w:rsidRDefault="0036489A">
          <w:r>
            <w:rPr>
              <w:b/>
              <w:bCs/>
              <w:color w:val="666677"/>
              <w:sz w:val="12"/>
              <w:szCs w:val="12"/>
            </w:rPr>
            <w:t>AVDA. MENÉNDEZ PELAYO S/N</w:t>
          </w:r>
        </w:p>
        <w:p w:rsidR="0040310E" w:rsidRDefault="0036489A">
          <w:r>
            <w:rPr>
              <w:b/>
              <w:bCs/>
              <w:color w:val="666677"/>
              <w:sz w:val="12"/>
              <w:szCs w:val="12"/>
            </w:rPr>
            <w:t>967 140 881    02003120.ies@edu.jccm.es</w:t>
          </w:r>
        </w:p>
      </w:tc>
      <w:tc>
        <w:tcPr>
          <w:tcW w:w="2400" w:type="dxa"/>
          <w:vAlign w:val="center"/>
        </w:tcPr>
        <w:p w:rsidR="0040310E" w:rsidRDefault="0036489A">
          <w:pPr>
            <w:jc w:val="right"/>
          </w:pPr>
          <w:r>
            <w:rPr>
              <w:noProof/>
            </w:rPr>
            <w:drawing>
              <wp:inline distT="0" distB="0" distL="0" distR="0">
                <wp:extent cx="1238250" cy="676275"/>
                <wp:effectExtent l="0" t="0" r="0" b="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676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40310E" w:rsidRDefault="0040310E">
    <w:pPr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37D"/>
    <w:multiLevelType w:val="hybridMultilevel"/>
    <w:tmpl w:val="C90A41C2"/>
    <w:lvl w:ilvl="0" w:tplc="152808B0">
      <w:start w:val="1"/>
      <w:numFmt w:val="bullet"/>
      <w:lvlText w:val="•"/>
      <w:lvlJc w:val="left"/>
      <w:pPr>
        <w:ind w:left="720" w:hanging="300"/>
      </w:pPr>
    </w:lvl>
    <w:lvl w:ilvl="1" w:tplc="935A66D0">
      <w:numFmt w:val="decimal"/>
      <w:lvlText w:val=""/>
      <w:lvlJc w:val="left"/>
    </w:lvl>
    <w:lvl w:ilvl="2" w:tplc="CECACD12">
      <w:numFmt w:val="decimal"/>
      <w:lvlText w:val=""/>
      <w:lvlJc w:val="left"/>
    </w:lvl>
    <w:lvl w:ilvl="3" w:tplc="E70447E8">
      <w:numFmt w:val="decimal"/>
      <w:lvlText w:val=""/>
      <w:lvlJc w:val="left"/>
    </w:lvl>
    <w:lvl w:ilvl="4" w:tplc="F4A29CFE">
      <w:numFmt w:val="decimal"/>
      <w:lvlText w:val=""/>
      <w:lvlJc w:val="left"/>
    </w:lvl>
    <w:lvl w:ilvl="5" w:tplc="3F4E0CF6">
      <w:numFmt w:val="decimal"/>
      <w:lvlText w:val=""/>
      <w:lvlJc w:val="left"/>
    </w:lvl>
    <w:lvl w:ilvl="6" w:tplc="A68CB64A">
      <w:numFmt w:val="decimal"/>
      <w:lvlText w:val=""/>
      <w:lvlJc w:val="left"/>
    </w:lvl>
    <w:lvl w:ilvl="7" w:tplc="D2A24618">
      <w:numFmt w:val="decimal"/>
      <w:lvlText w:val=""/>
      <w:lvlJc w:val="left"/>
    </w:lvl>
    <w:lvl w:ilvl="8" w:tplc="8774D9CA">
      <w:numFmt w:val="decimal"/>
      <w:lvlText w:val=""/>
      <w:lvlJc w:val="left"/>
    </w:lvl>
  </w:abstractNum>
  <w:abstractNum w:abstractNumId="1" w15:restartNumberingAfterBreak="0">
    <w:nsid w:val="48290B7F"/>
    <w:multiLevelType w:val="hybridMultilevel"/>
    <w:tmpl w:val="877E4E92"/>
    <w:lvl w:ilvl="0" w:tplc="B840ECCC">
      <w:start w:val="1"/>
      <w:numFmt w:val="bullet"/>
      <w:lvlText w:val="●"/>
      <w:lvlJc w:val="left"/>
      <w:pPr>
        <w:ind w:left="720" w:hanging="360"/>
      </w:pPr>
    </w:lvl>
    <w:lvl w:ilvl="1" w:tplc="F080F0A0">
      <w:start w:val="1"/>
      <w:numFmt w:val="bullet"/>
      <w:lvlText w:val="○"/>
      <w:lvlJc w:val="left"/>
      <w:pPr>
        <w:ind w:left="1440" w:hanging="360"/>
      </w:pPr>
    </w:lvl>
    <w:lvl w:ilvl="2" w:tplc="CB5C4144">
      <w:start w:val="1"/>
      <w:numFmt w:val="bullet"/>
      <w:lvlText w:val="■"/>
      <w:lvlJc w:val="left"/>
      <w:pPr>
        <w:ind w:left="2160" w:hanging="360"/>
      </w:pPr>
    </w:lvl>
    <w:lvl w:ilvl="3" w:tplc="31B2003A">
      <w:start w:val="1"/>
      <w:numFmt w:val="bullet"/>
      <w:lvlText w:val="●"/>
      <w:lvlJc w:val="left"/>
      <w:pPr>
        <w:ind w:left="2880" w:hanging="360"/>
      </w:pPr>
    </w:lvl>
    <w:lvl w:ilvl="4" w:tplc="2E9ED17C">
      <w:start w:val="1"/>
      <w:numFmt w:val="bullet"/>
      <w:lvlText w:val="○"/>
      <w:lvlJc w:val="left"/>
      <w:pPr>
        <w:ind w:left="3600" w:hanging="360"/>
      </w:pPr>
    </w:lvl>
    <w:lvl w:ilvl="5" w:tplc="2B50263C">
      <w:start w:val="1"/>
      <w:numFmt w:val="bullet"/>
      <w:lvlText w:val="■"/>
      <w:lvlJc w:val="left"/>
      <w:pPr>
        <w:ind w:left="4320" w:hanging="360"/>
      </w:pPr>
    </w:lvl>
    <w:lvl w:ilvl="6" w:tplc="139E0FD2">
      <w:start w:val="1"/>
      <w:numFmt w:val="bullet"/>
      <w:lvlText w:val="●"/>
      <w:lvlJc w:val="left"/>
      <w:pPr>
        <w:ind w:left="5040" w:hanging="360"/>
      </w:pPr>
    </w:lvl>
    <w:lvl w:ilvl="7" w:tplc="5AA00448">
      <w:start w:val="1"/>
      <w:numFmt w:val="bullet"/>
      <w:lvlText w:val="●"/>
      <w:lvlJc w:val="left"/>
      <w:pPr>
        <w:ind w:left="5760" w:hanging="360"/>
      </w:pPr>
    </w:lvl>
    <w:lvl w:ilvl="8" w:tplc="83FCF2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98B40AE"/>
    <w:multiLevelType w:val="hybridMultilevel"/>
    <w:tmpl w:val="0F741872"/>
    <w:lvl w:ilvl="0" w:tplc="11203848">
      <w:start w:val="1"/>
      <w:numFmt w:val="decimal"/>
      <w:lvlText w:val="%1."/>
      <w:lvlJc w:val="left"/>
      <w:pPr>
        <w:ind w:left="720" w:hanging="360"/>
      </w:pPr>
    </w:lvl>
    <w:lvl w:ilvl="1" w:tplc="ABCC4E1C">
      <w:numFmt w:val="decimal"/>
      <w:lvlText w:val=""/>
      <w:lvlJc w:val="left"/>
    </w:lvl>
    <w:lvl w:ilvl="2" w:tplc="D9842C7A">
      <w:numFmt w:val="decimal"/>
      <w:lvlText w:val=""/>
      <w:lvlJc w:val="left"/>
    </w:lvl>
    <w:lvl w:ilvl="3" w:tplc="C1CE92F8">
      <w:numFmt w:val="decimal"/>
      <w:lvlText w:val=""/>
      <w:lvlJc w:val="left"/>
    </w:lvl>
    <w:lvl w:ilvl="4" w:tplc="DE18D626">
      <w:numFmt w:val="decimal"/>
      <w:lvlText w:val=""/>
      <w:lvlJc w:val="left"/>
    </w:lvl>
    <w:lvl w:ilvl="5" w:tplc="1B8051BC">
      <w:numFmt w:val="decimal"/>
      <w:lvlText w:val=""/>
      <w:lvlJc w:val="left"/>
    </w:lvl>
    <w:lvl w:ilvl="6" w:tplc="2F94B31A">
      <w:numFmt w:val="decimal"/>
      <w:lvlText w:val=""/>
      <w:lvlJc w:val="left"/>
    </w:lvl>
    <w:lvl w:ilvl="7" w:tplc="A176DB7A">
      <w:numFmt w:val="decimal"/>
      <w:lvlText w:val=""/>
      <w:lvlJc w:val="left"/>
    </w:lvl>
    <w:lvl w:ilvl="8" w:tplc="571C2D78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310E"/>
    <w:rsid w:val="0036489A"/>
    <w:rsid w:val="0040310E"/>
    <w:rsid w:val="0051535B"/>
    <w:rsid w:val="00656652"/>
    <w:rsid w:val="008C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5C15FA-CEFF-44AD-920A-1E06D0645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keepNext/>
      <w:pBdr>
        <w:bottom w:val="single" w:sz="8" w:space="4" w:color="7C4DDB"/>
      </w:pBdr>
      <w:spacing w:before="360" w:after="180"/>
      <w:outlineLvl w:val="0"/>
    </w:pPr>
    <w:rPr>
      <w:b/>
      <w:bCs/>
      <w:color w:val="1F1F3A"/>
      <w:sz w:val="32"/>
      <w:szCs w:val="32"/>
    </w:rPr>
  </w:style>
  <w:style w:type="paragraph" w:styleId="Ttulo2">
    <w:name w:val="heading 2"/>
    <w:qFormat/>
    <w:pPr>
      <w:keepNext/>
      <w:spacing w:before="240" w:after="100"/>
      <w:outlineLvl w:val="1"/>
    </w:pPr>
    <w:rPr>
      <w:b/>
      <w:bCs/>
      <w:color w:val="7C4DDB"/>
      <w:sz w:val="25"/>
      <w:szCs w:val="25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5665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5665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Img1" Type="http://schemas.openxmlformats.org/officeDocument/2006/relationships/image" Target="media/nav.png"/><Relationship Id="rIdImg2" Type="http://schemas.openxmlformats.org/officeDocument/2006/relationships/image" Target="media/zoo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3056</Words>
  <Characters>16809</Characters>
  <Application>Microsoft Office Word</Application>
  <DocSecurity>0</DocSecurity>
  <Lines>140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5</cp:revision>
  <cp:lastPrinted>2026-10-13T18:40:00Z</cp:lastPrinted>
  <dcterms:created xsi:type="dcterms:W3CDTF">2026-10-13T18:36:00Z</dcterms:created>
  <dcterms:modified xsi:type="dcterms:W3CDTF">2026-10-13T18:40:00Z</dcterms:modified>
</cp:coreProperties>
</file>