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Correcting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Hebbian</w:t>
      </w:r>
      <w:r>
        <w:rPr>
          <w:spacing w:val="16"/>
        </w:rPr>
        <w:t> </w:t>
      </w:r>
      <w:r>
        <w:rPr/>
        <w:t>Mistake:</w:t>
      </w:r>
      <w:r>
        <w:rPr>
          <w:spacing w:val="37"/>
        </w:rPr>
        <w:t> </w:t>
      </w:r>
      <w:r>
        <w:rPr/>
        <w:t>Toward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Fully</w:t>
      </w:r>
      <w:r>
        <w:rPr>
          <w:spacing w:val="16"/>
        </w:rPr>
        <w:t> </w:t>
      </w:r>
      <w:r>
        <w:rPr/>
        <w:t>Error-Driven</w:t>
      </w:r>
      <w:r>
        <w:rPr>
          <w:spacing w:val="16"/>
        </w:rPr>
        <w:t> </w:t>
      </w:r>
      <w:r>
        <w:rPr/>
        <w:t>Hippocampus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spacing w:line="256" w:lineRule="auto"/>
        <w:ind w:left="280" w:right="278"/>
        <w:jc w:val="center"/>
      </w:pPr>
      <w:r>
        <w:rPr/>
        <w:t>Yicong</w:t>
      </w:r>
      <w:r>
        <w:rPr>
          <w:spacing w:val="-8"/>
        </w:rPr>
        <w:t> </w:t>
      </w:r>
      <w:r>
        <w:rPr/>
        <w:t>Zheng,</w:t>
      </w:r>
      <w:r>
        <w:rPr>
          <w:spacing w:val="-7"/>
        </w:rPr>
        <w:t> </w:t>
      </w:r>
      <w:r>
        <w:rPr/>
        <w:t>Xiaonan</w:t>
      </w:r>
      <w:r>
        <w:rPr>
          <w:spacing w:val="-7"/>
        </w:rPr>
        <w:t> </w:t>
      </w:r>
      <w:r>
        <w:rPr/>
        <w:t>L.</w:t>
      </w:r>
      <w:r>
        <w:rPr>
          <w:spacing w:val="-8"/>
        </w:rPr>
        <w:t> </w:t>
      </w:r>
      <w:r>
        <w:rPr/>
        <w:t>Liu,</w:t>
      </w:r>
      <w:r>
        <w:rPr>
          <w:spacing w:val="-7"/>
        </w:rPr>
        <w:t> </w:t>
      </w:r>
      <w:r>
        <w:rPr/>
        <w:t>Satoru</w:t>
      </w:r>
      <w:r>
        <w:rPr>
          <w:spacing w:val="-7"/>
        </w:rPr>
        <w:t> </w:t>
      </w:r>
      <w:r>
        <w:rPr/>
        <w:t>Nishiyama,</w:t>
      </w:r>
      <w:r>
        <w:rPr>
          <w:spacing w:val="-8"/>
        </w:rPr>
        <w:t> </w:t>
      </w:r>
      <w:r>
        <w:rPr/>
        <w:t>Charan</w:t>
      </w:r>
      <w:r>
        <w:rPr>
          <w:spacing w:val="-7"/>
        </w:rPr>
        <w:t> </w:t>
      </w:r>
      <w:r>
        <w:rPr/>
        <w:t>Ranganath,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Randall</w:t>
      </w:r>
      <w:r>
        <w:rPr>
          <w:spacing w:val="-7"/>
        </w:rPr>
        <w:t> </w:t>
      </w:r>
      <w:r>
        <w:rPr/>
        <w:t>C.</w:t>
      </w:r>
      <w:r>
        <w:rPr>
          <w:spacing w:val="-7"/>
        </w:rPr>
        <w:t> </w:t>
      </w:r>
      <w:r>
        <w:rPr/>
        <w:t>O’Reilly</w:t>
      </w:r>
      <w:r>
        <w:rPr>
          <w:spacing w:val="-52"/>
        </w:rPr>
        <w:t> </w:t>
      </w:r>
      <w:r>
        <w:rPr/>
        <w:t>Departments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Psychology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Science</w:t>
      </w:r>
    </w:p>
    <w:p>
      <w:pPr>
        <w:pStyle w:val="BodyText"/>
        <w:spacing w:line="256" w:lineRule="auto" w:before="1"/>
        <w:ind w:left="3449" w:right="3447"/>
        <w:jc w:val="center"/>
      </w:pPr>
      <w:r>
        <w:rPr/>
        <w:t>Center for Neuroscience</w:t>
      </w:r>
      <w:r>
        <w:rPr>
          <w:spacing w:val="1"/>
        </w:rPr>
        <w:t> </w:t>
      </w:r>
      <w:r>
        <w:rPr>
          <w:spacing w:val="-1"/>
        </w:rPr>
        <w:t>University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/>
        <w:t>California,</w:t>
      </w:r>
      <w:r>
        <w:rPr>
          <w:spacing w:val="-13"/>
        </w:rPr>
        <w:t> </w:t>
      </w:r>
      <w:r>
        <w:rPr/>
        <w:t>Davis</w:t>
      </w:r>
      <w:r>
        <w:rPr>
          <w:spacing w:val="-52"/>
        </w:rPr>
        <w:t> </w:t>
      </w:r>
      <w:r>
        <w:rPr/>
        <w:t>1544</w:t>
      </w:r>
      <w:r>
        <w:rPr>
          <w:spacing w:val="-2"/>
        </w:rPr>
        <w:t> </w:t>
      </w:r>
      <w:r>
        <w:rPr/>
        <w:t>Newton</w:t>
      </w:r>
      <w:r>
        <w:rPr>
          <w:spacing w:val="-2"/>
        </w:rPr>
        <w:t> </w:t>
      </w:r>
      <w:r>
        <w:rPr/>
        <w:t>Ct</w:t>
      </w:r>
    </w:p>
    <w:p>
      <w:pPr>
        <w:pStyle w:val="BodyText"/>
        <w:ind w:left="278" w:right="278"/>
        <w:jc w:val="center"/>
      </w:pPr>
      <w:r>
        <w:rPr/>
        <w:t>Davis,</w:t>
      </w:r>
      <w:r>
        <w:rPr>
          <w:spacing w:val="-10"/>
        </w:rPr>
        <w:t> </w:t>
      </w:r>
      <w:r>
        <w:rPr/>
        <w:t>CA</w:t>
      </w:r>
      <w:r>
        <w:rPr>
          <w:spacing w:val="-9"/>
        </w:rPr>
        <w:t> </w:t>
      </w:r>
      <w:r>
        <w:rPr/>
        <w:t>95616</w:t>
      </w:r>
    </w:p>
    <w:p>
      <w:pPr>
        <w:spacing w:line="439" w:lineRule="auto" w:before="37"/>
        <w:ind w:left="3976" w:right="3974" w:firstLine="0"/>
        <w:jc w:val="center"/>
        <w:rPr>
          <w:sz w:val="22"/>
        </w:rPr>
      </w:pPr>
      <w:hyperlink r:id="rId7">
        <w:r>
          <w:rPr>
            <w:spacing w:val="-1"/>
            <w:sz w:val="20"/>
          </w:rPr>
          <w:t>oreilly@ucdavis.edu</w:t>
        </w:r>
      </w:hyperlink>
      <w:r>
        <w:rPr>
          <w:spacing w:val="-47"/>
          <w:sz w:val="20"/>
        </w:rPr>
        <w:t> </w:t>
      </w:r>
      <w:r>
        <w:rPr>
          <w:sz w:val="22"/>
        </w:rPr>
        <w:t>October 29, 2021</w:t>
      </w:r>
      <w:r>
        <w:rPr>
          <w:spacing w:val="1"/>
          <w:sz w:val="22"/>
        </w:rPr>
        <w:t> </w:t>
      </w:r>
      <w:r>
        <w:rPr>
          <w:sz w:val="22"/>
        </w:rPr>
        <w:t>Abstract:</w:t>
      </w:r>
    </w:p>
    <w:p>
      <w:pPr>
        <w:spacing w:line="249" w:lineRule="auto" w:before="73"/>
        <w:ind w:left="665" w:right="663" w:firstLine="0"/>
        <w:jc w:val="both"/>
        <w:rPr>
          <w:sz w:val="20"/>
        </w:rPr>
      </w:pPr>
      <w:r>
        <w:rPr/>
        <w:pict>
          <v:shape style="position:absolute;margin-left:151.173004pt;margin-top:148.726913pt;width:76.3pt;height:17.3pt;mso-position-horizontal-relative:page;mso-position-vertical-relative:paragraph;z-index:-16579072" type="#_x0000_t202" id="docshape5" filled="false" stroked="false">
            <v:textbox inset="0,0,0,0">
              <w:txbxContent>
                <w:p>
                  <w:pPr>
                    <w:tabs>
                      <w:tab w:pos="1326" w:val="left" w:leader="none"/>
                    </w:tabs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z w:val="20"/>
                    </w:rPr>
                    <w:t>→</w:t>
                    <w:tab/>
                  </w:r>
                  <w:r>
                    <w:rPr>
                      <w:rFonts w:ascii="Arial" w:hAnsi="Arial"/>
                      <w:i/>
                      <w:spacing w:val="-7"/>
                      <w:sz w:val="20"/>
                    </w:rPr>
                    <w:t>↔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The hippocampus plays a critical role in the rapid learning of new episodic memories.</w:t>
      </w:r>
      <w:r>
        <w:rPr>
          <w:spacing w:val="1"/>
          <w:sz w:val="20"/>
        </w:rPr>
        <w:t> </w:t>
      </w:r>
      <w:r>
        <w:rPr>
          <w:sz w:val="20"/>
        </w:rPr>
        <w:t>Many compu-</w:t>
      </w:r>
      <w:r>
        <w:rPr>
          <w:spacing w:val="1"/>
          <w:sz w:val="20"/>
        </w:rPr>
        <w:t> </w:t>
      </w:r>
      <w:r>
        <w:rPr>
          <w:sz w:val="20"/>
        </w:rPr>
        <w:t>tational models propose that the hippocampus is an autoassociator that relies on Hebbian learning (i.e.,</w:t>
      </w:r>
      <w:r>
        <w:rPr>
          <w:spacing w:val="1"/>
          <w:sz w:val="20"/>
        </w:rPr>
        <w:t> </w:t>
      </w:r>
      <w:r>
        <w:rPr>
          <w:sz w:val="20"/>
        </w:rPr>
        <w:t>“cells that fire together, wire together”).</w:t>
      </w:r>
      <w:r>
        <w:rPr>
          <w:spacing w:val="50"/>
          <w:sz w:val="20"/>
        </w:rPr>
        <w:t> </w:t>
      </w:r>
      <w:r>
        <w:rPr>
          <w:sz w:val="20"/>
        </w:rPr>
        <w:t>However, Hebbian learning is computationally suboptimal as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modifies</w:t>
      </w:r>
      <w:r>
        <w:rPr>
          <w:spacing w:val="-2"/>
          <w:sz w:val="20"/>
        </w:rPr>
        <w:t> </w:t>
      </w:r>
      <w:r>
        <w:rPr>
          <w:sz w:val="20"/>
        </w:rPr>
        <w:t>weights</w:t>
      </w:r>
      <w:r>
        <w:rPr>
          <w:spacing w:val="-1"/>
          <w:sz w:val="20"/>
        </w:rPr>
        <w:t> </w:t>
      </w:r>
      <w:r>
        <w:rPr>
          <w:sz w:val="20"/>
        </w:rPr>
        <w:t>unnecessarily</w:t>
      </w:r>
      <w:r>
        <w:rPr>
          <w:spacing w:val="-2"/>
          <w:sz w:val="20"/>
        </w:rPr>
        <w:t> </w:t>
      </w:r>
      <w:r>
        <w:rPr>
          <w:sz w:val="20"/>
        </w:rPr>
        <w:t>beyond</w:t>
      </w:r>
      <w:r>
        <w:rPr>
          <w:spacing w:val="-2"/>
          <w:sz w:val="20"/>
        </w:rPr>
        <w:t> </w:t>
      </w:r>
      <w:r>
        <w:rPr>
          <w:sz w:val="20"/>
        </w:rPr>
        <w:t>what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actually</w:t>
      </w:r>
      <w:r>
        <w:rPr>
          <w:spacing w:val="-2"/>
          <w:sz w:val="20"/>
        </w:rPr>
        <w:t> </w:t>
      </w:r>
      <w:r>
        <w:rPr>
          <w:sz w:val="20"/>
        </w:rPr>
        <w:t>needed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achieve</w:t>
      </w:r>
      <w:r>
        <w:rPr>
          <w:spacing w:val="-1"/>
          <w:sz w:val="20"/>
        </w:rPr>
        <w:t> </w:t>
      </w:r>
      <w:r>
        <w:rPr>
          <w:sz w:val="20"/>
        </w:rPr>
        <w:t>effective</w:t>
      </w:r>
      <w:r>
        <w:rPr>
          <w:spacing w:val="-2"/>
          <w:sz w:val="20"/>
        </w:rPr>
        <w:t> </w:t>
      </w:r>
      <w:r>
        <w:rPr>
          <w:sz w:val="20"/>
        </w:rPr>
        <w:t>retrieval,</w:t>
      </w:r>
      <w:r>
        <w:rPr>
          <w:spacing w:val="-1"/>
          <w:sz w:val="20"/>
        </w:rPr>
        <w:t> </w:t>
      </w:r>
      <w:r>
        <w:rPr>
          <w:sz w:val="20"/>
        </w:rPr>
        <w:t>causing</w:t>
      </w:r>
      <w:r>
        <w:rPr>
          <w:spacing w:val="-47"/>
          <w:sz w:val="20"/>
        </w:rPr>
        <w:t> </w:t>
      </w:r>
      <w:r>
        <w:rPr>
          <w:sz w:val="20"/>
        </w:rPr>
        <w:t>more interference and resulting in a lower learning capacity. Our previous computational models have</w:t>
      </w:r>
      <w:r>
        <w:rPr>
          <w:spacing w:val="1"/>
          <w:sz w:val="20"/>
        </w:rPr>
        <w:t> </w:t>
      </w:r>
      <w:r>
        <w:rPr>
          <w:sz w:val="20"/>
        </w:rPr>
        <w:t>utilized a powerful, biologically plausible form of error-driven learning in hippocampal CA1 and en-</w:t>
      </w:r>
      <w:r>
        <w:rPr>
          <w:spacing w:val="1"/>
          <w:sz w:val="20"/>
        </w:rPr>
        <w:t> </w:t>
      </w:r>
      <w:r>
        <w:rPr>
          <w:sz w:val="20"/>
        </w:rPr>
        <w:t>torhinal</w:t>
      </w:r>
      <w:r>
        <w:rPr>
          <w:spacing w:val="-8"/>
          <w:sz w:val="20"/>
        </w:rPr>
        <w:t> </w:t>
      </w:r>
      <w:r>
        <w:rPr>
          <w:sz w:val="20"/>
        </w:rPr>
        <w:t>cortex</w:t>
      </w:r>
      <w:r>
        <w:rPr>
          <w:spacing w:val="-7"/>
          <w:sz w:val="20"/>
        </w:rPr>
        <w:t> </w:t>
      </w:r>
      <w:r>
        <w:rPr>
          <w:sz w:val="20"/>
        </w:rPr>
        <w:t>(EC)</w:t>
      </w:r>
      <w:r>
        <w:rPr>
          <w:spacing w:val="-7"/>
          <w:sz w:val="20"/>
        </w:rPr>
        <w:t> </w:t>
      </w:r>
      <w:r>
        <w:rPr>
          <w:sz w:val="20"/>
        </w:rPr>
        <w:t>(functioning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sparse</w:t>
      </w:r>
      <w:r>
        <w:rPr>
          <w:spacing w:val="-7"/>
          <w:sz w:val="20"/>
        </w:rPr>
        <w:t> </w:t>
      </w:r>
      <w:r>
        <w:rPr>
          <w:sz w:val="20"/>
        </w:rPr>
        <w:t>autoencoder)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contrasting</w:t>
      </w:r>
      <w:r>
        <w:rPr>
          <w:spacing w:val="-6"/>
          <w:sz w:val="20"/>
        </w:rPr>
        <w:t> </w:t>
      </w:r>
      <w:r>
        <w:rPr>
          <w:sz w:val="20"/>
        </w:rPr>
        <w:t>local</w:t>
      </w:r>
      <w:r>
        <w:rPr>
          <w:spacing w:val="-8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states</w:t>
      </w:r>
      <w:r>
        <w:rPr>
          <w:spacing w:val="-8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different</w:t>
      </w:r>
      <w:r>
        <w:rPr>
          <w:spacing w:val="-47"/>
          <w:sz w:val="20"/>
        </w:rPr>
        <w:t> </w:t>
      </w:r>
      <w:r>
        <w:rPr>
          <w:sz w:val="20"/>
        </w:rPr>
        <w:t>phases in the theta cycle. Based on specific neural data and a recent abstract computational model, we</w:t>
      </w:r>
      <w:r>
        <w:rPr>
          <w:spacing w:val="1"/>
          <w:sz w:val="20"/>
        </w:rPr>
        <w:t> </w:t>
      </w:r>
      <w:r>
        <w:rPr>
          <w:sz w:val="20"/>
        </w:rPr>
        <w:t>propose a new model called Theremin (Total Hippocampal ERror MINimization) that extends error-</w:t>
      </w:r>
      <w:r>
        <w:rPr>
          <w:spacing w:val="1"/>
          <w:sz w:val="20"/>
        </w:rPr>
        <w:t> </w:t>
      </w:r>
      <w:r>
        <w:rPr>
          <w:sz w:val="20"/>
        </w:rPr>
        <w:t>driven learning to area CA3 — the mnemonic heart of the hippocampal system.</w:t>
      </w:r>
      <w:r>
        <w:rPr>
          <w:spacing w:val="1"/>
          <w:sz w:val="20"/>
        </w:rPr>
        <w:t> </w:t>
      </w:r>
      <w:r>
        <w:rPr>
          <w:sz w:val="20"/>
        </w:rPr>
        <w:t>In the model, CA3</w:t>
      </w:r>
      <w:r>
        <w:rPr>
          <w:spacing w:val="1"/>
          <w:sz w:val="20"/>
        </w:rPr>
        <w:t> </w:t>
      </w:r>
      <w:r>
        <w:rPr>
          <w:sz w:val="20"/>
        </w:rPr>
        <w:t>responds to the EC monosynaptic input prior to the EC disynaptic input through dentate gyrus (DG),</w:t>
      </w:r>
      <w:r>
        <w:rPr>
          <w:spacing w:val="1"/>
          <w:sz w:val="20"/>
        </w:rPr>
        <w:t> </w:t>
      </w:r>
      <w:r>
        <w:rPr>
          <w:sz w:val="20"/>
        </w:rPr>
        <w:t>giving</w:t>
      </w:r>
      <w:r>
        <w:rPr>
          <w:spacing w:val="-6"/>
          <w:sz w:val="20"/>
        </w:rPr>
        <w:t> </w:t>
      </w:r>
      <w:r>
        <w:rPr>
          <w:sz w:val="20"/>
        </w:rPr>
        <w:t>rise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temporal</w:t>
      </w:r>
      <w:r>
        <w:rPr>
          <w:spacing w:val="-6"/>
          <w:sz w:val="20"/>
        </w:rPr>
        <w:t> </w:t>
      </w:r>
      <w:r>
        <w:rPr>
          <w:sz w:val="20"/>
        </w:rPr>
        <w:t>difference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these</w:t>
      </w:r>
      <w:r>
        <w:rPr>
          <w:spacing w:val="-6"/>
          <w:sz w:val="20"/>
        </w:rPr>
        <w:t> </w:t>
      </w:r>
      <w:r>
        <w:rPr>
          <w:sz w:val="20"/>
        </w:rPr>
        <w:t>two</w:t>
      </w:r>
      <w:r>
        <w:rPr>
          <w:spacing w:val="-6"/>
          <w:sz w:val="20"/>
        </w:rPr>
        <w:t> </w:t>
      </w:r>
      <w:r>
        <w:rPr>
          <w:sz w:val="20"/>
        </w:rPr>
        <w:t>activation</w:t>
      </w:r>
      <w:r>
        <w:rPr>
          <w:spacing w:val="-6"/>
          <w:sz w:val="20"/>
        </w:rPr>
        <w:t> </w:t>
      </w:r>
      <w:r>
        <w:rPr>
          <w:sz w:val="20"/>
        </w:rPr>
        <w:t>states,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drives</w:t>
      </w:r>
      <w:r>
        <w:rPr>
          <w:spacing w:val="-6"/>
          <w:sz w:val="20"/>
        </w:rPr>
        <w:t> </w:t>
      </w:r>
      <w:r>
        <w:rPr>
          <w:sz w:val="20"/>
        </w:rPr>
        <w:t>error-driven</w:t>
      </w:r>
      <w:r>
        <w:rPr>
          <w:spacing w:val="-6"/>
          <w:sz w:val="20"/>
        </w:rPr>
        <w:t> </w:t>
      </w:r>
      <w:r>
        <w:rPr>
          <w:sz w:val="20"/>
        </w:rPr>
        <w:t>learn-</w:t>
      </w:r>
      <w:r>
        <w:rPr>
          <w:spacing w:val="-47"/>
          <w:sz w:val="20"/>
        </w:rPr>
        <w:t> </w:t>
      </w:r>
      <w:r>
        <w:rPr>
          <w:sz w:val="20"/>
        </w:rPr>
        <w:t>ing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EC</w:t>
      </w:r>
      <w:r>
        <w:rPr>
          <w:spacing w:val="45"/>
          <w:sz w:val="20"/>
        </w:rPr>
        <w:t> </w:t>
      </w:r>
      <w:r>
        <w:rPr>
          <w:sz w:val="20"/>
        </w:rPr>
        <w:t>CA3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CA3</w:t>
      </w:r>
      <w:r>
        <w:rPr>
          <w:spacing w:val="44"/>
          <w:sz w:val="20"/>
        </w:rPr>
        <w:t> </w:t>
      </w:r>
      <w:r>
        <w:rPr>
          <w:sz w:val="20"/>
        </w:rPr>
        <w:t>CA3</w:t>
      </w:r>
      <w:r>
        <w:rPr>
          <w:spacing w:val="-8"/>
          <w:sz w:val="20"/>
        </w:rPr>
        <w:t> </w:t>
      </w:r>
      <w:r>
        <w:rPr>
          <w:sz w:val="20"/>
        </w:rPr>
        <w:t>projections.</w:t>
      </w:r>
      <w:r>
        <w:rPr>
          <w:spacing w:val="7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effect,</w:t>
      </w:r>
      <w:r>
        <w:rPr>
          <w:spacing w:val="-7"/>
          <w:sz w:val="20"/>
        </w:rPr>
        <w:t> </w:t>
      </w:r>
      <w:r>
        <w:rPr>
          <w:sz w:val="20"/>
        </w:rPr>
        <w:t>DG</w:t>
      </w:r>
      <w:r>
        <w:rPr>
          <w:spacing w:val="-9"/>
          <w:sz w:val="20"/>
        </w:rPr>
        <w:t> </w:t>
      </w:r>
      <w:r>
        <w:rPr>
          <w:sz w:val="20"/>
        </w:rPr>
        <w:t>serves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teacher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CA3,</w:t>
      </w:r>
      <w:r>
        <w:rPr>
          <w:spacing w:val="-7"/>
          <w:sz w:val="20"/>
        </w:rPr>
        <w:t> </w:t>
      </w:r>
      <w:r>
        <w:rPr>
          <w:sz w:val="20"/>
        </w:rPr>
        <w:t>correcting</w:t>
      </w:r>
      <w:r>
        <w:rPr>
          <w:spacing w:val="-9"/>
          <w:sz w:val="20"/>
        </w:rPr>
        <w:t> </w:t>
      </w:r>
      <w:r>
        <w:rPr>
          <w:sz w:val="20"/>
        </w:rPr>
        <w:t>its</w:t>
      </w:r>
      <w:r>
        <w:rPr>
          <w:spacing w:val="-48"/>
          <w:sz w:val="20"/>
        </w:rPr>
        <w:t> </w:t>
      </w:r>
      <w:r>
        <w:rPr>
          <w:sz w:val="20"/>
        </w:rPr>
        <w:t>patterns</w:t>
      </w:r>
      <w:r>
        <w:rPr>
          <w:spacing w:val="-9"/>
          <w:sz w:val="20"/>
        </w:rPr>
        <w:t> </w:t>
      </w:r>
      <w:r>
        <w:rPr>
          <w:sz w:val="20"/>
        </w:rPr>
        <w:t>into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8"/>
          <w:sz w:val="20"/>
        </w:rPr>
        <w:t> </w:t>
      </w:r>
      <w:r>
        <w:rPr>
          <w:sz w:val="20"/>
        </w:rPr>
        <w:t>pattern-separated</w:t>
      </w:r>
      <w:r>
        <w:rPr>
          <w:spacing w:val="-8"/>
          <w:sz w:val="20"/>
        </w:rPr>
        <w:t> </w:t>
      </w:r>
      <w:r>
        <w:rPr>
          <w:sz w:val="20"/>
        </w:rPr>
        <w:t>ones,</w:t>
      </w:r>
      <w:r>
        <w:rPr>
          <w:spacing w:val="-8"/>
          <w:sz w:val="20"/>
        </w:rPr>
        <w:t> </w:t>
      </w:r>
      <w:r>
        <w:rPr>
          <w:sz w:val="20"/>
        </w:rPr>
        <w:t>thereby</w:t>
      </w:r>
      <w:r>
        <w:rPr>
          <w:spacing w:val="-8"/>
          <w:sz w:val="20"/>
        </w:rPr>
        <w:t> </w:t>
      </w:r>
      <w:r>
        <w:rPr>
          <w:sz w:val="20"/>
        </w:rPr>
        <w:t>reducing</w:t>
      </w:r>
      <w:r>
        <w:rPr>
          <w:spacing w:val="-8"/>
          <w:sz w:val="20"/>
        </w:rPr>
        <w:t> </w:t>
      </w:r>
      <w:r>
        <w:rPr>
          <w:sz w:val="20"/>
        </w:rPr>
        <w:t>interference.</w:t>
      </w:r>
      <w:r>
        <w:rPr>
          <w:spacing w:val="4"/>
          <w:sz w:val="20"/>
        </w:rPr>
        <w:t> </w:t>
      </w:r>
      <w:r>
        <w:rPr>
          <w:sz w:val="20"/>
        </w:rPr>
        <w:t>Results</w:t>
      </w:r>
      <w:r>
        <w:rPr>
          <w:spacing w:val="-8"/>
          <w:sz w:val="20"/>
        </w:rPr>
        <w:t> </w:t>
      </w:r>
      <w:r>
        <w:rPr>
          <w:sz w:val="20"/>
        </w:rPr>
        <w:t>showed</w:t>
      </w:r>
      <w:r>
        <w:rPr>
          <w:spacing w:val="-8"/>
          <w:sz w:val="20"/>
        </w:rPr>
        <w:t> </w:t>
      </w:r>
      <w:r>
        <w:rPr>
          <w:sz w:val="20"/>
        </w:rPr>
        <w:t>that</w:t>
      </w:r>
      <w:r>
        <w:rPr>
          <w:spacing w:val="-8"/>
          <w:sz w:val="20"/>
        </w:rPr>
        <w:t> </w:t>
      </w:r>
      <w:r>
        <w:rPr>
          <w:sz w:val="20"/>
        </w:rPr>
        <w:t>Theremin,</w:t>
      </w:r>
      <w:r>
        <w:rPr>
          <w:spacing w:val="-48"/>
          <w:sz w:val="20"/>
        </w:rPr>
        <w:t> </w:t>
      </w:r>
      <w:r>
        <w:rPr>
          <w:sz w:val="20"/>
        </w:rPr>
        <w:t>compared with our original model, has significantly increased capacity and learning speed. The model</w:t>
      </w:r>
      <w:r>
        <w:rPr>
          <w:spacing w:val="1"/>
          <w:sz w:val="20"/>
        </w:rPr>
        <w:t> </w:t>
      </w:r>
      <w:r>
        <w:rPr>
          <w:sz w:val="20"/>
        </w:rPr>
        <w:t>makes</w:t>
      </w:r>
      <w:r>
        <w:rPr>
          <w:spacing w:val="-2"/>
          <w:sz w:val="20"/>
        </w:rPr>
        <w:t> </w:t>
      </w:r>
      <w:r>
        <w:rPr>
          <w:sz w:val="20"/>
        </w:rPr>
        <w:t>several</w:t>
      </w:r>
      <w:r>
        <w:rPr>
          <w:spacing w:val="-1"/>
          <w:sz w:val="20"/>
        </w:rPr>
        <w:t> </w:t>
      </w:r>
      <w:r>
        <w:rPr>
          <w:sz w:val="20"/>
        </w:rPr>
        <w:t>novel</w:t>
      </w:r>
      <w:r>
        <w:rPr>
          <w:spacing w:val="-2"/>
          <w:sz w:val="20"/>
        </w:rPr>
        <w:t> </w:t>
      </w:r>
      <w:r>
        <w:rPr>
          <w:sz w:val="20"/>
        </w:rPr>
        <w:t>predictions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tested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future</w:t>
      </w:r>
      <w:r>
        <w:rPr>
          <w:spacing w:val="-1"/>
          <w:sz w:val="20"/>
        </w:rPr>
        <w:t> </w:t>
      </w:r>
      <w:r>
        <w:rPr>
          <w:sz w:val="20"/>
        </w:rPr>
        <w:t>studies.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1"/>
        <w:spacing w:before="156"/>
      </w:pPr>
      <w:r>
        <w:rPr/>
        <w:t>Introduction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56" w:lineRule="auto"/>
        <w:ind w:left="119" w:right="119" w:firstLine="298"/>
        <w:jc w:val="both"/>
      </w:pPr>
      <w:r>
        <w:rPr/>
        <w:t>It is well-established that the hippocampus plays a critical role in the rapid learning of new episodic</w:t>
      </w:r>
      <w:r>
        <w:rPr>
          <w:spacing w:val="1"/>
        </w:rPr>
        <w:t> </w:t>
      </w:r>
      <w:r>
        <w:rPr/>
        <w:t>memories (Eichenbaum, Yonelinas, &amp; Ranganath, 2007).</w:t>
      </w:r>
      <w:r>
        <w:rPr>
          <w:spacing w:val="1"/>
        </w:rPr>
        <w:t> </w:t>
      </w:r>
      <w:r>
        <w:rPr/>
        <w:t>Most computational and conceptual models of</w:t>
      </w:r>
      <w:r>
        <w:rPr>
          <w:spacing w:val="1"/>
        </w:rPr>
        <w:t> </w:t>
      </w:r>
      <w:r>
        <w:rPr/>
        <w:t>this hippocampal function are based on principles first articulated by Donald O. Hebb and David Marr</w:t>
      </w:r>
      <w:r>
        <w:rPr>
          <w:spacing w:val="1"/>
        </w:rPr>
        <w:t> </w:t>
      </w:r>
      <w:r>
        <w:rPr/>
        <w:t>(Hebb, 1949; Marr, 1971; McClelland, McNaughton, &amp; O’Reilly, 1995; McNaughton &amp; Nadel, 1990). At</w:t>
      </w:r>
      <w:r>
        <w:rPr>
          <w:spacing w:val="-52"/>
        </w:rPr>
        <w:t> </w:t>
      </w:r>
      <w:r>
        <w:rPr/>
        <w:t>the core of this framework is the notion that recurrent connections among CA3 neurons are strengthened</w:t>
      </w:r>
      <w:r>
        <w:rPr>
          <w:spacing w:val="1"/>
        </w:rPr>
        <w:t> </w:t>
      </w:r>
      <w:r>
        <w:rPr/>
        <w:t>when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co-activated</w:t>
      </w:r>
      <w:r>
        <w:rPr>
          <w:spacing w:val="-4"/>
        </w:rPr>
        <w:t> </w:t>
      </w:r>
      <w:r>
        <w:rPr/>
        <w:t>(“cells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fire</w:t>
      </w:r>
      <w:r>
        <w:rPr>
          <w:spacing w:val="-5"/>
        </w:rPr>
        <w:t> </w:t>
      </w:r>
      <w:r>
        <w:rPr/>
        <w:t>together,</w:t>
      </w:r>
      <w:r>
        <w:rPr>
          <w:spacing w:val="-3"/>
        </w:rPr>
        <w:t> </w:t>
      </w:r>
      <w:r>
        <w:rPr/>
        <w:t>wire</w:t>
      </w:r>
      <w:r>
        <w:rPr>
          <w:spacing w:val="-3"/>
        </w:rPr>
        <w:t> </w:t>
      </w:r>
      <w:r>
        <w:rPr/>
        <w:t>together”),</w:t>
      </w:r>
      <w:r>
        <w:rPr>
          <w:spacing w:val="-3"/>
        </w:rPr>
        <w:t> </w:t>
      </w:r>
      <w:r>
        <w:rPr/>
        <w:t>essentially</w:t>
      </w:r>
      <w:r>
        <w:rPr>
          <w:spacing w:val="-4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cell</w:t>
      </w:r>
      <w:r>
        <w:rPr>
          <w:spacing w:val="-5"/>
        </w:rPr>
        <w:t> </w:t>
      </w:r>
      <w:r>
        <w:rPr/>
        <w:t>assembly</w:t>
      </w:r>
      <w:r>
        <w:rPr>
          <w:spacing w:val="-4"/>
        </w:rPr>
        <w:t> </w:t>
      </w:r>
      <w:r>
        <w:rPr/>
        <w:t>of</w:t>
      </w:r>
      <w:r>
        <w:rPr>
          <w:spacing w:val="-52"/>
        </w:rPr>
        <w:t> </w:t>
      </w:r>
      <w:r>
        <w:rPr/>
        <w:t>interconnected neurons that bind the different elements of an event. As a result of this Hebbian learning,</w:t>
      </w:r>
      <w:r>
        <w:rPr>
          <w:spacing w:val="1"/>
        </w:rPr>
        <w:t> </w:t>
      </w:r>
      <w:r>
        <w:rPr/>
        <w:t>subsequent</w:t>
      </w:r>
      <w:r>
        <w:rPr>
          <w:spacing w:val="-13"/>
        </w:rPr>
        <w:t> </w:t>
      </w:r>
      <w:r>
        <w:rPr/>
        <w:t>partial</w:t>
      </w:r>
      <w:r>
        <w:rPr>
          <w:spacing w:val="-13"/>
        </w:rPr>
        <w:t> </w:t>
      </w:r>
      <w:r>
        <w:rPr/>
        <w:t>cues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drive</w:t>
      </w:r>
      <w:r>
        <w:rPr>
          <w:spacing w:val="-13"/>
        </w:rPr>
        <w:t> </w:t>
      </w:r>
      <w:r>
        <w:rPr/>
        <w:t>pattern</w:t>
      </w:r>
      <w:r>
        <w:rPr>
          <w:spacing w:val="-13"/>
        </w:rPr>
        <w:t> </w:t>
      </w:r>
      <w:r>
        <w:rPr/>
        <w:t>completion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recall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entire</w:t>
      </w:r>
      <w:r>
        <w:rPr>
          <w:spacing w:val="-13"/>
        </w:rPr>
        <w:t> </w:t>
      </w:r>
      <w:r>
        <w:rPr/>
        <w:t>original</w:t>
      </w:r>
      <w:r>
        <w:rPr>
          <w:spacing w:val="-13"/>
        </w:rPr>
        <w:t> </w:t>
      </w:r>
      <w:r>
        <w:rPr/>
        <w:t>memory,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/>
        <w:t>reactivating</w:t>
      </w:r>
      <w:r>
        <w:rPr>
          <w:spacing w:val="-13"/>
        </w:rPr>
        <w:t> </w:t>
      </w:r>
      <w:r>
        <w:rPr/>
        <w:t>the</w:t>
      </w:r>
      <w:r>
        <w:rPr>
          <w:spacing w:val="-53"/>
        </w:rPr>
        <w:t> </w:t>
      </w:r>
      <w:r>
        <w:rPr/>
        <w:t>entire</w:t>
      </w:r>
      <w:r>
        <w:rPr>
          <w:spacing w:val="-2"/>
        </w:rPr>
        <w:t> </w:t>
      </w:r>
      <w:r>
        <w:rPr/>
        <w:t>cell</w:t>
      </w:r>
      <w:r>
        <w:rPr>
          <w:spacing w:val="-1"/>
        </w:rPr>
        <w:t> </w:t>
      </w:r>
      <w:r>
        <w:rPr/>
        <w:t>assembly</w:t>
      </w:r>
      <w:r>
        <w:rPr>
          <w:spacing w:val="-2"/>
        </w:rPr>
        <w:t> </w:t>
      </w:r>
      <w:r>
        <w:rPr/>
        <w:t>via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strengthened</w:t>
      </w:r>
      <w:r>
        <w:rPr>
          <w:spacing w:val="-1"/>
        </w:rPr>
        <w:t> </w:t>
      </w:r>
      <w:r>
        <w:rPr/>
        <w:t>interconnections.</w:t>
      </w:r>
    </w:p>
    <w:p>
      <w:pPr>
        <w:pStyle w:val="BodyText"/>
        <w:spacing w:line="256" w:lineRule="auto" w:before="42"/>
        <w:ind w:left="119" w:right="119" w:firstLine="298"/>
        <w:jc w:val="both"/>
      </w:pPr>
      <w:r>
        <w:rPr/>
        <w:t>In addition, Marr’s fundamental insight was that sparse levels of neural activity in area CA3 and espe-</w:t>
      </w:r>
      <w:r>
        <w:rPr>
          <w:spacing w:val="1"/>
        </w:rPr>
        <w:t> </w:t>
      </w:r>
      <w:r>
        <w:rPr/>
        <w:t>cially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dentate gyrus</w:t>
      </w:r>
      <w:r>
        <w:rPr>
          <w:spacing w:val="-1"/>
        </w:rPr>
        <w:t> </w:t>
      </w:r>
      <w:r>
        <w:rPr/>
        <w:t>(DG) granule</w:t>
      </w:r>
      <w:r>
        <w:rPr>
          <w:spacing w:val="-1"/>
        </w:rPr>
        <w:t> </w:t>
      </w:r>
      <w:r>
        <w:rPr/>
        <w:t>cells, will drive</w:t>
      </w:r>
      <w:r>
        <w:rPr>
          <w:spacing w:val="-1"/>
        </w:rPr>
        <w:t> </w:t>
      </w:r>
      <w:r>
        <w:rPr/>
        <w:t>the creation</w:t>
      </w:r>
      <w:r>
        <w:rPr>
          <w:spacing w:val="-1"/>
        </w:rPr>
        <w:t> </w:t>
      </w:r>
      <w:r>
        <w:rPr/>
        <w:t>of cell</w:t>
      </w:r>
      <w:r>
        <w:rPr>
          <w:spacing w:val="-1"/>
        </w:rPr>
        <w:t> </w:t>
      </w:r>
      <w:r>
        <w:rPr/>
        <w:t>assemblies</w:t>
      </w:r>
      <w:r>
        <w:rPr>
          <w:spacing w:val="-1"/>
        </w:rPr>
        <w:t> </w:t>
      </w:r>
      <w:r>
        <w:rPr/>
        <w:t>that involve</w:t>
      </w:r>
      <w:r>
        <w:rPr>
          <w:spacing w:val="-1"/>
        </w:rPr>
        <w:t> </w:t>
      </w:r>
      <w:r>
        <w:rPr/>
        <w:t>a distinct</w:t>
      </w:r>
    </w:p>
    <w:p>
      <w:pPr>
        <w:pStyle w:val="BodyText"/>
        <w:spacing w:before="10"/>
        <w:rPr>
          <w:sz w:val="8"/>
        </w:rPr>
      </w:pPr>
      <w:r>
        <w:rPr/>
        <w:pict>
          <v:shape style="position:absolute;margin-left:72pt;margin-top:6.311063pt;width:187.2pt;height:.1pt;mso-position-horizontal-relative:page;mso-position-vertical-relative:paragraph;z-index:-15728640;mso-wrap-distance-left:0;mso-wrap-distance-right:0" id="docshape6" coordorigin="1440,126" coordsize="3744,0" path="m1440,126l5184,12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54" w:lineRule="auto" w:before="37"/>
        <w:ind w:left="120" w:right="112" w:firstLine="322"/>
        <w:jc w:val="left"/>
        <w:rPr>
          <w:sz w:val="18"/>
        </w:rPr>
      </w:pPr>
      <w:r>
        <w:rPr>
          <w:sz w:val="18"/>
        </w:rPr>
        <w:t>R.</w:t>
      </w:r>
      <w:r>
        <w:rPr>
          <w:spacing w:val="7"/>
          <w:sz w:val="18"/>
        </w:rPr>
        <w:t> </w:t>
      </w:r>
      <w:r>
        <w:rPr>
          <w:sz w:val="18"/>
        </w:rPr>
        <w:t>C.</w:t>
      </w:r>
      <w:r>
        <w:rPr>
          <w:spacing w:val="7"/>
          <w:sz w:val="18"/>
        </w:rPr>
        <w:t> </w:t>
      </w:r>
      <w:r>
        <w:rPr>
          <w:sz w:val="18"/>
        </w:rPr>
        <w:t>O’Reilly</w:t>
      </w:r>
      <w:r>
        <w:rPr>
          <w:spacing w:val="8"/>
          <w:sz w:val="18"/>
        </w:rPr>
        <w:t> </w:t>
      </w:r>
      <w:r>
        <w:rPr>
          <w:sz w:val="18"/>
        </w:rPr>
        <w:t>is</w:t>
      </w:r>
      <w:r>
        <w:rPr>
          <w:spacing w:val="7"/>
          <w:sz w:val="18"/>
        </w:rPr>
        <w:t> </w:t>
      </w:r>
      <w:r>
        <w:rPr>
          <w:sz w:val="18"/>
        </w:rPr>
        <w:t>Director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Science</w:t>
      </w:r>
      <w:r>
        <w:rPr>
          <w:spacing w:val="8"/>
          <w:sz w:val="18"/>
        </w:rPr>
        <w:t> </w:t>
      </w:r>
      <w:r>
        <w:rPr>
          <w:sz w:val="18"/>
        </w:rPr>
        <w:t>at</w:t>
      </w:r>
      <w:r>
        <w:rPr>
          <w:spacing w:val="7"/>
          <w:sz w:val="18"/>
        </w:rPr>
        <w:t> </w:t>
      </w:r>
      <w:r>
        <w:rPr>
          <w:sz w:val="18"/>
        </w:rPr>
        <w:t>Obelisk</w:t>
      </w:r>
      <w:r>
        <w:rPr>
          <w:spacing w:val="8"/>
          <w:sz w:val="18"/>
        </w:rPr>
        <w:t> </w:t>
      </w:r>
      <w:r>
        <w:rPr>
          <w:sz w:val="18"/>
        </w:rPr>
        <w:t>Lab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8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Astera</w:t>
      </w:r>
      <w:r>
        <w:rPr>
          <w:spacing w:val="8"/>
          <w:sz w:val="18"/>
        </w:rPr>
        <w:t> </w:t>
      </w:r>
      <w:r>
        <w:rPr>
          <w:sz w:val="18"/>
        </w:rPr>
        <w:t>Institute,</w:t>
      </w:r>
      <w:r>
        <w:rPr>
          <w:spacing w:val="9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Chief</w:t>
      </w:r>
      <w:r>
        <w:rPr>
          <w:spacing w:val="7"/>
          <w:sz w:val="18"/>
        </w:rPr>
        <w:t> </w:t>
      </w:r>
      <w:r>
        <w:rPr>
          <w:sz w:val="18"/>
        </w:rPr>
        <w:t>Scientist</w:t>
      </w:r>
      <w:r>
        <w:rPr>
          <w:spacing w:val="8"/>
          <w:sz w:val="18"/>
        </w:rPr>
        <w:t> </w:t>
      </w:r>
      <w:r>
        <w:rPr>
          <w:sz w:val="18"/>
        </w:rPr>
        <w:t>at</w:t>
      </w:r>
      <w:r>
        <w:rPr>
          <w:spacing w:val="7"/>
          <w:sz w:val="18"/>
        </w:rPr>
        <w:t> </w:t>
      </w:r>
      <w:r>
        <w:rPr>
          <w:sz w:val="18"/>
        </w:rPr>
        <w:t>eCortex,</w:t>
      </w:r>
      <w:r>
        <w:rPr>
          <w:spacing w:val="10"/>
          <w:sz w:val="18"/>
        </w:rPr>
        <w:t> </w:t>
      </w:r>
      <w:r>
        <w:rPr>
          <w:sz w:val="18"/>
        </w:rPr>
        <w:t>Inc.,</w:t>
      </w:r>
      <w:r>
        <w:rPr>
          <w:spacing w:val="9"/>
          <w:sz w:val="18"/>
        </w:rPr>
        <w:t> </w:t>
      </w:r>
      <w:r>
        <w:rPr>
          <w:sz w:val="18"/>
        </w:rPr>
        <w:t>which</w:t>
      </w:r>
      <w:r>
        <w:rPr>
          <w:spacing w:val="8"/>
          <w:sz w:val="18"/>
        </w:rPr>
        <w:t> </w:t>
      </w:r>
      <w:r>
        <w:rPr>
          <w:sz w:val="18"/>
        </w:rPr>
        <w:t>may</w:t>
      </w:r>
      <w:r>
        <w:rPr>
          <w:spacing w:val="-42"/>
          <w:sz w:val="18"/>
        </w:rPr>
        <w:t> </w:t>
      </w:r>
      <w:r>
        <w:rPr>
          <w:sz w:val="18"/>
        </w:rPr>
        <w:t>derive</w:t>
      </w:r>
      <w:r>
        <w:rPr>
          <w:spacing w:val="-2"/>
          <w:sz w:val="18"/>
        </w:rPr>
        <w:t> </w:t>
      </w:r>
      <w:r>
        <w:rPr>
          <w:sz w:val="18"/>
        </w:rPr>
        <w:t>indirect</w:t>
      </w:r>
      <w:r>
        <w:rPr>
          <w:spacing w:val="-1"/>
          <w:sz w:val="18"/>
        </w:rPr>
        <w:t> </w:t>
      </w:r>
      <w:r>
        <w:rPr>
          <w:sz w:val="18"/>
        </w:rPr>
        <w:t>benefit</w:t>
      </w:r>
      <w:r>
        <w:rPr>
          <w:spacing w:val="-1"/>
          <w:sz w:val="18"/>
        </w:rPr>
        <w:t> </w:t>
      </w:r>
      <w:r>
        <w:rPr>
          <w:sz w:val="18"/>
        </w:rPr>
        <w:t>from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work</w:t>
      </w:r>
      <w:r>
        <w:rPr>
          <w:spacing w:val="-1"/>
          <w:sz w:val="18"/>
        </w:rPr>
        <w:t> </w:t>
      </w:r>
      <w:r>
        <w:rPr>
          <w:sz w:val="18"/>
        </w:rPr>
        <w:t>presented</w:t>
      </w:r>
      <w:r>
        <w:rPr>
          <w:spacing w:val="-1"/>
          <w:sz w:val="18"/>
        </w:rPr>
        <w:t> </w:t>
      </w:r>
      <w:r>
        <w:rPr>
          <w:sz w:val="18"/>
        </w:rPr>
        <w:t>here.</w:t>
      </w:r>
    </w:p>
    <w:p>
      <w:pPr>
        <w:spacing w:line="207" w:lineRule="exact" w:before="0"/>
        <w:ind w:left="299" w:right="0" w:firstLine="0"/>
        <w:jc w:val="left"/>
        <w:rPr>
          <w:sz w:val="18"/>
        </w:rPr>
      </w:pPr>
      <w:r>
        <w:rPr>
          <w:sz w:val="18"/>
        </w:rPr>
        <w:t>Supported</w:t>
      </w:r>
      <w:r>
        <w:rPr>
          <w:spacing w:val="-5"/>
          <w:sz w:val="18"/>
        </w:rPr>
        <w:t> </w:t>
      </w:r>
      <w:r>
        <w:rPr>
          <w:sz w:val="18"/>
        </w:rPr>
        <w:t>by:</w:t>
      </w:r>
      <w:r>
        <w:rPr>
          <w:spacing w:val="6"/>
          <w:sz w:val="18"/>
        </w:rPr>
        <w:t> </w:t>
      </w:r>
      <w:r>
        <w:rPr>
          <w:sz w:val="18"/>
        </w:rPr>
        <w:t>ONR</w:t>
      </w:r>
      <w:r>
        <w:rPr>
          <w:spacing w:val="-4"/>
          <w:sz w:val="18"/>
        </w:rPr>
        <w:t> </w:t>
      </w:r>
      <w:r>
        <w:rPr>
          <w:sz w:val="18"/>
        </w:rPr>
        <w:t>grants</w:t>
      </w:r>
      <w:r>
        <w:rPr>
          <w:spacing w:val="-4"/>
          <w:sz w:val="18"/>
        </w:rPr>
        <w:t> </w:t>
      </w:r>
      <w:r>
        <w:rPr>
          <w:sz w:val="18"/>
        </w:rPr>
        <w:t>N00014-20-1-2578,</w:t>
      </w:r>
      <w:r>
        <w:rPr>
          <w:spacing w:val="-4"/>
          <w:sz w:val="18"/>
        </w:rPr>
        <w:t> </w:t>
      </w:r>
      <w:r>
        <w:rPr>
          <w:sz w:val="18"/>
        </w:rPr>
        <w:t>N00014-19-1-2684/</w:t>
      </w:r>
      <w:r>
        <w:rPr>
          <w:spacing w:val="-4"/>
          <w:sz w:val="18"/>
        </w:rPr>
        <w:t> </w:t>
      </w:r>
      <w:r>
        <w:rPr>
          <w:sz w:val="18"/>
        </w:rPr>
        <w:t>N00014-18-1-2116,</w:t>
      </w:r>
      <w:r>
        <w:rPr>
          <w:spacing w:val="-4"/>
          <w:sz w:val="18"/>
        </w:rPr>
        <w:t> </w:t>
      </w:r>
      <w:r>
        <w:rPr>
          <w:sz w:val="18"/>
        </w:rPr>
        <w:t>N00014-18-C-2067</w:t>
      </w:r>
      <w:r>
        <w:rPr>
          <w:spacing w:val="-5"/>
          <w:sz w:val="18"/>
        </w:rPr>
        <w:t> </w:t>
      </w:r>
      <w:r>
        <w:rPr>
          <w:sz w:val="18"/>
        </w:rPr>
        <w:t>(MDM)</w:t>
      </w:r>
    </w:p>
    <w:p>
      <w:pPr>
        <w:spacing w:after="0" w:line="207" w:lineRule="exact"/>
        <w:jc w:val="left"/>
        <w:rPr>
          <w:sz w:val="18"/>
        </w:rPr>
        <w:sectPr>
          <w:headerReference w:type="default" r:id="rId5"/>
          <w:headerReference w:type="even" r:id="rId6"/>
          <w:type w:val="continuous"/>
          <w:pgSz w:w="12240" w:h="15840"/>
          <w:pgMar w:header="397" w:footer="0" w:top="1180" w:bottom="280" w:left="1320" w:right="1320"/>
          <w:pgNumType w:start="1"/>
        </w:sectPr>
      </w:pPr>
    </w:p>
    <w:p>
      <w:pPr>
        <w:pStyle w:val="BodyText"/>
        <w:spacing w:line="256" w:lineRule="auto" w:before="149"/>
        <w:ind w:left="120" w:right="117"/>
        <w:jc w:val="both"/>
      </w:pPr>
      <w:r>
        <w:rPr/>
        <w:t>combination of neurons for each event, otherwise known as </w:t>
      </w:r>
      <w:r>
        <w:rPr>
          <w:i/>
        </w:rPr>
        <w:t>pattern separation </w:t>
      </w:r>
      <w:r>
        <w:rPr/>
        <w:t>(Marr, 1971; O’Reilly &amp;</w:t>
      </w:r>
      <w:r>
        <w:rPr>
          <w:spacing w:val="1"/>
        </w:rPr>
        <w:t> </w:t>
      </w:r>
      <w:r>
        <w:rPr/>
        <w:t>McClelland,</w:t>
      </w:r>
      <w:r>
        <w:rPr>
          <w:spacing w:val="10"/>
        </w:rPr>
        <w:t> </w:t>
      </w:r>
      <w:r>
        <w:rPr/>
        <w:t>1994;</w:t>
      </w:r>
      <w:r>
        <w:rPr>
          <w:spacing w:val="11"/>
        </w:rPr>
        <w:t> </w:t>
      </w:r>
      <w:r>
        <w:rPr/>
        <w:t>Yassa</w:t>
      </w:r>
      <w:r>
        <w:rPr>
          <w:spacing w:val="10"/>
        </w:rPr>
        <w:t> </w:t>
      </w:r>
      <w:r>
        <w:rPr/>
        <w:t>&amp;</w:t>
      </w:r>
      <w:r>
        <w:rPr>
          <w:spacing w:val="11"/>
        </w:rPr>
        <w:t> </w:t>
      </w:r>
      <w:r>
        <w:rPr/>
        <w:t>Stark,</w:t>
      </w:r>
      <w:r>
        <w:rPr>
          <w:spacing w:val="11"/>
        </w:rPr>
        <w:t> </w:t>
      </w:r>
      <w:r>
        <w:rPr/>
        <w:t>2011).</w:t>
      </w:r>
      <w:r>
        <w:rPr>
          <w:spacing w:val="53"/>
        </w:rPr>
        <w:t> </w:t>
      </w:r>
      <w:r>
        <w:rPr/>
        <w:t>As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consequence,</w:t>
      </w:r>
      <w:r>
        <w:rPr>
          <w:spacing w:val="14"/>
        </w:rPr>
        <w:t> </w:t>
      </w:r>
      <w:r>
        <w:rPr/>
        <w:t>the</w:t>
      </w:r>
      <w:r>
        <w:rPr>
          <w:spacing w:val="10"/>
        </w:rPr>
        <w:t> </w:t>
      </w:r>
      <w:r>
        <w:rPr/>
        <w:t>DG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CA3</w:t>
      </w:r>
      <w:r>
        <w:rPr>
          <w:spacing w:val="11"/>
        </w:rPr>
        <w:t> </w:t>
      </w:r>
      <w:r>
        <w:rPr/>
        <w:t>pathway</w:t>
      </w:r>
      <w:r>
        <w:rPr>
          <w:spacing w:val="11"/>
        </w:rPr>
        <w:t> </w:t>
      </w:r>
      <w:r>
        <w:rPr/>
        <w:t>has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capability</w:t>
      </w:r>
      <w:r>
        <w:rPr>
          <w:spacing w:val="-52"/>
        </w:rPr>
        <w:t> </w:t>
      </w:r>
      <w:r>
        <w:rPr/>
        <w:t>to minimize interference from learning across even closely overlapping episodes (e.g., where you parked</w:t>
      </w:r>
      <w:r>
        <w:rPr>
          <w:spacing w:val="1"/>
        </w:rPr>
        <w:t> </w:t>
      </w:r>
      <w:r>
        <w:rPr/>
        <w:t>your car today vs.</w:t>
      </w:r>
      <w:r>
        <w:rPr>
          <w:spacing w:val="1"/>
        </w:rPr>
        <w:t> </w:t>
      </w:r>
      <w:r>
        <w:rPr/>
        <w:t>where you parked it yesterday).</w:t>
      </w:r>
      <w:r>
        <w:rPr>
          <w:spacing w:val="55"/>
        </w:rPr>
        <w:t> </w:t>
      </w:r>
      <w:r>
        <w:rPr/>
        <w:t>Note that it is the patterns of activity over area CA3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constitute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principal</w:t>
      </w:r>
      <w:r>
        <w:rPr>
          <w:spacing w:val="-2"/>
        </w:rPr>
        <w:t> </w:t>
      </w:r>
      <w:r>
        <w:rPr/>
        <w:t>hippocampal</w:t>
      </w:r>
      <w:r>
        <w:rPr>
          <w:spacing w:val="-2"/>
        </w:rPr>
        <w:t> </w:t>
      </w:r>
      <w:r>
        <w:rPr/>
        <w:t>representation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episodic</w:t>
      </w:r>
      <w:r>
        <w:rPr>
          <w:spacing w:val="-2"/>
        </w:rPr>
        <w:t> </w:t>
      </w:r>
      <w:r>
        <w:rPr/>
        <w:t>memory,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CA3</w:t>
      </w:r>
      <w:r>
        <w:rPr>
          <w:spacing w:val="-52"/>
        </w:rPr>
        <w:t> </w:t>
      </w:r>
      <w:r>
        <w:rPr/>
        <w:t>synapses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thus</w:t>
      </w:r>
      <w:r>
        <w:rPr>
          <w:spacing w:val="-7"/>
        </w:rPr>
        <w:t> </w:t>
      </w:r>
      <w:r>
        <w:rPr/>
        <w:t>essential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cementing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storage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memories.</w:t>
      </w:r>
      <w:r>
        <w:rPr>
          <w:spacing w:val="6"/>
        </w:rPr>
        <w:t> </w:t>
      </w:r>
      <w:r>
        <w:rPr/>
        <w:t>Overall,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basic</w:t>
      </w:r>
      <w:r>
        <w:rPr>
          <w:spacing w:val="-7"/>
        </w:rPr>
        <w:t> </w:t>
      </w:r>
      <w:r>
        <w:rPr/>
        <w:t>tenets</w:t>
      </w:r>
      <w:r>
        <w:rPr>
          <w:spacing w:val="-6"/>
        </w:rPr>
        <w:t> </w:t>
      </w:r>
      <w:r>
        <w:rPr/>
        <w:t>established</w:t>
      </w:r>
      <w:r>
        <w:rPr>
          <w:spacing w:val="-53"/>
        </w:rPr>
        <w:t> </w:t>
      </w:r>
      <w:r>
        <w:rPr/>
        <w:t>by Hebb and Marr account for a vast amount of behavioral and neural data on hippocampal function, and</w:t>
      </w:r>
      <w:r>
        <w:rPr>
          <w:spacing w:val="1"/>
        </w:rPr>
        <w:t> </w:t>
      </w:r>
      <w:r>
        <w:rPr/>
        <w:t>represents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4"/>
        </w:rPr>
        <w:t> </w:t>
      </w:r>
      <w:r>
        <w:rPr/>
        <w:t>widely</w:t>
      </w:r>
      <w:r>
        <w:rPr>
          <w:spacing w:val="-6"/>
        </w:rPr>
        <w:t> </w:t>
      </w:r>
      <w:r>
        <w:rPr/>
        <w:t>accepted</w:t>
      </w:r>
      <w:r>
        <w:rPr>
          <w:spacing w:val="-5"/>
        </w:rPr>
        <w:t> </w:t>
      </w:r>
      <w:r>
        <w:rPr/>
        <w:t>theories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neuroscience</w:t>
      </w:r>
      <w:r>
        <w:rPr>
          <w:spacing w:val="-5"/>
        </w:rPr>
        <w:t> </w:t>
      </w:r>
      <w:r>
        <w:rPr/>
        <w:t>(Eichenbaum,</w:t>
      </w:r>
      <w:r>
        <w:rPr>
          <w:spacing w:val="-6"/>
        </w:rPr>
        <w:t> </w:t>
      </w:r>
      <w:r>
        <w:rPr/>
        <w:t>2016;</w:t>
      </w:r>
      <w:r>
        <w:rPr>
          <w:spacing w:val="-5"/>
        </w:rPr>
        <w:t> </w:t>
      </w:r>
      <w:r>
        <w:rPr/>
        <w:t>Milner,</w:t>
      </w:r>
      <w:r>
        <w:rPr>
          <w:spacing w:val="-5"/>
        </w:rPr>
        <w:t> </w:t>
      </w:r>
      <w:r>
        <w:rPr/>
        <w:t>Squire,</w:t>
      </w:r>
      <w:r>
        <w:rPr>
          <w:spacing w:val="-5"/>
        </w:rPr>
        <w:t> </w:t>
      </w:r>
      <w:r>
        <w:rPr/>
        <w:t>&amp;</w:t>
      </w:r>
      <w:r>
        <w:rPr>
          <w:spacing w:val="-53"/>
        </w:rPr>
        <w:t> </w:t>
      </w:r>
      <w:r>
        <w:rPr>
          <w:spacing w:val="-2"/>
        </w:rPr>
        <w:t>Kandel,</w:t>
      </w:r>
      <w:r>
        <w:rPr>
          <w:spacing w:val="-12"/>
        </w:rPr>
        <w:t> </w:t>
      </w:r>
      <w:r>
        <w:rPr>
          <w:spacing w:val="-2"/>
        </w:rPr>
        <w:t>1998;</w:t>
      </w:r>
      <w:r>
        <w:rPr>
          <w:spacing w:val="-11"/>
        </w:rPr>
        <w:t> </w:t>
      </w:r>
      <w:r>
        <w:rPr>
          <w:spacing w:val="-2"/>
        </w:rPr>
        <w:t>O’Reilly,</w:t>
      </w:r>
      <w:r>
        <w:rPr>
          <w:spacing w:val="-9"/>
        </w:rPr>
        <w:t> </w:t>
      </w:r>
      <w:r>
        <w:rPr>
          <w:spacing w:val="-1"/>
        </w:rPr>
        <w:t>Bhattacharyya,</w:t>
      </w:r>
      <w:r>
        <w:rPr>
          <w:spacing w:val="-10"/>
        </w:rPr>
        <w:t> </w:t>
      </w:r>
      <w:r>
        <w:rPr>
          <w:spacing w:val="-1"/>
        </w:rPr>
        <w:t>Howard,</w:t>
      </w:r>
      <w:r>
        <w:rPr>
          <w:spacing w:val="-11"/>
        </w:rPr>
        <w:t> </w:t>
      </w:r>
      <w:r>
        <w:rPr>
          <w:spacing w:val="-1"/>
        </w:rPr>
        <w:t>&amp;</w:t>
      </w:r>
      <w:r>
        <w:rPr>
          <w:spacing w:val="-11"/>
        </w:rPr>
        <w:t> </w:t>
      </w:r>
      <w:r>
        <w:rPr>
          <w:spacing w:val="-1"/>
        </w:rPr>
        <w:t>Ketz,</w:t>
      </w:r>
      <w:r>
        <w:rPr>
          <w:spacing w:val="-11"/>
        </w:rPr>
        <w:t> </w:t>
      </w:r>
      <w:r>
        <w:rPr>
          <w:spacing w:val="-1"/>
        </w:rPr>
        <w:t>2014;</w:t>
      </w:r>
      <w:r>
        <w:rPr>
          <w:spacing w:val="-11"/>
        </w:rPr>
        <w:t> </w:t>
      </w:r>
      <w:r>
        <w:rPr>
          <w:spacing w:val="-1"/>
        </w:rPr>
        <w:t>Yonelinas,</w:t>
      </w:r>
      <w:r>
        <w:rPr>
          <w:spacing w:val="-10"/>
        </w:rPr>
        <w:t> </w:t>
      </w:r>
      <w:r>
        <w:rPr>
          <w:spacing w:val="-1"/>
        </w:rPr>
        <w:t>Ranganath,</w:t>
      </w:r>
      <w:r>
        <w:rPr>
          <w:spacing w:val="-9"/>
        </w:rPr>
        <w:t> </w:t>
      </w:r>
      <w:r>
        <w:rPr>
          <w:spacing w:val="-1"/>
        </w:rPr>
        <w:t>Ekstrom,</w:t>
      </w:r>
      <w:r>
        <w:rPr>
          <w:spacing w:val="-11"/>
        </w:rPr>
        <w:t> </w:t>
      </w:r>
      <w:r>
        <w:rPr>
          <w:spacing w:val="-1"/>
        </w:rPr>
        <w:t>&amp;</w:t>
      </w:r>
      <w:r>
        <w:rPr>
          <w:spacing w:val="-11"/>
        </w:rPr>
        <w:t> </w:t>
      </w:r>
      <w:r>
        <w:rPr>
          <w:spacing w:val="-1"/>
        </w:rPr>
        <w:t>Wiltgen,</w:t>
      </w:r>
      <w:r>
        <w:rPr>
          <w:spacing w:val="-53"/>
        </w:rPr>
        <w:t> </w:t>
      </w:r>
      <w:r>
        <w:rPr/>
        <w:t>2019)</w:t>
      </w:r>
    </w:p>
    <w:p>
      <w:pPr>
        <w:pStyle w:val="BodyText"/>
        <w:spacing w:line="256" w:lineRule="auto" w:before="43"/>
        <w:ind w:left="120" w:right="119" w:firstLine="298"/>
        <w:jc w:val="both"/>
      </w:pPr>
      <w:r>
        <w:rPr/>
        <w:t>Although almost every biologically-based computational model of hippocampal function incorporates</w:t>
      </w:r>
      <w:r>
        <w:rPr>
          <w:spacing w:val="1"/>
        </w:rPr>
        <w:t> </w:t>
      </w:r>
      <w:r>
        <w:rPr/>
        <w:t>Hebbian plasticity, it is notable that Hebbian learning is computationally suboptimal in various respects,</w:t>
      </w:r>
      <w:r>
        <w:rPr>
          <w:spacing w:val="1"/>
        </w:rPr>
        <w:t> </w:t>
      </w:r>
      <w:r>
        <w:rPr/>
        <w:t>especially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overall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capacity</w:t>
      </w:r>
      <w:r>
        <w:rPr>
          <w:spacing w:val="-2"/>
        </w:rPr>
        <w:t> </w:t>
      </w:r>
      <w:r>
        <w:rPr/>
        <w:t>(Abu-Mostafa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St.</w:t>
      </w:r>
      <w:r>
        <w:rPr>
          <w:spacing w:val="-1"/>
        </w:rPr>
        <w:t> </w:t>
      </w:r>
      <w:r>
        <w:rPr/>
        <w:t>Jacques,</w:t>
      </w:r>
      <w:r>
        <w:rPr>
          <w:spacing w:val="-2"/>
        </w:rPr>
        <w:t> </w:t>
      </w:r>
      <w:r>
        <w:rPr/>
        <w:t>1985;</w:t>
      </w:r>
      <w:r>
        <w:rPr>
          <w:spacing w:val="-1"/>
        </w:rPr>
        <w:t> </w:t>
      </w:r>
      <w:r>
        <w:rPr/>
        <w:t>Treves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/>
        <w:t>Rolls,</w:t>
      </w:r>
      <w:r>
        <w:rPr>
          <w:spacing w:val="-2"/>
        </w:rPr>
        <w:t> </w:t>
      </w:r>
      <w:r>
        <w:rPr/>
        <w:t>1991).</w:t>
      </w:r>
      <w:r>
        <w:rPr>
          <w:spacing w:val="-52"/>
        </w:rPr>
        <w:t> </w:t>
      </w:r>
      <w:r>
        <w:rPr/>
        <w:t>In models that rely solely on Hebbian learning, whenever two neurons are active together, the synaptic</w:t>
      </w:r>
      <w:r>
        <w:rPr>
          <w:spacing w:val="1"/>
        </w:rPr>
        <w:t> </w:t>
      </w:r>
      <w:r>
        <w:rPr/>
        <w:t>weight between them is increased, regardless of how necessary that change might be to achieve better</w:t>
      </w:r>
      <w:r>
        <w:rPr>
          <w:spacing w:val="1"/>
        </w:rPr>
        <w:t> </w:t>
      </w:r>
      <w:r>
        <w:rPr/>
        <w:t>memory</w:t>
      </w:r>
      <w:r>
        <w:rPr>
          <w:spacing w:val="-5"/>
        </w:rPr>
        <w:t> </w:t>
      </w:r>
      <w:r>
        <w:rPr/>
        <w:t>recall.</w:t>
      </w:r>
      <w:r>
        <w:rPr>
          <w:spacing w:val="11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result,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models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know</w:t>
      </w:r>
      <w:r>
        <w:rPr>
          <w:spacing w:val="-4"/>
        </w:rPr>
        <w:t> </w:t>
      </w:r>
      <w:r>
        <w:rPr/>
        <w:t>when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stop</w:t>
      </w:r>
      <w:r>
        <w:rPr>
          <w:spacing w:val="-4"/>
        </w:rPr>
        <w:t> </w:t>
      </w:r>
      <w:r>
        <w:rPr/>
        <w:t>learning,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continue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drive</w:t>
      </w:r>
      <w:r>
        <w:rPr>
          <w:spacing w:val="-5"/>
        </w:rPr>
        <w:t> </w:t>
      </w:r>
      <w:r>
        <w:rPr/>
        <w:t>synaptic</w:t>
      </w:r>
      <w:r>
        <w:rPr>
          <w:spacing w:val="-52"/>
        </w:rPr>
        <w:t> </w:t>
      </w:r>
      <w:r>
        <w:rPr/>
        <w:t>changes</w:t>
      </w:r>
      <w:r>
        <w:rPr>
          <w:spacing w:val="-11"/>
        </w:rPr>
        <w:t> </w:t>
      </w:r>
      <w:r>
        <w:rPr/>
        <w:t>beyond</w:t>
      </w:r>
      <w:r>
        <w:rPr>
          <w:spacing w:val="-11"/>
        </w:rPr>
        <w:t> </w:t>
      </w:r>
      <w:r>
        <w:rPr/>
        <w:t>what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actually</w:t>
      </w:r>
      <w:r>
        <w:rPr>
          <w:spacing w:val="-11"/>
        </w:rPr>
        <w:t> </w:t>
      </w:r>
      <w:r>
        <w:rPr/>
        <w:t>necessary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achieve</w:t>
      </w:r>
      <w:r>
        <w:rPr>
          <w:spacing w:val="-11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pattern</w:t>
      </w:r>
      <w:r>
        <w:rPr>
          <w:spacing w:val="-11"/>
        </w:rPr>
        <w:t> </w:t>
      </w:r>
      <w:r>
        <w:rPr/>
        <w:t>completion.</w:t>
      </w:r>
      <w:r>
        <w:rPr>
          <w:spacing w:val="2"/>
        </w:rPr>
        <w:t> </w:t>
      </w:r>
      <w:r>
        <w:rPr/>
        <w:t>The</w:t>
      </w:r>
      <w:r>
        <w:rPr>
          <w:spacing w:val="-11"/>
        </w:rPr>
        <w:t> </w:t>
      </w:r>
      <w:r>
        <w:rPr/>
        <w:t>consequence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this</w:t>
      </w:r>
      <w:r>
        <w:rPr>
          <w:spacing w:val="-53"/>
        </w:rPr>
        <w:t> </w:t>
      </w:r>
      <w:r>
        <w:rPr/>
        <w:t>“learning overkill” is that all those unnecessary synaptic weight changes end up driving more interference</w:t>
      </w:r>
      <w:r>
        <w:rPr>
          <w:spacing w:val="-52"/>
        </w:rPr>
        <w:t> </w:t>
      </w:r>
      <w:r>
        <w:rPr/>
        <w:t>with the weights needed to recall other memories, significantly reducing overall memory capacity.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the high degree of pattern separation in the DG and CA3 pathways might not be sufficient to make up for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interference</w:t>
      </w:r>
      <w:r>
        <w:rPr>
          <w:spacing w:val="-4"/>
        </w:rPr>
        <w:t> </w:t>
      </w:r>
      <w:r>
        <w:rPr/>
        <w:t>caused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reliance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Hebbian</w:t>
      </w:r>
      <w:r>
        <w:rPr>
          <w:spacing w:val="-5"/>
        </w:rPr>
        <w:t> </w:t>
      </w:r>
      <w:r>
        <w:rPr/>
        <w:t>learning.</w:t>
      </w:r>
      <w:r>
        <w:rPr>
          <w:spacing w:val="14"/>
        </w:rPr>
        <w:t> </w:t>
      </w:r>
      <w:r>
        <w:rPr/>
        <w:t>Although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difficult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quantitatively</w:t>
      </w:r>
      <w:r>
        <w:rPr>
          <w:spacing w:val="-4"/>
        </w:rPr>
        <w:t> </w:t>
      </w:r>
      <w:r>
        <w:rPr/>
        <w:t>assess</w:t>
      </w:r>
      <w:r>
        <w:rPr>
          <w:spacing w:val="-4"/>
        </w:rPr>
        <w:t> </w:t>
      </w:r>
      <w:r>
        <w:rPr/>
        <w:t>the</w:t>
      </w:r>
      <w:r>
        <w:rPr>
          <w:spacing w:val="-53"/>
        </w:rPr>
        <w:t> </w:t>
      </w:r>
      <w:r>
        <w:rPr>
          <w:w w:val="95"/>
        </w:rPr>
        <w:t>capacity of the hippocampus in various species, there is reason to believe that even the high degree of pattern</w:t>
      </w:r>
      <w:r>
        <w:rPr>
          <w:spacing w:val="1"/>
          <w:w w:val="95"/>
        </w:rPr>
        <w:t> </w:t>
      </w:r>
      <w:r>
        <w:rPr/>
        <w:t>separation in the DG and CA3 pathways might not be sufficient to make up for the interference caused by</w:t>
      </w:r>
      <w:r>
        <w:rPr>
          <w:spacing w:val="-52"/>
        </w:rPr>
        <w:t> </w:t>
      </w:r>
      <w:r>
        <w:rPr/>
        <w:t>reliance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Hebbian</w:t>
      </w:r>
      <w:r>
        <w:rPr>
          <w:spacing w:val="-1"/>
        </w:rPr>
        <w:t> </w:t>
      </w:r>
      <w:r>
        <w:rPr/>
        <w:t>learning.</w:t>
      </w:r>
    </w:p>
    <w:p>
      <w:pPr>
        <w:pStyle w:val="BodyText"/>
        <w:spacing w:line="256" w:lineRule="auto" w:before="44"/>
        <w:ind w:left="120" w:right="119" w:firstLine="298"/>
        <w:jc w:val="both"/>
      </w:pPr>
      <w:r>
        <w:rPr>
          <w:w w:val="95"/>
        </w:rPr>
        <w:t>One logical alternative to the simple Hebbian approach is to introduce a self-limiting learning mechanism</w:t>
      </w:r>
      <w:r>
        <w:rPr>
          <w:spacing w:val="1"/>
          <w:w w:val="95"/>
        </w:rPr>
        <w:t> </w:t>
      </w:r>
      <w:r>
        <w:rPr/>
        <w:t>that drives only synaptic changes that are absolutely necessary to support learning. However, determining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minimal</w:t>
      </w:r>
      <w:r>
        <w:rPr>
          <w:spacing w:val="-3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challenging:</w:t>
      </w:r>
      <w:r>
        <w:rPr>
          <w:spacing w:val="11"/>
        </w:rPr>
        <w:t> </w:t>
      </w:r>
      <w:r>
        <w:rPr/>
        <w:t>how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synaptic</w:t>
      </w:r>
      <w:r>
        <w:rPr>
          <w:spacing w:val="-2"/>
        </w:rPr>
        <w:t> </w:t>
      </w:r>
      <w:r>
        <w:rPr/>
        <w:t>changes</w:t>
      </w:r>
      <w:r>
        <w:rPr>
          <w:spacing w:val="-3"/>
        </w:rPr>
        <w:t> </w:t>
      </w:r>
      <w:r>
        <w:rPr/>
        <w:t>“know”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func-</w:t>
      </w:r>
      <w:r>
        <w:rPr>
          <w:spacing w:val="-53"/>
        </w:rPr>
        <w:t> </w:t>
      </w:r>
      <w:r>
        <w:rPr/>
        <w:t>tionally necessary in terms of the overall memory system function?</w:t>
      </w:r>
      <w:r>
        <w:rPr>
          <w:spacing w:val="1"/>
        </w:rPr>
        <w:t> </w:t>
      </w:r>
      <w:r>
        <w:rPr/>
        <w:t>One well-established class of such</w:t>
      </w:r>
      <w:r>
        <w:rPr>
          <w:spacing w:val="1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mechanisms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error-driven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rules:</w:t>
      </w:r>
      <w:r>
        <w:rPr>
          <w:spacing w:val="3"/>
        </w:rPr>
        <w:t> </w:t>
      </w:r>
      <w:r>
        <w:rPr/>
        <w:t>by</w:t>
      </w:r>
      <w:r>
        <w:rPr>
          <w:spacing w:val="-9"/>
        </w:rPr>
        <w:t> </w:t>
      </w:r>
      <w:r>
        <w:rPr/>
        <w:t>driving</w:t>
      </w:r>
      <w:r>
        <w:rPr>
          <w:spacing w:val="-9"/>
        </w:rPr>
        <w:t> </w:t>
      </w:r>
      <w:r>
        <w:rPr/>
        <w:t>synaptic</w:t>
      </w:r>
      <w:r>
        <w:rPr>
          <w:spacing w:val="-9"/>
        </w:rPr>
        <w:t> </w:t>
      </w:r>
      <w:r>
        <w:rPr/>
        <w:t>changes</w:t>
      </w:r>
      <w:r>
        <w:rPr>
          <w:spacing w:val="-9"/>
        </w:rPr>
        <w:t> </w:t>
      </w:r>
      <w:r>
        <w:rPr/>
        <w:t>directly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proportion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52"/>
        </w:rPr>
        <w:t> </w:t>
      </w:r>
      <w:r>
        <w:rPr/>
        <w:t>functionally-defined error signal, learning automatically stops when that error signal goes to zero. For ex-</w:t>
      </w:r>
      <w:r>
        <w:rPr>
          <w:spacing w:val="1"/>
        </w:rPr>
        <w:t> </w:t>
      </w:r>
      <w:r>
        <w:rPr>
          <w:w w:val="95"/>
        </w:rPr>
        <w:t>ample,</w:t>
      </w:r>
      <w:r>
        <w:rPr>
          <w:spacing w:val="24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well-known</w:t>
      </w:r>
      <w:r>
        <w:rPr>
          <w:spacing w:val="20"/>
          <w:w w:val="95"/>
        </w:rPr>
        <w:t> </w:t>
      </w:r>
      <w:r>
        <w:rPr>
          <w:w w:val="95"/>
        </w:rPr>
        <w:t>Rescorla-Wagner</w:t>
      </w:r>
      <w:r>
        <w:rPr>
          <w:spacing w:val="21"/>
          <w:w w:val="95"/>
        </w:rPr>
        <w:t> </w:t>
      </w:r>
      <w:r>
        <w:rPr>
          <w:w w:val="95"/>
        </w:rPr>
        <w:t>learning</w:t>
      </w:r>
      <w:r>
        <w:rPr>
          <w:spacing w:val="23"/>
          <w:w w:val="95"/>
        </w:rPr>
        <w:t> </w:t>
      </w:r>
      <w:r>
        <w:rPr>
          <w:w w:val="95"/>
        </w:rPr>
        <w:t>rule</w:t>
      </w:r>
      <w:r>
        <w:rPr>
          <w:spacing w:val="21"/>
          <w:w w:val="95"/>
        </w:rPr>
        <w:t> </w:t>
      </w:r>
      <w:r>
        <w:rPr>
          <w:w w:val="95"/>
        </w:rPr>
        <w:t>for</w:t>
      </w:r>
      <w:r>
        <w:rPr>
          <w:spacing w:val="21"/>
          <w:w w:val="95"/>
        </w:rPr>
        <w:t> </w:t>
      </w:r>
      <w:r>
        <w:rPr>
          <w:w w:val="95"/>
        </w:rPr>
        <w:t>classical</w:t>
      </w:r>
      <w:r>
        <w:rPr>
          <w:spacing w:val="21"/>
          <w:w w:val="95"/>
        </w:rPr>
        <w:t> </w:t>
      </w:r>
      <w:r>
        <w:rPr>
          <w:w w:val="95"/>
        </w:rPr>
        <w:t>conditioning</w:t>
      </w:r>
      <w:r>
        <w:rPr>
          <w:spacing w:val="21"/>
          <w:w w:val="95"/>
        </w:rPr>
        <w:t> </w:t>
      </w:r>
      <w:r>
        <w:rPr>
          <w:w w:val="95"/>
        </w:rPr>
        <w:t>(Rescorla</w:t>
      </w:r>
      <w:r>
        <w:rPr>
          <w:spacing w:val="21"/>
          <w:w w:val="95"/>
        </w:rPr>
        <w:t> </w:t>
      </w:r>
      <w:r>
        <w:rPr>
          <w:w w:val="95"/>
        </w:rPr>
        <w:t>&amp;</w:t>
      </w:r>
      <w:r>
        <w:rPr>
          <w:spacing w:val="21"/>
          <w:w w:val="95"/>
        </w:rPr>
        <w:t> </w:t>
      </w:r>
      <w:r>
        <w:rPr>
          <w:w w:val="95"/>
        </w:rPr>
        <w:t>Wagner,</w:t>
      </w:r>
      <w:r>
        <w:rPr>
          <w:spacing w:val="20"/>
          <w:w w:val="95"/>
        </w:rPr>
        <w:t> </w:t>
      </w:r>
      <w:r>
        <w:rPr>
          <w:w w:val="95"/>
        </w:rPr>
        <w:t>1972)</w:t>
      </w:r>
      <w:r>
        <w:rPr>
          <w:spacing w:val="-49"/>
          <w:w w:val="95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instance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delta-rule</w:t>
      </w:r>
      <w:r>
        <w:rPr>
          <w:spacing w:val="-2"/>
        </w:rPr>
        <w:t> </w:t>
      </w:r>
      <w:r>
        <w:rPr/>
        <w:t>error-driven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rule</w:t>
      </w:r>
      <w:r>
        <w:rPr>
          <w:spacing w:val="-2"/>
        </w:rPr>
        <w:t> </w:t>
      </w:r>
      <w:r>
        <w:rPr/>
        <w:t>(Widrow</w:t>
      </w:r>
      <w:r>
        <w:rPr>
          <w:spacing w:val="-3"/>
        </w:rPr>
        <w:t> </w:t>
      </w:r>
      <w:r>
        <w:rPr/>
        <w:t>&amp;</w:t>
      </w:r>
      <w:r>
        <w:rPr>
          <w:spacing w:val="-2"/>
        </w:rPr>
        <w:t> </w:t>
      </w:r>
      <w:r>
        <w:rPr/>
        <w:t>Hoff,</w:t>
      </w:r>
      <w:r>
        <w:rPr>
          <w:spacing w:val="-3"/>
        </w:rPr>
        <w:t> </w:t>
      </w:r>
      <w:r>
        <w:rPr/>
        <w:t>1960):</w:t>
      </w:r>
    </w:p>
    <w:p>
      <w:pPr>
        <w:tabs>
          <w:tab w:pos="9225" w:val="left" w:leader="none"/>
        </w:tabs>
        <w:spacing w:before="162"/>
        <w:ind w:left="4059" w:right="0" w:firstLine="0"/>
        <w:jc w:val="left"/>
        <w:rPr>
          <w:sz w:val="22"/>
        </w:rPr>
      </w:pPr>
      <w:r>
        <w:rPr>
          <w:rFonts w:ascii="Georgia" w:hAnsi="Georgia"/>
          <w:i/>
          <w:sz w:val="22"/>
        </w:rPr>
        <w:t>dW</w:t>
      </w:r>
      <w:r>
        <w:rPr>
          <w:rFonts w:ascii="Georgia" w:hAnsi="Georgia"/>
          <w:i/>
          <w:spacing w:val="44"/>
          <w:sz w:val="22"/>
        </w:rPr>
        <w:t> </w:t>
      </w:r>
      <w:r>
        <w:rPr>
          <w:rFonts w:ascii="Tahoma" w:hAnsi="Tahoma"/>
          <w:sz w:val="22"/>
        </w:rPr>
        <w:t>=</w:t>
      </w:r>
      <w:r>
        <w:rPr>
          <w:rFonts w:ascii="Tahoma" w:hAnsi="Tahoma"/>
          <w:spacing w:val="-3"/>
          <w:sz w:val="22"/>
        </w:rPr>
        <w:t> </w:t>
      </w:r>
      <w:r>
        <w:rPr>
          <w:rFonts w:ascii="Georgia" w:hAnsi="Georgia"/>
          <w:i/>
          <w:sz w:val="22"/>
        </w:rPr>
        <w:t>x</w:t>
      </w:r>
      <w:r>
        <w:rPr>
          <w:rFonts w:ascii="Tahoma" w:hAnsi="Tahoma"/>
          <w:sz w:val="22"/>
        </w:rPr>
        <w:t>(</w:t>
      </w:r>
      <w:r>
        <w:rPr>
          <w:rFonts w:ascii="Georgia" w:hAnsi="Georgia"/>
          <w:i/>
          <w:sz w:val="22"/>
        </w:rPr>
        <w:t>r</w:t>
      </w:r>
      <w:r>
        <w:rPr>
          <w:rFonts w:ascii="Georgia" w:hAnsi="Georgia"/>
          <w:i/>
          <w:spacing w:val="6"/>
          <w:sz w:val="22"/>
        </w:rPr>
        <w:t> </w:t>
      </w:r>
      <w:r>
        <w:rPr>
          <w:rFonts w:ascii="Arial" w:hAnsi="Arial"/>
          <w:i/>
          <w:sz w:val="22"/>
        </w:rPr>
        <w:t>−</w:t>
      </w:r>
      <w:r>
        <w:rPr>
          <w:rFonts w:ascii="Arial" w:hAnsi="Arial"/>
          <w:i/>
          <w:spacing w:val="-9"/>
          <w:sz w:val="22"/>
        </w:rPr>
        <w:t> </w:t>
      </w:r>
      <w:r>
        <w:rPr>
          <w:rFonts w:ascii="Georgia" w:hAnsi="Georgia"/>
          <w:i/>
          <w:sz w:val="22"/>
        </w:rPr>
        <w:t>y</w:t>
      </w:r>
      <w:r>
        <w:rPr>
          <w:rFonts w:ascii="Tahoma" w:hAnsi="Tahoma"/>
          <w:sz w:val="22"/>
        </w:rPr>
        <w:t>)</w:t>
      </w:r>
      <w:r>
        <w:rPr>
          <w:rFonts w:ascii="Georgia" w:hAnsi="Georgia"/>
          <w:i/>
          <w:sz w:val="22"/>
        </w:rPr>
        <w:t>,</w:t>
        <w:tab/>
      </w:r>
      <w:r>
        <w:rPr>
          <w:w w:val="105"/>
          <w:sz w:val="22"/>
        </w:rPr>
        <w:t>(1)</w:t>
      </w:r>
    </w:p>
    <w:p>
      <w:pPr>
        <w:pStyle w:val="BodyText"/>
        <w:spacing w:line="256" w:lineRule="auto" w:before="192"/>
        <w:ind w:left="120" w:right="117"/>
        <w:jc w:val="both"/>
      </w:pPr>
      <w:r>
        <w:rPr/>
        <w:t>where </w:t>
      </w:r>
      <w:r>
        <w:rPr>
          <w:rFonts w:ascii="Georgia"/>
          <w:i/>
        </w:rPr>
        <w:t>dW </w:t>
      </w:r>
      <w:r>
        <w:rPr/>
        <w:t>is the amount of synaptic weight change, </w:t>
      </w:r>
      <w:r>
        <w:rPr>
          <w:rFonts w:ascii="Georgia"/>
          <w:i/>
        </w:rPr>
        <w:t>x </w:t>
      </w:r>
      <w:r>
        <w:rPr/>
        <w:t>is the sending neuron activity level (e.g., average</w:t>
      </w:r>
      <w:r>
        <w:rPr>
          <w:spacing w:val="1"/>
        </w:rPr>
        <w:t> </w:t>
      </w:r>
      <w:r>
        <w:rPr/>
        <w:t>firing rate of sensory inputs representing conditioned stimuli), </w:t>
      </w:r>
      <w:r>
        <w:rPr>
          <w:rFonts w:ascii="Georgia"/>
          <w:i/>
        </w:rPr>
        <w:t>r </w:t>
      </w:r>
      <w:r>
        <w:rPr/>
        <w:t>is the actual amount of reward received,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Georgia"/>
          <w:i/>
        </w:rPr>
        <w:t>y</w:t>
      </w:r>
      <w:r>
        <w:rPr>
          <w:rFonts w:ascii="Georgia"/>
          <w:i/>
          <w:spacing w:val="6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expected</w:t>
      </w:r>
      <w:r>
        <w:rPr>
          <w:spacing w:val="-4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reward,</w:t>
      </w:r>
      <w:r>
        <w:rPr>
          <w:spacing w:val="-3"/>
        </w:rPr>
        <w:t> </w:t>
      </w:r>
      <w:r>
        <w:rPr/>
        <w:t>computed</w:t>
      </w:r>
      <w:r>
        <w:rPr>
          <w:spacing w:val="-4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synaptic</w:t>
      </w:r>
      <w:r>
        <w:rPr>
          <w:spacing w:val="-4"/>
        </w:rPr>
        <w:t> </w:t>
      </w:r>
      <w:r>
        <w:rPr/>
        <w:t>weights:</w:t>
      </w:r>
    </w:p>
    <w:p>
      <w:pPr>
        <w:tabs>
          <w:tab w:pos="9225" w:val="left" w:leader="none"/>
        </w:tabs>
        <w:spacing w:before="159"/>
        <w:ind w:left="4242" w:right="0" w:firstLine="0"/>
        <w:jc w:val="left"/>
        <w:rPr>
          <w:sz w:val="22"/>
        </w:rPr>
      </w:pPr>
      <w:r>
        <w:rPr>
          <w:rFonts w:ascii="Georgia"/>
          <w:i/>
          <w:sz w:val="22"/>
        </w:rPr>
        <w:t>y</w:t>
      </w:r>
      <w:r>
        <w:rPr>
          <w:rFonts w:ascii="Georgia"/>
          <w:i/>
          <w:spacing w:val="14"/>
          <w:sz w:val="22"/>
        </w:rPr>
        <w:t> </w:t>
      </w:r>
      <w:r>
        <w:rPr>
          <w:rFonts w:ascii="Tahoma"/>
          <w:sz w:val="22"/>
        </w:rPr>
        <w:t>= </w:t>
      </w:r>
      <w:r>
        <w:rPr>
          <w:rFonts w:ascii="Tahoma"/>
          <w:position w:val="19"/>
          <w:sz w:val="22"/>
        </w:rPr>
        <w:t>   </w:t>
      </w:r>
      <w:r>
        <w:rPr>
          <w:rFonts w:ascii="Tahoma"/>
          <w:spacing w:val="37"/>
          <w:position w:val="19"/>
          <w:sz w:val="22"/>
        </w:rPr>
        <w:t> </w:t>
      </w:r>
      <w:r>
        <w:rPr>
          <w:rFonts w:ascii="Georgia"/>
          <w:i/>
          <w:sz w:val="22"/>
        </w:rPr>
        <w:t>xW.</w:t>
        <w:tab/>
      </w:r>
      <w:r>
        <w:rPr>
          <w:sz w:val="22"/>
        </w:rPr>
        <w:t>(2)</w:t>
      </w:r>
    </w:p>
    <w:p>
      <w:pPr>
        <w:pStyle w:val="BodyText"/>
        <w:spacing w:line="256" w:lineRule="auto" w:before="232"/>
        <w:ind w:left="119" w:right="117" w:firstLine="298"/>
        <w:jc w:val="both"/>
      </w:pPr>
      <w:r>
        <w:rPr>
          <w:w w:val="95"/>
        </w:rPr>
        <w:t>This</w:t>
      </w:r>
      <w:r>
        <w:rPr>
          <w:spacing w:val="10"/>
          <w:w w:val="95"/>
        </w:rPr>
        <w:t> </w:t>
      </w:r>
      <w:r>
        <w:rPr>
          <w:w w:val="95"/>
        </w:rPr>
        <w:t>learning</w:t>
      </w:r>
      <w:r>
        <w:rPr>
          <w:spacing w:val="10"/>
          <w:w w:val="95"/>
        </w:rPr>
        <w:t> </w:t>
      </w:r>
      <w:r>
        <w:rPr>
          <w:w w:val="95"/>
        </w:rPr>
        <w:t>rule</w:t>
      </w:r>
      <w:r>
        <w:rPr>
          <w:spacing w:val="11"/>
          <w:w w:val="95"/>
        </w:rPr>
        <w:t> </w:t>
      </w:r>
      <w:r>
        <w:rPr>
          <w:w w:val="95"/>
        </w:rPr>
        <w:t>drives</w:t>
      </w:r>
      <w:r>
        <w:rPr>
          <w:spacing w:val="10"/>
          <w:w w:val="95"/>
        </w:rPr>
        <w:t> </w:t>
      </w:r>
      <w:r>
        <w:rPr>
          <w:w w:val="95"/>
        </w:rPr>
        <w:t>learning</w:t>
      </w:r>
      <w:r>
        <w:rPr>
          <w:spacing w:val="10"/>
          <w:w w:val="95"/>
        </w:rPr>
        <w:t> </w:t>
      </w:r>
      <w:r>
        <w:rPr>
          <w:w w:val="95"/>
        </w:rPr>
        <w:t>(changes</w:t>
      </w:r>
      <w:r>
        <w:rPr>
          <w:spacing w:val="10"/>
          <w:w w:val="95"/>
        </w:rPr>
        <w:t> </w:t>
      </w:r>
      <w:r>
        <w:rPr>
          <w:w w:val="95"/>
        </w:rPr>
        <w:t>in</w:t>
      </w:r>
      <w:r>
        <w:rPr>
          <w:spacing w:val="11"/>
          <w:w w:val="95"/>
        </w:rPr>
        <w:t> </w:t>
      </w:r>
      <w:r>
        <w:rPr>
          <w:w w:val="95"/>
        </w:rPr>
        <w:t>weights,</w:t>
      </w:r>
      <w:r>
        <w:rPr>
          <w:spacing w:val="13"/>
          <w:w w:val="95"/>
        </w:rPr>
        <w:t> </w:t>
      </w:r>
      <w:r>
        <w:rPr>
          <w:rFonts w:ascii="Georgia"/>
          <w:i/>
          <w:w w:val="95"/>
        </w:rPr>
        <w:t>dW</w:t>
      </w:r>
      <w:r>
        <w:rPr>
          <w:rFonts w:ascii="Georgia"/>
          <w:i/>
          <w:spacing w:val="-8"/>
          <w:w w:val="95"/>
        </w:rPr>
        <w:t> </w:t>
      </w:r>
      <w:r>
        <w:rPr>
          <w:w w:val="95"/>
        </w:rPr>
        <w:t>)</w:t>
      </w:r>
      <w:r>
        <w:rPr>
          <w:spacing w:val="11"/>
          <w:w w:val="95"/>
        </w:rPr>
        <w:t> </w:t>
      </w:r>
      <w:r>
        <w:rPr>
          <w:w w:val="95"/>
        </w:rPr>
        <w:t>up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point</w:t>
      </w:r>
      <w:r>
        <w:rPr>
          <w:spacing w:val="10"/>
          <w:w w:val="95"/>
        </w:rPr>
        <w:t> </w:t>
      </w:r>
      <w:r>
        <w:rPr>
          <w:w w:val="95"/>
        </w:rPr>
        <w:t>where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expected</w:t>
      </w:r>
      <w:r>
        <w:rPr>
          <w:spacing w:val="10"/>
          <w:w w:val="95"/>
        </w:rPr>
        <w:t> </w:t>
      </w:r>
      <w:r>
        <w:rPr>
          <w:w w:val="95"/>
        </w:rPr>
        <w:t>prediction</w:t>
      </w:r>
      <w:r>
        <w:rPr>
          <w:spacing w:val="-50"/>
          <w:w w:val="95"/>
        </w:rPr>
        <w:t> </w:t>
      </w:r>
      <w:r>
        <w:rPr/>
        <w:t>of reward (</w:t>
      </w:r>
      <w:r>
        <w:rPr>
          <w:rFonts w:ascii="Georgia"/>
          <w:i/>
        </w:rPr>
        <w:t>y</w:t>
      </w:r>
      <w:r>
        <w:rPr/>
        <w:t>) matches the actual reward received (</w:t>
      </w:r>
      <w:r>
        <w:rPr>
          <w:rFonts w:ascii="Georgia"/>
          <w:i/>
        </w:rPr>
        <w:t>r</w:t>
      </w:r>
      <w:r>
        <w:rPr/>
        <w:t>), at which point learning stops, because the difference</w:t>
      </w:r>
      <w:r>
        <w:rPr>
          <w:spacing w:val="-52"/>
        </w:rPr>
        <w:t> </w:t>
      </w:r>
      <w:r>
        <w:rPr/>
        <w:t>term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parentheses</w:t>
      </w:r>
      <w:r>
        <w:rPr>
          <w:spacing w:val="-5"/>
        </w:rPr>
        <w:t> </w:t>
      </w:r>
      <w:r>
        <w:rPr/>
        <w:t>goes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0.</w:t>
      </w:r>
      <w:r>
        <w:rPr>
          <w:spacing w:val="7"/>
        </w:rPr>
        <w:t> </w:t>
      </w:r>
      <w:r>
        <w:rPr/>
        <w:t>The</w:t>
      </w:r>
      <w:r>
        <w:rPr>
          <w:spacing w:val="-4"/>
        </w:rPr>
        <w:t> </w:t>
      </w:r>
      <w:r>
        <w:rPr/>
        <w:t>dependency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>
          <w:rFonts w:ascii="Georgia"/>
          <w:i/>
        </w:rPr>
        <w:t>x</w:t>
      </w:r>
      <w:r>
        <w:rPr>
          <w:rFonts w:ascii="Georgia"/>
          <w:i/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critical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>
          <w:i/>
        </w:rPr>
        <w:t>credit</w:t>
      </w:r>
      <w:r>
        <w:rPr>
          <w:i/>
          <w:spacing w:val="-5"/>
        </w:rPr>
        <w:t> </w:t>
      </w:r>
      <w:r>
        <w:rPr>
          <w:i/>
        </w:rPr>
        <w:t>assignment</w:t>
      </w:r>
      <w:r>
        <w:rPr/>
        <w:t>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ensures</w:t>
      </w:r>
      <w:r>
        <w:rPr>
          <w:spacing w:val="-5"/>
        </w:rPr>
        <w:t> </w:t>
      </w:r>
      <w:r>
        <w:rPr/>
        <w:t>that</w:t>
      </w:r>
      <w:r>
        <w:rPr>
          <w:spacing w:val="-52"/>
        </w:rPr>
        <w:t> </w:t>
      </w:r>
      <w:r>
        <w:rPr/>
        <w:t>the most active sending neurons change their weights the most, as such weight changes will be the most</w:t>
      </w:r>
      <w:r>
        <w:rPr>
          <w:spacing w:val="1"/>
        </w:rPr>
        <w:t> </w:t>
      </w:r>
      <w:r>
        <w:rPr/>
        <w:t>effective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reducing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error.</w:t>
      </w:r>
      <w:r>
        <w:rPr>
          <w:spacing w:val="1"/>
        </w:rPr>
        <w:t> </w:t>
      </w:r>
      <w:r>
        <w:rPr/>
        <w:t>The</w:t>
      </w:r>
      <w:r>
        <w:rPr>
          <w:spacing w:val="-11"/>
        </w:rPr>
        <w:t> </w:t>
      </w:r>
      <w:r>
        <w:rPr/>
        <w:t>widely-used</w:t>
      </w:r>
      <w:r>
        <w:rPr>
          <w:spacing w:val="-12"/>
        </w:rPr>
        <w:t> </w:t>
      </w:r>
      <w:r>
        <w:rPr/>
        <w:t>error</w:t>
      </w:r>
      <w:r>
        <w:rPr>
          <w:spacing w:val="-11"/>
        </w:rPr>
        <w:t> </w:t>
      </w:r>
      <w:r>
        <w:rPr/>
        <w:t>backpropagation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algorithm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mathematical</w:t>
      </w:r>
      <w:r>
        <w:rPr>
          <w:spacing w:val="-53"/>
        </w:rPr>
        <w:t> </w:t>
      </w:r>
      <w:r>
        <w:rPr/>
        <w:t>extension of this simpler delta-rule form of learning (Rumelhart, Hinton, &amp; Williams, 1986), and demon-</w:t>
      </w:r>
      <w:r>
        <w:rPr>
          <w:spacing w:val="1"/>
        </w:rPr>
        <w:t> </w:t>
      </w:r>
      <w:r>
        <w:rPr/>
        <w:t>strates the general-purpose power of these error-driven learning principles, underlying the current success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large-scale</w:t>
      </w:r>
      <w:r>
        <w:rPr>
          <w:spacing w:val="-2"/>
        </w:rPr>
        <w:t> </w:t>
      </w:r>
      <w:r>
        <w:rPr/>
        <w:t>deep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models</w:t>
      </w:r>
      <w:r>
        <w:rPr>
          <w:spacing w:val="-2"/>
        </w:rPr>
        <w:t> </w:t>
      </w:r>
      <w:r>
        <w:rPr/>
        <w:t>(LeCun,</w:t>
      </w:r>
      <w:r>
        <w:rPr>
          <w:spacing w:val="-2"/>
        </w:rPr>
        <w:t> </w:t>
      </w:r>
      <w:r>
        <w:rPr/>
        <w:t>Bengio,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/>
        <w:t>Hinton,</w:t>
      </w:r>
      <w:r>
        <w:rPr>
          <w:spacing w:val="-2"/>
        </w:rPr>
        <w:t> </w:t>
      </w:r>
      <w:r>
        <w:rPr/>
        <w:t>2015).</w:t>
      </w:r>
    </w:p>
    <w:p>
      <w:pPr>
        <w:spacing w:after="0" w:line="256" w:lineRule="auto"/>
        <w:jc w:val="both"/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line="256" w:lineRule="auto" w:before="149"/>
        <w:ind w:left="119" w:right="119" w:firstLine="298"/>
        <w:jc w:val="both"/>
      </w:pPr>
      <w:r>
        <w:rPr/>
        <w:t>We have previously shown that these error-driven learning principles can be applied to the CA1 region</w:t>
      </w:r>
      <w:r>
        <w:rPr>
          <w:spacing w:val="-52"/>
        </w:rPr>
        <w:t> </w:t>
      </w:r>
      <w:r>
        <w:rPr/>
        <w:t>of the hippocampus (Ketz,</w:t>
      </w:r>
      <w:r>
        <w:rPr>
          <w:spacing w:val="1"/>
        </w:rPr>
        <w:t> </w:t>
      </w:r>
      <w:r>
        <w:rPr/>
        <w:t>Morkonda, &amp; O’Reilly, 2013),</w:t>
      </w:r>
      <w:r>
        <w:rPr>
          <w:spacing w:val="55"/>
        </w:rPr>
        <w:t> </w:t>
      </w:r>
      <w:r>
        <w:rPr/>
        <w:t>building on theta-phase dynamics discovered</w:t>
      </w:r>
      <w:r>
        <w:rPr>
          <w:spacing w:val="1"/>
        </w:rPr>
        <w:t> </w:t>
      </w:r>
      <w:r>
        <w:rPr/>
        <w:t>by Hasselmo, Bodelon, and Wyble (2002).</w:t>
      </w:r>
      <w:r>
        <w:rPr>
          <w:spacing w:val="1"/>
        </w:rPr>
        <w:t> </w:t>
      </w:r>
      <w:r>
        <w:rPr/>
        <w:t>The critical </w:t>
      </w:r>
      <w:r>
        <w:rPr>
          <w:i/>
        </w:rPr>
        <w:t>target </w:t>
      </w:r>
      <w:r>
        <w:rPr/>
        <w:t>value driving this error-driven learning is</w:t>
      </w:r>
      <w:r>
        <w:rPr>
          <w:spacing w:val="1"/>
        </w:rPr>
        <w:t> </w:t>
      </w:r>
      <w:r>
        <w:rPr/>
        <w:t>the full pattern of activity over the entorhinal cortex (EC) representing the current state of the rest of the</w:t>
      </w:r>
      <w:r>
        <w:rPr>
          <w:spacing w:val="1"/>
        </w:rPr>
        <w:t> </w:t>
      </w:r>
      <w:r>
        <w:rPr/>
        <w:t>cortex.</w:t>
      </w:r>
      <w:r>
        <w:rPr>
          <w:spacing w:val="1"/>
        </w:rPr>
        <w:t> </w:t>
      </w:r>
      <w:r>
        <w:rPr/>
        <w:t>Learning stops when the hippocampal encoding of this EC pattern projecting from CA3 through</w:t>
      </w:r>
      <w:r>
        <w:rPr>
          <w:spacing w:val="1"/>
        </w:rPr>
        <w:t> </w:t>
      </w:r>
      <w:r>
        <w:rPr/>
        <w:t>CA1</w:t>
      </w:r>
      <w:r>
        <w:rPr>
          <w:spacing w:val="-14"/>
        </w:rPr>
        <w:t> </w:t>
      </w:r>
      <w:r>
        <w:rPr/>
        <w:t>matches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target</w:t>
      </w:r>
      <w:r>
        <w:rPr>
          <w:spacing w:val="-13"/>
        </w:rPr>
        <w:t> </w:t>
      </w:r>
      <w:r>
        <w:rPr/>
        <w:t>version</w:t>
      </w:r>
      <w:r>
        <w:rPr>
          <w:spacing w:val="-13"/>
        </w:rPr>
        <w:t> </w:t>
      </w:r>
      <w:r>
        <w:rPr/>
        <w:t>driven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excitatory</w:t>
      </w:r>
      <w:r>
        <w:rPr>
          <w:spacing w:val="-13"/>
        </w:rPr>
        <w:t> </w:t>
      </w:r>
      <w:r>
        <w:rPr/>
        <w:t>projections</w:t>
      </w:r>
      <w:r>
        <w:rPr>
          <w:spacing w:val="-13"/>
        </w:rPr>
        <w:t> </w:t>
      </w:r>
      <w:r>
        <w:rPr/>
        <w:t>into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EC.</w:t>
      </w:r>
      <w:r>
        <w:rPr>
          <w:spacing w:val="-13"/>
        </w:rPr>
        <w:t> </w:t>
      </w:r>
      <w:r>
        <w:rPr/>
        <w:t>These</w:t>
      </w:r>
      <w:r>
        <w:rPr>
          <w:spacing w:val="-13"/>
        </w:rPr>
        <w:t> </w:t>
      </w:r>
      <w:r>
        <w:rPr/>
        <w:t>error-driven</w:t>
      </w:r>
      <w:r>
        <w:rPr>
          <w:spacing w:val="-13"/>
        </w:rPr>
        <w:t> </w:t>
      </w:r>
      <w:r>
        <w:rPr/>
        <w:t>learning</w:t>
      </w:r>
      <w:r>
        <w:rPr>
          <w:spacing w:val="-52"/>
        </w:rPr>
        <w:t> </w:t>
      </w:r>
      <w:r>
        <w:rPr/>
        <w:t>dynamics have been supported empirically by studies of CA1 learning in various tasks (Schapiro, Turk-</w:t>
      </w:r>
      <w:r>
        <w:rPr>
          <w:spacing w:val="1"/>
        </w:rPr>
        <w:t> </w:t>
      </w:r>
      <w:r>
        <w:rPr/>
        <w:t>Browne,</w:t>
      </w:r>
      <w:r>
        <w:rPr>
          <w:spacing w:val="-12"/>
        </w:rPr>
        <w:t> </w:t>
      </w:r>
      <w:r>
        <w:rPr/>
        <w:t>Botvinick,</w:t>
      </w:r>
      <w:r>
        <w:rPr>
          <w:spacing w:val="-13"/>
        </w:rPr>
        <w:t> </w:t>
      </w:r>
      <w:r>
        <w:rPr/>
        <w:t>&amp;</w:t>
      </w:r>
      <w:r>
        <w:rPr>
          <w:spacing w:val="-12"/>
        </w:rPr>
        <w:t> </w:t>
      </w:r>
      <w:r>
        <w:rPr/>
        <w:t>Norman,</w:t>
      </w:r>
      <w:r>
        <w:rPr>
          <w:spacing w:val="-13"/>
        </w:rPr>
        <w:t> </w:t>
      </w:r>
      <w:r>
        <w:rPr/>
        <w:t>2017;</w:t>
      </w:r>
      <w:r>
        <w:rPr>
          <w:spacing w:val="-12"/>
        </w:rPr>
        <w:t> </w:t>
      </w:r>
      <w:r>
        <w:rPr/>
        <w:t>Schapiro,</w:t>
      </w:r>
      <w:r>
        <w:rPr>
          <w:spacing w:val="-12"/>
        </w:rPr>
        <w:t> </w:t>
      </w:r>
      <w:r>
        <w:rPr/>
        <w:t>Turk-Browne,</w:t>
      </w:r>
      <w:r>
        <w:rPr>
          <w:spacing w:val="-12"/>
        </w:rPr>
        <w:t> </w:t>
      </w:r>
      <w:r>
        <w:rPr/>
        <w:t>Norman,</w:t>
      </w:r>
      <w:r>
        <w:rPr>
          <w:spacing w:val="-13"/>
        </w:rPr>
        <w:t> </w:t>
      </w:r>
      <w:r>
        <w:rPr/>
        <w:t>&amp;</w:t>
      </w:r>
      <w:r>
        <w:rPr>
          <w:spacing w:val="-13"/>
        </w:rPr>
        <w:t> </w:t>
      </w:r>
      <w:r>
        <w:rPr/>
        <w:t>Botvinick,</w:t>
      </w:r>
      <w:r>
        <w:rPr>
          <w:spacing w:val="-12"/>
        </w:rPr>
        <w:t> </w:t>
      </w:r>
      <w:r>
        <w:rPr/>
        <w:t>2016).</w:t>
      </w:r>
      <w:r>
        <w:rPr>
          <w:spacing w:val="-1"/>
        </w:rPr>
        <w:t> </w:t>
      </w:r>
      <w:r>
        <w:rPr/>
        <w:t>However,</w:t>
      </w:r>
      <w:r>
        <w:rPr>
          <w:spacing w:val="-12"/>
        </w:rPr>
        <w:t> </w:t>
      </w:r>
      <w:r>
        <w:rPr/>
        <w:t>this</w:t>
      </w:r>
      <w:r>
        <w:rPr>
          <w:spacing w:val="-52"/>
        </w:rPr>
        <w:t> </w:t>
      </w:r>
      <w:r>
        <w:rPr/>
        <w:t>prior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retained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Hebbian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connections</w:t>
      </w:r>
      <w:r>
        <w:rPr>
          <w:spacing w:val="-3"/>
        </w:rPr>
        <w:t> </w:t>
      </w:r>
      <w:r>
        <w:rPr/>
        <w:t>within</w:t>
      </w:r>
      <w:r>
        <w:rPr>
          <w:spacing w:val="-2"/>
        </w:rPr>
        <w:t> </w:t>
      </w:r>
      <w:r>
        <w:rPr/>
        <w:t>CA3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DG,</w:t>
      </w:r>
      <w:r>
        <w:rPr>
          <w:spacing w:val="-2"/>
        </w:rPr>
        <w:t> </w:t>
      </w:r>
      <w:r>
        <w:rPr/>
        <w:t>because</w:t>
      </w:r>
      <w:r>
        <w:rPr>
          <w:spacing w:val="-53"/>
        </w:rPr>
        <w:t> </w:t>
      </w:r>
      <w:r>
        <w:rPr/>
        <w:t>the error signal that drives CA1 learning does not have any way of propagating back to these earlier areas</w:t>
      </w:r>
      <w:r>
        <w:rPr>
          <w:spacing w:val="1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2"/>
        </w:rPr>
        <w:t> </w:t>
      </w:r>
      <w:r>
        <w:rPr/>
        <w:t>circuit:</w:t>
      </w:r>
      <w:r>
        <w:rPr>
          <w:spacing w:val="10"/>
        </w:rPr>
        <w:t> </w:t>
      </w:r>
      <w:r>
        <w:rPr/>
        <w:t>the</w:t>
      </w:r>
      <w:r>
        <w:rPr>
          <w:spacing w:val="-2"/>
        </w:rPr>
        <w:t> </w:t>
      </w:r>
      <w:r>
        <w:rPr/>
        <w:t>connectivity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feedforward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CA3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CA1.</w:t>
      </w:r>
    </w:p>
    <w:p>
      <w:pPr>
        <w:pStyle w:val="BodyText"/>
        <w:spacing w:line="256" w:lineRule="auto" w:before="44"/>
        <w:ind w:left="119" w:right="119" w:firstLine="298"/>
        <w:jc w:val="both"/>
      </w:pPr>
      <w:r>
        <w:rPr/>
        <w:t>To be able to apply a similar type of self-limiting error-driven learning to the core area CA3 of the</w:t>
      </w:r>
      <w:r>
        <w:rPr>
          <w:spacing w:val="1"/>
        </w:rPr>
        <w:t> </w:t>
      </w:r>
      <w:r>
        <w:rPr/>
        <w:t>hippocampus, we need a suitable target signal available to neurons within the CA3 that determines when</w:t>
      </w:r>
      <w:r>
        <w:rPr>
          <w:spacing w:val="1"/>
        </w:rPr>
        <w:t> </w:t>
      </w:r>
      <w:r>
        <w:rPr/>
        <w:t>the learning has accomplished what it needs to do.</w:t>
      </w:r>
      <w:r>
        <w:rPr>
          <w:spacing w:val="1"/>
        </w:rPr>
        <w:t> </w:t>
      </w:r>
      <w:r>
        <w:rPr/>
        <w:t>Recently, Kowadlo, Ahmed, and Rawlinson (2020)</w:t>
      </w:r>
      <w:r>
        <w:rPr>
          <w:spacing w:val="1"/>
        </w:rPr>
        <w:t> </w:t>
      </w:r>
      <w:r>
        <w:rPr/>
        <w:t>proposed in an abstract, backpropagation-based model that the DG can serve as a kind of teacher to the</w:t>
      </w:r>
      <w:r>
        <w:rPr>
          <w:spacing w:val="1"/>
        </w:rPr>
        <w:t> </w:t>
      </w:r>
      <w:r>
        <w:rPr>
          <w:w w:val="95"/>
        </w:rPr>
        <w:t>CA3, driving learning just to the point where CA3 on its own can replicate the same highly pattern-separated</w:t>
      </w:r>
      <w:r>
        <w:rPr>
          <w:spacing w:val="1"/>
          <w:w w:val="95"/>
        </w:rPr>
        <w:t> </w:t>
      </w:r>
      <w:r>
        <w:rPr/>
        <w:t>representations that the DG imparts on the CA3. We build on this idea here, by showing how error-driven</w:t>
      </w:r>
      <w:r>
        <w:rPr>
          <w:spacing w:val="1"/>
        </w:rPr>
        <w:t> </w:t>
      </w:r>
      <w:r>
        <w:rPr/>
        <w:t>learning based on this DG-driven target signal can emerge naturally within the activation dynamics of the</w:t>
      </w:r>
      <w:r>
        <w:rPr>
          <w:spacing w:val="1"/>
        </w:rPr>
        <w:t> </w:t>
      </w:r>
      <w:r>
        <w:rPr/>
        <w:t>hippocampal circuitry, driving learning in the feedforward and recurrent synapses of area CA3. Thus, we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extend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error-driven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“heart”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hippocampus.</w:t>
      </w:r>
    </w:p>
    <w:p>
      <w:pPr>
        <w:pStyle w:val="BodyText"/>
        <w:spacing w:line="256" w:lineRule="auto" w:before="42"/>
        <w:ind w:left="119" w:right="119" w:firstLine="298"/>
        <w:jc w:val="both"/>
      </w:pPr>
      <w:r>
        <w:rPr>
          <w:w w:val="95"/>
        </w:rPr>
        <w:t>We show that this more fully error-driven hippocampal learning system has significantly improved mem-</w:t>
      </w:r>
      <w:r>
        <w:rPr>
          <w:spacing w:val="1"/>
          <w:w w:val="95"/>
        </w:rPr>
        <w:t> </w:t>
      </w:r>
      <w:r>
        <w:rPr/>
        <w:t>ory capacity and resistance to interference compared to one with Hebbian learning in CA3. Furthermore,</w:t>
      </w:r>
      <w:r>
        <w:rPr>
          <w:spacing w:val="1"/>
        </w:rPr>
        <w:t> </w:t>
      </w:r>
      <w:r>
        <w:rPr/>
        <w:t>we</w:t>
      </w:r>
      <w:r>
        <w:rPr>
          <w:spacing w:val="-11"/>
        </w:rPr>
        <w:t> </w:t>
      </w:r>
      <w:r>
        <w:rPr/>
        <w:t>show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these</w:t>
      </w:r>
      <w:r>
        <w:rPr>
          <w:spacing w:val="-11"/>
        </w:rPr>
        <w:t> </w:t>
      </w:r>
      <w:r>
        <w:rPr/>
        <w:t>error-driven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dynamics</w:t>
      </w:r>
      <w:r>
        <w:rPr>
          <w:spacing w:val="-11"/>
        </w:rPr>
        <w:t> </w:t>
      </w:r>
      <w:r>
        <w:rPr/>
        <w:t>fit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detailed</w:t>
      </w:r>
      <w:r>
        <w:rPr>
          <w:spacing w:val="-11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neuroanatomy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phys-</w:t>
      </w:r>
      <w:r>
        <w:rPr>
          <w:spacing w:val="-53"/>
        </w:rPr>
        <w:t> </w:t>
      </w:r>
      <w:r>
        <w:rPr/>
        <w:t>iology of the hippocampal circuits, and can have broad implications for understanding important learning</w:t>
      </w:r>
      <w:r>
        <w:rPr>
          <w:spacing w:val="1"/>
        </w:rPr>
        <w:t> </w:t>
      </w:r>
      <w:r>
        <w:rPr/>
        <w:t>phenomena</w:t>
      </w:r>
      <w:r>
        <w:rPr>
          <w:spacing w:val="-11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testing</w:t>
      </w:r>
      <w:r>
        <w:rPr>
          <w:i/>
          <w:spacing w:val="-10"/>
        </w:rPr>
        <w:t> </w:t>
      </w:r>
      <w:r>
        <w:rPr>
          <w:i/>
        </w:rPr>
        <w:t>effect</w:t>
      </w:r>
      <w:r>
        <w:rPr>
          <w:i/>
          <w:spacing w:val="-6"/>
        </w:rPr>
        <w:t> </w:t>
      </w:r>
      <w:r>
        <w:rPr/>
        <w:t>(Liu,</w:t>
      </w:r>
      <w:r>
        <w:rPr>
          <w:spacing w:val="-9"/>
        </w:rPr>
        <w:t> </w:t>
      </w:r>
      <w:r>
        <w:rPr/>
        <w:t>O’Reilly,</w:t>
      </w:r>
      <w:r>
        <w:rPr>
          <w:spacing w:val="-10"/>
        </w:rPr>
        <w:t> </w:t>
      </w:r>
      <w:r>
        <w:rPr/>
        <w:t>&amp;</w:t>
      </w:r>
      <w:r>
        <w:rPr>
          <w:spacing w:val="-11"/>
        </w:rPr>
        <w:t> </w:t>
      </w:r>
      <w:r>
        <w:rPr/>
        <w:t>Ranganath,</w:t>
      </w:r>
      <w:r>
        <w:rPr>
          <w:spacing w:val="-10"/>
        </w:rPr>
        <w:t> </w:t>
      </w:r>
      <w:r>
        <w:rPr/>
        <w:t>2021).</w:t>
      </w:r>
      <w:r>
        <w:rPr>
          <w:spacing w:val="3"/>
        </w:rPr>
        <w:t> </w:t>
      </w:r>
      <w:r>
        <w:rPr/>
        <w:t>Overall,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pro-</w:t>
      </w:r>
      <w:r>
        <w:rPr>
          <w:spacing w:val="-52"/>
        </w:rPr>
        <w:t> </w:t>
      </w:r>
      <w:r>
        <w:rPr/>
        <w:t>vides a consistent computational and biological account of hippocampal episodic learning, which departs</w:t>
      </w:r>
      <w:r>
        <w:rPr>
          <w:spacing w:val="1"/>
        </w:rPr>
        <w:t> </w:t>
      </w:r>
      <w:r>
        <w:rPr>
          <w:w w:val="95"/>
        </w:rPr>
        <w:t>from the tradition of Hebbian learning at a computational level, while retaining the overall conceptual under-</w:t>
      </w:r>
      <w:r>
        <w:rPr>
          <w:spacing w:val="1"/>
          <w:w w:val="95"/>
        </w:rPr>
        <w:t> </w:t>
      </w:r>
      <w:r>
        <w:rPr/>
        <w:t>standing of the essential role of the hippocampus in episodic memory. Thus, we do not throw the baby out</w:t>
      </w:r>
      <w:r>
        <w:rPr>
          <w:spacing w:val="-52"/>
        </w:rPr>
        <w:t> </w:t>
      </w:r>
      <w:r>
        <w:rPr/>
        <w:t>with the bathwater here, and our model remains consistent with the vast majority of behavioral and neural</w:t>
      </w:r>
      <w:r>
        <w:rPr>
          <w:spacing w:val="-52"/>
        </w:rPr>
        <w:t> </w:t>
      </w:r>
      <w:r>
        <w:rPr/>
        <w:t>data</w:t>
      </w:r>
      <w:r>
        <w:rPr>
          <w:spacing w:val="-8"/>
        </w:rPr>
        <w:t> </w:t>
      </w:r>
      <w:r>
        <w:rPr/>
        <w:t>consistent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classic</w:t>
      </w:r>
      <w:r>
        <w:rPr>
          <w:spacing w:val="-8"/>
        </w:rPr>
        <w:t> </w:t>
      </w:r>
      <w:r>
        <w:rPr/>
        <w:t>Hebb-Marr</w:t>
      </w:r>
      <w:r>
        <w:rPr>
          <w:spacing w:val="-8"/>
        </w:rPr>
        <w:t> </w:t>
      </w:r>
      <w:r>
        <w:rPr/>
        <w:t>model.</w:t>
      </w:r>
      <w:r>
        <w:rPr>
          <w:spacing w:val="5"/>
        </w:rPr>
        <w:t> </w:t>
      </w:r>
      <w:r>
        <w:rPr/>
        <w:t>Nevertheless,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does</w:t>
      </w:r>
      <w:r>
        <w:rPr>
          <w:spacing w:val="-8"/>
        </w:rPr>
        <w:t> </w:t>
      </w:r>
      <w:r>
        <w:rPr/>
        <w:t>make</w:t>
      </w:r>
      <w:r>
        <w:rPr>
          <w:spacing w:val="-8"/>
        </w:rPr>
        <w:t> </w:t>
      </w:r>
      <w:r>
        <w:rPr/>
        <w:t>novel</w:t>
      </w:r>
      <w:r>
        <w:rPr>
          <w:spacing w:val="-8"/>
        </w:rPr>
        <w:t> </w:t>
      </w:r>
      <w:r>
        <w:rPr/>
        <w:t>predictions,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at</w:t>
      </w:r>
      <w:r>
        <w:rPr>
          <w:spacing w:val="-53"/>
        </w:rPr>
        <w:t> </w:t>
      </w:r>
      <w:r>
        <w:rPr/>
        <w:t>a</w:t>
      </w:r>
      <w:r>
        <w:rPr>
          <w:spacing w:val="-2"/>
        </w:rPr>
        <w:t> </w:t>
      </w:r>
      <w:r>
        <w:rPr/>
        <w:t>broad, behavioral</w:t>
      </w:r>
      <w:r>
        <w:rPr>
          <w:spacing w:val="-1"/>
        </w:rPr>
        <w:t> </w:t>
      </w:r>
      <w:r>
        <w:rPr/>
        <w:t>level, the</w:t>
      </w:r>
      <w:r>
        <w:rPr>
          <w:spacing w:val="-1"/>
        </w:rPr>
        <w:t> </w:t>
      </w:r>
      <w:r>
        <w:rPr/>
        <w:t>improved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compatible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remarkable</w:t>
      </w:r>
      <w:r>
        <w:rPr>
          <w:spacing w:val="-53"/>
        </w:rPr>
        <w:t> </w:t>
      </w:r>
      <w:r>
        <w:rPr>
          <w:w w:val="95"/>
        </w:rPr>
        <w:t>capacity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relatively</w:t>
      </w:r>
      <w:r>
        <w:rPr>
          <w:spacing w:val="17"/>
          <w:w w:val="95"/>
        </w:rPr>
        <w:t> </w:t>
      </w:r>
      <w:r>
        <w:rPr>
          <w:w w:val="95"/>
        </w:rPr>
        <w:t>small</w:t>
      </w:r>
      <w:r>
        <w:rPr>
          <w:spacing w:val="18"/>
          <w:w w:val="95"/>
        </w:rPr>
        <w:t> </w:t>
      </w:r>
      <w:r>
        <w:rPr>
          <w:w w:val="95"/>
        </w:rPr>
        <w:t>hippocampal</w:t>
      </w:r>
      <w:r>
        <w:rPr>
          <w:spacing w:val="17"/>
          <w:w w:val="95"/>
        </w:rPr>
        <w:t> </w:t>
      </w:r>
      <w:r>
        <w:rPr>
          <w:w w:val="95"/>
        </w:rPr>
        <w:t>system</w:t>
      </w:r>
      <w:r>
        <w:rPr>
          <w:spacing w:val="17"/>
          <w:w w:val="95"/>
        </w:rPr>
        <w:t> </w:t>
      </w:r>
      <w:r>
        <w:rPr>
          <w:w w:val="95"/>
        </w:rPr>
        <w:t>for</w:t>
      </w:r>
      <w:r>
        <w:rPr>
          <w:spacing w:val="17"/>
          <w:w w:val="95"/>
        </w:rPr>
        <w:t> </w:t>
      </w:r>
      <w:r>
        <w:rPr>
          <w:w w:val="95"/>
        </w:rPr>
        <w:t>encoding</w:t>
      </w:r>
      <w:r>
        <w:rPr>
          <w:spacing w:val="18"/>
          <w:w w:val="95"/>
        </w:rPr>
        <w:t> </w:t>
      </w:r>
      <w:r>
        <w:rPr>
          <w:w w:val="95"/>
        </w:rPr>
        <w:t>so</w:t>
      </w:r>
      <w:r>
        <w:rPr>
          <w:spacing w:val="17"/>
          <w:w w:val="95"/>
        </w:rPr>
        <w:t> </w:t>
      </w:r>
      <w:r>
        <w:rPr>
          <w:w w:val="95"/>
        </w:rPr>
        <w:t>many</w:t>
      </w:r>
      <w:r>
        <w:rPr>
          <w:spacing w:val="17"/>
          <w:w w:val="95"/>
        </w:rPr>
        <w:t> </w:t>
      </w:r>
      <w:r>
        <w:rPr>
          <w:w w:val="95"/>
        </w:rPr>
        <w:t>distinct</w:t>
      </w:r>
      <w:r>
        <w:rPr>
          <w:spacing w:val="17"/>
          <w:w w:val="95"/>
        </w:rPr>
        <w:t> </w:t>
      </w:r>
      <w:r>
        <w:rPr>
          <w:w w:val="95"/>
        </w:rPr>
        <w:t>memories</w:t>
      </w:r>
      <w:r>
        <w:rPr>
          <w:spacing w:val="18"/>
          <w:w w:val="95"/>
        </w:rPr>
        <w:t> </w:t>
      </w:r>
      <w:r>
        <w:rPr>
          <w:w w:val="95"/>
        </w:rPr>
        <w:t>over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course</w:t>
      </w:r>
      <w:r>
        <w:rPr>
          <w:spacing w:val="-50"/>
          <w:w w:val="95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lives.</w:t>
      </w:r>
    </w:p>
    <w:p>
      <w:pPr>
        <w:pStyle w:val="BodyText"/>
        <w:spacing w:line="256" w:lineRule="auto" w:before="44"/>
        <w:ind w:left="119" w:right="119" w:firstLine="298"/>
        <w:jc w:val="both"/>
      </w:pPr>
      <w:r>
        <w:rPr/>
        <w:t>In the remainder of the paper, we first introduce the computational and biological framework for error-</w:t>
      </w:r>
      <w:r>
        <w:rPr>
          <w:spacing w:val="-52"/>
        </w:rPr>
        <w:t> </w:t>
      </w:r>
      <w:r>
        <w:rPr/>
        <w:t>driven learning in the hippocampal circuits, and then present the details of an implemented computational</w:t>
      </w:r>
      <w:r>
        <w:rPr>
          <w:spacing w:val="1"/>
        </w:rPr>
        <w:t> </w:t>
      </w:r>
      <w:r>
        <w:rPr/>
        <w:t>model, followed by results of this model as compared to our previous Hebbian-CA3 version (Ketz et al.,</w:t>
      </w:r>
      <w:r>
        <w:rPr>
          <w:spacing w:val="1"/>
        </w:rPr>
        <w:t> </w:t>
      </w:r>
      <w:r>
        <w:rPr>
          <w:w w:val="95"/>
        </w:rPr>
        <w:t>2013), as well as representational analyses that capture the subregional dynamics in the model. We conclude</w:t>
      </w:r>
      <w:r>
        <w:rPr>
          <w:spacing w:val="1"/>
          <w:w w:val="95"/>
        </w:rPr>
        <w:t> </w:t>
      </w:r>
      <w:r>
        <w:rPr/>
        <w:t>with a general discussion, including testable predictions from this framework and implications for some</w:t>
      </w:r>
      <w:r>
        <w:rPr>
          <w:spacing w:val="1"/>
        </w:rPr>
        <w:t> </w:t>
      </w:r>
      <w:r>
        <w:rPr/>
        <w:t>salient</w:t>
      </w:r>
      <w:r>
        <w:rPr>
          <w:spacing w:val="-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behavioral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neural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hippocampal</w:t>
      </w:r>
      <w:r>
        <w:rPr>
          <w:spacing w:val="-2"/>
        </w:rPr>
        <w:t> </w:t>
      </w:r>
      <w:r>
        <w:rPr/>
        <w:t>learning.</w:t>
      </w:r>
    </w:p>
    <w:p>
      <w:pPr>
        <w:pStyle w:val="BodyText"/>
        <w:spacing w:before="6"/>
        <w:rPr>
          <w:sz w:val="32"/>
        </w:rPr>
      </w:pPr>
    </w:p>
    <w:p>
      <w:pPr>
        <w:pStyle w:val="Heading1"/>
      </w:pPr>
      <w:r>
        <w:rPr/>
        <w:t>Sources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Error</w:t>
      </w:r>
      <w:r>
        <w:rPr>
          <w:spacing w:val="-4"/>
        </w:rPr>
        <w:t> </w:t>
      </w:r>
      <w:r>
        <w:rPr/>
        <w:t>Driven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Hippocampal</w:t>
      </w:r>
      <w:r>
        <w:rPr>
          <w:spacing w:val="-4"/>
        </w:rPr>
        <w:t> </w:t>
      </w:r>
      <w:r>
        <w:rPr/>
        <w:t>Circuit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56" w:lineRule="auto"/>
        <w:ind w:left="119" w:right="119" w:firstLine="298"/>
        <w:jc w:val="both"/>
      </w:pPr>
      <w:r>
        <w:rPr/>
        <w:t>We begin by briefly reviewing our earlier work showing how the monosynaptic pathway interconnect-</w:t>
      </w:r>
      <w:r>
        <w:rPr>
          <w:spacing w:val="-52"/>
        </w:rPr>
        <w:t> </w:t>
      </w:r>
      <w:r>
        <w:rPr/>
        <w:t>ing the entorhinal cortex (EC) and area CA1 can support error-driven learning, via systematic changes in</w:t>
      </w:r>
      <w:r>
        <w:rPr>
          <w:spacing w:val="1"/>
        </w:rPr>
        <w:t> </w:t>
      </w:r>
      <w:r>
        <w:rPr/>
        <w:t>pathway strengths across the theta cycle (Hasselmo et al., 2002; Ketz et al., 2013) (Figure 1).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nominally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central</w:t>
      </w:r>
      <w:r>
        <w:rPr>
          <w:spacing w:val="-10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hippocampus,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computational</w:t>
      </w:r>
      <w:r>
        <w:rPr>
          <w:spacing w:val="-11"/>
        </w:rPr>
        <w:t> </w:t>
      </w:r>
      <w:r>
        <w:rPr/>
        <w:t>perspective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makes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sense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think</w:t>
      </w:r>
      <w:r>
        <w:rPr>
          <w:spacing w:val="-53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monosynaptic</w:t>
      </w:r>
      <w:r>
        <w:rPr>
          <w:spacing w:val="-3"/>
        </w:rPr>
        <w:t> </w:t>
      </w:r>
      <w:r>
        <w:rPr/>
        <w:t>CA1</w:t>
      </w:r>
      <w:r>
        <w:rPr>
          <w:spacing w:val="-4"/>
        </w:rPr>
        <w:t> </w:t>
      </w:r>
      <w:r>
        <w:rPr>
          <w:rFonts w:ascii="Arial" w:hAnsi="Arial"/>
          <w:i/>
        </w:rPr>
        <w:t>↔</w:t>
      </w:r>
      <w:r>
        <w:rPr>
          <w:rFonts w:ascii="Arial" w:hAnsi="Arial"/>
          <w:i/>
          <w:spacing w:val="-10"/>
        </w:rPr>
        <w:t> </w:t>
      </w:r>
      <w:r>
        <w:rPr/>
        <w:t>EC</w:t>
      </w:r>
      <w:r>
        <w:rPr>
          <w:spacing w:val="-3"/>
        </w:rPr>
        <w:t> </w:t>
      </w:r>
      <w:r>
        <w:rPr/>
        <w:t>pathway</w:t>
      </w:r>
      <w:r>
        <w:rPr>
          <w:spacing w:val="-4"/>
        </w:rPr>
        <w:t> </w:t>
      </w:r>
      <w:r>
        <w:rPr/>
        <w:t>(sometimes</w:t>
      </w:r>
      <w:r>
        <w:rPr>
          <w:spacing w:val="-4"/>
        </w:rPr>
        <w:t> </w:t>
      </w:r>
      <w:r>
        <w:rPr/>
        <w:t>known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temporo-ammonic</w:t>
      </w:r>
      <w:r>
        <w:rPr>
          <w:spacing w:val="-3"/>
        </w:rPr>
        <w:t> </w:t>
      </w:r>
      <w:r>
        <w:rPr/>
        <w:t>pathway)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ex-</w:t>
      </w:r>
    </w:p>
    <w:p>
      <w:pPr>
        <w:spacing w:after="0" w:line="256" w:lineRule="auto"/>
        <w:jc w:val="both"/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before="8"/>
        <w:rPr>
          <w:sz w:val="18"/>
        </w:rPr>
      </w:pPr>
    </w:p>
    <w:p>
      <w:pPr>
        <w:tabs>
          <w:tab w:pos="4988" w:val="left" w:leader="none"/>
        </w:tabs>
        <w:spacing w:line="240" w:lineRule="auto"/>
        <w:ind w:left="2232" w:right="0" w:firstLine="0"/>
        <w:rPr>
          <w:sz w:val="20"/>
        </w:rPr>
      </w:pPr>
      <w:r>
        <w:rPr>
          <w:position w:val="1"/>
          <w:sz w:val="20"/>
        </w:rPr>
        <w:pict>
          <v:group style="width:114.05pt;height:103.1pt;mso-position-horizontal-relative:char;mso-position-vertical-relative:line" id="docshapegroup7" coordorigin="0,0" coordsize="2281,2062">
            <v:shape style="position:absolute;left:253;top:73;width:1785;height:1859" type="#_x0000_t75" id="docshape8" stroked="false">
              <v:imagedata r:id="rId8" o:title=""/>
            </v:shape>
            <v:shape style="position:absolute;left:830;top:1187;width:152;height:371" type="#_x0000_t75" id="docshape9" stroked="false">
              <v:imagedata r:id="rId9" o:title=""/>
            </v:shape>
            <v:shape style="position:absolute;left:17;top:463;width:842;height:1078" id="docshape10" coordorigin="17,464" coordsize="842,1078" path="m858,1541l765,1530,677,1513,593,1489,513,1460,438,1426,369,1387,305,1344,247,1298,194,1248,148,1196,109,1141,76,1084,50,1026,31,967,20,908,17,849,26,767,47,692,78,623,116,562,156,509,197,464e" filled="false" stroked="true" strokeweight="1.71432pt" strokecolor="#2aabe2">
              <v:path arrowok="t"/>
              <v:stroke dashstyle="solid"/>
            </v:shape>
            <v:shape style="position:absolute;left:118;top:394;width:153;height:150" id="docshape11" coordorigin="119,394" coordsize="153,150" path="m272,394l119,452,182,479,206,544,272,394xe" filled="true" fillcolor="#2aabe2" stroked="false">
              <v:path arrowok="t"/>
              <v:fill type="solid"/>
            </v:shape>
            <v:shape style="position:absolute;left:220;top:0;width:258;height:246" type="#_x0000_t75" id="docshape12" stroked="false">
              <v:imagedata r:id="rId10" o:title=""/>
            </v:shape>
            <v:shape style="position:absolute;left:1408;top:469;width:855;height:1070" id="docshape13" coordorigin="1409,469" coordsize="855,1070" path="m1409,1539l1501,1532,1590,1518,1674,1498,1753,1473,1827,1442,1897,1407,1961,1368,2019,1325,2072,1278,2119,1229,2159,1177,2194,1123,2221,1068,2242,1012,2263,897,2259,811,2242,729,2214,653,2179,583,2141,522,2103,469e" filled="false" stroked="true" strokeweight="1.71432pt" strokecolor="#00a14b">
              <v:path arrowok="t"/>
              <v:stroke dashstyle="solid"/>
            </v:shape>
            <v:shape style="position:absolute;left:1306;top:391;width:876;height:1210" id="docshape14" coordorigin="1306,391" coordsize="876,1210" path="m1457,1601l1430,1538,1456,1474,1306,1539,1457,1601xm2181,466l2036,391,2084,547,2115,486,2181,466xe" filled="true" fillcolor="#00a14b" stroked="false">
              <v:path arrowok="t"/>
              <v:fill type="solid"/>
            </v:shape>
            <v:shape style="position:absolute;left:1020;top:1846;width:423;height:215" type="#_x0000_t75" id="docshape15" stroked="false">
              <v:imagedata r:id="rId11" o:title=""/>
            </v:shape>
            <v:shape style="position:absolute;left:990;top:515;width:583;height:1023" id="docshape16" coordorigin="990,516" coordsize="583,1023" path="m990,1538l1028,1472,1058,1419,1095,1353,1139,1277,1186,1193,1237,1104,1290,1011,1344,917,1389,837,1432,761,1473,690,1510,625,1543,566,1572,516e" filled="false" stroked="true" strokeweight="1.71432pt" strokecolor="#00a14b">
              <v:path arrowok="t"/>
              <v:stroke dashstyle="solid"/>
            </v:shape>
            <v:shape style="position:absolute;left:1493;top:426;width:130;height:163" id="docshape17" coordorigin="1493,427" coordsize="130,163" path="m1623,427l1493,526,1562,534,1604,589,1623,427xe" filled="true" fillcolor="#00a14b" stroked="false">
              <v:path arrowok="t"/>
              <v:fill type="solid"/>
            </v:shape>
          </v:group>
        </w:pic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pict>
          <v:group style="width:115.15pt;height:106.7pt;mso-position-horizontal-relative:char;mso-position-vertical-relative:line" id="docshapegroup18" coordorigin="0,0" coordsize="2303,2134">
            <v:shape style="position:absolute;left:251;top:136;width:1785;height:1861" type="#_x0000_t75" id="docshape19" stroked="false">
              <v:imagedata r:id="rId12" o:title=""/>
            </v:shape>
            <v:shape style="position:absolute;left:17;top:531;width:842;height:1078" id="docshape20" coordorigin="17,531" coordsize="842,1078" path="m858,1609l765,1598,677,1580,593,1557,513,1528,438,1494,369,1455,305,1412,247,1366,194,1316,148,1264,109,1209,76,1152,50,1094,31,1035,20,976,17,916,26,835,47,760,78,691,116,630,156,576,197,531e" filled="false" stroked="true" strokeweight="1.71432pt" strokecolor="#2aabe2">
              <v:path arrowok="t"/>
              <v:stroke dashstyle="solid"/>
            </v:shape>
            <v:shape style="position:absolute;left:118;top:461;width:153;height:150" id="docshape21" coordorigin="119,462" coordsize="153,150" path="m272,462l119,520,182,547,206,612,272,462xe" filled="true" fillcolor="#2aabe2" stroked="false">
              <v:path arrowok="t"/>
              <v:fill type="solid"/>
            </v:shape>
            <v:shape style="position:absolute;left:220;top:67;width:258;height:246" type="#_x0000_t75" id="docshape22" stroked="false">
              <v:imagedata r:id="rId13" o:title=""/>
            </v:shape>
            <v:line style="position:absolute" from="856,624" to="839,580" stroked="true" strokeweight="1.71432pt" strokecolor="#ed1c24">
              <v:stroke dashstyle="solid"/>
            </v:line>
            <v:shape style="position:absolute;left:797;top:484;width:119;height:164" id="docshape23" coordorigin="797,485" coordsize="119,164" path="m803,485l797,648,847,600,916,603,803,485xe" filled="true" fillcolor="#ed1c24" stroked="false">
              <v:path arrowok="t"/>
              <v:fill type="solid"/>
            </v:shape>
            <v:shape style="position:absolute;left:830;top:1251;width:152;height:371" type="#_x0000_t75" id="docshape24" stroked="false">
              <v:imagedata r:id="rId14" o:title=""/>
            </v:shape>
            <v:shape style="position:absolute;left:987;top:27;width:420;height:198" id="docshape25" coordorigin="987,28" coordsize="420,198" path="m987,225l1025,146,1072,90,1144,45,1209,28,1277,28,1344,45,1407,78e" filled="false" stroked="true" strokeweight="1.71432pt" strokecolor="#00a14b">
              <v:path arrowok="t"/>
              <v:stroke dashstyle="solid"/>
            </v:shape>
            <v:shape style="position:absolute;left:1327;top:0;width:156;height:147" id="docshape26" coordorigin="1327,0" coordsize="156,147" path="m1411,0l1390,66,1327,96,1483,147,1411,0xe" filled="true" fillcolor="#00a14b" stroked="false">
              <v:path arrowok="t"/>
              <v:fill type="solid"/>
            </v:shape>
            <v:shape style="position:absolute;left:1032;top:1918;width:423;height:215" type="#_x0000_t75" id="docshape27" stroked="false">
              <v:imagedata r:id="rId15" o:title=""/>
            </v:shape>
            <v:shape style="position:absolute;left:1398;top:531;width:887;height:1073" id="docshape28" coordorigin="1399,532" coordsize="887,1073" path="m1399,1604l1495,1597,1587,1583,1674,1563,1756,1538,1834,1508,1905,1473,1972,1433,2033,1390,2087,1343,2136,1294,2178,1242,2214,1188,2242,1133,2264,1076,2286,962,2282,875,2264,793,2235,716,2198,646,2158,584,2119,532e" filled="false" stroked="true" strokeweight="1.71432pt" strokecolor="#00a14b">
              <v:path arrowok="t"/>
              <v:stroke dashstyle="solid"/>
            </v:shape>
            <v:shape style="position:absolute;left:1296;top:454;width:902;height:1211" id="docshape29" coordorigin="1296,455" coordsize="902,1211" path="m1447,1666l1420,1603,1446,1539,1296,1604,1447,1666xm2197,528l2051,455,2101,610,2132,549,2197,528xe" filled="true" fillcolor="#00a14b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tabs>
          <w:tab w:pos="2591" w:val="left" w:leader="none"/>
        </w:tabs>
        <w:spacing w:before="6"/>
        <w:ind w:left="0" w:right="278" w:firstLine="0"/>
        <w:jc w:val="center"/>
        <w:rPr>
          <w:rFonts w:ascii="Tahoma"/>
          <w:b/>
          <w:sz w:val="16"/>
        </w:rPr>
      </w:pPr>
      <w:r>
        <w:rPr>
          <w:rFonts w:ascii="Tahoma"/>
          <w:b/>
          <w:color w:val="231F20"/>
          <w:w w:val="95"/>
          <w:sz w:val="16"/>
        </w:rPr>
        <w:t>First</w:t>
      </w:r>
      <w:r>
        <w:rPr>
          <w:rFonts w:ascii="Tahoma"/>
          <w:b/>
          <w:color w:val="231F20"/>
          <w:spacing w:val="-3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Quarter</w:t>
        <w:tab/>
        <w:t>Second</w:t>
      </w:r>
      <w:r>
        <w:rPr>
          <w:rFonts w:ascii="Tahoma"/>
          <w:b/>
          <w:color w:val="231F20"/>
          <w:spacing w:val="11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Quarter</w:t>
      </w:r>
    </w:p>
    <w:p>
      <w:pPr>
        <w:pStyle w:val="BodyText"/>
        <w:spacing w:before="9"/>
        <w:rPr>
          <w:rFonts w:ascii="Tahoma"/>
          <w:b/>
          <w:sz w:val="18"/>
        </w:rPr>
      </w:pPr>
      <w:r>
        <w:rPr/>
        <w:pict>
          <v:group style="position:absolute;margin-left:177.662949pt;margin-top:12.531274pt;width:114.85pt;height:106.85pt;mso-position-horizontal-relative:page;mso-position-vertical-relative:paragraph;z-index:-15726592;mso-wrap-distance-left:0;mso-wrap-distance-right:0" id="docshapegroup30" coordorigin="3553,251" coordsize="2297,2137">
            <v:shape style="position:absolute;left:3807;top:389;width:1785;height:1860" type="#_x0000_t75" id="docshape31" stroked="false">
              <v:imagedata r:id="rId16" o:title=""/>
            </v:shape>
            <v:shape style="position:absolute;left:3570;top:782;width:842;height:1078" id="docshape32" coordorigin="3570,783" coordsize="842,1078" path="m4411,1861l4319,1850,4230,1832,4146,1808,4066,1779,3992,1745,3922,1707,3858,1664,3800,1617,3748,1568,3702,1515,3662,1460,3629,1404,3603,1346,3585,1287,3574,1227,3570,1168,3579,1087,3600,1011,3632,943,3669,881,3710,828,3750,783e" filled="false" stroked="true" strokeweight="1.71432pt" strokecolor="#2aabe2">
              <v:path arrowok="t"/>
              <v:stroke dashstyle="solid"/>
            </v:shape>
            <v:shape style="position:absolute;left:3672;top:713;width:153;height:150" id="docshape33" coordorigin="3672,713" coordsize="153,150" path="m3825,713l3672,771,3735,799,3760,863,3825,713xe" filled="true" fillcolor="#2aabe2" stroked="false">
              <v:path arrowok="t"/>
              <v:fill type="solid"/>
            </v:shape>
            <v:shape style="position:absolute;left:3773;top:319;width:258;height:246" type="#_x0000_t75" id="docshape34" stroked="false">
              <v:imagedata r:id="rId17" o:title=""/>
            </v:shape>
            <v:shape style="position:absolute;left:4350;top:736;width:119;height:164" type="#_x0000_t75" id="docshape35" stroked="false">
              <v:imagedata r:id="rId18" o:title=""/>
            </v:shape>
            <v:shape style="position:absolute;left:4383;top:1502;width:152;height:371" type="#_x0000_t75" id="docshape36" stroked="false">
              <v:imagedata r:id="rId19" o:title=""/>
            </v:shape>
            <v:shape style="position:absolute;left:4535;top:278;width:420;height:198" id="docshape37" coordorigin="4536,278" coordsize="420,198" path="m4536,476l4574,397,4621,341,4693,295,4758,278,4825,279,4892,295,4956,328e" filled="false" stroked="true" strokeweight="1.71432pt" strokecolor="#00a14b">
              <v:path arrowok="t"/>
              <v:stroke dashstyle="solid"/>
            </v:shape>
            <v:shape style="position:absolute;left:4875;top:250;width:156;height:147" id="docshape38" coordorigin="4876,251" coordsize="156,147" path="m4959,251l4938,316,4876,346,5031,397,4959,251xe" filled="true" fillcolor="#00a14b" stroked="false">
              <v:path arrowok="t"/>
              <v:fill type="solid"/>
            </v:shape>
            <v:shape style="position:absolute;left:4573;top:2172;width:423;height:215" type="#_x0000_t75" id="docshape39" stroked="false">
              <v:imagedata r:id="rId20" o:title=""/>
            </v:shape>
            <v:shape style="position:absolute;left:4945;top:782;width:887;height:1073" id="docshape40" coordorigin="4946,783" coordsize="887,1073" path="m4946,1855l5042,1848,5134,1834,5221,1815,5303,1789,5380,1759,5452,1724,5519,1684,5579,1641,5634,1594,5683,1545,5725,1493,5760,1439,5789,1384,5811,1327,5832,1213,5829,1126,5811,1044,5781,967,5745,897,5705,835,5666,783e" filled="false" stroked="true" strokeweight="1.71432pt" strokecolor="#00a14b">
              <v:path arrowok="t"/>
              <v:stroke dashstyle="solid"/>
            </v:shape>
            <v:shape style="position:absolute;left:4843;top:706;width:902;height:1211" id="docshape41" coordorigin="4843,706" coordsize="902,1211" path="m4994,1917l4967,1854,4993,1790,4843,1855,4994,1917xm5744,779l5598,706,5648,861,5679,800,5744,779xe" filled="true" fillcolor="#00a14b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15.467590pt;margin-top:15.967696pt;width:115.15pt;height:103.4pt;mso-position-horizontal-relative:page;mso-position-vertical-relative:paragraph;z-index:-15726080;mso-wrap-distance-left:0;mso-wrap-distance-right:0" id="docshapegroup42" coordorigin="6309,319" coordsize="2303,2068">
            <v:shape style="position:absolute;left:6560;top:391;width:1785;height:1859" type="#_x0000_t75" id="docshape43" stroked="false">
              <v:imagedata r:id="rId21" o:title=""/>
            </v:shape>
            <v:shape style="position:absolute;left:6326;top:782;width:842;height:1078" id="docshape44" coordorigin="6326,783" coordsize="842,1078" path="m7168,1861l7075,1850,6986,1832,6902,1808,6822,1779,6748,1745,6678,1707,6614,1664,6556,1617,6504,1568,6458,1515,6418,1460,6385,1404,6359,1346,6341,1287,6330,1227,6326,1168,6335,1087,6357,1011,6388,943,6425,881,6466,828,6506,783e" filled="false" stroked="true" strokeweight="1.71432pt" strokecolor="#2aabe2">
              <v:path arrowok="t"/>
              <v:stroke dashstyle="solid"/>
            </v:shape>
            <v:shape style="position:absolute;left:6428;top:713;width:153;height:150" id="docshape45" coordorigin="6428,713" coordsize="153,150" path="m6581,713l6428,771,6492,799,6516,863,6581,713xe" filled="true" fillcolor="#2aabe2" stroked="false">
              <v:path arrowok="t"/>
              <v:fill type="solid"/>
            </v:shape>
            <v:shape style="position:absolute;left:6529;top:319;width:258;height:246" type="#_x0000_t75" id="docshape46" stroked="false">
              <v:imagedata r:id="rId22" o:title=""/>
            </v:shape>
            <v:shape style="position:absolute;left:7106;top:736;width:119;height:164" type="#_x0000_t75" id="docshape47" stroked="false">
              <v:imagedata r:id="rId23" o:title=""/>
            </v:shape>
            <v:line style="position:absolute" from="7274,1856" to="7184,1599" stroked="true" strokeweight="1.71432pt" strokecolor="#2aabe2">
              <v:stroke dashstyle="solid"/>
            </v:line>
            <v:shape style="position:absolute;left:7139;top:1502;width:120;height:164" id="docshape48" coordorigin="7140,1503" coordsize="120,164" path="m7150,1503l7140,1666,7191,1619,7259,1624,7150,1503xe" filled="true" fillcolor="#2aabe2" stroked="false">
              <v:path arrowok="t"/>
              <v:fill type="solid"/>
            </v:shape>
            <v:shape style="position:absolute;left:7708;top:787;width:887;height:1073" id="docshape49" coordorigin="7708,787" coordsize="887,1073" path="m7708,1859l7804,1852,7896,1839,7983,1819,8066,1794,8143,1763,8215,1728,8281,1689,8342,1645,8397,1599,8445,1549,8487,1497,8523,1443,8552,1388,8573,1332,8595,1217,8591,1130,8573,1048,8544,971,8507,901,8468,840,8428,787e" filled="false" stroked="true" strokeweight="1.71432pt" strokecolor="#00a14b">
              <v:path arrowok="t"/>
              <v:stroke dashstyle="solid"/>
            </v:shape>
            <v:shape style="position:absolute;left:7605;top:710;width:902;height:1211" id="docshape50" coordorigin="7606,710" coordsize="902,1211" path="m7757,1921l7729,1858,7756,1794,7606,1859,7757,1921xm8507,783l8360,710,8411,866,8441,804,8507,783xe" filled="true" fillcolor="#00a14b" stroked="false">
              <v:path arrowok="t"/>
              <v:fill type="solid"/>
            </v:shape>
            <v:shape style="position:absolute;left:7341;top:2189;width:406;height:198" type="#_x0000_t75" id="docshape51" stroked="false">
              <v:imagedata r:id="rId24" o:title=""/>
            </v:shape>
            <v:shape style="position:absolute;left:7297;top:834;width:583;height:1023" id="docshape52" coordorigin="7297,834" coordsize="583,1023" path="m7297,1857l7335,1791,7365,1737,7402,1672,7446,1596,7493,1512,7544,1423,7597,1330,7651,1235,7696,1156,7739,1080,7780,1009,7817,944,7850,885,7879,834e" filled="false" stroked="true" strokeweight="1.71432pt" strokecolor="#00a14b">
              <v:path arrowok="t"/>
              <v:stroke dashstyle="solid"/>
            </v:shape>
            <v:shape style="position:absolute;left:7800;top:745;width:130;height:163" id="docshape53" coordorigin="7800,745" coordsize="130,163" path="m7930,745l7800,845,7869,853,7911,908,7930,745xe" filled="true" fillcolor="#00a14b" stroked="false">
              <v:path arrowok="t"/>
              <v:fill type="solid"/>
            </v:shape>
            <w10:wrap type="topAndBottom"/>
          </v:group>
        </w:pict>
      </w:r>
    </w:p>
    <w:p>
      <w:pPr>
        <w:tabs>
          <w:tab w:pos="2591" w:val="left" w:leader="none"/>
        </w:tabs>
        <w:spacing w:before="33"/>
        <w:ind w:left="0" w:right="350" w:firstLine="0"/>
        <w:jc w:val="center"/>
        <w:rPr>
          <w:rFonts w:ascii="Tahoma"/>
          <w:b/>
          <w:sz w:val="16"/>
        </w:rPr>
      </w:pPr>
      <w:r>
        <w:rPr>
          <w:rFonts w:ascii="Tahoma"/>
          <w:b/>
          <w:color w:val="231F20"/>
          <w:w w:val="95"/>
          <w:sz w:val="16"/>
        </w:rPr>
        <w:t>Third Quarter</w:t>
        <w:tab/>
        <w:t>Fourth</w:t>
      </w:r>
      <w:r>
        <w:rPr>
          <w:rFonts w:ascii="Tahoma"/>
          <w:b/>
          <w:color w:val="231F20"/>
          <w:spacing w:val="1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Quarter</w:t>
      </w:r>
    </w:p>
    <w:p>
      <w:pPr>
        <w:pStyle w:val="BodyText"/>
        <w:spacing w:before="8"/>
        <w:rPr>
          <w:rFonts w:ascii="Tahoma"/>
          <w:b/>
          <w:sz w:val="18"/>
        </w:rPr>
      </w:pPr>
    </w:p>
    <w:p>
      <w:pPr>
        <w:spacing w:line="252" w:lineRule="auto" w:before="0"/>
        <w:ind w:left="120" w:right="117" w:firstLine="0"/>
        <w:jc w:val="both"/>
        <w:rPr>
          <w:sz w:val="18"/>
        </w:rPr>
      </w:pPr>
      <w:r>
        <w:rPr>
          <w:sz w:val="22"/>
        </w:rPr>
        <w:t>Figure</w:t>
      </w:r>
      <w:r>
        <w:rPr>
          <w:spacing w:val="-6"/>
          <w:sz w:val="22"/>
        </w:rPr>
        <w:t> </w:t>
      </w:r>
      <w:r>
        <w:rPr>
          <w:sz w:val="22"/>
        </w:rPr>
        <w:t>1:</w:t>
      </w:r>
      <w:r>
        <w:rPr>
          <w:spacing w:val="6"/>
          <w:sz w:val="22"/>
        </w:rPr>
        <w:t> </w:t>
      </w:r>
      <w:r>
        <w:rPr>
          <w:sz w:val="18"/>
        </w:rPr>
        <w:t>Architecture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Theremin</w:t>
      </w:r>
      <w:r>
        <w:rPr>
          <w:spacing w:val="-5"/>
          <w:sz w:val="18"/>
        </w:rPr>
        <w:t> </w:t>
      </w:r>
      <w:r>
        <w:rPr>
          <w:sz w:val="18"/>
        </w:rPr>
        <w:t>model.</w:t>
      </w:r>
      <w:r>
        <w:rPr>
          <w:spacing w:val="6"/>
          <w:sz w:val="18"/>
        </w:rPr>
        <w:t> </w:t>
      </w:r>
      <w:r>
        <w:rPr>
          <w:sz w:val="18"/>
        </w:rPr>
        <w:t>Visual</w:t>
      </w:r>
      <w:r>
        <w:rPr>
          <w:spacing w:val="-4"/>
          <w:sz w:val="18"/>
        </w:rPr>
        <w:t> </w:t>
      </w:r>
      <w:r>
        <w:rPr>
          <w:sz w:val="18"/>
        </w:rPr>
        <w:t>depiction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one</w:t>
      </w:r>
      <w:r>
        <w:rPr>
          <w:spacing w:val="-4"/>
          <w:sz w:val="18"/>
        </w:rPr>
        <w:t> </w:t>
      </w:r>
      <w:r>
        <w:rPr>
          <w:sz w:val="18"/>
        </w:rPr>
        <w:t>full</w:t>
      </w:r>
      <w:r>
        <w:rPr>
          <w:spacing w:val="-4"/>
          <w:sz w:val="18"/>
        </w:rPr>
        <w:t> </w:t>
      </w:r>
      <w:r>
        <w:rPr>
          <w:sz w:val="18"/>
        </w:rPr>
        <w:t>theta-cycle</w:t>
      </w:r>
      <w:r>
        <w:rPr>
          <w:spacing w:val="-5"/>
          <w:sz w:val="18"/>
        </w:rPr>
        <w:t> </w:t>
      </w:r>
      <w:r>
        <w:rPr>
          <w:sz w:val="18"/>
        </w:rPr>
        <w:t>training</w:t>
      </w:r>
      <w:r>
        <w:rPr>
          <w:spacing w:val="-4"/>
          <w:sz w:val="18"/>
        </w:rPr>
        <w:t> </w:t>
      </w:r>
      <w:r>
        <w:rPr>
          <w:sz w:val="18"/>
        </w:rPr>
        <w:t>trial,</w:t>
      </w:r>
      <w:r>
        <w:rPr>
          <w:spacing w:val="-4"/>
          <w:sz w:val="18"/>
        </w:rPr>
        <w:t> </w:t>
      </w:r>
      <w:r>
        <w:rPr>
          <w:sz w:val="18"/>
        </w:rPr>
        <w:t>separated</w:t>
      </w:r>
      <w:r>
        <w:rPr>
          <w:spacing w:val="-5"/>
          <w:sz w:val="18"/>
        </w:rPr>
        <w:t> </w:t>
      </w:r>
      <w:r>
        <w:rPr>
          <w:sz w:val="18"/>
        </w:rPr>
        <w:t>into</w:t>
      </w:r>
      <w:r>
        <w:rPr>
          <w:spacing w:val="-4"/>
          <w:sz w:val="18"/>
        </w:rPr>
        <w:t> </w:t>
      </w:r>
      <w:r>
        <w:rPr>
          <w:sz w:val="18"/>
        </w:rPr>
        <w:t>four</w:t>
      </w:r>
      <w:r>
        <w:rPr>
          <w:spacing w:val="-4"/>
          <w:sz w:val="18"/>
        </w:rPr>
        <w:t> </w:t>
      </w:r>
      <w:r>
        <w:rPr>
          <w:sz w:val="18"/>
        </w:rPr>
        <w:t>different</w:t>
      </w:r>
      <w:r>
        <w:rPr>
          <w:spacing w:val="-43"/>
          <w:sz w:val="18"/>
        </w:rPr>
        <w:t> </w:t>
      </w:r>
      <w:r>
        <w:rPr>
          <w:sz w:val="18"/>
        </w:rPr>
        <w:t>phases within the cycle (i.e., four </w:t>
      </w:r>
      <w:r>
        <w:rPr>
          <w:i/>
          <w:sz w:val="18"/>
        </w:rPr>
        <w:t>quarters</w:t>
      </w:r>
      <w:r>
        <w:rPr>
          <w:sz w:val="18"/>
        </w:rPr>
        <w:t>).</w:t>
      </w:r>
      <w:r>
        <w:rPr>
          <w:spacing w:val="1"/>
          <w:sz w:val="18"/>
        </w:rPr>
        <w:t> </w:t>
      </w:r>
      <w:r>
        <w:rPr>
          <w:sz w:val="18"/>
        </w:rPr>
        <w:t>The CA1 learns to properly decode the CA3 pattern into the corresponding EC</w:t>
      </w:r>
      <w:r>
        <w:rPr>
          <w:spacing w:val="1"/>
          <w:sz w:val="18"/>
        </w:rPr>
        <w:t> </w:t>
      </w:r>
      <w:r>
        <w:rPr>
          <w:sz w:val="18"/>
        </w:rPr>
        <w:t>representation, while CA3 learns to encode the EC input in a more pattern-separated manner reflecting DG input. Arrows depict</w:t>
      </w:r>
      <w:r>
        <w:rPr>
          <w:spacing w:val="1"/>
          <w:sz w:val="18"/>
        </w:rPr>
        <w:t> </w:t>
      </w:r>
      <w:r>
        <w:rPr>
          <w:w w:val="95"/>
          <w:sz w:val="18"/>
        </w:rPr>
        <w:t>pathways of particular relevance for that quarter. First quarter: Blue arrows show initial activation of CA3 and DG via monosynaptic</w:t>
      </w:r>
      <w:r>
        <w:rPr>
          <w:spacing w:val="1"/>
          <w:w w:val="95"/>
          <w:sz w:val="18"/>
        </w:rPr>
        <w:t> </w:t>
      </w:r>
      <w:r>
        <w:rPr>
          <w:sz w:val="18"/>
        </w:rPr>
        <w:t>pathways</w:t>
      </w:r>
      <w:r>
        <w:rPr>
          <w:spacing w:val="-2"/>
          <w:sz w:val="18"/>
        </w:rPr>
        <w:t> </w:t>
      </w:r>
      <w:r>
        <w:rPr>
          <w:sz w:val="18"/>
        </w:rPr>
        <w:t>from</w:t>
      </w:r>
      <w:r>
        <w:rPr>
          <w:spacing w:val="-1"/>
          <w:sz w:val="18"/>
        </w:rPr>
        <w:t> </w:t>
      </w:r>
      <w:r>
        <w:rPr>
          <w:sz w:val="18"/>
        </w:rPr>
        <w:t>ECin</w:t>
      </w:r>
      <w:r>
        <w:rPr>
          <w:spacing w:val="-2"/>
          <w:sz w:val="18"/>
        </w:rPr>
        <w:t> </w:t>
      </w:r>
      <w:r>
        <w:rPr>
          <w:sz w:val="18"/>
        </w:rPr>
        <w:t>(superficial</w:t>
      </w:r>
      <w:r>
        <w:rPr>
          <w:spacing w:val="-1"/>
          <w:sz w:val="18"/>
        </w:rPr>
        <w:t> </w:t>
      </w:r>
      <w:r>
        <w:rPr>
          <w:sz w:val="18"/>
        </w:rPr>
        <w:t>layers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EC).</w:t>
      </w:r>
      <w:r>
        <w:rPr>
          <w:spacing w:val="-1"/>
          <w:sz w:val="18"/>
        </w:rPr>
        <w:t> </w:t>
      </w:r>
      <w:r>
        <w:rPr>
          <w:sz w:val="18"/>
        </w:rPr>
        <w:t>Green</w:t>
      </w:r>
      <w:r>
        <w:rPr>
          <w:spacing w:val="-2"/>
          <w:sz w:val="18"/>
        </w:rPr>
        <w:t> </w:t>
      </w:r>
      <w:r>
        <w:rPr>
          <w:sz w:val="18"/>
        </w:rPr>
        <w:t>shows</w:t>
      </w:r>
      <w:r>
        <w:rPr>
          <w:spacing w:val="-1"/>
          <w:sz w:val="18"/>
        </w:rPr>
        <w:t> </w:t>
      </w:r>
      <w:r>
        <w:rPr>
          <w:sz w:val="18"/>
        </w:rPr>
        <w:t>CA1</w:t>
      </w:r>
      <w:r>
        <w:rPr>
          <w:spacing w:val="-2"/>
          <w:sz w:val="18"/>
        </w:rPr>
        <w:t> </w:t>
      </w:r>
      <w:r>
        <w:rPr>
          <w:sz w:val="18"/>
        </w:rPr>
        <w:t>likewise</w:t>
      </w:r>
      <w:r>
        <w:rPr>
          <w:spacing w:val="-1"/>
          <w:sz w:val="18"/>
        </w:rPr>
        <w:t> </w:t>
      </w:r>
      <w:r>
        <w:rPr>
          <w:sz w:val="18"/>
        </w:rPr>
        <w:t>being</w:t>
      </w:r>
      <w:r>
        <w:rPr>
          <w:spacing w:val="-1"/>
          <w:sz w:val="18"/>
        </w:rPr>
        <w:t> </w:t>
      </w:r>
      <w:r>
        <w:rPr>
          <w:sz w:val="18"/>
        </w:rPr>
        <w:t>monosynaptically</w:t>
      </w:r>
      <w:r>
        <w:rPr>
          <w:spacing w:val="-2"/>
          <w:sz w:val="18"/>
        </w:rPr>
        <w:t> </w:t>
      </w:r>
      <w:r>
        <w:rPr>
          <w:sz w:val="18"/>
        </w:rPr>
        <w:t>driven from</w:t>
      </w:r>
      <w:r>
        <w:rPr>
          <w:spacing w:val="-2"/>
          <w:sz w:val="18"/>
        </w:rPr>
        <w:t> </w:t>
      </w:r>
      <w:r>
        <w:rPr>
          <w:sz w:val="18"/>
        </w:rPr>
        <w:t>ECin, and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turn</w:t>
      </w:r>
      <w:r>
        <w:rPr>
          <w:spacing w:val="-43"/>
          <w:sz w:val="18"/>
        </w:rPr>
        <w:t> </w:t>
      </w:r>
      <w:r>
        <w:rPr>
          <w:sz w:val="18"/>
        </w:rPr>
        <w:t>driving ECout (deep layers).</w:t>
      </w:r>
      <w:r>
        <w:rPr>
          <w:spacing w:val="1"/>
          <w:sz w:val="18"/>
        </w:rPr>
        <w:t> </w:t>
      </w:r>
      <w:r>
        <w:rPr>
          <w:sz w:val="18"/>
        </w:rPr>
        <w:t>Second quarter: Red arrow indicates DG driving CA3, providing a target activity state over CA3</w:t>
      </w:r>
      <w:r>
        <w:rPr>
          <w:spacing w:val="1"/>
          <w:sz w:val="18"/>
        </w:rPr>
        <w:t> </w:t>
      </w:r>
      <w:r>
        <w:rPr>
          <w:sz w:val="18"/>
        </w:rPr>
        <w:t>relative to the first quarter state. Also, CA3 starts to drive CA1, resulting in full “attempted recall” state over ECout by the end of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Third</w:t>
      </w:r>
      <w:r>
        <w:rPr>
          <w:spacing w:val="-5"/>
          <w:sz w:val="18"/>
        </w:rPr>
        <w:t> </w:t>
      </w:r>
      <w:r>
        <w:rPr>
          <w:sz w:val="18"/>
        </w:rPr>
        <w:t>quarter.</w:t>
      </w:r>
      <w:r>
        <w:rPr>
          <w:spacing w:val="6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Fourth</w:t>
      </w:r>
      <w:r>
        <w:rPr>
          <w:spacing w:val="-5"/>
          <w:sz w:val="18"/>
        </w:rPr>
        <w:t> </w:t>
      </w:r>
      <w:r>
        <w:rPr>
          <w:sz w:val="18"/>
        </w:rPr>
        <w:t>quarter,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ECin</w:t>
      </w:r>
      <w:r>
        <w:rPr>
          <w:spacing w:val="-5"/>
          <w:sz w:val="18"/>
        </w:rPr>
        <w:t> </w:t>
      </w:r>
      <w:r>
        <w:rPr>
          <w:sz w:val="18"/>
        </w:rPr>
        <w:t>drives</w:t>
      </w:r>
      <w:r>
        <w:rPr>
          <w:spacing w:val="-4"/>
          <w:sz w:val="18"/>
        </w:rPr>
        <w:t> </w:t>
      </w:r>
      <w:r>
        <w:rPr>
          <w:sz w:val="18"/>
        </w:rPr>
        <w:t>ECout</w:t>
      </w:r>
      <w:r>
        <w:rPr>
          <w:spacing w:val="-5"/>
          <w:sz w:val="18"/>
        </w:rPr>
        <w:t> </w:t>
      </w:r>
      <w:r>
        <w:rPr>
          <w:sz w:val="18"/>
        </w:rPr>
        <w:t>(Orange</w:t>
      </w:r>
      <w:r>
        <w:rPr>
          <w:spacing w:val="-5"/>
          <w:sz w:val="18"/>
        </w:rPr>
        <w:t> </w:t>
      </w:r>
      <w:r>
        <w:rPr>
          <w:sz w:val="18"/>
        </w:rPr>
        <w:t>arrow),</w:t>
      </w:r>
      <w:r>
        <w:rPr>
          <w:spacing w:val="-4"/>
          <w:sz w:val="18"/>
        </w:rPr>
        <w:t> </w:t>
      </w:r>
      <w:r>
        <w:rPr>
          <w:sz w:val="18"/>
        </w:rPr>
        <w:t>which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turn</w:t>
      </w:r>
      <w:r>
        <w:rPr>
          <w:spacing w:val="-5"/>
          <w:sz w:val="18"/>
        </w:rPr>
        <w:t> </w:t>
      </w:r>
      <w:r>
        <w:rPr>
          <w:sz w:val="18"/>
        </w:rPr>
        <w:t>drives</w:t>
      </w:r>
      <w:r>
        <w:rPr>
          <w:spacing w:val="-4"/>
          <w:sz w:val="18"/>
        </w:rPr>
        <w:t> </w:t>
      </w:r>
      <w:r>
        <w:rPr>
          <w:sz w:val="18"/>
        </w:rPr>
        <w:t>any</w:t>
      </w:r>
      <w:r>
        <w:rPr>
          <w:spacing w:val="-5"/>
          <w:sz w:val="18"/>
        </w:rPr>
        <w:t> </w:t>
      </w:r>
      <w:r>
        <w:rPr>
          <w:sz w:val="18"/>
        </w:rPr>
        <w:t>resulting</w:t>
      </w:r>
      <w:r>
        <w:rPr>
          <w:spacing w:val="-5"/>
          <w:sz w:val="18"/>
        </w:rPr>
        <w:t> </w:t>
      </w:r>
      <w:r>
        <w:rPr>
          <w:sz w:val="18"/>
        </w:rPr>
        <w:t>changes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CA1.</w:t>
      </w:r>
      <w:r>
        <w:rPr>
          <w:spacing w:val="-42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activation</w:t>
      </w:r>
      <w:r>
        <w:rPr>
          <w:spacing w:val="-10"/>
          <w:sz w:val="18"/>
        </w:rPr>
        <w:t> </w:t>
      </w:r>
      <w:r>
        <w:rPr>
          <w:sz w:val="18"/>
        </w:rPr>
        <w:t>state</w:t>
      </w:r>
      <w:r>
        <w:rPr>
          <w:spacing w:val="-10"/>
          <w:sz w:val="18"/>
        </w:rPr>
        <w:t> </w:t>
      </w:r>
      <w:r>
        <w:rPr>
          <w:sz w:val="18"/>
        </w:rPr>
        <w:t>at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end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this</w:t>
      </w:r>
      <w:r>
        <w:rPr>
          <w:spacing w:val="-10"/>
          <w:sz w:val="18"/>
        </w:rPr>
        <w:t> </w:t>
      </w:r>
      <w:r>
        <w:rPr>
          <w:sz w:val="18"/>
        </w:rPr>
        <w:t>quarter</w:t>
      </w:r>
      <w:r>
        <w:rPr>
          <w:spacing w:val="-10"/>
          <w:sz w:val="18"/>
        </w:rPr>
        <w:t> </w:t>
      </w:r>
      <w:r>
        <w:rPr>
          <w:sz w:val="18"/>
        </w:rPr>
        <w:t>represents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full</w:t>
      </w:r>
      <w:r>
        <w:rPr>
          <w:spacing w:val="-10"/>
          <w:sz w:val="18"/>
        </w:rPr>
        <w:t> </w:t>
      </w:r>
      <w:r>
        <w:rPr>
          <w:sz w:val="18"/>
        </w:rPr>
        <w:t>target</w:t>
      </w:r>
      <w:r>
        <w:rPr>
          <w:spacing w:val="-10"/>
          <w:sz w:val="18"/>
        </w:rPr>
        <w:t> </w:t>
      </w:r>
      <w:r>
        <w:rPr>
          <w:sz w:val="18"/>
        </w:rPr>
        <w:t>state</w:t>
      </w:r>
      <w:r>
        <w:rPr>
          <w:spacing w:val="-10"/>
          <w:sz w:val="18"/>
        </w:rPr>
        <w:t> </w:t>
      </w:r>
      <w:r>
        <w:rPr>
          <w:sz w:val="18"/>
        </w:rPr>
        <w:t>for</w:t>
      </w:r>
      <w:r>
        <w:rPr>
          <w:spacing w:val="-10"/>
          <w:sz w:val="18"/>
        </w:rPr>
        <w:t> </w:t>
      </w:r>
      <w:r>
        <w:rPr>
          <w:sz w:val="18"/>
        </w:rPr>
        <w:t>all</w:t>
      </w:r>
      <w:r>
        <w:rPr>
          <w:spacing w:val="-10"/>
          <w:sz w:val="18"/>
        </w:rPr>
        <w:t> </w:t>
      </w:r>
      <w:r>
        <w:rPr>
          <w:sz w:val="18"/>
        </w:rPr>
        <w:t>error-driven</w:t>
      </w:r>
      <w:r>
        <w:rPr>
          <w:spacing w:val="-10"/>
          <w:sz w:val="18"/>
        </w:rPr>
        <w:t> </w:t>
      </w:r>
      <w:r>
        <w:rPr>
          <w:sz w:val="18"/>
        </w:rPr>
        <w:t>learning</w:t>
      </w:r>
      <w:r>
        <w:rPr>
          <w:spacing w:val="-10"/>
          <w:sz w:val="18"/>
        </w:rPr>
        <w:t> </w:t>
      </w:r>
      <w:r>
        <w:rPr>
          <w:sz w:val="18"/>
        </w:rPr>
        <w:t>throughout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hippocampus.</w:t>
      </w:r>
    </w:p>
    <w:p>
      <w:pPr>
        <w:pStyle w:val="BodyText"/>
      </w:pPr>
    </w:p>
    <w:p>
      <w:pPr>
        <w:pStyle w:val="BodyText"/>
        <w:spacing w:line="256" w:lineRule="auto" w:before="138"/>
        <w:ind w:left="120" w:right="117"/>
        <w:jc w:val="both"/>
      </w:pPr>
      <w:r>
        <w:rPr/>
        <w:t>tension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neocortex,</w:t>
      </w:r>
      <w:r>
        <w:rPr>
          <w:spacing w:val="-6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principles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error-driven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-7"/>
        </w:rPr>
        <w:t> </w:t>
      </w:r>
      <w:r>
        <w:rPr/>
        <w:t>well-developed</w:t>
      </w:r>
      <w:r>
        <w:rPr>
          <w:spacing w:val="-7"/>
        </w:rPr>
        <w:t> </w:t>
      </w:r>
      <w:r>
        <w:rPr/>
        <w:t>(Lillicrap,</w:t>
      </w:r>
      <w:r>
        <w:rPr>
          <w:spacing w:val="-53"/>
        </w:rPr>
        <w:t> </w:t>
      </w:r>
      <w:r>
        <w:rPr/>
        <w:t>Santoro, Marris, Akerman, &amp; Hinton, 2020; O’Reilly, 1996; Whittington &amp; Bogacz, 2019). Specifically,</w:t>
      </w:r>
      <w:r>
        <w:rPr>
          <w:spacing w:val="1"/>
        </w:rPr>
        <w:t> </w:t>
      </w:r>
      <w:r>
        <w:rPr/>
        <w:t>this pathway can be thought of as learning to encode the EC information in CA1 in a way that can then</w:t>
      </w:r>
      <w:r>
        <w:rPr>
          <w:spacing w:val="1"/>
        </w:rPr>
        <w:t> </w:t>
      </w:r>
      <w:r>
        <w:rPr/>
        <w:t>support reactivation of the corresponding EC activity patterns when memories are later retrieved via CA3</w:t>
      </w:r>
      <w:r>
        <w:rPr>
          <w:spacing w:val="1"/>
        </w:rPr>
        <w:t> </w:t>
      </w:r>
      <w:r>
        <w:rPr>
          <w:w w:val="95"/>
        </w:rPr>
        <w:t>pattern completion. Computationally, this is known as an </w:t>
      </w:r>
      <w:r>
        <w:rPr>
          <w:i/>
          <w:w w:val="95"/>
        </w:rPr>
        <w:t>auto-encoder</w:t>
      </w:r>
      <w:r>
        <w:rPr>
          <w:w w:val="95"/>
        </w:rPr>
        <w:t>, and error-driven learning in this case</w:t>
      </w:r>
      <w:r>
        <w:rPr>
          <w:spacing w:val="1"/>
          <w:w w:val="95"/>
        </w:rPr>
        <w:t> </w:t>
      </w:r>
      <w:r>
        <w:rPr/>
        <w:t>amounts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adjusting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synapses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monosynaptic</w:t>
      </w:r>
      <w:r>
        <w:rPr>
          <w:spacing w:val="-4"/>
        </w:rPr>
        <w:t> </w:t>
      </w:r>
      <w:r>
        <w:rPr/>
        <w:t>pathway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ensure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EC</w:t>
      </w:r>
      <w:r>
        <w:rPr>
          <w:spacing w:val="-4"/>
        </w:rPr>
        <w:t> </w:t>
      </w:r>
      <w:r>
        <w:rPr/>
        <w:t>pattern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accurately</w:t>
      </w:r>
      <w:r>
        <w:rPr>
          <w:spacing w:val="-52"/>
        </w:rPr>
        <w:t> </w:t>
      </w:r>
      <w:r>
        <w:rPr/>
        <w:t>reconstructed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CA1</w:t>
      </w:r>
      <w:r>
        <w:rPr>
          <w:spacing w:val="-2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pattern.</w:t>
      </w:r>
    </w:p>
    <w:p>
      <w:pPr>
        <w:pStyle w:val="BodyText"/>
        <w:spacing w:before="42"/>
        <w:ind w:left="418"/>
        <w:jc w:val="both"/>
      </w:pP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delta</w:t>
      </w:r>
      <w:r>
        <w:rPr>
          <w:spacing w:val="-6"/>
        </w:rPr>
        <w:t> </w:t>
      </w:r>
      <w:r>
        <w:rPr/>
        <w:t>rule</w:t>
      </w:r>
      <w:r>
        <w:rPr>
          <w:spacing w:val="-7"/>
        </w:rPr>
        <w:t> </w:t>
      </w:r>
      <w:r>
        <w:rPr/>
        <w:t>equation</w:t>
      </w:r>
      <w:r>
        <w:rPr>
          <w:spacing w:val="-7"/>
        </w:rPr>
        <w:t> </w:t>
      </w:r>
      <w:r>
        <w:rPr/>
        <w:t>shown</w:t>
      </w:r>
      <w:r>
        <w:rPr>
          <w:spacing w:val="-6"/>
        </w:rPr>
        <w:t> </w:t>
      </w:r>
      <w:r>
        <w:rPr/>
        <w:t>above,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objective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formulated</w:t>
      </w:r>
      <w:r>
        <w:rPr>
          <w:spacing w:val="-6"/>
        </w:rPr>
        <w:t> </w:t>
      </w:r>
      <w:r>
        <w:rPr/>
        <w:t>as:</w:t>
      </w:r>
    </w:p>
    <w:p>
      <w:pPr>
        <w:tabs>
          <w:tab w:pos="9225" w:val="left" w:leader="none"/>
        </w:tabs>
        <w:spacing w:before="201"/>
        <w:ind w:left="3521" w:right="0" w:firstLine="0"/>
        <w:jc w:val="left"/>
        <w:rPr>
          <w:sz w:val="22"/>
        </w:rPr>
      </w:pPr>
      <w:r>
        <w:rPr>
          <w:rFonts w:ascii="Georgia" w:hAnsi="Georgia"/>
          <w:i/>
          <w:sz w:val="22"/>
        </w:rPr>
        <w:t>dW</w:t>
      </w:r>
      <w:r>
        <w:rPr>
          <w:rFonts w:ascii="Georgia" w:hAnsi="Georgia"/>
          <w:i/>
          <w:spacing w:val="41"/>
          <w:sz w:val="22"/>
        </w:rPr>
        <w:t> </w:t>
      </w:r>
      <w:r>
        <w:rPr>
          <w:rFonts w:ascii="Tahoma" w:hAnsi="Tahoma"/>
          <w:sz w:val="22"/>
        </w:rPr>
        <w:t>=</w:t>
      </w:r>
      <w:r>
        <w:rPr>
          <w:rFonts w:ascii="Tahoma" w:hAnsi="Tahoma"/>
          <w:spacing w:val="-5"/>
          <w:sz w:val="22"/>
        </w:rPr>
        <w:t> </w:t>
      </w:r>
      <w:r>
        <w:rPr>
          <w:sz w:val="22"/>
        </w:rPr>
        <w:t>CA1</w:t>
      </w:r>
      <w:r>
        <w:rPr>
          <w:rFonts w:ascii="Tahoma" w:hAnsi="Tahoma"/>
          <w:sz w:val="22"/>
        </w:rPr>
        <w:t>(</w:t>
      </w:r>
      <w:r>
        <w:rPr>
          <w:sz w:val="22"/>
        </w:rPr>
        <w:t>ECin</w:t>
      </w:r>
      <w:r>
        <w:rPr>
          <w:spacing w:val="-5"/>
          <w:sz w:val="22"/>
        </w:rPr>
        <w:t> </w:t>
      </w:r>
      <w:r>
        <w:rPr>
          <w:rFonts w:ascii="Arial" w:hAnsi="Arial"/>
          <w:i/>
          <w:sz w:val="22"/>
        </w:rPr>
        <w:t>−</w:t>
      </w:r>
      <w:r>
        <w:rPr>
          <w:rFonts w:ascii="Arial" w:hAnsi="Arial"/>
          <w:i/>
          <w:spacing w:val="-11"/>
          <w:sz w:val="22"/>
        </w:rPr>
        <w:t> </w:t>
      </w:r>
      <w:r>
        <w:rPr>
          <w:sz w:val="22"/>
        </w:rPr>
        <w:t>ECout</w:t>
      </w:r>
      <w:r>
        <w:rPr>
          <w:rFonts w:ascii="Tahoma" w:hAnsi="Tahoma"/>
          <w:sz w:val="22"/>
        </w:rPr>
        <w:t>)</w:t>
      </w:r>
      <w:r>
        <w:rPr>
          <w:rFonts w:ascii="Georgia" w:hAnsi="Georgia"/>
          <w:i/>
          <w:sz w:val="22"/>
        </w:rPr>
        <w:t>,</w:t>
        <w:tab/>
      </w:r>
      <w:r>
        <w:rPr>
          <w:w w:val="105"/>
          <w:sz w:val="22"/>
        </w:rPr>
        <w:t>(3)</w:t>
      </w:r>
    </w:p>
    <w:p>
      <w:pPr>
        <w:pStyle w:val="BodyText"/>
        <w:spacing w:line="256" w:lineRule="auto" w:before="216"/>
        <w:ind w:left="120" w:right="119"/>
        <w:jc w:val="both"/>
      </w:pPr>
      <w:r>
        <w:rPr/>
        <w:t>where</w:t>
      </w:r>
      <w:r>
        <w:rPr>
          <w:spacing w:val="-8"/>
        </w:rPr>
        <w:t> </w:t>
      </w:r>
      <w:r>
        <w:rPr>
          <w:i/>
        </w:rPr>
        <w:t>ECin</w:t>
      </w:r>
      <w:r>
        <w:rPr>
          <w:i/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EC</w:t>
      </w:r>
      <w:r>
        <w:rPr>
          <w:spacing w:val="-8"/>
        </w:rPr>
        <w:t> </w:t>
      </w:r>
      <w:r>
        <w:rPr/>
        <w:t>input</w:t>
      </w:r>
      <w:r>
        <w:rPr>
          <w:spacing w:val="-8"/>
        </w:rPr>
        <w:t> </w:t>
      </w:r>
      <w:r>
        <w:rPr/>
        <w:t>pattern</w:t>
      </w:r>
      <w:r>
        <w:rPr>
          <w:spacing w:val="-8"/>
        </w:rPr>
        <w:t> </w:t>
      </w:r>
      <w:r>
        <w:rPr/>
        <w:t>driven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cortical</w:t>
      </w:r>
      <w:r>
        <w:rPr>
          <w:spacing w:val="-8"/>
        </w:rPr>
        <w:t> </w:t>
      </w:r>
      <w:r>
        <w:rPr/>
        <w:t>inputs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EC,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</w:rPr>
        <w:t>ECout</w:t>
      </w:r>
      <w:r>
        <w:rPr>
          <w:i/>
          <w:spacing w:val="-4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output</w:t>
      </w:r>
      <w:r>
        <w:rPr>
          <w:spacing w:val="-8"/>
        </w:rPr>
        <w:t> </w:t>
      </w:r>
      <w:r>
        <w:rPr/>
        <w:t>produced</w:t>
      </w:r>
      <w:r>
        <w:rPr>
          <w:spacing w:val="-8"/>
        </w:rPr>
        <w:t> </w:t>
      </w:r>
      <w:r>
        <w:rPr/>
        <w:t>by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CA1</w:t>
      </w:r>
      <w:r>
        <w:rPr>
          <w:spacing w:val="-3"/>
        </w:rPr>
        <w:t> </w:t>
      </w:r>
      <w:r>
        <w:rPr/>
        <w:t>encoding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ECin</w:t>
      </w:r>
      <w:r>
        <w:rPr>
          <w:spacing w:val="-3"/>
        </w:rPr>
        <w:t> </w:t>
      </w:r>
      <w:r>
        <w:rPr/>
        <w:t>pattern</w:t>
      </w:r>
      <w:r>
        <w:rPr>
          <w:spacing w:val="-2"/>
        </w:rPr>
        <w:t> </w:t>
      </w:r>
      <w:r>
        <w:rPr/>
        <w:t>(Figure</w:t>
      </w:r>
      <w:r>
        <w:rPr>
          <w:spacing w:val="-2"/>
        </w:rPr>
        <w:t> </w:t>
      </w:r>
      <w:r>
        <w:rPr/>
        <w:t>1).</w:t>
      </w:r>
      <w:r>
        <w:rPr>
          <w:spacing w:val="16"/>
        </w:rPr>
        <w:t> </w:t>
      </w:r>
      <w:r>
        <w:rPr/>
        <w:t>If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identical,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error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0,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learning</w:t>
      </w:r>
      <w:r>
        <w:rPr>
          <w:spacing w:val="-52"/>
        </w:rPr>
        <w:t> </w:t>
      </w:r>
      <w:r>
        <w:rPr/>
        <w:t>occurs, and any learning that does occur is directly in proportion to the extent of error correction required.</w:t>
      </w:r>
      <w:r>
        <w:rPr>
          <w:spacing w:val="-52"/>
        </w:rPr>
        <w:t> </w:t>
      </w:r>
      <w:r>
        <w:rPr/>
        <w:t>The detailed biological story for how the system could implement this error-driven learning mechanism</w:t>
      </w:r>
      <w:r>
        <w:rPr>
          <w:spacing w:val="1"/>
        </w:rPr>
        <w:t> </w:t>
      </w:r>
      <w:r>
        <w:rPr/>
        <w:t>depends on the relative out-of-phase strengths of the two major projections into the CA1 (Hasselmo et al.,</w:t>
      </w:r>
      <w:r>
        <w:rPr>
          <w:spacing w:val="-52"/>
        </w:rPr>
        <w:t> </w:t>
      </w:r>
      <w:r>
        <w:rPr/>
        <w:t>2002):</w:t>
      </w:r>
      <w:r>
        <w:rPr>
          <w:spacing w:val="3"/>
        </w:rPr>
        <w:t> </w:t>
      </w:r>
      <w:r>
        <w:rPr/>
        <w:t>in</w:t>
      </w:r>
      <w:r>
        <w:rPr>
          <w:spacing w:val="-12"/>
        </w:rPr>
        <w:t> </w:t>
      </w:r>
      <w:r>
        <w:rPr/>
        <w:t>one</w:t>
      </w:r>
      <w:r>
        <w:rPr>
          <w:spacing w:val="-12"/>
        </w:rPr>
        <w:t> </w:t>
      </w:r>
      <w:r>
        <w:rPr/>
        <w:t>phase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CA1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driven</w:t>
      </w:r>
      <w:r>
        <w:rPr>
          <w:spacing w:val="-12"/>
        </w:rPr>
        <w:t> </w:t>
      </w:r>
      <w:r>
        <w:rPr/>
        <w:t>more</w:t>
      </w:r>
      <w:r>
        <w:rPr>
          <w:spacing w:val="-13"/>
        </w:rPr>
        <w:t> </w:t>
      </w:r>
      <w:r>
        <w:rPr/>
        <w:t>strongly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direct</w:t>
      </w:r>
      <w:r>
        <w:rPr>
          <w:spacing w:val="-12"/>
        </w:rPr>
        <w:t> </w:t>
      </w:r>
      <w:r>
        <w:rPr/>
        <w:t>ECin</w:t>
      </w:r>
      <w:r>
        <w:rPr>
          <w:spacing w:val="-12"/>
        </w:rPr>
        <w:t> </w:t>
      </w:r>
      <w:r>
        <w:rPr/>
        <w:t>layer</w:t>
      </w:r>
      <w:r>
        <w:rPr>
          <w:spacing w:val="-12"/>
        </w:rPr>
        <w:t> </w:t>
      </w:r>
      <w:r>
        <w:rPr/>
        <w:t>3</w:t>
      </w:r>
      <w:r>
        <w:rPr>
          <w:spacing w:val="-12"/>
        </w:rPr>
        <w:t> </w:t>
      </w:r>
      <w:r>
        <w:rPr/>
        <w:t>inputs,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another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driven</w:t>
      </w:r>
      <w:r>
        <w:rPr>
          <w:spacing w:val="-52"/>
        </w:rPr>
        <w:t> </w:t>
      </w:r>
      <w:r>
        <w:rPr/>
        <w:t>more by the CA3 projections. Furthermore, the ECout (deep layers) is initially driven by CA1, but then is</w:t>
      </w:r>
      <w:r>
        <w:rPr>
          <w:spacing w:val="1"/>
        </w:rPr>
        <w:t> </w:t>
      </w:r>
      <w:r>
        <w:rPr/>
        <w:t>driven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ECin</w:t>
      </w:r>
      <w:r>
        <w:rPr>
          <w:spacing w:val="-1"/>
        </w:rPr>
        <w:t> </w:t>
      </w:r>
      <w:r>
        <w:rPr/>
        <w:t>(layer</w:t>
      </w:r>
      <w:r>
        <w:rPr>
          <w:spacing w:val="-2"/>
        </w:rPr>
        <w:t> </w:t>
      </w:r>
      <w:r>
        <w:rPr/>
        <w:t>3).</w:t>
      </w:r>
    </w:p>
    <w:p>
      <w:pPr>
        <w:pStyle w:val="BodyText"/>
        <w:spacing w:before="42"/>
        <w:ind w:left="418"/>
        <w:jc w:val="both"/>
      </w:pP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net</w:t>
      </w:r>
      <w:r>
        <w:rPr>
          <w:spacing w:val="6"/>
          <w:w w:val="95"/>
        </w:rPr>
        <w:t> </w:t>
      </w:r>
      <w:r>
        <w:rPr>
          <w:w w:val="95"/>
        </w:rPr>
        <w:t>effect</w:t>
      </w:r>
      <w:r>
        <w:rPr>
          <w:spacing w:val="6"/>
          <w:w w:val="95"/>
        </w:rPr>
        <w:t> </w:t>
      </w:r>
      <w:r>
        <w:rPr>
          <w:w w:val="95"/>
        </w:rPr>
        <w:t>is</w:t>
      </w:r>
      <w:r>
        <w:rPr>
          <w:spacing w:val="6"/>
          <w:w w:val="95"/>
        </w:rPr>
        <w:t> </w:t>
      </w:r>
      <w:r>
        <w:rPr>
          <w:w w:val="95"/>
        </w:rPr>
        <w:t>that,</w:t>
      </w:r>
      <w:r>
        <w:rPr>
          <w:spacing w:val="10"/>
          <w:w w:val="95"/>
        </w:rPr>
        <w:t> </w:t>
      </w:r>
      <w:r>
        <w:rPr>
          <w:w w:val="95"/>
        </w:rPr>
        <w:t>by</w:t>
      </w:r>
      <w:r>
        <w:rPr>
          <w:spacing w:val="6"/>
          <w:w w:val="95"/>
        </w:rPr>
        <w:t> </w:t>
      </w:r>
      <w:r>
        <w:rPr>
          <w:w w:val="95"/>
        </w:rPr>
        <w:t>learning</w:t>
      </w:r>
      <w:r>
        <w:rPr>
          <w:spacing w:val="5"/>
          <w:w w:val="95"/>
        </w:rPr>
        <w:t> </w:t>
      </w:r>
      <w:r>
        <w:rPr>
          <w:w w:val="95"/>
        </w:rPr>
        <w:t>based</w:t>
      </w:r>
      <w:r>
        <w:rPr>
          <w:spacing w:val="6"/>
          <w:w w:val="95"/>
        </w:rPr>
        <w:t> </w:t>
      </w:r>
      <w:r>
        <w:rPr>
          <w:w w:val="95"/>
        </w:rPr>
        <w:t>on</w:t>
      </w:r>
      <w:r>
        <w:rPr>
          <w:spacing w:val="6"/>
          <w:w w:val="95"/>
        </w:rPr>
        <w:t> </w:t>
      </w:r>
      <w:r>
        <w:rPr>
          <w:w w:val="95"/>
        </w:rPr>
        <w:t>temporal</w:t>
      </w:r>
      <w:r>
        <w:rPr>
          <w:spacing w:val="6"/>
          <w:w w:val="95"/>
        </w:rPr>
        <w:t> </w:t>
      </w:r>
      <w:r>
        <w:rPr>
          <w:w w:val="95"/>
        </w:rPr>
        <w:t>differences</w:t>
      </w:r>
      <w:r>
        <w:rPr>
          <w:spacing w:val="6"/>
          <w:w w:val="95"/>
        </w:rPr>
        <w:t> </w:t>
      </w:r>
      <w:r>
        <w:rPr>
          <w:w w:val="95"/>
        </w:rPr>
        <w:t>in</w:t>
      </w:r>
      <w:r>
        <w:rPr>
          <w:spacing w:val="5"/>
          <w:w w:val="95"/>
        </w:rPr>
        <w:t> </w:t>
      </w:r>
      <w:r>
        <w:rPr>
          <w:w w:val="95"/>
        </w:rPr>
        <w:t>activation</w:t>
      </w:r>
      <w:r>
        <w:rPr>
          <w:spacing w:val="6"/>
          <w:w w:val="95"/>
        </w:rPr>
        <w:t> </w:t>
      </w:r>
      <w:r>
        <w:rPr>
          <w:w w:val="95"/>
        </w:rPr>
        <w:t>state</w:t>
      </w:r>
      <w:r>
        <w:rPr>
          <w:spacing w:val="6"/>
          <w:w w:val="95"/>
        </w:rPr>
        <w:t> </w:t>
      </w:r>
      <w:r>
        <w:rPr>
          <w:w w:val="95"/>
        </w:rPr>
        <w:t>over</w:t>
      </w:r>
      <w:r>
        <w:rPr>
          <w:spacing w:val="6"/>
          <w:w w:val="95"/>
        </w:rPr>
        <w:t> </w:t>
      </w:r>
      <w:r>
        <w:rPr>
          <w:w w:val="95"/>
        </w:rPr>
        <w:t>time,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delta</w:t>
      </w:r>
      <w:r>
        <w:rPr>
          <w:spacing w:val="5"/>
          <w:w w:val="95"/>
        </w:rPr>
        <w:t> </w:t>
      </w:r>
      <w:r>
        <w:rPr>
          <w:w w:val="95"/>
        </w:rPr>
        <w:t>rule</w:t>
      </w:r>
    </w:p>
    <w:p>
      <w:pPr>
        <w:spacing w:after="0"/>
        <w:jc w:val="both"/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line="256" w:lineRule="auto" w:before="149"/>
        <w:ind w:left="119" w:right="119"/>
        <w:jc w:val="both"/>
      </w:pPr>
      <w:r>
        <w:rPr/>
        <w:pict>
          <v:shape style="position:absolute;margin-left:426.085999pt;margin-top:36.362976pt;width:10.95pt;height:18.95pt;mso-position-horizontal-relative:page;mso-position-vertical-relative:paragraph;z-index:-16576512" type="#_x0000_t202" id="docshape54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t>is</w:t>
      </w:r>
      <w:r>
        <w:rPr>
          <w:spacing w:val="-13"/>
        </w:rPr>
        <w:t> </w:t>
      </w:r>
      <w:r>
        <w:rPr/>
        <w:t>realized.</w:t>
      </w:r>
      <w:r>
        <w:rPr>
          <w:spacing w:val="-2"/>
        </w:rPr>
        <w:t> </w:t>
      </w:r>
      <w:r>
        <w:rPr/>
        <w:t>Specifically,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difference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ECout</w:t>
      </w:r>
      <w:r>
        <w:rPr>
          <w:spacing w:val="-13"/>
        </w:rPr>
        <w:t> </w:t>
      </w:r>
      <w:r>
        <w:rPr/>
        <w:t>activation</w:t>
      </w:r>
      <w:r>
        <w:rPr>
          <w:spacing w:val="-13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their</w:t>
      </w:r>
      <w:r>
        <w:rPr>
          <w:spacing w:val="-13"/>
        </w:rPr>
        <w:t> </w:t>
      </w:r>
      <w:r>
        <w:rPr/>
        <w:t>CA1-driven</w:t>
      </w:r>
      <w:r>
        <w:rPr>
          <w:spacing w:val="-13"/>
        </w:rPr>
        <w:t> </w:t>
      </w:r>
      <w:r>
        <w:rPr/>
        <w:t>vs.</w:t>
      </w:r>
      <w:r>
        <w:rPr>
          <w:spacing w:val="-1"/>
        </w:rPr>
        <w:t> </w:t>
      </w:r>
      <w:r>
        <w:rPr/>
        <w:t>ECin-driven</w:t>
      </w:r>
      <w:r>
        <w:rPr>
          <w:spacing w:val="-13"/>
        </w:rPr>
        <w:t> </w:t>
      </w:r>
      <w:r>
        <w:rPr/>
        <w:t>states</w:t>
      </w:r>
      <w:r>
        <w:rPr>
          <w:spacing w:val="-52"/>
        </w:rPr>
        <w:t> </w:t>
      </w:r>
      <w:r>
        <w:rPr/>
        <w:t>produces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(ECin</w:t>
      </w:r>
      <w:r>
        <w:rPr>
          <w:spacing w:val="-13"/>
        </w:rPr>
        <w:t> </w:t>
      </w:r>
      <w:r>
        <w:rPr/>
        <w:t>–</w:t>
      </w:r>
      <w:r>
        <w:rPr>
          <w:spacing w:val="-13"/>
        </w:rPr>
        <w:t> </w:t>
      </w:r>
      <w:r>
        <w:rPr/>
        <w:t>ECout)</w:t>
      </w:r>
      <w:r>
        <w:rPr>
          <w:spacing w:val="-13"/>
        </w:rPr>
        <w:t> </w:t>
      </w:r>
      <w:r>
        <w:rPr/>
        <w:t>difference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above</w:t>
      </w:r>
      <w:r>
        <w:rPr>
          <w:spacing w:val="-13"/>
        </w:rPr>
        <w:t> </w:t>
      </w:r>
      <w:r>
        <w:rPr/>
        <w:t>equation.</w:t>
      </w:r>
      <w:r>
        <w:rPr>
          <w:spacing w:val="1"/>
        </w:rPr>
        <w:t> </w:t>
      </w:r>
      <w:r>
        <w:rPr/>
        <w:t>Likewise,</w:t>
      </w:r>
      <w:r>
        <w:rPr>
          <w:spacing w:val="-12"/>
        </w:rPr>
        <w:t> </w:t>
      </w:r>
      <w:r>
        <w:rPr/>
        <w:t>CA1</w:t>
      </w:r>
      <w:r>
        <w:rPr>
          <w:spacing w:val="-13"/>
        </w:rPr>
        <w:t> </w:t>
      </w:r>
      <w:r>
        <w:rPr/>
        <w:t>neurons</w:t>
      </w:r>
      <w:r>
        <w:rPr>
          <w:spacing w:val="-13"/>
        </w:rPr>
        <w:t> </w:t>
      </w:r>
      <w:r>
        <w:rPr/>
        <w:t>directly</w:t>
      </w:r>
      <w:r>
        <w:rPr>
          <w:spacing w:val="-13"/>
        </w:rPr>
        <w:t> </w:t>
      </w:r>
      <w:r>
        <w:rPr/>
        <w:t>experience</w:t>
      </w:r>
      <w:r>
        <w:rPr>
          <w:spacing w:val="-13"/>
        </w:rPr>
        <w:t> </w:t>
      </w:r>
      <w:r>
        <w:rPr/>
        <w:t>a</w:t>
      </w:r>
      <w:r>
        <w:rPr>
          <w:spacing w:val="-52"/>
        </w:rPr>
        <w:t> </w:t>
      </w:r>
      <w:r>
        <w:rPr/>
        <w:t>“reflection”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temporal</w:t>
      </w:r>
      <w:r>
        <w:rPr>
          <w:spacing w:val="-10"/>
        </w:rPr>
        <w:t> </w:t>
      </w:r>
      <w:r>
        <w:rPr/>
        <w:t>difference,</w:t>
      </w:r>
      <w:r>
        <w:rPr>
          <w:spacing w:val="-10"/>
        </w:rPr>
        <w:t> </w:t>
      </w:r>
      <w:r>
        <w:rPr/>
        <w:t>conveyed</w:t>
      </w:r>
      <w:r>
        <w:rPr>
          <w:spacing w:val="-10"/>
        </w:rPr>
        <w:t> </w:t>
      </w:r>
      <w:r>
        <w:rPr/>
        <w:t>via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projections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ECout</w:t>
      </w:r>
      <w:r>
        <w:rPr>
          <w:spacing w:val="10"/>
        </w:rPr>
        <w:t> </w:t>
      </w:r>
      <w:r>
        <w:rPr/>
        <w:t>CA1,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also</w:t>
      </w:r>
      <w:r>
        <w:rPr>
          <w:spacing w:val="-11"/>
        </w:rPr>
        <w:t> </w:t>
      </w:r>
      <w:r>
        <w:rPr/>
        <w:t>can</w:t>
      </w:r>
      <w:r>
        <w:rPr>
          <w:spacing w:val="-53"/>
        </w:rPr>
        <w:t> </w:t>
      </w:r>
      <w:r>
        <w:rPr/>
        <w:t>learn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own</w:t>
      </w:r>
      <w:r>
        <w:rPr>
          <w:spacing w:val="-3"/>
        </w:rPr>
        <w:t> </w:t>
      </w:r>
      <w:r>
        <w:rPr/>
        <w:t>local</w:t>
      </w:r>
      <w:r>
        <w:rPr>
          <w:spacing w:val="-4"/>
        </w:rPr>
        <w:t> </w:t>
      </w:r>
      <w:r>
        <w:rPr/>
        <w:t>delta-rule-like</w:t>
      </w:r>
      <w:r>
        <w:rPr>
          <w:spacing w:val="-3"/>
        </w:rPr>
        <w:t> </w:t>
      </w:r>
      <w:r>
        <w:rPr/>
        <w:t>equation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temporal</w:t>
      </w:r>
      <w:r>
        <w:rPr>
          <w:spacing w:val="-3"/>
        </w:rPr>
        <w:t> </w:t>
      </w:r>
      <w:r>
        <w:rPr/>
        <w:t>difference.</w:t>
      </w:r>
      <w:r>
        <w:rPr>
          <w:spacing w:val="17"/>
        </w:rPr>
        <w:t> </w:t>
      </w:r>
      <w:r>
        <w:rPr/>
        <w:t>Mathematically,</w:t>
      </w:r>
      <w:r>
        <w:rPr>
          <w:spacing w:val="-2"/>
        </w:rPr>
        <w:t> </w:t>
      </w:r>
      <w:r>
        <w:rPr/>
        <w:t>this</w:t>
      </w:r>
      <w:r>
        <w:rPr>
          <w:spacing w:val="-53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form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error</w:t>
      </w:r>
      <w:r>
        <w:rPr>
          <w:spacing w:val="-13"/>
        </w:rPr>
        <w:t> </w:t>
      </w:r>
      <w:r>
        <w:rPr/>
        <w:t>backpropagation</w:t>
      </w:r>
      <w:r>
        <w:rPr>
          <w:spacing w:val="-14"/>
        </w:rPr>
        <w:t> </w:t>
      </w:r>
      <w:r>
        <w:rPr/>
        <w:t>(Lillicrap</w:t>
      </w:r>
      <w:r>
        <w:rPr>
          <w:spacing w:val="-13"/>
        </w:rPr>
        <w:t> </w:t>
      </w:r>
      <w:r>
        <w:rPr/>
        <w:t>et</w:t>
      </w:r>
      <w:r>
        <w:rPr>
          <w:spacing w:val="-14"/>
        </w:rPr>
        <w:t> </w:t>
      </w:r>
      <w:r>
        <w:rPr/>
        <w:t>al.,</w:t>
      </w:r>
      <w:r>
        <w:rPr>
          <w:spacing w:val="-13"/>
        </w:rPr>
        <w:t> </w:t>
      </w:r>
      <w:r>
        <w:rPr/>
        <w:t>2020;</w:t>
      </w:r>
      <w:r>
        <w:rPr>
          <w:spacing w:val="-14"/>
        </w:rPr>
        <w:t> </w:t>
      </w:r>
      <w:r>
        <w:rPr/>
        <w:t>O’Reilly,</w:t>
      </w:r>
      <w:r>
        <w:rPr>
          <w:spacing w:val="-13"/>
        </w:rPr>
        <w:t> </w:t>
      </w:r>
      <w:r>
        <w:rPr/>
        <w:t>1996;</w:t>
      </w:r>
      <w:r>
        <w:rPr>
          <w:spacing w:val="-14"/>
        </w:rPr>
        <w:t> </w:t>
      </w:r>
      <w:r>
        <w:rPr/>
        <w:t>Whittington</w:t>
      </w:r>
      <w:r>
        <w:rPr>
          <w:spacing w:val="-13"/>
        </w:rPr>
        <w:t> </w:t>
      </w:r>
      <w:r>
        <w:rPr/>
        <w:t>&amp;</w:t>
      </w:r>
      <w:r>
        <w:rPr>
          <w:spacing w:val="-14"/>
        </w:rPr>
        <w:t> </w:t>
      </w:r>
      <w:r>
        <w:rPr/>
        <w:t>Bogacz,</w:t>
      </w:r>
      <w:r>
        <w:rPr>
          <w:spacing w:val="-13"/>
        </w:rPr>
        <w:t> </w:t>
      </w:r>
      <w:r>
        <w:rPr/>
        <w:t>2019).</w:t>
      </w:r>
      <w:r>
        <w:rPr>
          <w:spacing w:val="3"/>
        </w:rPr>
        <w:t> </w:t>
      </w:r>
      <w:r>
        <w:rPr/>
        <w:t>See</w:t>
      </w:r>
      <w:r>
        <w:rPr>
          <w:spacing w:val="-52"/>
        </w:rPr>
        <w:t> </w:t>
      </w:r>
      <w:r>
        <w:rPr/>
        <w:t>Ketz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-7"/>
        </w:rPr>
        <w:t> </w:t>
      </w:r>
      <w:r>
        <w:rPr/>
        <w:t>(2013)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details.</w:t>
      </w:r>
      <w:r>
        <w:rPr>
          <w:spacing w:val="6"/>
        </w:rPr>
        <w:t> </w:t>
      </w:r>
      <w:r>
        <w:rPr/>
        <w:t>Consistent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idea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monosynaptic</w:t>
      </w:r>
      <w:r>
        <w:rPr>
          <w:spacing w:val="-6"/>
        </w:rPr>
        <w:t> </w:t>
      </w:r>
      <w:r>
        <w:rPr/>
        <w:t>pathway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cortex-</w:t>
      </w:r>
      <w:r>
        <w:rPr>
          <w:spacing w:val="-52"/>
        </w:rPr>
        <w:t> </w:t>
      </w:r>
      <w:r>
        <w:rPr/>
        <w:t>like in nature, Schapiro et al. (2017) have shown that this pathway can learn to integrate across multiple</w:t>
      </w:r>
      <w:r>
        <w:rPr>
          <w:spacing w:val="1"/>
        </w:rPr>
        <w:t> </w:t>
      </w:r>
      <w:r>
        <w:rPr/>
        <w:t>learning experiences to encode sequential structure, in a way that depends critically on the error-driven</w:t>
      </w:r>
      <w:r>
        <w:rPr>
          <w:spacing w:val="1"/>
        </w:rPr>
        <w:t> </w:t>
      </w:r>
      <w:r>
        <w:rPr/>
        <w:t>nature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pathway,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compatible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sources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(Schapiro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al.,</w:t>
      </w:r>
      <w:r>
        <w:rPr>
          <w:spacing w:val="-3"/>
        </w:rPr>
        <w:t> </w:t>
      </w:r>
      <w:r>
        <w:rPr/>
        <w:t>2016).</w:t>
      </w:r>
    </w:p>
    <w:p>
      <w:pPr>
        <w:pStyle w:val="BodyText"/>
        <w:spacing w:line="256" w:lineRule="auto" w:before="43"/>
        <w:ind w:left="119" w:right="117" w:firstLine="298"/>
        <w:jc w:val="both"/>
      </w:pPr>
      <w:r>
        <w:rPr/>
        <w:pict>
          <v:shape style="position:absolute;margin-left:327.770996pt;margin-top:71.710983pt;width:10.95pt;height:18.95pt;mso-position-horizontal-relative:page;mso-position-vertical-relative:paragraph;z-index:-16576000" type="#_x0000_t202" id="docshape55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To extend this error-driven learning mechanism to area CA3, it is essential to have two different activation</w:t>
      </w:r>
      <w:r>
        <w:rPr>
          <w:spacing w:val="1"/>
          <w:w w:val="95"/>
        </w:rPr>
        <w:t> </w:t>
      </w:r>
      <w:r>
        <w:rPr/>
        <w:t>states,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represents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better, target</w:t>
      </w:r>
      <w:r>
        <w:rPr>
          <w:spacing w:val="-2"/>
        </w:rPr>
        <w:t> </w:t>
      </w:r>
      <w:r>
        <w:rPr/>
        <w:t>representation</w:t>
      </w:r>
      <w:r>
        <w:rPr>
          <w:spacing w:val="-2"/>
        </w:rPr>
        <w:t> </w:t>
      </w:r>
      <w:r>
        <w:rPr/>
        <w:t>(e.g., the</w:t>
      </w:r>
      <w:r>
        <w:rPr>
          <w:spacing w:val="-3"/>
        </w:rPr>
        <w:t> </w:t>
      </w:r>
      <w:r>
        <w:rPr/>
        <w:t>actual</w:t>
      </w:r>
      <w:r>
        <w:rPr>
          <w:spacing w:val="-1"/>
        </w:rPr>
        <w:t> </w:t>
      </w:r>
      <w:r>
        <w:rPr/>
        <w:t>reward, 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actual</w:t>
      </w:r>
      <w:r>
        <w:rPr>
          <w:spacing w:val="-1"/>
        </w:rPr>
        <w:t> </w:t>
      </w:r>
      <w:r>
        <w:rPr/>
        <w:t>ECin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in</w:t>
      </w:r>
      <w:r>
        <w:rPr>
          <w:spacing w:val="-53"/>
        </w:rPr>
        <w:t> </w:t>
      </w:r>
      <w:r>
        <w:rPr>
          <w:w w:val="95"/>
        </w:rPr>
        <w:t>the examples considered previously),</w:t>
      </w:r>
      <w:r>
        <w:rPr>
          <w:spacing w:val="49"/>
        </w:rPr>
        <w:t> </w:t>
      </w:r>
      <w:r>
        <w:rPr>
          <w:w w:val="95"/>
        </w:rPr>
        <w:t>and the other that represents what the current synaptic weights produce</w:t>
      </w:r>
      <w:r>
        <w:rPr>
          <w:spacing w:val="1"/>
          <w:w w:val="95"/>
        </w:rPr>
        <w:t> </w:t>
      </w:r>
      <w:r>
        <w:rPr>
          <w:w w:val="95"/>
        </w:rPr>
        <w:t>on their own.</w:t>
      </w:r>
      <w:r>
        <w:rPr>
          <w:spacing w:val="1"/>
          <w:w w:val="95"/>
        </w:rPr>
        <w:t> </w:t>
      </w:r>
      <w:r>
        <w:rPr>
          <w:w w:val="95"/>
        </w:rPr>
        <w:t>The key idea in our new Theremin model is that the highly pattern-separated activity pattern in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2"/>
        </w:rPr>
        <w:t> </w:t>
      </w:r>
      <w:r>
        <w:rPr/>
        <w:t>DG</w:t>
      </w:r>
      <w:r>
        <w:rPr>
          <w:spacing w:val="-3"/>
        </w:rPr>
        <w:t> </w:t>
      </w:r>
      <w:r>
        <w:rPr/>
        <w:t>drives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target</w:t>
      </w:r>
      <w:r>
        <w:rPr>
          <w:spacing w:val="-3"/>
        </w:rPr>
        <w:t> </w:t>
      </w:r>
      <w:r>
        <w:rPr/>
        <w:t>representation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pattern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CA3,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the</w:t>
      </w:r>
      <w:r>
        <w:rPr>
          <w:spacing w:val="-53"/>
        </w:rPr>
        <w:t> </w:t>
      </w:r>
      <w:r>
        <w:rPr>
          <w:w w:val="95"/>
        </w:rPr>
        <w:t>CA3 can produce on its own (i.e., prior to the arrival of DG</w:t>
      </w:r>
      <w:r>
        <w:rPr>
          <w:spacing w:val="75"/>
        </w:rPr>
        <w:t> </w:t>
      </w:r>
      <w:r>
        <w:rPr>
          <w:spacing w:val="76"/>
        </w:rPr>
        <w:t> </w:t>
      </w:r>
      <w:r>
        <w:rPr>
          <w:w w:val="95"/>
        </w:rPr>
        <w:t>CA3 inputs). Thus, in effect, the DG, which is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10"/>
        </w:rPr>
        <w:t> </w:t>
      </w:r>
      <w:r>
        <w:rPr/>
        <w:t>sparsest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most</w:t>
      </w:r>
      <w:r>
        <w:rPr>
          <w:spacing w:val="-9"/>
        </w:rPr>
        <w:t> </w:t>
      </w:r>
      <w:r>
        <w:rPr/>
        <w:t>pattern-separated</w:t>
      </w:r>
      <w:r>
        <w:rPr>
          <w:spacing w:val="-9"/>
        </w:rPr>
        <w:t> </w:t>
      </w:r>
      <w:r>
        <w:rPr/>
        <w:t>hippocampal</w:t>
      </w:r>
      <w:r>
        <w:rPr>
          <w:spacing w:val="-10"/>
        </w:rPr>
        <w:t> </w:t>
      </w:r>
      <w:r>
        <w:rPr/>
        <w:t>layer,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serving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teacher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CA3,</w:t>
      </w:r>
      <w:r>
        <w:rPr>
          <w:spacing w:val="-9"/>
        </w:rPr>
        <w:t> </w:t>
      </w:r>
      <w:r>
        <w:rPr/>
        <w:t>driving</w:t>
      </w:r>
      <w:r>
        <w:rPr>
          <w:spacing w:val="-10"/>
        </w:rPr>
        <w:t> </w:t>
      </w:r>
      <w:r>
        <w:rPr/>
        <w:t>error-</w:t>
      </w:r>
      <w:r>
        <w:rPr>
          <w:spacing w:val="-52"/>
        </w:rPr>
        <w:t> </w:t>
      </w:r>
      <w:r>
        <w:rPr/>
        <w:t>driven learning signals there just to the point where CA3 on its own can replicate the DG-driven sparse,</w:t>
      </w:r>
      <w:r>
        <w:rPr>
          <w:spacing w:val="1"/>
        </w:rPr>
        <w:t> </w:t>
      </w:r>
      <w:r>
        <w:rPr/>
        <w:t>pattern-separated</w:t>
      </w:r>
      <w:r>
        <w:rPr>
          <w:spacing w:val="-2"/>
        </w:rPr>
        <w:t> </w:t>
      </w:r>
      <w:r>
        <w:rPr/>
        <w:t>representations</w:t>
      </w:r>
      <w:r>
        <w:rPr>
          <w:spacing w:val="-2"/>
        </w:rPr>
        <w:t> </w:t>
      </w:r>
      <w:r>
        <w:rPr/>
        <w:t>(Kowadlo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al.,</w:t>
      </w:r>
      <w:r>
        <w:rPr>
          <w:spacing w:val="-2"/>
        </w:rPr>
        <w:t> </w:t>
      </w:r>
      <w:r>
        <w:rPr/>
        <w:t>2020).</w:t>
      </w:r>
    </w:p>
    <w:p>
      <w:pPr>
        <w:pStyle w:val="BodyText"/>
        <w:spacing w:before="42"/>
        <w:ind w:left="418"/>
        <w:jc w:val="both"/>
      </w:pPr>
      <w:r>
        <w:rPr/>
        <w:t>The</w:t>
      </w:r>
      <w:r>
        <w:rPr>
          <w:spacing w:val="-8"/>
        </w:rPr>
        <w:t> </w:t>
      </w:r>
      <w:r>
        <w:rPr/>
        <w:t>delta-rule</w:t>
      </w:r>
      <w:r>
        <w:rPr>
          <w:spacing w:val="-8"/>
        </w:rPr>
        <w:t> </w:t>
      </w:r>
      <w:r>
        <w:rPr/>
        <w:t>formulation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error-driven</w:t>
      </w:r>
      <w:r>
        <w:rPr>
          <w:spacing w:val="-7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component</w:t>
      </w:r>
      <w:r>
        <w:rPr>
          <w:spacing w:val="-8"/>
        </w:rPr>
        <w:t> </w:t>
      </w:r>
      <w:r>
        <w:rPr/>
        <w:t>is:</w:t>
      </w:r>
    </w:p>
    <w:p>
      <w:pPr>
        <w:tabs>
          <w:tab w:pos="9225" w:val="left" w:leader="none"/>
        </w:tabs>
        <w:spacing w:before="223"/>
        <w:ind w:left="120" w:right="0" w:firstLine="3198"/>
        <w:jc w:val="left"/>
        <w:rPr>
          <w:sz w:val="22"/>
        </w:rPr>
      </w:pPr>
      <w:r>
        <w:rPr>
          <w:rFonts w:ascii="Georgia" w:hAnsi="Georgia"/>
          <w:i/>
          <w:sz w:val="22"/>
        </w:rPr>
        <w:t>dW</w:t>
      </w:r>
      <w:r>
        <w:rPr>
          <w:rFonts w:ascii="Georgia" w:hAnsi="Georgia"/>
          <w:i/>
          <w:spacing w:val="60"/>
          <w:sz w:val="22"/>
        </w:rPr>
        <w:t> </w:t>
      </w:r>
      <w:r>
        <w:rPr>
          <w:rFonts w:ascii="Tahoma" w:hAnsi="Tahoma"/>
          <w:sz w:val="22"/>
        </w:rPr>
        <w:t>=</w:t>
      </w:r>
      <w:r>
        <w:rPr>
          <w:rFonts w:ascii="Tahoma" w:hAnsi="Tahoma"/>
          <w:spacing w:val="8"/>
          <w:sz w:val="22"/>
        </w:rPr>
        <w:t> </w:t>
      </w:r>
      <w:r>
        <w:rPr>
          <w:sz w:val="22"/>
        </w:rPr>
        <w:t>ECin</w:t>
      </w:r>
      <w:r>
        <w:rPr>
          <w:rFonts w:ascii="Tahoma" w:hAnsi="Tahoma"/>
          <w:sz w:val="22"/>
        </w:rPr>
        <w:t>(</w:t>
      </w:r>
      <w:r>
        <w:rPr>
          <w:sz w:val="22"/>
        </w:rPr>
        <w:t>CA3</w:t>
      </w:r>
      <w:r>
        <w:rPr>
          <w:rFonts w:ascii="Trebuchet MS" w:hAnsi="Trebuchet MS"/>
          <w:i/>
          <w:sz w:val="22"/>
          <w:vertAlign w:val="subscript"/>
        </w:rPr>
        <w:t>dg</w:t>
      </w:r>
      <w:r>
        <w:rPr>
          <w:rFonts w:ascii="Trebuchet MS" w:hAnsi="Trebuchet MS"/>
          <w:i/>
          <w:spacing w:val="13"/>
          <w:sz w:val="22"/>
          <w:vertAlign w:val="baseline"/>
        </w:rPr>
        <w:t> </w:t>
      </w:r>
      <w:r>
        <w:rPr>
          <w:rFonts w:ascii="Arial" w:hAnsi="Arial"/>
          <w:i/>
          <w:sz w:val="22"/>
          <w:vertAlign w:val="baseline"/>
        </w:rPr>
        <w:t>− </w:t>
      </w:r>
      <w:r>
        <w:rPr>
          <w:sz w:val="22"/>
          <w:vertAlign w:val="baseline"/>
        </w:rPr>
        <w:t>CA3</w:t>
      </w:r>
      <w:r>
        <w:rPr>
          <w:rFonts w:ascii="Trebuchet MS" w:hAnsi="Trebuchet MS"/>
          <w:i/>
          <w:sz w:val="22"/>
          <w:vertAlign w:val="subscript"/>
        </w:rPr>
        <w:t>nodg</w:t>
      </w:r>
      <w:r>
        <w:rPr>
          <w:rFonts w:ascii="Tahoma" w:hAnsi="Tahoma"/>
          <w:sz w:val="22"/>
          <w:vertAlign w:val="baseline"/>
        </w:rPr>
        <w:t>)</w:t>
      </w:r>
      <w:r>
        <w:rPr>
          <w:rFonts w:ascii="Georgia" w:hAnsi="Georgia"/>
          <w:i/>
          <w:sz w:val="22"/>
          <w:vertAlign w:val="baseline"/>
        </w:rPr>
        <w:t>,</w:t>
        <w:tab/>
      </w:r>
      <w:r>
        <w:rPr>
          <w:w w:val="110"/>
          <w:sz w:val="22"/>
          <w:vertAlign w:val="baseline"/>
        </w:rPr>
        <w:t>(4)</w:t>
      </w:r>
    </w:p>
    <w:p>
      <w:pPr>
        <w:pStyle w:val="BodyText"/>
        <w:spacing w:line="256" w:lineRule="auto" w:before="235"/>
        <w:ind w:left="120" w:right="117"/>
        <w:jc w:val="both"/>
      </w:pPr>
      <w:r>
        <w:rPr/>
        <w:pict>
          <v:shape style="position:absolute;margin-left:262.734009pt;margin-top:54.271065pt;width:10.95pt;height:18.95pt;mso-position-horizontal-relative:page;mso-position-vertical-relative:paragraph;z-index:-16575488" type="#_x0000_t202" id="docshape56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1.105011pt;margin-top:94.919067pt;width:10.95pt;height:18.95pt;mso-position-horizontal-relative:page;mso-position-vertical-relative:paragraph;z-index:-16574976" type="#_x0000_t202" id="docshape57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t>where </w:t>
      </w:r>
      <w:r>
        <w:rPr>
          <w:i/>
        </w:rPr>
        <w:t>ECin </w:t>
      </w:r>
      <w:r>
        <w:rPr/>
        <w:t>is the sending activity into CA3 (via the perforant pathway (PP) projections), CA3</w:t>
      </w:r>
      <w:r>
        <w:rPr>
          <w:rFonts w:ascii="Trebuchet MS"/>
          <w:i/>
          <w:vertAlign w:val="subscript"/>
        </w:rPr>
        <w:t>dg</w:t>
      </w:r>
      <w:r>
        <w:rPr>
          <w:rFonts w:ascii="Trebuchet MS"/>
          <w:i/>
          <w:vertAlign w:val="baseline"/>
        </w:rPr>
        <w:t> </w:t>
      </w:r>
      <w:r>
        <w:rPr>
          <w:vertAlign w:val="baseline"/>
        </w:rPr>
        <w:t>is the</w:t>
      </w:r>
      <w:r>
        <w:rPr>
          <w:spacing w:val="1"/>
          <w:vertAlign w:val="baseline"/>
        </w:rPr>
        <w:t> </w:t>
      </w:r>
      <w:r>
        <w:rPr>
          <w:vertAlign w:val="baseline"/>
        </w:rPr>
        <w:t>activity of the CA3 neurons when being driven by the strong mossy fiber (MF) inputs from the DG, and</w:t>
      </w:r>
      <w:r>
        <w:rPr>
          <w:spacing w:val="1"/>
          <w:vertAlign w:val="baseline"/>
        </w:rPr>
        <w:t> </w:t>
      </w:r>
      <w:r>
        <w:rPr>
          <w:vertAlign w:val="baseline"/>
        </w:rPr>
        <w:t>CA3</w:t>
      </w:r>
      <w:r>
        <w:rPr>
          <w:rFonts w:ascii="Trebuchet MS"/>
          <w:i/>
          <w:vertAlign w:val="subscript"/>
        </w:rPr>
        <w:t>nodg</w:t>
      </w:r>
      <w:r>
        <w:rPr>
          <w:rFonts w:ascii="Trebuchet MS"/>
          <w:i/>
          <w:vertAlign w:val="baseline"/>
        </w:rPr>
        <w:t> </w:t>
      </w:r>
      <w:r>
        <w:rPr>
          <w:vertAlign w:val="baseline"/>
        </w:rPr>
        <w:t>is the CA3 activity when not being driven by those DG inputs, i.e., from only the PP and CA3</w:t>
      </w:r>
      <w:r>
        <w:rPr>
          <w:spacing w:val="1"/>
          <w:vertAlign w:val="baseline"/>
        </w:rPr>
        <w:t> </w:t>
      </w:r>
      <w:r>
        <w:rPr>
          <w:vertAlign w:val="baseline"/>
        </w:rPr>
        <w:t>recurrent inputs prior to the arrival of DG  </w:t>
      </w:r>
      <w:r>
        <w:rPr>
          <w:spacing w:val="1"/>
          <w:vertAlign w:val="baseline"/>
        </w:rPr>
        <w:t> </w:t>
      </w:r>
      <w:r>
        <w:rPr>
          <w:vertAlign w:val="baseline"/>
        </w:rPr>
        <w:t>CA3 inputs.</w:t>
      </w:r>
      <w:r>
        <w:rPr>
          <w:spacing w:val="55"/>
          <w:vertAlign w:val="baseline"/>
        </w:rPr>
        <w:t> </w:t>
      </w:r>
      <w:r>
        <w:rPr>
          <w:vertAlign w:val="baseline"/>
        </w:rPr>
        <w:t>Critically, to the extent that CA3 prior to DG</w:t>
      </w:r>
      <w:r>
        <w:rPr>
          <w:spacing w:val="1"/>
          <w:vertAlign w:val="baseline"/>
        </w:rPr>
        <w:t> </w:t>
      </w:r>
      <w:r>
        <w:rPr>
          <w:vertAlign w:val="baseline"/>
        </w:rPr>
        <w:t>input is already matching the DG-driven pattern, no additional learning needs to occur, thus producing the</w:t>
      </w:r>
      <w:r>
        <w:rPr>
          <w:spacing w:val="-52"/>
          <w:vertAlign w:val="baseline"/>
        </w:rPr>
        <w:t> </w:t>
      </w:r>
      <w:r>
        <w:rPr>
          <w:vertAlign w:val="baseline"/>
        </w:rPr>
        <w:t>interference minimization benefits of error-driven learning. Note that the same error-driven signal in CA3</w:t>
      </w:r>
      <w:r>
        <w:rPr>
          <w:spacing w:val="-52"/>
          <w:vertAlign w:val="baseline"/>
        </w:rPr>
        <w:t> </w:t>
      </w:r>
      <w:r>
        <w:rPr>
          <w:vertAlign w:val="baseline"/>
        </w:rPr>
        <w:t>trains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lateral</w:t>
      </w:r>
      <w:r>
        <w:rPr>
          <w:spacing w:val="-7"/>
          <w:vertAlign w:val="baseline"/>
        </w:rPr>
        <w:t> </w:t>
      </w:r>
      <w:r>
        <w:rPr>
          <w:vertAlign w:val="baseline"/>
        </w:rPr>
        <w:t>recurrent</w:t>
      </w:r>
      <w:r>
        <w:rPr>
          <w:spacing w:val="-7"/>
          <w:vertAlign w:val="baseline"/>
        </w:rPr>
        <w:t> </w:t>
      </w:r>
      <w:r>
        <w:rPr>
          <w:vertAlign w:val="baseline"/>
        </w:rPr>
        <w:t>pathway</w:t>
      </w:r>
      <w:r>
        <w:rPr>
          <w:spacing w:val="-7"/>
          <w:vertAlign w:val="baseline"/>
        </w:rPr>
        <w:t> </w:t>
      </w:r>
      <w:r>
        <w:rPr>
          <w:vertAlign w:val="baseline"/>
        </w:rPr>
        <w:t>within</w:t>
      </w:r>
      <w:r>
        <w:rPr>
          <w:spacing w:val="-7"/>
          <w:vertAlign w:val="baseline"/>
        </w:rPr>
        <w:t> </w:t>
      </w:r>
      <w:r>
        <w:rPr>
          <w:vertAlign w:val="baseline"/>
        </w:rPr>
        <w:t>CA3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addition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ECin</w:t>
      </w:r>
      <w:r>
        <w:rPr>
          <w:spacing w:val="27"/>
          <w:vertAlign w:val="baseline"/>
        </w:rPr>
        <w:t> </w:t>
      </w:r>
      <w:r>
        <w:rPr>
          <w:vertAlign w:val="baseline"/>
        </w:rPr>
        <w:t>CA3</w:t>
      </w:r>
      <w:r>
        <w:rPr>
          <w:spacing w:val="-7"/>
          <w:vertAlign w:val="baseline"/>
        </w:rPr>
        <w:t> </w:t>
      </w:r>
      <w:r>
        <w:rPr>
          <w:vertAlign w:val="baseline"/>
        </w:rPr>
        <w:t>PP</w:t>
      </w:r>
      <w:r>
        <w:rPr>
          <w:spacing w:val="-7"/>
          <w:vertAlign w:val="baseline"/>
        </w:rPr>
        <w:t> </w:t>
      </w:r>
      <w:r>
        <w:rPr>
          <w:vertAlign w:val="baseline"/>
        </w:rPr>
        <w:t>projections,</w:t>
      </w:r>
      <w:r>
        <w:rPr>
          <w:spacing w:val="-6"/>
          <w:vertAlign w:val="baseline"/>
        </w:rPr>
        <w:t> </w:t>
      </w:r>
      <w:r>
        <w:rPr>
          <w:vertAlign w:val="baseline"/>
        </w:rPr>
        <w:t>so</w:t>
      </w:r>
      <w:r>
        <w:rPr>
          <w:spacing w:val="-7"/>
          <w:vertAlign w:val="baseline"/>
        </w:rPr>
        <w:t> </w:t>
      </w:r>
      <w:r>
        <w:rPr>
          <w:vertAlign w:val="baseline"/>
        </w:rPr>
        <w:t>that</w:t>
      </w:r>
      <w:r>
        <w:rPr>
          <w:spacing w:val="-7"/>
          <w:vertAlign w:val="baseline"/>
        </w:rPr>
        <w:t> </w:t>
      </w:r>
      <w:r>
        <w:rPr>
          <w:vertAlign w:val="baseline"/>
        </w:rPr>
        <w:t>these</w:t>
      </w:r>
      <w:r>
        <w:rPr>
          <w:spacing w:val="-53"/>
          <w:vertAlign w:val="baseline"/>
        </w:rPr>
        <w:t> </w:t>
      </w:r>
      <w:r>
        <w:rPr>
          <w:vertAlign w:val="baseline"/>
        </w:rPr>
        <w:t>recurrent</w:t>
      </w:r>
      <w:r>
        <w:rPr>
          <w:spacing w:val="-3"/>
          <w:vertAlign w:val="baseline"/>
        </w:rPr>
        <w:t> </w:t>
      </w:r>
      <w:r>
        <w:rPr>
          <w:vertAlign w:val="baseline"/>
        </w:rPr>
        <w:t>connections</w:t>
      </w:r>
      <w:r>
        <w:rPr>
          <w:spacing w:val="-2"/>
          <w:vertAlign w:val="baseline"/>
        </w:rPr>
        <w:t> </w:t>
      </w:r>
      <w:r>
        <w:rPr>
          <w:vertAlign w:val="baseline"/>
        </w:rPr>
        <w:t>also</w:t>
      </w:r>
      <w:r>
        <w:rPr>
          <w:spacing w:val="-3"/>
          <w:vertAlign w:val="baseline"/>
        </w:rPr>
        <w:t> </w:t>
      </w:r>
      <w:r>
        <w:rPr>
          <w:vertAlign w:val="baseline"/>
        </w:rPr>
        <w:t>adapt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fit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DG-driven</w:t>
      </w:r>
      <w:r>
        <w:rPr>
          <w:spacing w:val="-3"/>
          <w:vertAlign w:val="baseline"/>
        </w:rPr>
        <w:t> </w:t>
      </w:r>
      <w:r>
        <w:rPr>
          <w:vertAlign w:val="baseline"/>
        </w:rPr>
        <w:t>pattern,</w:t>
      </w:r>
      <w:r>
        <w:rPr>
          <w:spacing w:val="-2"/>
          <w:vertAlign w:val="baseline"/>
        </w:rPr>
        <w:t> </w:t>
      </w:r>
      <w:r>
        <w:rPr>
          <w:vertAlign w:val="baseline"/>
        </w:rPr>
        <w:t>but</w:t>
      </w:r>
      <w:r>
        <w:rPr>
          <w:spacing w:val="-3"/>
          <w:vertAlign w:val="baseline"/>
        </w:rPr>
        <w:t> </w:t>
      </w:r>
      <w:r>
        <w:rPr>
          <w:vertAlign w:val="baseline"/>
        </w:rPr>
        <w:t>no</w:t>
      </w:r>
      <w:r>
        <w:rPr>
          <w:spacing w:val="-2"/>
          <w:vertAlign w:val="baseline"/>
        </w:rPr>
        <w:t> </w:t>
      </w:r>
      <w:r>
        <w:rPr>
          <w:vertAlign w:val="baseline"/>
        </w:rPr>
        <w:t>further.</w:t>
      </w:r>
    </w:p>
    <w:p>
      <w:pPr>
        <w:pStyle w:val="BodyText"/>
        <w:spacing w:line="256" w:lineRule="auto" w:before="38"/>
        <w:ind w:left="120" w:right="119" w:firstLine="298"/>
        <w:jc w:val="both"/>
      </w:pPr>
      <w:r>
        <w:rPr/>
        <w:t>Although this form of error-driven learning might make sense computationally, how could something</w:t>
      </w:r>
      <w:r>
        <w:rPr>
          <w:spacing w:val="1"/>
        </w:rPr>
        <w:t> </w:t>
      </w:r>
      <w:r>
        <w:rPr/>
        <w:t>like this delta error signal emerge naturally from the hippocampal biology? First, as in our prior model of</w:t>
      </w:r>
      <w:r>
        <w:rPr>
          <w:spacing w:val="1"/>
        </w:rPr>
        <w:t> </w:t>
      </w:r>
      <w:r>
        <w:rPr>
          <w:w w:val="95"/>
        </w:rPr>
        <w:t>learning in the monosynaptic pathway (Ketz et al., 2013), we adopt the idea that the delta arises as a </w:t>
      </w:r>
      <w:r>
        <w:rPr>
          <w:i/>
          <w:w w:val="95"/>
        </w:rPr>
        <w:t>temporal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difference</w:t>
      </w:r>
      <w:r>
        <w:rPr>
          <w:i/>
          <w:spacing w:val="13"/>
          <w:w w:val="95"/>
        </w:rPr>
        <w:t> </w:t>
      </w:r>
      <w:r>
        <w:rPr>
          <w:w w:val="95"/>
        </w:rPr>
        <w:t>between</w:t>
      </w:r>
      <w:r>
        <w:rPr>
          <w:spacing w:val="13"/>
          <w:w w:val="95"/>
        </w:rPr>
        <w:t> </w:t>
      </w:r>
      <w:r>
        <w:rPr>
          <w:w w:val="95"/>
        </w:rPr>
        <w:t>two</w:t>
      </w:r>
      <w:r>
        <w:rPr>
          <w:spacing w:val="13"/>
          <w:w w:val="95"/>
        </w:rPr>
        <w:t> </w:t>
      </w:r>
      <w:r>
        <w:rPr>
          <w:w w:val="95"/>
        </w:rPr>
        <w:t>states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activity</w:t>
      </w:r>
      <w:r>
        <w:rPr>
          <w:spacing w:val="13"/>
          <w:w w:val="95"/>
        </w:rPr>
        <w:t> </w:t>
      </w:r>
      <w:r>
        <w:rPr>
          <w:w w:val="95"/>
        </w:rPr>
        <w:t>over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CA3,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3"/>
          <w:w w:val="95"/>
        </w:rPr>
        <w:t> </w:t>
      </w:r>
      <w:r>
        <w:rPr>
          <w:w w:val="95"/>
        </w:rPr>
        <w:t>is</w:t>
      </w:r>
      <w:r>
        <w:rPr>
          <w:spacing w:val="14"/>
          <w:w w:val="95"/>
        </w:rPr>
        <w:t> </w:t>
      </w:r>
      <w:r>
        <w:rPr>
          <w:w w:val="95"/>
        </w:rPr>
        <w:t>also</w:t>
      </w:r>
      <w:r>
        <w:rPr>
          <w:spacing w:val="13"/>
          <w:w w:val="95"/>
        </w:rPr>
        <w:t> </w:t>
      </w:r>
      <w:r>
        <w:rPr>
          <w:w w:val="95"/>
        </w:rPr>
        <w:t>consistent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broader</w:t>
      </w:r>
      <w:r>
        <w:rPr>
          <w:spacing w:val="13"/>
          <w:w w:val="95"/>
        </w:rPr>
        <w:t> </w:t>
      </w:r>
      <w:r>
        <w:rPr>
          <w:w w:val="95"/>
        </w:rPr>
        <w:t>understanding</w:t>
      </w:r>
      <w:r>
        <w:rPr>
          <w:spacing w:val="-50"/>
          <w:w w:val="95"/>
        </w:rPr>
        <w:t> </w:t>
      </w:r>
      <w:r>
        <w:rPr>
          <w:w w:val="95"/>
        </w:rPr>
        <w:t>of how error-driven learning works in the neocortex; (O’Reilly, 1996; O’Reilly &amp; Munakata, 2000; O’Reilly,</w:t>
      </w:r>
      <w:r>
        <w:rPr>
          <w:spacing w:val="1"/>
          <w:w w:val="95"/>
        </w:rPr>
        <w:t> </w:t>
      </w:r>
      <w:r>
        <w:rPr>
          <w:w w:val="95"/>
        </w:rPr>
        <w:t>Russin, Zolfaghar, &amp; Rohrlich, 2021).</w:t>
      </w:r>
      <w:r>
        <w:rPr>
          <w:spacing w:val="1"/>
          <w:w w:val="95"/>
        </w:rPr>
        <w:t> </w:t>
      </w:r>
      <w:r>
        <w:rPr>
          <w:w w:val="95"/>
        </w:rPr>
        <w:t>The appropriate temporal difference over CA3 should actually emerge</w:t>
      </w:r>
      <w:r>
        <w:rPr>
          <w:spacing w:val="1"/>
          <w:w w:val="95"/>
        </w:rPr>
        <w:t> </w:t>
      </w:r>
      <w:r>
        <w:rPr/>
        <w:t>naturally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delay</w:t>
      </w:r>
      <w:r>
        <w:rPr>
          <w:spacing w:val="-3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propagation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MF</w:t>
      </w:r>
      <w:r>
        <w:rPr>
          <w:spacing w:val="-3"/>
        </w:rPr>
        <w:t> </w:t>
      </w:r>
      <w:r>
        <w:rPr/>
        <w:t>signal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53"/>
        </w:rPr>
        <w:t> </w:t>
      </w:r>
      <w:r>
        <w:rPr/>
        <w:t>CA3, compared to the more direct PP signal from ECin to CA3. Thus, as in our prior models, the minus</w:t>
      </w:r>
      <w:r>
        <w:rPr>
          <w:spacing w:val="1"/>
        </w:rPr>
        <w:t> </w:t>
      </w:r>
      <w:r>
        <w:rPr/>
        <w:t>phase term in the delta rule occurs first (i.e., CA3</w:t>
      </w:r>
      <w:r>
        <w:rPr>
          <w:rFonts w:ascii="Trebuchet MS" w:hAnsi="Trebuchet MS"/>
          <w:i/>
          <w:vertAlign w:val="subscript"/>
        </w:rPr>
        <w:t>nodg</w:t>
      </w:r>
      <w:r>
        <w:rPr>
          <w:vertAlign w:val="baseline"/>
        </w:rPr>
        <w:t>), followed by the plus phase (this terminology goes</w:t>
      </w:r>
      <w:r>
        <w:rPr>
          <w:spacing w:val="1"/>
          <w:vertAlign w:val="baseline"/>
        </w:rPr>
        <w:t> </w:t>
      </w:r>
      <w:r>
        <w:rPr>
          <w:vertAlign w:val="baseline"/>
        </w:rPr>
        <w:t>back to the Boltzmann machine, which also used a temporal-difference error-driven learning mechanism;</w:t>
      </w:r>
      <w:r>
        <w:rPr>
          <w:spacing w:val="1"/>
          <w:vertAlign w:val="baseline"/>
        </w:rPr>
        <w:t> </w:t>
      </w:r>
      <w:r>
        <w:rPr>
          <w:vertAlign w:val="baseline"/>
        </w:rPr>
        <w:t>Ackley,</w:t>
      </w:r>
      <w:r>
        <w:rPr>
          <w:spacing w:val="-2"/>
          <w:vertAlign w:val="baseline"/>
        </w:rPr>
        <w:t> </w:t>
      </w:r>
      <w:r>
        <w:rPr>
          <w:vertAlign w:val="baseline"/>
        </w:rPr>
        <w:t>Hinton,</w:t>
      </w:r>
      <w:r>
        <w:rPr>
          <w:spacing w:val="-1"/>
          <w:vertAlign w:val="baseline"/>
        </w:rPr>
        <w:t> </w:t>
      </w:r>
      <w:r>
        <w:rPr>
          <w:vertAlign w:val="baseline"/>
        </w:rPr>
        <w:t>&amp;</w:t>
      </w:r>
      <w:r>
        <w:rPr>
          <w:spacing w:val="-2"/>
          <w:vertAlign w:val="baseline"/>
        </w:rPr>
        <w:t> </w:t>
      </w:r>
      <w:r>
        <w:rPr>
          <w:vertAlign w:val="baseline"/>
        </w:rPr>
        <w:t>Sejnowski,</w:t>
      </w:r>
      <w:r>
        <w:rPr>
          <w:spacing w:val="-1"/>
          <w:vertAlign w:val="baseline"/>
        </w:rPr>
        <w:t> </w:t>
      </w:r>
      <w:r>
        <w:rPr>
          <w:vertAlign w:val="baseline"/>
        </w:rPr>
        <w:t>1985).</w:t>
      </w:r>
    </w:p>
    <w:p>
      <w:pPr>
        <w:pStyle w:val="BodyText"/>
        <w:spacing w:line="256" w:lineRule="auto" w:before="40"/>
        <w:ind w:left="120" w:right="118" w:firstLine="298"/>
        <w:jc w:val="both"/>
      </w:pPr>
      <w:r>
        <w:rPr/>
        <w:t>Neurophysiologically, there are a number of lines of empirical evidence consistent with this temporal</w:t>
      </w:r>
      <w:r>
        <w:rPr>
          <w:spacing w:val="1"/>
        </w:rPr>
        <w:t> </w:t>
      </w:r>
      <w:r>
        <w:rPr/>
        <w:t>difference</w:t>
      </w:r>
      <w:r>
        <w:rPr>
          <w:spacing w:val="-2"/>
        </w:rPr>
        <w:t> </w:t>
      </w:r>
      <w:r>
        <w:rPr/>
        <w:t>error-driven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dynamic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CA3: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56" w:lineRule="auto"/>
        <w:ind w:left="665" w:right="117"/>
        <w:jc w:val="both"/>
      </w:pPr>
      <w:r>
        <w:rPr/>
        <w:pict>
          <v:shape style="position:absolute;margin-left:88.363998pt;margin-top:1.814981pt;width:5.5pt;height:18.95pt;mso-position-horizontal-relative:page;mso-position-vertical-relative:paragraph;z-index:15733760" type="#_x0000_t202" id="docshape58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141"/>
                      <w:sz w:val="22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CA3 pyramidal cells respond to PP stimulation prior to the granule cells (GCs) in the DG, in vivo (Do,</w:t>
      </w:r>
      <w:r>
        <w:rPr>
          <w:spacing w:val="1"/>
          <w:w w:val="95"/>
        </w:rPr>
        <w:t> </w:t>
      </w:r>
      <w:r>
        <w:rPr/>
        <w:t>Martinez, Martinez, &amp; Derrick, 2002; Yeckel &amp; Berger, 1990), such that the indirect input through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DG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much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delayed</w:t>
      </w:r>
      <w:r>
        <w:rPr>
          <w:spacing w:val="-4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slower</w:t>
      </w:r>
      <w:r>
        <w:rPr>
          <w:spacing w:val="-4"/>
        </w:rPr>
        <w:t> </w:t>
      </w:r>
      <w:r>
        <w:rPr/>
        <w:t>DG</w:t>
      </w:r>
      <w:r>
        <w:rPr>
          <w:spacing w:val="-4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(by</w:t>
      </w:r>
      <w:r>
        <w:rPr>
          <w:spacing w:val="-4"/>
        </w:rPr>
        <w:t> </w:t>
      </w:r>
      <w:r>
        <w:rPr/>
        <w:t>roughly</w:t>
      </w:r>
      <w:r>
        <w:rPr>
          <w:spacing w:val="-4"/>
        </w:rPr>
        <w:t> </w:t>
      </w:r>
      <w:r>
        <w:rPr/>
        <w:t>5</w:t>
      </w:r>
      <w:r>
        <w:rPr>
          <w:spacing w:val="-5"/>
        </w:rPr>
        <w:t> </w:t>
      </w:r>
      <w:r>
        <w:rPr/>
        <w:t>msec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least).</w:t>
      </w:r>
    </w:p>
    <w:p>
      <w:pPr>
        <w:spacing w:after="0" w:line="256" w:lineRule="auto"/>
        <w:jc w:val="both"/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line="256" w:lineRule="auto" w:before="149"/>
        <w:ind w:left="665" w:right="117"/>
        <w:jc w:val="both"/>
      </w:pPr>
      <w:r>
        <w:rPr/>
        <w:pict>
          <v:shape style="position:absolute;margin-left:88.363998pt;margin-top:9.264977pt;width:5.5pt;height:18.95pt;mso-position-horizontal-relative:page;mso-position-vertical-relative:paragraph;z-index:15734272" type="#_x0000_t202" id="docshape59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141"/>
                      <w:sz w:val="22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MF</w:t>
      </w:r>
      <w:r>
        <w:rPr>
          <w:spacing w:val="-9"/>
        </w:rPr>
        <w:t> </w:t>
      </w:r>
      <w:r>
        <w:rPr/>
        <w:t>inputs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DG</w:t>
      </w:r>
      <w:r>
        <w:rPr>
          <w:spacing w:val="-10"/>
        </w:rPr>
        <w:t> </w:t>
      </w:r>
      <w:r>
        <w:rPr/>
        <w:t>GCs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CA3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induce</w:t>
      </w:r>
      <w:r>
        <w:rPr>
          <w:spacing w:val="-9"/>
        </w:rPr>
        <w:t> </w:t>
      </w:r>
      <w:r>
        <w:rPr/>
        <w:t>heterosynaptic</w:t>
      </w:r>
      <w:r>
        <w:rPr>
          <w:spacing w:val="-9"/>
        </w:rPr>
        <w:t> </w:t>
      </w:r>
      <w:r>
        <w:rPr/>
        <w:t>plasticity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PP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CA3</w:t>
      </w:r>
      <w:r>
        <w:rPr>
          <w:spacing w:val="-9"/>
        </w:rPr>
        <w:t> </w:t>
      </w:r>
      <w:r>
        <w:rPr/>
        <w:t>recurrent</w:t>
      </w:r>
      <w:r>
        <w:rPr>
          <w:spacing w:val="-53"/>
        </w:rPr>
        <w:t> </w:t>
      </w:r>
      <w:r>
        <w:rPr>
          <w:w w:val="95"/>
        </w:rPr>
        <w:t>connections (Kobayashi &amp; Poo, 2004; McMahon &amp; Barrionuevo, 2002; Rebola, Carta, &amp; Mulle, 2017;</w:t>
      </w:r>
      <w:r>
        <w:rPr>
          <w:spacing w:val="1"/>
          <w:w w:val="95"/>
        </w:rPr>
        <w:t> </w:t>
      </w:r>
      <w:r>
        <w:rPr/>
        <w:t>Tsukamoto et al., 2003).</w:t>
      </w:r>
      <w:r>
        <w:rPr>
          <w:spacing w:val="1"/>
        </w:rPr>
        <w:t> </w:t>
      </w:r>
      <w:r>
        <w:rPr/>
        <w:t>This is consistent with ability of the later-arriving DG inputs to drive the</w:t>
      </w:r>
      <w:r>
        <w:rPr>
          <w:spacing w:val="1"/>
        </w:rPr>
        <w:t> </w:t>
      </w:r>
      <w:r>
        <w:rPr>
          <w:w w:val="95"/>
        </w:rPr>
        <w:t>CA3 synaptic changes toward that imposed by this stronger target-like pattern, compared to the earlier</w:t>
      </w:r>
      <w:r>
        <w:rPr>
          <w:spacing w:val="1"/>
          <w:w w:val="95"/>
        </w:rPr>
        <w:t> </w:t>
      </w:r>
      <w:r>
        <w:rPr/>
        <w:t>pattern</w:t>
      </w:r>
      <w:r>
        <w:rPr>
          <w:spacing w:val="-2"/>
        </w:rPr>
        <w:t> </w:t>
      </w:r>
      <w:r>
        <w:rPr/>
        <w:t>initially</w:t>
      </w:r>
      <w:r>
        <w:rPr>
          <w:spacing w:val="-2"/>
        </w:rPr>
        <w:t> </w:t>
      </w:r>
      <w:r>
        <w:rPr/>
        <w:t>evoked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PP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CA3</w:t>
      </w:r>
      <w:r>
        <w:rPr>
          <w:spacing w:val="-2"/>
        </w:rPr>
        <w:t> </w:t>
      </w:r>
      <w:r>
        <w:rPr/>
        <w:t>recurrent</w:t>
      </w:r>
      <w:r>
        <w:rPr>
          <w:spacing w:val="-2"/>
        </w:rPr>
        <w:t> </w:t>
      </w:r>
      <w:r>
        <w:rPr/>
        <w:t>inputs.</w:t>
      </w:r>
    </w:p>
    <w:p>
      <w:pPr>
        <w:pStyle w:val="BodyText"/>
        <w:spacing w:line="256" w:lineRule="auto" w:before="181"/>
        <w:ind w:left="665" w:right="117"/>
        <w:jc w:val="both"/>
      </w:pPr>
      <w:r>
        <w:rPr/>
        <w:pict>
          <v:shape style="position:absolute;margin-left:88.363998pt;margin-top:10.865003pt;width:5.5pt;height:18.95pt;mso-position-horizontal-relative:page;mso-position-vertical-relative:paragraph;z-index:15734784" type="#_x0000_t202" id="docshape60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141"/>
                      <w:sz w:val="22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442993pt;margin-top:37.964001pt;width:10.95pt;height:18.95pt;mso-position-horizontal-relative:page;mso-position-vertical-relative:paragraph;z-index:-16572928" type="#_x0000_t202" id="docshape61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t>Although several studies have found that contextual fear learning is intact without MF input to CA3</w:t>
      </w:r>
      <w:r>
        <w:rPr>
          <w:spacing w:val="-52"/>
        </w:rPr>
        <w:t> </w:t>
      </w:r>
      <w:r>
        <w:rPr/>
        <w:t>(Kitamura et al., 2015; McHugh et al., 2007; Nakashiba et al., 2012), incomplete patterns from DG</w:t>
      </w:r>
      <w:r>
        <w:rPr>
          <w:spacing w:val="1"/>
        </w:rPr>
        <w:t> </w:t>
      </w:r>
      <w:r>
        <w:rPr/>
        <w:t>during encoding impair the function of EC</w:t>
      </w:r>
      <w:r>
        <w:rPr>
          <w:spacing w:val="1"/>
        </w:rPr>
        <w:t> </w:t>
      </w:r>
      <w:r>
        <w:rPr/>
        <w:t>CA3 pathway in contextual fear conditioning tasks</w:t>
      </w:r>
      <w:r>
        <w:rPr>
          <w:spacing w:val="1"/>
        </w:rPr>
        <w:t> </w:t>
      </w:r>
      <w:r>
        <w:rPr/>
        <w:t>(Bernier et al., 2017), suggesting that DG still plays an important role in heterosynaptic plasticity at</w:t>
      </w:r>
      <w:r>
        <w:rPr>
          <w:spacing w:val="1"/>
        </w:rPr>
        <w:t> </w:t>
      </w:r>
      <w:r>
        <w:rPr/>
        <w:t>CA3.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56" w:lineRule="auto"/>
        <w:ind w:left="119" w:right="119" w:firstLine="298"/>
        <w:jc w:val="both"/>
      </w:pPr>
      <w:r>
        <w:rPr/>
        <w:t>In addition to this DG-driven error learning in CA3, we explored a few other important principles that</w:t>
      </w:r>
      <w:r>
        <w:rPr>
          <w:spacing w:val="1"/>
        </w:rPr>
        <w:t> </w:t>
      </w:r>
      <w:r>
        <w:rPr/>
        <w:t>also help improve overall learning performance. First, reducing the strength of the MF inputs to the CA3</w:t>
      </w:r>
      <w:r>
        <w:rPr>
          <w:spacing w:val="1"/>
        </w:rPr>
        <w:t> </w:t>
      </w:r>
      <w:r>
        <w:rPr/>
        <w:t>during</w:t>
      </w:r>
      <w:r>
        <w:rPr>
          <w:spacing w:val="-6"/>
        </w:rPr>
        <w:t> </w:t>
      </w:r>
      <w:r>
        <w:rPr/>
        <w:t>memory</w:t>
      </w:r>
      <w:r>
        <w:rPr>
          <w:spacing w:val="-6"/>
        </w:rPr>
        <w:t> </w:t>
      </w:r>
      <w:r>
        <w:rPr/>
        <w:t>recall</w:t>
      </w:r>
      <w:r>
        <w:rPr>
          <w:spacing w:val="-5"/>
        </w:rPr>
        <w:t> </w:t>
      </w:r>
      <w:r>
        <w:rPr/>
        <w:t>helped</w:t>
      </w:r>
      <w:r>
        <w:rPr>
          <w:spacing w:val="-6"/>
        </w:rPr>
        <w:t> </w:t>
      </w:r>
      <w:r>
        <w:rPr/>
        <w:t>shift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dynamics</w:t>
      </w:r>
      <w:r>
        <w:rPr>
          <w:spacing w:val="-5"/>
        </w:rPr>
        <w:t> </w:t>
      </w:r>
      <w:r>
        <w:rPr/>
        <w:t>toward</w:t>
      </w:r>
      <w:r>
        <w:rPr>
          <w:spacing w:val="-6"/>
        </w:rPr>
        <w:t> </w:t>
      </w:r>
      <w:r>
        <w:rPr/>
        <w:t>pattern</w:t>
      </w:r>
      <w:r>
        <w:rPr>
          <w:spacing w:val="-5"/>
        </w:rPr>
        <w:t> </w:t>
      </w:r>
      <w:r>
        <w:rPr/>
        <w:t>completion</w:t>
      </w:r>
      <w:r>
        <w:rPr>
          <w:spacing w:val="-6"/>
        </w:rPr>
        <w:t> </w:t>
      </w:r>
      <w:r>
        <w:rPr/>
        <w:t>instead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pattern</w:t>
      </w:r>
      <w:r>
        <w:rPr>
          <w:spacing w:val="-6"/>
        </w:rPr>
        <w:t> </w:t>
      </w:r>
      <w:r>
        <w:rPr/>
        <w:t>separation,</w:t>
      </w:r>
      <w:r>
        <w:rPr>
          <w:spacing w:val="-4"/>
        </w:rPr>
        <w:t> </w:t>
      </w:r>
      <w:r>
        <w:rPr/>
        <w:t>as</w:t>
      </w:r>
      <w:r>
        <w:rPr>
          <w:spacing w:val="-53"/>
        </w:rPr>
        <w:t> </w:t>
      </w:r>
      <w:r>
        <w:rPr/>
        <w:t>was</w:t>
      </w:r>
      <w:r>
        <w:rPr>
          <w:spacing w:val="-13"/>
        </w:rPr>
        <w:t> </w:t>
      </w:r>
      <w:r>
        <w:rPr/>
        <w:t>hypothesized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O’Reilly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McClelland</w:t>
      </w:r>
      <w:r>
        <w:rPr>
          <w:spacing w:val="-12"/>
        </w:rPr>
        <w:t> </w:t>
      </w:r>
      <w:r>
        <w:rPr/>
        <w:t>(1994).</w:t>
      </w:r>
      <w:r>
        <w:rPr>
          <w:spacing w:val="3"/>
        </w:rPr>
        <w:t> </w:t>
      </w:r>
      <w:r>
        <w:rPr/>
        <w:t>This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consistent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evidence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models</w:t>
      </w:r>
      <w:r>
        <w:rPr>
          <w:spacing w:val="-12"/>
        </w:rPr>
        <w:t> </w:t>
      </w:r>
      <w:r>
        <w:rPr/>
        <w:t>showing</w:t>
      </w:r>
      <w:r>
        <w:rPr>
          <w:spacing w:val="-52"/>
        </w:rPr>
        <w:t> </w:t>
      </w:r>
      <w:r>
        <w:rPr/>
        <w:t>that</w:t>
      </w:r>
      <w:r>
        <w:rPr>
          <w:spacing w:val="22"/>
        </w:rPr>
        <w:t> </w:t>
      </w:r>
      <w:r>
        <w:rPr/>
        <w:t>MF</w:t>
      </w:r>
      <w:r>
        <w:rPr>
          <w:spacing w:val="23"/>
        </w:rPr>
        <w:t> </w:t>
      </w:r>
      <w:r>
        <w:rPr/>
        <w:t>projections</w:t>
      </w:r>
      <w:r>
        <w:rPr>
          <w:spacing w:val="23"/>
        </w:rPr>
        <w:t> </w:t>
      </w:r>
      <w:r>
        <w:rPr/>
        <w:t>are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necessary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naturally</w:t>
      </w:r>
      <w:r>
        <w:rPr>
          <w:spacing w:val="23"/>
        </w:rPr>
        <w:t> </w:t>
      </w:r>
      <w:r>
        <w:rPr/>
        <w:t>recalling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memory</w:t>
      </w:r>
      <w:r>
        <w:rPr>
          <w:spacing w:val="23"/>
        </w:rPr>
        <w:t> </w:t>
      </w:r>
      <w:r>
        <w:rPr/>
        <w:t>(Bernier</w:t>
      </w:r>
      <w:r>
        <w:rPr>
          <w:spacing w:val="23"/>
        </w:rPr>
        <w:t> </w:t>
      </w:r>
      <w:r>
        <w:rPr/>
        <w:t>et</w:t>
      </w:r>
      <w:r>
        <w:rPr>
          <w:spacing w:val="23"/>
        </w:rPr>
        <w:t> </w:t>
      </w:r>
      <w:r>
        <w:rPr/>
        <w:t>al.,</w:t>
      </w:r>
      <w:r>
        <w:rPr>
          <w:spacing w:val="23"/>
        </w:rPr>
        <w:t> </w:t>
      </w:r>
      <w:r>
        <w:rPr/>
        <w:t>2017;</w:t>
      </w:r>
      <w:r>
        <w:rPr>
          <w:spacing w:val="23"/>
        </w:rPr>
        <w:t> </w:t>
      </w:r>
      <w:r>
        <w:rPr/>
        <w:t>Nakashiba</w:t>
      </w:r>
      <w:r>
        <w:rPr>
          <w:spacing w:val="-53"/>
        </w:rPr>
        <w:t> </w:t>
      </w:r>
      <w:r>
        <w:rPr/>
        <w:t>et al., 2012; Rolls, 2013).</w:t>
      </w:r>
      <w:r>
        <w:rPr>
          <w:spacing w:val="1"/>
        </w:rPr>
        <w:t> </w:t>
      </w:r>
      <w:r>
        <w:rPr/>
        <w:t>However, other data suggests that it still plays an important role in increasing</w:t>
      </w:r>
      <w:r>
        <w:rPr>
          <w:spacing w:val="1"/>
        </w:rPr>
        <w:t> </w:t>
      </w:r>
      <w:r>
        <w:rPr/>
        <w:t>recall precision (Bernier et al., 2017; Nakashiba et al., 2012; Pignatelli et al., 2019; Ruediger et al., 2011).</w:t>
      </w:r>
      <w:r>
        <w:rPr>
          <w:spacing w:val="-52"/>
        </w:rPr>
        <w:t> </w:t>
      </w:r>
      <w:r>
        <w:rPr/>
        <w:t>Thus, consistent with these data, we found that reducing, but not entirely eliminating MF input to the CA3</w:t>
      </w:r>
      <w:r>
        <w:rPr>
          <w:spacing w:val="-53"/>
        </w:rPr>
        <w:t> </w:t>
      </w:r>
      <w:r>
        <w:rPr/>
        <w:t>during</w:t>
      </w:r>
      <w:r>
        <w:rPr>
          <w:spacing w:val="-11"/>
        </w:rPr>
        <w:t> </w:t>
      </w:r>
      <w:r>
        <w:rPr/>
        <w:t>recall</w:t>
      </w:r>
      <w:r>
        <w:rPr>
          <w:spacing w:val="-10"/>
        </w:rPr>
        <w:t> </w:t>
      </w:r>
      <w:r>
        <w:rPr/>
        <w:t>was</w:t>
      </w:r>
      <w:r>
        <w:rPr>
          <w:spacing w:val="-11"/>
        </w:rPr>
        <w:t> </w:t>
      </w:r>
      <w:r>
        <w:rPr/>
        <w:t>beneficial,</w:t>
      </w:r>
      <w:r>
        <w:rPr>
          <w:spacing w:val="-9"/>
        </w:rPr>
        <w:t> </w:t>
      </w:r>
      <w:r>
        <w:rPr/>
        <w:t>most</w:t>
      </w:r>
      <w:r>
        <w:rPr>
          <w:spacing w:val="-11"/>
        </w:rPr>
        <w:t> </w:t>
      </w:r>
      <w:r>
        <w:rPr/>
        <w:t>likely</w:t>
      </w:r>
      <w:r>
        <w:rPr>
          <w:spacing w:val="-10"/>
        </w:rPr>
        <w:t> </w:t>
      </w:r>
      <w:r>
        <w:rPr/>
        <w:t>because</w:t>
      </w:r>
      <w:r>
        <w:rPr>
          <w:spacing w:val="-11"/>
        </w:rPr>
        <w:t> </w:t>
      </w:r>
      <w:r>
        <w:rPr/>
        <w:t>it</w:t>
      </w:r>
      <w:r>
        <w:rPr>
          <w:spacing w:val="-10"/>
        </w:rPr>
        <w:t> </w:t>
      </w:r>
      <w:r>
        <w:rPr/>
        <w:t>enabled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other</w:t>
      </w:r>
      <w:r>
        <w:rPr>
          <w:spacing w:val="-11"/>
        </w:rPr>
        <w:t> </w:t>
      </w:r>
      <w:r>
        <w:rPr/>
        <w:t>pathways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exert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somewhat</w:t>
      </w:r>
      <w:r>
        <w:rPr>
          <w:spacing w:val="-10"/>
        </w:rPr>
        <w:t> </w:t>
      </w:r>
      <w:r>
        <w:rPr/>
        <w:t>stronger</w:t>
      </w:r>
      <w:r>
        <w:rPr>
          <w:spacing w:val="-53"/>
        </w:rPr>
        <w:t> </w:t>
      </w:r>
      <w:r>
        <w:rPr/>
        <w:t>influence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favor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pattern</w:t>
      </w:r>
      <w:r>
        <w:rPr>
          <w:spacing w:val="-4"/>
        </w:rPr>
        <w:t> </w:t>
      </w:r>
      <w:r>
        <w:rPr/>
        <w:t>completion,</w:t>
      </w:r>
      <w:r>
        <w:rPr>
          <w:spacing w:val="-5"/>
        </w:rPr>
        <w:t> </w:t>
      </w:r>
      <w:r>
        <w:rPr/>
        <w:t>while</w:t>
      </w:r>
      <w:r>
        <w:rPr>
          <w:spacing w:val="-4"/>
        </w:rPr>
        <w:t> </w:t>
      </w:r>
      <w:r>
        <w:rPr/>
        <w:t>still</w:t>
      </w:r>
      <w:r>
        <w:rPr>
          <w:spacing w:val="-5"/>
        </w:rPr>
        <w:t> </w:t>
      </w:r>
      <w:r>
        <w:rPr/>
        <w:t>preserving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informative</w:t>
      </w:r>
      <w:r>
        <w:rPr>
          <w:spacing w:val="-4"/>
        </w:rPr>
        <w:t> </w:t>
      </w:r>
      <w:r>
        <w:rPr/>
        <w:t>inputs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DG.</w:t>
      </w:r>
    </w:p>
    <w:p>
      <w:pPr>
        <w:pStyle w:val="BodyText"/>
        <w:spacing w:line="256" w:lineRule="auto" w:before="43"/>
        <w:ind w:left="119" w:right="117" w:firstLine="298"/>
        <w:jc w:val="both"/>
      </w:pPr>
      <w:r>
        <w:rPr/>
        <w:pict>
          <v:shape style="position:absolute;margin-left:210.813004pt;margin-top:17.513987pt;width:10.95pt;height:18.95pt;mso-position-horizontal-relative:page;mso-position-vertical-relative:paragraph;z-index:-16572416" type="#_x0000_t202" id="docshape62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t>Second, we experimented with the parameters on the one remaining Hebbian form of learning in the</w:t>
      </w:r>
      <w:r>
        <w:rPr>
          <w:spacing w:val="1"/>
        </w:rPr>
        <w:t> </w:t>
      </w:r>
      <w:r>
        <w:rPr/>
        <w:t>network, which is in the ECin</w:t>
      </w:r>
      <w:r>
        <w:rPr>
          <w:spacing w:val="1"/>
        </w:rPr>
        <w:t> </w:t>
      </w:r>
      <w:r>
        <w:rPr/>
        <w:t>DG pathway (i.e., the perforant path).</w:t>
      </w:r>
      <w:r>
        <w:rPr>
          <w:spacing w:val="1"/>
        </w:rPr>
        <w:t> </w:t>
      </w:r>
      <w:r>
        <w:rPr/>
        <w:t>This pathway does not have an</w:t>
      </w:r>
      <w:r>
        <w:rPr>
          <w:spacing w:val="1"/>
        </w:rPr>
        <w:t> </w:t>
      </w:r>
      <w:r>
        <w:rPr/>
        <w:t>obvious source of error-driven contrast, given that there is only one set of projections into the DG granule</w:t>
      </w:r>
      <w:r>
        <w:rPr>
          <w:spacing w:val="-52"/>
        </w:rPr>
        <w:t> </w:t>
      </w:r>
      <w:r>
        <w:rPr/>
        <w:t>cells.</w:t>
      </w:r>
      <w:r>
        <w:rPr>
          <w:spacing w:val="1"/>
        </w:rPr>
        <w:t> </w:t>
      </w:r>
      <w:r>
        <w:rPr/>
        <w:t>Thus, we sought to determine if there were particular parameterizations of Hebbian learning that</w:t>
      </w:r>
      <w:r>
        <w:rPr>
          <w:spacing w:val="1"/>
        </w:rPr>
        <w:t> </w:t>
      </w:r>
      <w:r>
        <w:rPr>
          <w:w w:val="95"/>
        </w:rPr>
        <w:t>would optimize learning in this pathway, and found that shifting the balance of weight decreases over weight</w:t>
      </w:r>
      <w:r>
        <w:rPr>
          <w:spacing w:val="1"/>
          <w:w w:val="95"/>
        </w:rPr>
        <w:t> </w:t>
      </w:r>
      <w:r>
        <w:rPr/>
        <w:t>increases</w:t>
      </w:r>
      <w:r>
        <w:rPr>
          <w:spacing w:val="-5"/>
        </w:rPr>
        <w:t> </w:t>
      </w:r>
      <w:r>
        <w:rPr/>
        <w:t>helped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overall,</w:t>
      </w:r>
      <w:r>
        <w:rPr>
          <w:spacing w:val="-5"/>
        </w:rPr>
        <w:t> </w:t>
      </w:r>
      <w:r>
        <w:rPr/>
        <w:t>working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pattern</w:t>
      </w:r>
      <w:r>
        <w:rPr>
          <w:spacing w:val="-5"/>
        </w:rPr>
        <w:t> </w:t>
      </w:r>
      <w:r>
        <w:rPr/>
        <w:t>separation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pathway</w:t>
      </w:r>
      <w:r>
        <w:rPr>
          <w:spacing w:val="-5"/>
        </w:rPr>
        <w:t> </w:t>
      </w:r>
      <w:r>
        <w:rPr/>
        <w:t>still</w:t>
      </w:r>
      <w:r>
        <w:rPr>
          <w:spacing w:val="-4"/>
        </w:rPr>
        <w:t> </w:t>
      </w:r>
      <w:r>
        <w:rPr/>
        <w:t>further.</w:t>
      </w:r>
    </w:p>
    <w:p>
      <w:pPr>
        <w:pStyle w:val="BodyText"/>
        <w:spacing w:line="256" w:lineRule="auto" w:before="41"/>
        <w:ind w:left="119" w:right="119" w:firstLine="298"/>
        <w:jc w:val="both"/>
      </w:pPr>
      <w:r>
        <w:rPr/>
        <w:t>Finally, we tested a range of different learning rates for all of the pathways in the model, along with</w:t>
      </w:r>
      <w:r>
        <w:rPr>
          <w:spacing w:val="1"/>
        </w:rPr>
        <w:t> </w:t>
      </w:r>
      <w:r>
        <w:rPr/>
        <w:t>relative</w:t>
      </w:r>
      <w:r>
        <w:rPr>
          <w:spacing w:val="-4"/>
        </w:rPr>
        <w:t> </w:t>
      </w:r>
      <w:r>
        <w:rPr/>
        <w:t>strengths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projections,</w:t>
      </w:r>
      <w:r>
        <w:rPr>
          <w:spacing w:val="-3"/>
        </w:rPr>
        <w:t> </w:t>
      </w:r>
      <w:r>
        <w:rPr/>
        <w:t>across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wide</w:t>
      </w:r>
      <w:r>
        <w:rPr>
          <w:spacing w:val="-4"/>
        </w:rPr>
        <w:t> </w:t>
      </w:r>
      <w:r>
        <w:rPr/>
        <w:t>range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sizes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numbers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items,</w:t>
      </w:r>
      <w:r>
        <w:rPr>
          <w:spacing w:val="-3"/>
        </w:rPr>
        <w:t> </w:t>
      </w:r>
      <w:r>
        <w:rPr/>
        <w:t>to</w:t>
      </w:r>
      <w:r>
        <w:rPr>
          <w:spacing w:val="-53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overall</w:t>
      </w:r>
      <w:r>
        <w:rPr>
          <w:spacing w:val="-2"/>
        </w:rPr>
        <w:t> </w:t>
      </w:r>
      <w:r>
        <w:rPr/>
        <w:t>best</w:t>
      </w:r>
      <w:r>
        <w:rPr>
          <w:spacing w:val="-2"/>
        </w:rPr>
        <w:t> </w:t>
      </w:r>
      <w:r>
        <w:rPr/>
        <w:t>parameterization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mechanisms.</w:t>
      </w:r>
    </w:p>
    <w:p>
      <w:pPr>
        <w:pStyle w:val="BodyText"/>
        <w:spacing w:line="256" w:lineRule="auto" w:before="41"/>
        <w:ind w:left="119" w:right="119" w:firstLine="298"/>
        <w:jc w:val="both"/>
      </w:pPr>
      <w:r>
        <w:rPr/>
        <w:t>Next, we describe our computational implementation within the existing Ketz et al. (2013) framework,</w:t>
      </w:r>
      <w:r>
        <w:rPr>
          <w:spacing w:val="-52"/>
        </w:rPr>
        <w:t> </w:t>
      </w:r>
      <w:r>
        <w:rPr/>
        <w:t>and then present the results of a systematic large-scale parameter search of all relevant parameters in the</w:t>
      </w:r>
      <w:r>
        <w:rPr>
          <w:spacing w:val="1"/>
        </w:rPr>
        <w:t> </w:t>
      </w:r>
      <w:r>
        <w:rPr/>
        <w:t>model,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3"/>
        </w:rPr>
        <w:t> </w:t>
      </w:r>
      <w:r>
        <w:rPr/>
        <w:t>best-performing</w:t>
      </w:r>
      <w:r>
        <w:rPr>
          <w:spacing w:val="-2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spacing w:before="1"/>
        <w:rPr>
          <w:sz w:val="24"/>
        </w:rPr>
      </w:pPr>
    </w:p>
    <w:p>
      <w:pPr>
        <w:pStyle w:val="Heading1"/>
        <w:spacing w:before="97"/>
      </w:pPr>
      <w:r>
        <w:rPr/>
        <w:t>Methods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ind w:left="119"/>
        <w:jc w:val="left"/>
        <w:rPr>
          <w:i/>
        </w:rPr>
      </w:pPr>
      <w:r>
        <w:rPr>
          <w:i/>
        </w:rPr>
        <w:t>Hippocampal</w:t>
      </w:r>
      <w:r>
        <w:rPr>
          <w:i/>
          <w:spacing w:val="-15"/>
        </w:rPr>
        <w:t> </w:t>
      </w:r>
      <w:r>
        <w:rPr>
          <w:i/>
        </w:rPr>
        <w:t>Architecture</w:t>
      </w:r>
    </w:p>
    <w:p>
      <w:pPr>
        <w:pStyle w:val="BodyText"/>
        <w:spacing w:line="256" w:lineRule="auto" w:before="151"/>
        <w:ind w:left="119" w:right="119" w:firstLine="298"/>
        <w:jc w:val="both"/>
      </w:pPr>
      <w:r>
        <w:rPr/>
        <w:t>The current model,</w:t>
      </w:r>
      <w:r>
        <w:rPr>
          <w:spacing w:val="1"/>
        </w:rPr>
        <w:t> </w:t>
      </w:r>
      <w:r>
        <w:rPr/>
        <w:t>which we refer to as the Theremin (i.e.,</w:t>
      </w:r>
      <w:r>
        <w:rPr>
          <w:spacing w:val="55"/>
        </w:rPr>
        <w:t> </w:t>
      </w:r>
      <w:r>
        <w:rPr/>
        <w:t>Total Hippocampal ERror MINimiza-</w:t>
      </w:r>
      <w:r>
        <w:rPr>
          <w:spacing w:val="1"/>
        </w:rPr>
        <w:t> </w:t>
      </w:r>
      <w:r>
        <w:rPr/>
        <w:t>tion)</w:t>
      </w:r>
      <w:r>
        <w:rPr>
          <w:spacing w:val="35"/>
        </w:rPr>
        <w:t> </w:t>
      </w:r>
      <w:r>
        <w:rPr/>
        <w:t>(Figure</w:t>
      </w:r>
      <w:r>
        <w:rPr>
          <w:spacing w:val="36"/>
        </w:rPr>
        <w:t> </w:t>
      </w:r>
      <w:r>
        <w:rPr/>
        <w:t>1),</w:t>
      </w:r>
      <w:r>
        <w:rPr>
          <w:spacing w:val="47"/>
        </w:rPr>
        <w:t> </w:t>
      </w:r>
      <w:r>
        <w:rPr/>
        <w:t>is</w:t>
      </w:r>
      <w:r>
        <w:rPr>
          <w:spacing w:val="36"/>
        </w:rPr>
        <w:t> </w:t>
      </w:r>
      <w:r>
        <w:rPr/>
        <w:t>based</w:t>
      </w:r>
      <w:r>
        <w:rPr>
          <w:spacing w:val="35"/>
        </w:rPr>
        <w:t> </w:t>
      </w:r>
      <w:r>
        <w:rPr/>
        <w:t>on</w:t>
      </w:r>
      <w:r>
        <w:rPr>
          <w:spacing w:val="36"/>
        </w:rPr>
        <w:t> </w:t>
      </w:r>
      <w:r>
        <w:rPr/>
        <w:t>our</w:t>
      </w:r>
      <w:r>
        <w:rPr>
          <w:spacing w:val="36"/>
        </w:rPr>
        <w:t> </w:t>
      </w:r>
      <w:r>
        <w:rPr/>
        <w:t>previous</w:t>
      </w:r>
      <w:r>
        <w:rPr>
          <w:spacing w:val="36"/>
        </w:rPr>
        <w:t> </w:t>
      </w:r>
      <w:r>
        <w:rPr/>
        <w:t>theta-phase</w:t>
      </w:r>
      <w:r>
        <w:rPr>
          <w:spacing w:val="36"/>
        </w:rPr>
        <w:t> </w:t>
      </w:r>
      <w:r>
        <w:rPr/>
        <w:t>hippocampus</w:t>
      </w:r>
      <w:r>
        <w:rPr>
          <w:spacing w:val="36"/>
        </w:rPr>
        <w:t> </w:t>
      </w:r>
      <w:r>
        <w:rPr/>
        <w:t>model</w:t>
      </w:r>
      <w:r>
        <w:rPr>
          <w:spacing w:val="36"/>
        </w:rPr>
        <w:t> </w:t>
      </w:r>
      <w:r>
        <w:rPr/>
        <w:t>(Ketz</w:t>
      </w:r>
      <w:r>
        <w:rPr>
          <w:spacing w:val="36"/>
        </w:rPr>
        <w:t> </w:t>
      </w:r>
      <w:r>
        <w:rPr/>
        <w:t>et</w:t>
      </w:r>
      <w:r>
        <w:rPr>
          <w:spacing w:val="36"/>
        </w:rPr>
        <w:t> </w:t>
      </w:r>
      <w:r>
        <w:rPr/>
        <w:t>al.,</w:t>
      </w:r>
      <w:r>
        <w:rPr>
          <w:spacing w:val="36"/>
        </w:rPr>
        <w:t> </w:t>
      </w:r>
      <w:r>
        <w:rPr/>
        <w:t>2013),</w:t>
      </w:r>
      <w:r>
        <w:rPr>
          <w:spacing w:val="46"/>
        </w:rPr>
        <w:t> </w:t>
      </w:r>
      <w:r>
        <w:rPr/>
        <w:t>which</w:t>
      </w:r>
      <w:r>
        <w:rPr>
          <w:spacing w:val="-53"/>
        </w:rPr>
        <w:t> </w:t>
      </w:r>
      <w:r>
        <w:rPr/>
        <w:t>was developed within the earlier Complementary Learning System (CLS) model of the hippocampus</w:t>
      </w:r>
      <w:r>
        <w:rPr>
          <w:spacing w:val="1"/>
        </w:rPr>
        <w:t> </w:t>
      </w:r>
      <w:r>
        <w:rPr/>
        <w:t>(Norman &amp; O’Reilly, 2003; O’Reilly &amp; Rudy, 2001).</w:t>
      </w:r>
      <w:r>
        <w:rPr>
          <w:spacing w:val="1"/>
        </w:rPr>
        <w:t> </w:t>
      </w:r>
      <w:r>
        <w:rPr/>
        <w:t>The broader implementation framework is the</w:t>
      </w:r>
      <w:r>
        <w:rPr>
          <w:spacing w:val="1"/>
        </w:rPr>
        <w:t> </w:t>
      </w:r>
      <w:r>
        <w:rPr/>
        <w:t>Leabra model (Local, Error-driven, and Associative, Biologically Realistic Algorithm), which provides</w:t>
      </w:r>
      <w:r>
        <w:rPr>
          <w:spacing w:val="1"/>
        </w:rPr>
        <w:t> </w:t>
      </w:r>
      <w:r>
        <w:rPr/>
        <w:t>standard point-neuron rate-coded neurons, inhibitory interneuron-mediated competition and sparse, dis-</w:t>
      </w:r>
      <w:r>
        <w:rPr>
          <w:spacing w:val="1"/>
        </w:rPr>
        <w:t> </w:t>
      </w:r>
      <w:r>
        <w:rPr/>
        <w:t>tributed representations, full bidirectional connectivity, and temporal-difference based error-driven learn-</w:t>
      </w:r>
      <w:r>
        <w:rPr>
          <w:spacing w:val="1"/>
        </w:rPr>
        <w:t> </w:t>
      </w:r>
      <w:r>
        <w:rPr/>
        <w:t>ing</w:t>
      </w:r>
      <w:r>
        <w:rPr>
          <w:spacing w:val="-3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(O’Reilly</w:t>
      </w:r>
      <w:r>
        <w:rPr>
          <w:spacing w:val="-3"/>
        </w:rPr>
        <w:t> </w:t>
      </w:r>
      <w:r>
        <w:rPr/>
        <w:t>&amp;</w:t>
      </w:r>
      <w:r>
        <w:rPr>
          <w:spacing w:val="-2"/>
        </w:rPr>
        <w:t> </w:t>
      </w:r>
      <w:r>
        <w:rPr/>
        <w:t>Munakata,</w:t>
      </w:r>
      <w:r>
        <w:rPr>
          <w:spacing w:val="-3"/>
        </w:rPr>
        <w:t> </w:t>
      </w:r>
      <w:r>
        <w:rPr/>
        <w:t>2000;</w:t>
      </w:r>
      <w:r>
        <w:rPr>
          <w:spacing w:val="-3"/>
        </w:rPr>
        <w:t> </w:t>
      </w:r>
      <w:r>
        <w:rPr/>
        <w:t>O’Reilly,</w:t>
      </w:r>
      <w:r>
        <w:rPr>
          <w:spacing w:val="-1"/>
        </w:rPr>
        <w:t> </w:t>
      </w:r>
      <w:r>
        <w:rPr/>
        <w:t>Munakata,</w:t>
      </w:r>
      <w:r>
        <w:rPr>
          <w:spacing w:val="-2"/>
        </w:rPr>
        <w:t> </w:t>
      </w:r>
      <w:r>
        <w:rPr/>
        <w:t>Frank,</w:t>
      </w:r>
      <w:r>
        <w:rPr>
          <w:spacing w:val="-1"/>
        </w:rPr>
        <w:t> </w:t>
      </w:r>
      <w:r>
        <w:rPr/>
        <w:t>Hazy,</w:t>
      </w:r>
      <w:r>
        <w:rPr>
          <w:spacing w:val="-2"/>
        </w:rPr>
        <w:t> </w:t>
      </w:r>
      <w:r>
        <w:rPr/>
        <w:t>&amp;</w:t>
      </w:r>
      <w:r>
        <w:rPr>
          <w:spacing w:val="-3"/>
        </w:rPr>
        <w:t> </w:t>
      </w:r>
      <w:r>
        <w:rPr/>
        <w:t>Contributors,</w:t>
      </w:r>
      <w:r>
        <w:rPr>
          <w:spacing w:val="-3"/>
        </w:rPr>
        <w:t> </w:t>
      </w:r>
      <w:r>
        <w:rPr/>
        <w:t>2012).</w:t>
      </w:r>
      <w:r>
        <w:rPr>
          <w:spacing w:val="19"/>
        </w:rPr>
        <w:t> </w:t>
      </w:r>
      <w:r>
        <w:rPr/>
        <w:t>See</w:t>
      </w:r>
    </w:p>
    <w:p>
      <w:pPr>
        <w:spacing w:after="0" w:line="256" w:lineRule="auto"/>
        <w:jc w:val="both"/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before="149"/>
        <w:ind w:left="119" w:right="117"/>
        <w:jc w:val="both"/>
      </w:pPr>
      <w:r>
        <w:rPr>
          <w:rFonts w:ascii="Courier New"/>
          <w:w w:val="95"/>
        </w:rPr>
        <w:t>https://github.com/emer/leabra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fully-documented</w:t>
      </w:r>
      <w:r>
        <w:rPr>
          <w:spacing w:val="1"/>
          <w:w w:val="95"/>
        </w:rPr>
        <w:t> </w:t>
      </w:r>
      <w:r>
        <w:rPr>
          <w:w w:val="95"/>
        </w:rPr>
        <w:t>equations,</w:t>
      </w:r>
      <w:r>
        <w:rPr>
          <w:spacing w:val="1"/>
          <w:w w:val="95"/>
        </w:rPr>
        <w:t> </w:t>
      </w:r>
      <w:r>
        <w:rPr>
          <w:w w:val="95"/>
        </w:rPr>
        <w:t>code,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several</w:t>
      </w:r>
      <w:r>
        <w:rPr>
          <w:spacing w:val="1"/>
          <w:w w:val="95"/>
        </w:rPr>
        <w:t> </w:t>
      </w:r>
      <w:r>
        <w:rPr>
          <w:w w:val="95"/>
        </w:rPr>
        <w:t>example</w:t>
      </w:r>
      <w:r>
        <w:rPr>
          <w:spacing w:val="1"/>
          <w:w w:val="95"/>
        </w:rPr>
        <w:t> </w:t>
      </w:r>
      <w:r>
        <w:rPr/>
        <w:t>simulations,</w:t>
      </w:r>
      <w:r>
        <w:rPr>
          <w:spacing w:val="-2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exact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presented</w:t>
      </w:r>
      <w:r>
        <w:rPr>
          <w:spacing w:val="-1"/>
        </w:rPr>
        <w:t> </w:t>
      </w:r>
      <w:r>
        <w:rPr/>
        <w:t>here.</w:t>
      </w:r>
    </w:p>
    <w:p>
      <w:pPr>
        <w:pStyle w:val="BodyText"/>
        <w:spacing w:line="256" w:lineRule="auto" w:before="58"/>
        <w:ind w:left="119" w:right="119" w:firstLine="298"/>
        <w:jc w:val="both"/>
      </w:pPr>
      <w:r>
        <w:rPr/>
        <w:t>Figure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/>
        <w:t>shows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hippocampal</w:t>
      </w:r>
      <w:r>
        <w:rPr>
          <w:spacing w:val="-5"/>
        </w:rPr>
        <w:t> </w:t>
      </w:r>
      <w:r>
        <w:rPr/>
        <w:t>architecture</w:t>
      </w:r>
      <w:r>
        <w:rPr>
          <w:spacing w:val="-5"/>
        </w:rPr>
        <w:t> </w:t>
      </w:r>
      <w:r>
        <w:rPr/>
        <w:t>captured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models.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EC</w:t>
      </w:r>
      <w:r>
        <w:rPr>
          <w:spacing w:val="-5"/>
        </w:rPr>
        <w:t> </w:t>
      </w:r>
      <w:r>
        <w:rPr/>
        <w:t>superficial</w:t>
      </w:r>
      <w:r>
        <w:rPr>
          <w:spacing w:val="-5"/>
        </w:rPr>
        <w:t> </w:t>
      </w:r>
      <w:r>
        <w:rPr/>
        <w:t>layer</w:t>
      </w:r>
      <w:r>
        <w:rPr>
          <w:spacing w:val="-52"/>
        </w:rPr>
        <w:t> </w:t>
      </w:r>
      <w:r>
        <w:rPr/>
        <w:t>(ECin) is the source of input to the hippocampus, integrated from all over the cortex. Based on anatomical</w:t>
      </w:r>
      <w:r>
        <w:rPr>
          <w:spacing w:val="-52"/>
        </w:rPr>
        <w:t> </w:t>
      </w:r>
      <w:r>
        <w:rPr/>
        <w:t>and</w:t>
      </w:r>
      <w:r>
        <w:rPr>
          <w:spacing w:val="-13"/>
        </w:rPr>
        <w:t> </w:t>
      </w:r>
      <w:r>
        <w:rPr/>
        <w:t>physiological</w:t>
      </w:r>
      <w:r>
        <w:rPr>
          <w:spacing w:val="-12"/>
        </w:rPr>
        <w:t> </w:t>
      </w:r>
      <w:r>
        <w:rPr/>
        <w:t>data,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organize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EC</w:t>
      </w:r>
      <w:r>
        <w:rPr>
          <w:spacing w:val="-12"/>
        </w:rPr>
        <w:t> </w:t>
      </w:r>
      <w:r>
        <w:rPr/>
        <w:t>into</w:t>
      </w:r>
      <w:r>
        <w:rPr>
          <w:spacing w:val="-13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pools</w:t>
      </w:r>
      <w:r>
        <w:rPr>
          <w:spacing w:val="-13"/>
        </w:rPr>
        <w:t> </w:t>
      </w:r>
      <w:r>
        <w:rPr/>
        <w:t>(also</w:t>
      </w:r>
      <w:r>
        <w:rPr>
          <w:spacing w:val="-12"/>
        </w:rPr>
        <w:t> </w:t>
      </w:r>
      <w:r>
        <w:rPr/>
        <w:t>called</w:t>
      </w:r>
      <w:r>
        <w:rPr>
          <w:spacing w:val="-12"/>
        </w:rPr>
        <w:t> </w:t>
      </w:r>
      <w:r>
        <w:rPr/>
        <w:t>slots)</w:t>
      </w:r>
      <w:r>
        <w:rPr>
          <w:spacing w:val="-13"/>
        </w:rPr>
        <w:t> </w:t>
      </w:r>
      <w:r>
        <w:rPr/>
        <w:t>that</w:t>
      </w:r>
      <w:r>
        <w:rPr>
          <w:spacing w:val="-11"/>
        </w:rPr>
        <w:t> </w:t>
      </w:r>
      <w:r>
        <w:rPr/>
        <w:t>reflect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inputs</w:t>
      </w:r>
      <w:r>
        <w:rPr>
          <w:spacing w:val="-13"/>
        </w:rPr>
        <w:t> </w:t>
      </w:r>
      <w:r>
        <w:rPr/>
        <w:t>from</w:t>
      </w:r>
      <w:r>
        <w:rPr>
          <w:spacing w:val="-52"/>
        </w:rPr>
        <w:t> </w:t>
      </w:r>
      <w:r>
        <w:rPr>
          <w:w w:val="95"/>
        </w:rPr>
        <w:t>different cortical areas, and thus have different types of representations reflecting the specializations of these</w:t>
      </w:r>
      <w:r>
        <w:rPr>
          <w:spacing w:val="1"/>
          <w:w w:val="95"/>
        </w:rPr>
        <w:t> </w:t>
      </w:r>
      <w:r>
        <w:rPr/>
        <w:t>different areas (Witter, Doan, Jacobsen, Nilssen, &amp; Ohara, 2017). In the present model, we assume some</w:t>
      </w:r>
      <w:r>
        <w:rPr>
          <w:spacing w:val="1"/>
        </w:rPr>
        <w:t> </w:t>
      </w:r>
      <w:r>
        <w:rPr/>
        <w:t>pools</w:t>
      </w:r>
      <w:r>
        <w:rPr>
          <w:spacing w:val="-5"/>
        </w:rPr>
        <w:t> </w:t>
      </w:r>
      <w:r>
        <w:rPr/>
        <w:t>reflect</w:t>
      </w:r>
      <w:r>
        <w:rPr>
          <w:spacing w:val="-4"/>
        </w:rPr>
        <w:t> </w:t>
      </w:r>
      <w:r>
        <w:rPr/>
        <w:t>item-specific</w:t>
      </w:r>
      <w:r>
        <w:rPr>
          <w:spacing w:val="-5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while</w:t>
      </w:r>
      <w:r>
        <w:rPr>
          <w:spacing w:val="-4"/>
        </w:rPr>
        <w:t> </w:t>
      </w:r>
      <w:r>
        <w:rPr/>
        <w:t>others</w:t>
      </w:r>
      <w:r>
        <w:rPr>
          <w:spacing w:val="-5"/>
        </w:rPr>
        <w:t> </w:t>
      </w:r>
      <w:r>
        <w:rPr/>
        <w:t>reflect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various</w:t>
      </w:r>
      <w:r>
        <w:rPr>
          <w:spacing w:val="-4"/>
        </w:rPr>
        <w:t> </w:t>
      </w:r>
      <w:r>
        <w:rPr/>
        <w:t>aspects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together</w:t>
      </w:r>
      <w:r>
        <w:rPr>
          <w:spacing w:val="-53"/>
        </w:rPr>
        <w:t> </w:t>
      </w:r>
      <w:r>
        <w:rPr/>
        <w:t>constitute</w:t>
      </w:r>
      <w:r>
        <w:rPr>
          <w:spacing w:val="-3"/>
        </w:rPr>
        <w:t> </w:t>
      </w:r>
      <w:r>
        <w:rPr/>
        <w:t>context,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distinguishing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memory</w:t>
      </w:r>
      <w:r>
        <w:rPr>
          <w:spacing w:val="-3"/>
        </w:rPr>
        <w:t> </w:t>
      </w:r>
      <w:r>
        <w:rPr/>
        <w:t>lists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tests.</w:t>
      </w:r>
    </w:p>
    <w:p>
      <w:pPr>
        <w:pStyle w:val="BodyText"/>
        <w:spacing w:line="256" w:lineRule="auto" w:before="42"/>
        <w:ind w:left="119" w:right="119" w:firstLine="298"/>
        <w:jc w:val="both"/>
      </w:pPr>
      <w:r>
        <w:rPr/>
        <w:t>The ECin projects to the Dentate Gyrus (DG) and CA3 via broad, diffuse PP projections, which have a</w:t>
      </w:r>
      <w:r>
        <w:rPr>
          <w:spacing w:val="-52"/>
        </w:rPr>
        <w:t> </w:t>
      </w:r>
      <w:r>
        <w:rPr/>
        <w:t>uniform</w:t>
      </w:r>
      <w:r>
        <w:rPr>
          <w:spacing w:val="-7"/>
        </w:rPr>
        <w:t> </w:t>
      </w:r>
      <w:r>
        <w:rPr/>
        <w:t>25%</w:t>
      </w:r>
      <w:r>
        <w:rPr>
          <w:spacing w:val="-7"/>
        </w:rPr>
        <w:t> </w:t>
      </w:r>
      <w:r>
        <w:rPr/>
        <w:t>random</w:t>
      </w:r>
      <w:r>
        <w:rPr>
          <w:spacing w:val="-7"/>
        </w:rPr>
        <w:t> </w:t>
      </w:r>
      <w:r>
        <w:rPr/>
        <w:t>chance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connection.</w:t>
      </w:r>
      <w:r>
        <w:rPr>
          <w:spacing w:val="7"/>
        </w:rPr>
        <w:t> </w:t>
      </w:r>
      <w:r>
        <w:rPr/>
        <w:t>This</w:t>
      </w:r>
      <w:r>
        <w:rPr>
          <w:spacing w:val="-7"/>
        </w:rPr>
        <w:t> </w:t>
      </w:r>
      <w:r>
        <w:rPr/>
        <w:t>connectivity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essential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driving</w:t>
      </w:r>
      <w:r>
        <w:rPr>
          <w:spacing w:val="-7"/>
        </w:rPr>
        <w:t> </w:t>
      </w:r>
      <w:r>
        <w:rPr/>
        <w:t>conjunctive</w:t>
      </w:r>
      <w:r>
        <w:rPr>
          <w:spacing w:val="-6"/>
        </w:rPr>
        <w:t> </w:t>
      </w:r>
      <w:r>
        <w:rPr/>
        <w:t>encoding</w:t>
      </w:r>
      <w:r>
        <w:rPr>
          <w:spacing w:val="-53"/>
        </w:rPr>
        <w:t> </w:t>
      </w:r>
      <w:r>
        <w:rPr/>
        <w:t>in the DG and CA3, such that each receiving neuron receives a random sample of information across the</w:t>
      </w:r>
      <w:r>
        <w:rPr>
          <w:spacing w:val="1"/>
        </w:rPr>
        <w:t> </w:t>
      </w:r>
      <w:r>
        <w:rPr/>
        <w:t>full</w:t>
      </w:r>
      <w:r>
        <w:rPr>
          <w:spacing w:val="-6"/>
        </w:rPr>
        <w:t> </w:t>
      </w:r>
      <w:r>
        <w:rPr/>
        <w:t>spectrum</w:t>
      </w:r>
      <w:r>
        <w:rPr>
          <w:spacing w:val="-4"/>
        </w:rPr>
        <w:t> </w:t>
      </w:r>
      <w:r>
        <w:rPr/>
        <w:t>present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ECin.</w:t>
      </w:r>
      <w:r>
        <w:rPr>
          <w:spacing w:val="12"/>
        </w:rPr>
        <w:t> </w:t>
      </w:r>
      <w:r>
        <w:rPr/>
        <w:t>Further,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DG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CA3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high</w:t>
      </w:r>
      <w:r>
        <w:rPr>
          <w:spacing w:val="-5"/>
        </w:rPr>
        <w:t> </w:t>
      </w:r>
      <w:r>
        <w:rPr/>
        <w:t>levels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inhibition,</w:t>
      </w:r>
      <w:r>
        <w:rPr>
          <w:spacing w:val="-5"/>
        </w:rPr>
        <w:t> </w:t>
      </w:r>
      <w:r>
        <w:rPr/>
        <w:t>driving</w:t>
      </w:r>
      <w:r>
        <w:rPr>
          <w:spacing w:val="-5"/>
        </w:rPr>
        <w:t> </w:t>
      </w:r>
      <w:r>
        <w:rPr/>
        <w:t>extreme</w:t>
      </w:r>
      <w:r>
        <w:rPr>
          <w:spacing w:val="-52"/>
        </w:rPr>
        <w:t> </w:t>
      </w:r>
      <w:r>
        <w:rPr/>
        <w:t>competition, such that only those neurons that have a particularly favorable conjunction of input features</w:t>
      </w:r>
      <w:r>
        <w:rPr>
          <w:spacing w:val="1"/>
        </w:rPr>
        <w:t> </w:t>
      </w:r>
      <w:r>
        <w:rPr/>
        <w:t>are able to get active in the face of the strong inhibition. This is the core principle behind Marr’s pattern</w:t>
      </w:r>
      <w:r>
        <w:rPr>
          <w:spacing w:val="1"/>
        </w:rPr>
        <w:t> </w:t>
      </w:r>
      <w:r>
        <w:rPr/>
        <w:t>separation</w:t>
      </w:r>
      <w:r>
        <w:rPr>
          <w:spacing w:val="-11"/>
        </w:rPr>
        <w:t> </w:t>
      </w:r>
      <w:r>
        <w:rPr/>
        <w:t>mechanism,</w:t>
      </w:r>
      <w:r>
        <w:rPr>
          <w:spacing w:val="-10"/>
        </w:rPr>
        <w:t> </w:t>
      </w:r>
      <w:r>
        <w:rPr/>
        <w:t>captured</w:t>
      </w:r>
      <w:r>
        <w:rPr>
          <w:spacing w:val="-10"/>
        </w:rPr>
        <w:t> </w:t>
      </w:r>
      <w:r>
        <w:rPr/>
        <w:t>by</w:t>
      </w:r>
      <w:r>
        <w:rPr>
          <w:spacing w:val="-11"/>
        </w:rPr>
        <w:t> </w:t>
      </w:r>
      <w:r>
        <w:rPr/>
        <w:t>his</w:t>
      </w:r>
      <w:r>
        <w:rPr>
          <w:spacing w:val="-10"/>
        </w:rPr>
        <w:t> </w:t>
      </w:r>
      <w:r>
        <w:rPr/>
        <w:t>simple</w:t>
      </w:r>
      <w:r>
        <w:rPr>
          <w:spacing w:val="-11"/>
        </w:rPr>
        <w:t> </w:t>
      </w:r>
      <w:r>
        <w:rPr/>
        <w:t>R-theta</w:t>
      </w:r>
      <w:r>
        <w:rPr>
          <w:spacing w:val="-10"/>
        </w:rPr>
        <w:t> </w:t>
      </w:r>
      <w:r>
        <w:rPr/>
        <w:t>codon</w:t>
      </w:r>
      <w:r>
        <w:rPr>
          <w:spacing w:val="-11"/>
        </w:rPr>
        <w:t> </w:t>
      </w:r>
      <w:r>
        <w:rPr/>
        <w:t>model</w:t>
      </w:r>
      <w:r>
        <w:rPr>
          <w:spacing w:val="-10"/>
        </w:rPr>
        <w:t> </w:t>
      </w:r>
      <w:r>
        <w:rPr/>
        <w:t>(Marr,</w:t>
      </w:r>
      <w:r>
        <w:rPr>
          <w:spacing w:val="-11"/>
        </w:rPr>
        <w:t> </w:t>
      </w:r>
      <w:r>
        <w:rPr/>
        <w:t>1971).</w:t>
      </w:r>
      <w:r>
        <w:rPr>
          <w:spacing w:val="4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standard</w:t>
      </w:r>
      <w:r>
        <w:rPr>
          <w:spacing w:val="-11"/>
        </w:rPr>
        <w:t> </w:t>
      </w:r>
      <w:r>
        <w:rPr/>
        <w:t>FFFB</w:t>
      </w:r>
      <w:r>
        <w:rPr>
          <w:spacing w:val="-52"/>
        </w:rPr>
        <w:t> </w:t>
      </w:r>
      <w:r>
        <w:rPr/>
        <w:t>(feedforward</w:t>
      </w:r>
      <w:r>
        <w:rPr>
          <w:spacing w:val="1"/>
        </w:rPr>
        <w:t> </w:t>
      </w:r>
      <w:r>
        <w:rPr/>
        <w:t>&amp;</w:t>
      </w:r>
      <w:r>
        <w:rPr>
          <w:spacing w:val="2"/>
        </w:rPr>
        <w:t> </w:t>
      </w:r>
      <w:r>
        <w:rPr/>
        <w:t>feedback)</w:t>
      </w:r>
      <w:r>
        <w:rPr>
          <w:spacing w:val="1"/>
        </w:rPr>
        <w:t> </w:t>
      </w:r>
      <w:r>
        <w:rPr/>
        <w:t>inhibition</w:t>
      </w:r>
      <w:r>
        <w:rPr>
          <w:spacing w:val="2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Leabra,</w:t>
      </w:r>
      <w:r>
        <w:rPr>
          <w:spacing w:val="3"/>
        </w:rPr>
        <w:t> </w:t>
      </w:r>
      <w:r>
        <w:rPr/>
        <w:t>DG</w:t>
      </w:r>
      <w:r>
        <w:rPr>
          <w:spacing w:val="2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inhibitory</w:t>
      </w:r>
      <w:r>
        <w:rPr>
          <w:spacing w:val="1"/>
        </w:rPr>
        <w:t> </w:t>
      </w:r>
      <w:r>
        <w:rPr/>
        <w:t>conductance</w:t>
      </w:r>
      <w:r>
        <w:rPr>
          <w:spacing w:val="2"/>
        </w:rPr>
        <w:t> </w:t>
      </w:r>
      <w:r>
        <w:rPr/>
        <w:t>multiplier</w:t>
      </w:r>
      <w:r>
        <w:rPr>
          <w:spacing w:val="1"/>
        </w:rPr>
        <w:t> </w:t>
      </w:r>
      <w:r>
        <w:rPr/>
        <w:t>of</w:t>
      </w:r>
    </w:p>
    <w:p>
      <w:pPr>
        <w:pStyle w:val="BodyText"/>
        <w:spacing w:line="256" w:lineRule="auto" w:before="2"/>
        <w:ind w:left="119" w:right="119"/>
        <w:jc w:val="both"/>
      </w:pPr>
      <w:r>
        <w:rPr/>
        <w:t>3.8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CA3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/>
        <w:t>2.8,</w:t>
      </w:r>
      <w:r>
        <w:rPr>
          <w:spacing w:val="-11"/>
        </w:rPr>
        <w:t> </w:t>
      </w:r>
      <w:r>
        <w:rPr/>
        <w:t>compared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standard</w:t>
      </w:r>
      <w:r>
        <w:rPr>
          <w:spacing w:val="-12"/>
        </w:rPr>
        <w:t> </w:t>
      </w:r>
      <w:r>
        <w:rPr/>
        <w:t>cortical</w:t>
      </w:r>
      <w:r>
        <w:rPr>
          <w:spacing w:val="-12"/>
        </w:rPr>
        <w:t> </w:t>
      </w:r>
      <w:r>
        <w:rPr/>
        <w:t>value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1.8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produces</w:t>
      </w:r>
      <w:r>
        <w:rPr>
          <w:spacing w:val="-12"/>
        </w:rPr>
        <w:t> </w:t>
      </w:r>
      <w:r>
        <w:rPr/>
        <w:t>activity</w:t>
      </w:r>
      <w:r>
        <w:rPr>
          <w:spacing w:val="-12"/>
        </w:rPr>
        <w:t> </w:t>
      </w:r>
      <w:r>
        <w:rPr/>
        <w:t>levels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around</w:t>
      </w:r>
      <w:r>
        <w:rPr>
          <w:spacing w:val="-53"/>
        </w:rPr>
        <w:t> </w:t>
      </w:r>
      <w:r>
        <w:rPr/>
        <w:t>15%.</w:t>
      </w:r>
      <w:r>
        <w:rPr>
          <w:spacing w:val="7"/>
        </w:rPr>
        <w:t> </w:t>
      </w:r>
      <w:r>
        <w:rPr/>
        <w:t>These</w:t>
      </w:r>
      <w:r>
        <w:rPr>
          <w:spacing w:val="-5"/>
        </w:rPr>
        <w:t> </w:t>
      </w:r>
      <w:r>
        <w:rPr/>
        <w:t>resulted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DG</w:t>
      </w:r>
      <w:r>
        <w:rPr>
          <w:spacing w:val="-5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around</w:t>
      </w:r>
      <w:r>
        <w:rPr>
          <w:spacing w:val="-5"/>
        </w:rPr>
        <w:t> </w:t>
      </w:r>
      <w:r>
        <w:rPr/>
        <w:t>1%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CA3</w:t>
      </w:r>
      <w:r>
        <w:rPr>
          <w:spacing w:val="-5"/>
        </w:rPr>
        <w:t> </w:t>
      </w:r>
      <w:r>
        <w:rPr/>
        <w:t>around</w:t>
      </w:r>
      <w:r>
        <w:rPr>
          <w:spacing w:val="-4"/>
        </w:rPr>
        <w:t> </w:t>
      </w:r>
      <w:r>
        <w:rPr/>
        <w:t>2%.</w:t>
      </w:r>
      <w:r>
        <w:rPr>
          <w:spacing w:val="7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units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DG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roughly</w:t>
      </w:r>
      <w:r>
        <w:rPr>
          <w:spacing w:val="-53"/>
        </w:rPr>
        <w:t> </w:t>
      </w:r>
      <w:r>
        <w:rPr/>
        <w:t>5</w:t>
      </w:r>
      <w:r>
        <w:rPr>
          <w:spacing w:val="-2"/>
        </w:rPr>
        <w:t> </w:t>
      </w:r>
      <w:r>
        <w:rPr/>
        <w:t>times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CA3,</w:t>
      </w:r>
      <w:r>
        <w:rPr>
          <w:spacing w:val="-2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theta-phase</w:t>
      </w:r>
      <w:r>
        <w:rPr>
          <w:spacing w:val="-1"/>
        </w:rPr>
        <w:t> </w:t>
      </w:r>
      <w:r>
        <w:rPr/>
        <w:t>hippocampus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spacing w:line="256" w:lineRule="auto" w:before="41"/>
        <w:ind w:left="119" w:right="119" w:firstLine="298"/>
        <w:jc w:val="both"/>
      </w:pPr>
      <w:r>
        <w:rPr/>
        <w:t>The CA3 receives strong MF projections from the DG, which have a strength multiplier of 4 (during</w:t>
      </w:r>
      <w:r>
        <w:rPr>
          <w:spacing w:val="1"/>
        </w:rPr>
        <w:t> </w:t>
      </w:r>
      <w:r>
        <w:rPr/>
        <w:t>encoding),</w:t>
      </w:r>
      <w:r>
        <w:rPr>
          <w:spacing w:val="-7"/>
        </w:rPr>
        <w:t> </w:t>
      </w:r>
      <w:r>
        <w:rPr/>
        <w:t>giving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much</w:t>
      </w:r>
      <w:r>
        <w:rPr>
          <w:spacing w:val="-6"/>
        </w:rPr>
        <w:t> </w:t>
      </w:r>
      <w:r>
        <w:rPr/>
        <w:t>stronger</w:t>
      </w:r>
      <w:r>
        <w:rPr>
          <w:spacing w:val="-7"/>
        </w:rPr>
        <w:t> </w:t>
      </w:r>
      <w:r>
        <w:rPr/>
        <w:t>influence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CA3</w:t>
      </w:r>
      <w:r>
        <w:rPr>
          <w:spacing w:val="-6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direct</w:t>
      </w:r>
      <w:r>
        <w:rPr>
          <w:spacing w:val="-6"/>
        </w:rPr>
        <w:t> </w:t>
      </w:r>
      <w:r>
        <w:rPr/>
        <w:t>PP</w:t>
      </w:r>
      <w:r>
        <w:rPr>
          <w:spacing w:val="-7"/>
        </w:rPr>
        <w:t> </w:t>
      </w:r>
      <w:r>
        <w:rPr/>
        <w:t>inputs</w:t>
      </w:r>
      <w:r>
        <w:rPr>
          <w:spacing w:val="-6"/>
        </w:rPr>
        <w:t> </w:t>
      </w:r>
      <w:r>
        <w:rPr/>
        <w:t>from</w:t>
      </w:r>
      <w:r>
        <w:rPr>
          <w:spacing w:val="-53"/>
        </w:rPr>
        <w:t> </w:t>
      </w:r>
      <w:r>
        <w:rPr/>
        <w:t>ECin.</w:t>
      </w:r>
      <w:r>
        <w:rPr>
          <w:spacing w:val="2"/>
        </w:rPr>
        <w:t> </w:t>
      </w:r>
      <w:r>
        <w:rPr/>
        <w:t>CA3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receives</w:t>
      </w:r>
      <w:r>
        <w:rPr>
          <w:spacing w:val="-12"/>
        </w:rPr>
        <w:t> </w:t>
      </w:r>
      <w:r>
        <w:rPr/>
        <w:t>recurrent</w:t>
      </w:r>
      <w:r>
        <w:rPr>
          <w:spacing w:val="-11"/>
        </w:rPr>
        <w:t> </w:t>
      </w:r>
      <w:r>
        <w:rPr/>
        <w:t>collateral</w:t>
      </w:r>
      <w:r>
        <w:rPr>
          <w:spacing w:val="-11"/>
        </w:rPr>
        <w:t> </w:t>
      </w:r>
      <w:r>
        <w:rPr/>
        <w:t>projections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have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strength</w:t>
      </w:r>
      <w:r>
        <w:rPr>
          <w:spacing w:val="-11"/>
        </w:rPr>
        <w:t> </w:t>
      </w:r>
      <w:r>
        <w:rPr/>
        <w:t>multiplier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2,</w:t>
      </w:r>
      <w:r>
        <w:rPr>
          <w:spacing w:val="-10"/>
        </w:rPr>
        <w:t> </w:t>
      </w:r>
      <w:r>
        <w:rPr/>
        <w:t>which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the</w:t>
      </w:r>
      <w:r>
        <w:rPr>
          <w:spacing w:val="-53"/>
        </w:rPr>
        <w:t> </w:t>
      </w:r>
      <w:r>
        <w:rPr/>
        <w:t>critical</w:t>
      </w:r>
      <w:r>
        <w:rPr>
          <w:spacing w:val="-9"/>
        </w:rPr>
        <w:t> </w:t>
      </w:r>
      <w:r>
        <w:rPr/>
        <w:t>Hebbian</w:t>
      </w:r>
      <w:r>
        <w:rPr>
          <w:spacing w:val="-9"/>
        </w:rPr>
        <w:t> </w:t>
      </w:r>
      <w:r>
        <w:rPr/>
        <w:t>cell-assembly</w:t>
      </w:r>
      <w:r>
        <w:rPr>
          <w:spacing w:val="-9"/>
        </w:rPr>
        <w:t> </w:t>
      </w:r>
      <w:r>
        <w:rPr/>
        <w:t>autoassociation</w:t>
      </w:r>
      <w:r>
        <w:rPr>
          <w:spacing w:val="-9"/>
        </w:rPr>
        <w:t> </w:t>
      </w:r>
      <w:r>
        <w:rPr/>
        <w:t>projections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Hebb-Marr</w:t>
      </w:r>
      <w:r>
        <w:rPr>
          <w:spacing w:val="-9"/>
        </w:rPr>
        <w:t> </w:t>
      </w:r>
      <w:r>
        <w:rPr/>
        <w:t>model,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captured</w:t>
      </w:r>
      <w:r>
        <w:rPr>
          <w:spacing w:val="-9"/>
        </w:rPr>
        <w:t> </w:t>
      </w:r>
      <w:r>
        <w:rPr/>
        <w:t>in</w:t>
      </w:r>
      <w:r>
        <w:rPr>
          <w:spacing w:val="-52"/>
        </w:rPr>
        <w:t> </w:t>
      </w:r>
      <w:r>
        <w:rPr/>
        <w:t>Ketz et al. (2013) using a Hebbian learning mechanism. That model also uses Hebbian learning in the PP</w:t>
      </w:r>
      <w:r>
        <w:rPr>
          <w:spacing w:val="1"/>
        </w:rPr>
        <w:t> </w:t>
      </w:r>
      <w:r>
        <w:rPr/>
        <w:t>pathways from ECin to DG and CA3, which also facilitate pattern completion during recall as analyzed in</w:t>
      </w:r>
      <w:r>
        <w:rPr>
          <w:spacing w:val="-52"/>
        </w:rPr>
        <w:t> </w:t>
      </w:r>
      <w:r>
        <w:rPr/>
        <w:t>O’Reilly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McClelland</w:t>
      </w:r>
      <w:r>
        <w:rPr>
          <w:spacing w:val="-1"/>
        </w:rPr>
        <w:t> </w:t>
      </w:r>
      <w:r>
        <w:rPr/>
        <w:t>(1994).</w:t>
      </w:r>
    </w:p>
    <w:p>
      <w:pPr>
        <w:pStyle w:val="BodyText"/>
        <w:spacing w:line="256" w:lineRule="auto" w:before="42"/>
        <w:ind w:left="119" w:right="108" w:firstLine="298"/>
      </w:pPr>
      <w:r>
        <w:rPr/>
        <w:pict>
          <v:shape style="position:absolute;margin-left:529.091003pt;margin-top:58.111973pt;width:10.95pt;height:18.95pt;mso-position-horizontal-relative:page;mso-position-vertical-relative:paragraph;z-index:-16571904" type="#_x0000_t202" id="docshape63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monosynaptic</w:t>
      </w:r>
      <w:r>
        <w:rPr>
          <w:spacing w:val="8"/>
        </w:rPr>
        <w:t> </w:t>
      </w:r>
      <w:r>
        <w:rPr/>
        <w:t>pathway,</w:t>
      </w:r>
      <w:r>
        <w:rPr>
          <w:spacing w:val="12"/>
        </w:rPr>
        <w:t> </w:t>
      </w:r>
      <w:r>
        <w:rPr/>
        <w:t>ECin</w:t>
      </w:r>
      <w:r>
        <w:rPr>
          <w:spacing w:val="8"/>
        </w:rPr>
        <w:t> </w:t>
      </w:r>
      <w:r>
        <w:rPr/>
        <w:t>(superficial)</w:t>
      </w:r>
      <w:r>
        <w:rPr>
          <w:spacing w:val="9"/>
        </w:rPr>
        <w:t> </w:t>
      </w:r>
      <w:r>
        <w:rPr/>
        <w:t>layers</w:t>
      </w:r>
      <w:r>
        <w:rPr>
          <w:spacing w:val="8"/>
        </w:rPr>
        <w:t> </w:t>
      </w:r>
      <w:r>
        <w:rPr/>
        <w:t>project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CA1,</w:t>
      </w:r>
      <w:r>
        <w:rPr>
          <w:spacing w:val="12"/>
        </w:rPr>
        <w:t> </w:t>
      </w:r>
      <w:r>
        <w:rPr/>
        <w:t>which</w:t>
      </w:r>
      <w:r>
        <w:rPr>
          <w:spacing w:val="8"/>
        </w:rPr>
        <w:t> </w:t>
      </w:r>
      <w:r>
        <w:rPr/>
        <w:t>then</w:t>
      </w:r>
      <w:r>
        <w:rPr>
          <w:spacing w:val="9"/>
        </w:rPr>
        <w:t> </w:t>
      </w:r>
      <w:r>
        <w:rPr/>
        <w:t>projects</w:t>
      </w:r>
      <w:r>
        <w:rPr>
          <w:spacing w:val="8"/>
        </w:rPr>
        <w:t> </w:t>
      </w:r>
      <w:r>
        <w:rPr/>
        <w:t>back</w:t>
      </w:r>
      <w:r>
        <w:rPr>
          <w:spacing w:val="8"/>
        </w:rPr>
        <w:t> </w:t>
      </w:r>
      <w:r>
        <w:rPr/>
        <w:t>into</w:t>
      </w:r>
      <w:r>
        <w:rPr>
          <w:spacing w:val="-52"/>
        </w:rPr>
        <w:t> </w:t>
      </w:r>
      <w:r>
        <w:rPr/>
        <w:t>the</w:t>
      </w:r>
      <w:r>
        <w:rPr>
          <w:spacing w:val="21"/>
        </w:rPr>
        <w:t> </w:t>
      </w:r>
      <w:r>
        <w:rPr/>
        <w:t>deep</w:t>
      </w:r>
      <w:r>
        <w:rPr>
          <w:spacing w:val="21"/>
        </w:rPr>
        <w:t> </w:t>
      </w:r>
      <w:r>
        <w:rPr/>
        <w:t>layers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EC,</w:t>
      </w:r>
      <w:r>
        <w:rPr>
          <w:spacing w:val="22"/>
        </w:rPr>
        <w:t> </w:t>
      </w:r>
      <w:r>
        <w:rPr/>
        <w:t>called</w:t>
      </w:r>
      <w:r>
        <w:rPr>
          <w:spacing w:val="21"/>
        </w:rPr>
        <w:t> </w:t>
      </w:r>
      <w:r>
        <w:rPr/>
        <w:t>ECout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model,</w:t>
      </w:r>
      <w:r>
        <w:rPr>
          <w:spacing w:val="28"/>
        </w:rPr>
        <w:t> </w:t>
      </w:r>
      <w:r>
        <w:rPr/>
        <w:t>such</w:t>
      </w:r>
      <w:r>
        <w:rPr>
          <w:spacing w:val="22"/>
        </w:rPr>
        <w:t> </w:t>
      </w:r>
      <w:r>
        <w:rPr/>
        <w:t>that</w:t>
      </w:r>
      <w:r>
        <w:rPr>
          <w:spacing w:val="21"/>
        </w:rPr>
        <w:t> </w:t>
      </w:r>
      <w:r>
        <w:rPr/>
        <w:t>CA1</w:t>
      </w:r>
      <w:r>
        <w:rPr>
          <w:spacing w:val="21"/>
        </w:rPr>
        <w:t> </w:t>
      </w:r>
      <w:r>
        <w:rPr/>
        <w:t>encodes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information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/>
        <w:t>ECin</w:t>
      </w:r>
      <w:r>
        <w:rPr>
          <w:spacing w:val="22"/>
        </w:rPr>
        <w:t> </w:t>
      </w:r>
      <w:r>
        <w:rPr/>
        <w:t>and</w:t>
      </w:r>
      <w:r>
        <w:rPr>
          <w:spacing w:val="-52"/>
        </w:rPr>
        <w:t> </w:t>
      </w:r>
      <w:r>
        <w:rPr/>
        <w:t>can drive ECout during recall to drive the hippocampal memory back out into the cortex.</w:t>
      </w:r>
      <w:r>
        <w:rPr>
          <w:spacing w:val="1"/>
        </w:rPr>
        <w:t> </w:t>
      </w:r>
      <w:r>
        <w:rPr/>
        <w:t>This is the auto-</w:t>
      </w:r>
      <w:r>
        <w:rPr>
          <w:spacing w:val="-53"/>
        </w:rPr>
        <w:t> </w:t>
      </w:r>
      <w:r>
        <w:rPr/>
        <w:t>encoder</w:t>
      </w:r>
      <w:r>
        <w:rPr>
          <w:spacing w:val="5"/>
        </w:rPr>
        <w:t> </w:t>
      </w:r>
      <w:r>
        <w:rPr/>
        <w:t>function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CA1,</w:t>
      </w:r>
      <w:r>
        <w:rPr>
          <w:spacing w:val="8"/>
        </w:rPr>
        <w:t> </w:t>
      </w:r>
      <w:r>
        <w:rPr/>
        <w:t>which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essential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translating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highly</w:t>
      </w:r>
      <w:r>
        <w:rPr>
          <w:spacing w:val="6"/>
        </w:rPr>
        <w:t> </w:t>
      </w:r>
      <w:r>
        <w:rPr/>
        <w:t>pattern-separated</w:t>
      </w:r>
      <w:r>
        <w:rPr>
          <w:spacing w:val="5"/>
        </w:rPr>
        <w:t> </w:t>
      </w:r>
      <w:r>
        <w:rPr/>
        <w:t>representations</w:t>
      </w:r>
      <w:r>
        <w:rPr>
          <w:spacing w:val="6"/>
        </w:rPr>
        <w:t> </w:t>
      </w:r>
      <w:r>
        <w:rPr/>
        <w:t>in</w:t>
      </w:r>
      <w:r>
        <w:rPr>
          <w:spacing w:val="-52"/>
        </w:rPr>
        <w:t> </w:t>
      </w:r>
      <w:r>
        <w:rPr/>
        <w:t>CA3</w:t>
      </w:r>
      <w:r>
        <w:rPr>
          <w:spacing w:val="9"/>
        </w:rPr>
        <w:t> </w:t>
      </w:r>
      <w:r>
        <w:rPr/>
        <w:t>back</w:t>
      </w:r>
      <w:r>
        <w:rPr>
          <w:spacing w:val="9"/>
        </w:rPr>
        <w:t> </w:t>
      </w:r>
      <w:r>
        <w:rPr/>
        <w:t>into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“language”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cortex.</w:t>
      </w:r>
      <w:r>
        <w:rPr>
          <w:spacing w:val="46"/>
        </w:rPr>
        <w:t> </w:t>
      </w:r>
      <w:r>
        <w:rPr/>
        <w:t>Thus,</w:t>
      </w:r>
      <w:r>
        <w:rPr>
          <w:spacing w:val="13"/>
        </w:rPr>
        <w:t> </w:t>
      </w:r>
      <w:r>
        <w:rPr/>
        <w:t>a</w:t>
      </w:r>
      <w:r>
        <w:rPr>
          <w:spacing w:val="9"/>
        </w:rPr>
        <w:t> </w:t>
      </w:r>
      <w:r>
        <w:rPr/>
        <w:t>critical</w:t>
      </w:r>
      <w:r>
        <w:rPr>
          <w:spacing w:val="9"/>
        </w:rPr>
        <w:t> </w:t>
      </w:r>
      <w:r>
        <w:rPr/>
        <w:t>locus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memory</w:t>
      </w:r>
      <w:r>
        <w:rPr>
          <w:spacing w:val="9"/>
        </w:rPr>
        <w:t> </w:t>
      </w:r>
      <w:r>
        <w:rPr/>
        <w:t>encoding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CA3</w:t>
      </w:r>
      <w:r>
        <w:rPr>
          <w:spacing w:val="1"/>
        </w:rPr>
        <w:t> </w:t>
      </w:r>
      <w:r>
        <w:rPr/>
        <w:t>CA1</w:t>
      </w:r>
      <w:r>
        <w:rPr>
          <w:spacing w:val="10"/>
        </w:rPr>
        <w:t> </w:t>
      </w:r>
      <w:r>
        <w:rPr/>
        <w:t>connections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associate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CA3</w:t>
      </w:r>
      <w:r>
        <w:rPr>
          <w:spacing w:val="11"/>
        </w:rPr>
        <w:t> </w:t>
      </w:r>
      <w:r>
        <w:rPr/>
        <w:t>conjunctive</w:t>
      </w:r>
      <w:r>
        <w:rPr>
          <w:spacing w:val="11"/>
        </w:rPr>
        <w:t> </w:t>
      </w:r>
      <w:r>
        <w:rPr/>
        <w:t>memory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CA1</w:t>
      </w:r>
      <w:r>
        <w:rPr>
          <w:spacing w:val="11"/>
        </w:rPr>
        <w:t> </w:t>
      </w:r>
      <w:r>
        <w:rPr/>
        <w:t>decoding</w:t>
      </w:r>
      <w:r>
        <w:rPr>
          <w:spacing w:val="10"/>
        </w:rPr>
        <w:t> </w:t>
      </w:r>
      <w:r>
        <w:rPr/>
        <w:t>thereof</w:t>
      </w:r>
      <w:r>
        <w:rPr>
          <w:spacing w:val="11"/>
        </w:rPr>
        <w:t> </w:t>
      </w:r>
      <w:r>
        <w:rPr/>
        <w:t>—</w:t>
      </w:r>
      <w:r>
        <w:rPr>
          <w:spacing w:val="11"/>
        </w:rPr>
        <w:t> </w:t>
      </w:r>
      <w:r>
        <w:rPr/>
        <w:t>without</w:t>
      </w:r>
      <w:r>
        <w:rPr>
          <w:spacing w:val="-52"/>
        </w:rPr>
        <w:t> </w:t>
      </w:r>
      <w:r>
        <w:rPr/>
        <w:t>this,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randomized</w:t>
      </w:r>
      <w:r>
        <w:rPr>
          <w:spacing w:val="-2"/>
        </w:rPr>
        <w:t> </w:t>
      </w:r>
      <w:r>
        <w:rPr/>
        <w:t>CA3</w:t>
      </w:r>
      <w:r>
        <w:rPr>
          <w:spacing w:val="-3"/>
        </w:rPr>
        <w:t> </w:t>
      </w:r>
      <w:r>
        <w:rPr/>
        <w:t>patterns</w:t>
      </w:r>
      <w:r>
        <w:rPr>
          <w:spacing w:val="-2"/>
        </w:rPr>
        <w:t> </w:t>
      </w:r>
      <w:r>
        <w:rPr/>
        <w:t>would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effectively</w:t>
      </w:r>
      <w:r>
        <w:rPr>
          <w:spacing w:val="-3"/>
        </w:rPr>
        <w:t> </w:t>
      </w:r>
      <w:r>
        <w:rPr/>
        <w:t>unintelligible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cortex.</w:t>
      </w:r>
    </w:p>
    <w:p>
      <w:pPr>
        <w:pStyle w:val="BodyText"/>
        <w:spacing w:line="256" w:lineRule="auto" w:before="42"/>
        <w:ind w:left="119" w:right="117" w:firstLine="298"/>
        <w:jc w:val="both"/>
      </w:pPr>
      <w:r>
        <w:rPr/>
        <w:pict>
          <v:shape style="position:absolute;margin-left:359.602997pt;margin-top:17.463984pt;width:10.95pt;height:18.95pt;mso-position-horizontal-relative:page;mso-position-vertical-relative:paragraph;z-index:-16571392" type="#_x0000_t202" id="docshape64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286011pt;margin-top:3.914983pt;width:10.95pt;height:18.95pt;mso-position-horizontal-relative:page;mso-position-vertical-relative:paragraph;z-index:-16570880" type="#_x0000_t202" id="docshape65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↔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Unlike the broad and diffuse PP projections, the EC</w:t>
      </w:r>
      <w:r>
        <w:rPr>
          <w:spacing w:val="66"/>
        </w:rPr>
        <w:t>  </w:t>
      </w:r>
      <w:r>
        <w:rPr>
          <w:spacing w:val="67"/>
        </w:rPr>
        <w:t> </w:t>
      </w:r>
      <w:r>
        <w:rPr>
          <w:w w:val="95"/>
        </w:rPr>
        <w:t>CA1 connections obey the pool-wise organization</w:t>
      </w:r>
      <w:r>
        <w:rPr>
          <w:spacing w:val="1"/>
          <w:w w:val="95"/>
        </w:rPr>
        <w:t> </w:t>
      </w:r>
      <w:r>
        <w:rPr/>
        <w:t>of EC, consistent with the focal, point-to-point nature of the EC</w:t>
      </w:r>
      <w:r>
        <w:rPr>
          <w:spacing w:val="1"/>
        </w:rPr>
        <w:t> </w:t>
      </w:r>
      <w:r>
        <w:rPr/>
        <w:t>CA1 projections (Witter et al., 2017).</w:t>
      </w:r>
      <w:r>
        <w:rPr>
          <w:spacing w:val="1"/>
        </w:rPr>
        <w:t> </w:t>
      </w:r>
      <w:r>
        <w:rPr/>
        <w:t>Thus, each pool is separately auto-encoding the specific, specialized information associated with a given</w:t>
      </w:r>
      <w:r>
        <w:rPr>
          <w:spacing w:val="1"/>
        </w:rPr>
        <w:t> </w:t>
      </w:r>
      <w:r>
        <w:rPr/>
        <w:t>cortical area, which enables these connections to slowly learn the systematic “language” of that area. The</w:t>
      </w:r>
      <w:r>
        <w:rPr>
          <w:spacing w:val="1"/>
        </w:rPr>
        <w:t> </w:t>
      </w:r>
      <w:r>
        <w:rPr>
          <w:w w:val="95"/>
        </w:rPr>
        <w:t>entire episodic memory is thus the distributed pattern across all of these pools, but the monosynaptic pathway</w:t>
      </w:r>
      <w:r>
        <w:rPr>
          <w:spacing w:val="1"/>
          <w:w w:val="95"/>
        </w:rPr>
        <w:t> </w:t>
      </w:r>
      <w:r>
        <w:rPr/>
        <w:t>only</w:t>
      </w:r>
      <w:r>
        <w:rPr>
          <w:spacing w:val="-3"/>
        </w:rPr>
        <w:t> </w:t>
      </w:r>
      <w:r>
        <w:rPr/>
        <w:t>sees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systematic</w:t>
      </w:r>
      <w:r>
        <w:rPr>
          <w:spacing w:val="-3"/>
        </w:rPr>
        <w:t> </w:t>
      </w:r>
      <w:r>
        <w:rPr/>
        <w:t>subset,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efficiently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systematically</w:t>
      </w:r>
      <w:r>
        <w:rPr>
          <w:spacing w:val="-2"/>
        </w:rPr>
        <w:t> </w:t>
      </w:r>
      <w:r>
        <w:rPr/>
        <w:t>auto-encode.</w:t>
      </w:r>
    </w:p>
    <w:p>
      <w:pPr>
        <w:pStyle w:val="BodyText"/>
        <w:spacing w:line="256" w:lineRule="auto" w:before="41"/>
        <w:ind w:left="119" w:right="119" w:firstLine="298"/>
        <w:jc w:val="both"/>
      </w:pPr>
      <w:r>
        <w:rPr/>
        <w:t>The purpose of the theta-phase error-driven learning in the Ketz et al. (2013) model is to shape these</w:t>
      </w:r>
      <w:r>
        <w:rPr>
          <w:spacing w:val="1"/>
        </w:rPr>
        <w:t> </w:t>
      </w:r>
      <w:r>
        <w:rPr/>
        <w:t>synaptic</w:t>
      </w:r>
      <w:r>
        <w:rPr>
          <w:spacing w:val="-13"/>
        </w:rPr>
        <w:t> </w:t>
      </w:r>
      <w:r>
        <w:rPr/>
        <w:t>weights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support</w:t>
      </w:r>
      <w:r>
        <w:rPr>
          <w:spacing w:val="-12"/>
        </w:rPr>
        <w:t> </w:t>
      </w:r>
      <w:r>
        <w:rPr/>
        <w:t>this</w:t>
      </w:r>
      <w:r>
        <w:rPr>
          <w:spacing w:val="-13"/>
        </w:rPr>
        <w:t> </w:t>
      </w:r>
      <w:r>
        <w:rPr/>
        <w:t>systematic</w:t>
      </w:r>
      <w:r>
        <w:rPr>
          <w:spacing w:val="-12"/>
        </w:rPr>
        <w:t> </w:t>
      </w:r>
      <w:r>
        <w:rPr/>
        <w:t>auto-encoding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within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monosynaptic</w:t>
      </w:r>
      <w:r>
        <w:rPr>
          <w:spacing w:val="-13"/>
        </w:rPr>
        <w:t> </w:t>
      </w:r>
      <w:r>
        <w:rPr/>
        <w:t>pathway.</w:t>
      </w:r>
      <w:r>
        <w:rPr>
          <w:spacing w:val="-52"/>
        </w:rPr>
        <w:t> </w:t>
      </w:r>
      <w:r>
        <w:rPr/>
        <w:t>Specifically,</w:t>
      </w:r>
      <w:r>
        <w:rPr>
          <w:spacing w:val="-11"/>
        </w:rPr>
        <w:t> </w:t>
      </w:r>
      <w:r>
        <w:rPr/>
        <w:t>CA1</w:t>
      </w:r>
      <w:r>
        <w:rPr>
          <w:spacing w:val="-11"/>
        </w:rPr>
        <w:t> </w:t>
      </w:r>
      <w:r>
        <w:rPr/>
        <w:t>patterns</w:t>
      </w:r>
      <w:r>
        <w:rPr>
          <w:spacing w:val="-12"/>
        </w:rPr>
        <w:t> </w:t>
      </w:r>
      <w:r>
        <w:rPr/>
        <w:t>at</w:t>
      </w:r>
      <w:r>
        <w:rPr>
          <w:spacing w:val="-11"/>
        </w:rPr>
        <w:t> </w:t>
      </w:r>
      <w:r>
        <w:rPr/>
        <w:t>peaks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troughs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theta</w:t>
      </w:r>
      <w:r>
        <w:rPr>
          <w:spacing w:val="-11"/>
        </w:rPr>
        <w:t> </w:t>
      </w:r>
      <w:r>
        <w:rPr/>
        <w:t>cycles</w:t>
      </w:r>
      <w:r>
        <w:rPr>
          <w:spacing w:val="-12"/>
        </w:rPr>
        <w:t> </w:t>
      </w:r>
      <w:r>
        <w:rPr/>
        <w:t>come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CA3-retrieved</w:t>
      </w:r>
      <w:r>
        <w:rPr>
          <w:spacing w:val="-11"/>
        </w:rPr>
        <w:t> </w:t>
      </w:r>
      <w:r>
        <w:rPr/>
        <w:t>memory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ECin</w:t>
      </w:r>
      <w:r>
        <w:rPr>
          <w:spacing w:val="-53"/>
        </w:rPr>
        <w:t> </w:t>
      </w:r>
      <w:r>
        <w:rPr/>
        <w:t>inputs,</w:t>
      </w:r>
      <w:r>
        <w:rPr>
          <w:spacing w:val="-3"/>
        </w:rPr>
        <w:t> </w:t>
      </w:r>
      <w:r>
        <w:rPr/>
        <w:t>respectively.</w:t>
      </w:r>
      <w:r>
        <w:rPr>
          <w:spacing w:val="18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equation</w:t>
      </w:r>
      <w:r>
        <w:rPr>
          <w:spacing w:val="-3"/>
        </w:rPr>
        <w:t> </w:t>
      </w:r>
      <w:r>
        <w:rPr/>
        <w:t>3</w:t>
      </w:r>
      <w:r>
        <w:rPr>
          <w:spacing w:val="-3"/>
        </w:rPr>
        <w:t> </w:t>
      </w:r>
      <w:r>
        <w:rPr/>
        <w:t>above,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3"/>
        </w:rPr>
        <w:t> </w:t>
      </w:r>
      <w:r>
        <w:rPr/>
        <w:t>plus-phase</w:t>
      </w:r>
      <w:r>
        <w:rPr>
          <w:spacing w:val="-3"/>
        </w:rPr>
        <w:t> </w:t>
      </w:r>
      <w:r>
        <w:rPr/>
        <w:t>activation</w:t>
      </w:r>
      <w:r>
        <w:rPr>
          <w:spacing w:val="-3"/>
        </w:rPr>
        <w:t> </w:t>
      </w:r>
      <w:r>
        <w:rPr/>
        <w:t>comes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ECout</w:t>
      </w:r>
      <w:r>
        <w:rPr>
          <w:spacing w:val="-53"/>
        </w:rPr>
        <w:t> </w:t>
      </w:r>
      <w:r>
        <w:rPr/>
        <w:t>being</w:t>
      </w:r>
      <w:r>
        <w:rPr>
          <w:spacing w:val="-4"/>
        </w:rPr>
        <w:t> </w:t>
      </w:r>
      <w:r>
        <w:rPr/>
        <w:t>strongly</w:t>
      </w:r>
      <w:r>
        <w:rPr>
          <w:spacing w:val="-4"/>
        </w:rPr>
        <w:t> </w:t>
      </w:r>
      <w:r>
        <w:rPr/>
        <w:t>driven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ECin</w:t>
      </w:r>
      <w:r>
        <w:rPr>
          <w:spacing w:val="-4"/>
        </w:rPr>
        <w:t> </w:t>
      </w:r>
      <w:r>
        <w:rPr/>
        <w:t>superficial</w:t>
      </w:r>
      <w:r>
        <w:rPr>
          <w:spacing w:val="-4"/>
        </w:rPr>
        <w:t> </w:t>
      </w:r>
      <w:r>
        <w:rPr/>
        <w:t>patterns,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contrast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minus</w:t>
      </w:r>
      <w:r>
        <w:rPr>
          <w:spacing w:val="-4"/>
        </w:rPr>
        <w:t> </w:t>
      </w:r>
      <w:r>
        <w:rPr/>
        <w:t>phase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ECout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being</w:t>
      </w:r>
      <w:r>
        <w:rPr>
          <w:spacing w:val="-52"/>
        </w:rPr>
        <w:t> </w:t>
      </w:r>
      <w:r>
        <w:rPr/>
        <w:t>driven directly by CA1. Thus, over iterations of learning, this error-driven mechanism shapes synapses so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CA1</w:t>
      </w:r>
      <w:r>
        <w:rPr>
          <w:spacing w:val="-2"/>
        </w:rPr>
        <w:t> </w:t>
      </w:r>
      <w:r>
        <w:rPr/>
        <w:t>projection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ECout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replicate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pattern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ECin.</w:t>
      </w:r>
    </w:p>
    <w:p>
      <w:pPr>
        <w:spacing w:after="0" w:line="256" w:lineRule="auto"/>
        <w:jc w:val="both"/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rPr>
          <w:sz w:val="10"/>
        </w:rPr>
      </w:pPr>
    </w:p>
    <w:p>
      <w:pPr>
        <w:tabs>
          <w:tab w:pos="5297" w:val="left" w:leader="none"/>
        </w:tabs>
        <w:spacing w:line="218" w:lineRule="exact" w:before="100"/>
        <w:ind w:left="1297" w:right="0" w:firstLine="0"/>
        <w:jc w:val="left"/>
        <w:rPr>
          <w:rFonts w:ascii="Myriad Pro"/>
          <w:sz w:val="19"/>
        </w:rPr>
      </w:pPr>
      <w:r>
        <w:rPr/>
        <w:drawing>
          <wp:anchor distT="0" distB="0" distL="0" distR="0" allowOverlap="1" layoutInCell="1" locked="0" behindDoc="1" simplePos="0" relativeHeight="486746112">
            <wp:simplePos x="0" y="0"/>
            <wp:positionH relativeFrom="page">
              <wp:posOffset>1663521</wp:posOffset>
            </wp:positionH>
            <wp:positionV relativeFrom="paragraph">
              <wp:posOffset>95898</wp:posOffset>
            </wp:positionV>
            <wp:extent cx="70525" cy="83769"/>
            <wp:effectExtent l="0" t="0" r="0" b="0"/>
            <wp:wrapNone/>
            <wp:docPr id="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5" cy="83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31.584351pt;margin-top:7.606732pt;width:4.05pt;height:6.5pt;mso-position-horizontal-relative:page;mso-position-vertical-relative:paragraph;z-index:-16569856" id="docshape66" coordorigin="6632,152" coordsize="81,130" path="m6632,281l6637,281,6646,282,6657,282,6672,281,6684,279,6694,275,6701,270,6708,264,6712,255,6712,244,6710,232,6704,222,6695,216,6686,212,6686,212,6699,207,6708,196,6708,184,6708,174,6704,166,6697,161,6689,155,6678,152,6662,152,6650,152,6639,153,6632,155,6632,281xm6648,166l6651,165,6655,165,6663,165,6679,165,6691,171,6691,186,6691,198,6681,207,6663,207,6648,207,6648,166xm6648,220l6662,220,6675,221,6685,225,6692,233,6695,244,6692,256,6685,264,6674,268,6662,269,6656,269,6651,269,6648,268,6648,220xe" filled="false" stroked="true" strokeweight=".2061pt" strokecolor="#231f20">
            <v:path arrowok="t"/>
            <v:stroke dashstyle="solid"/>
            <w10:wrap type="none"/>
          </v:shape>
        </w:pict>
      </w:r>
      <w:r>
        <w:rPr>
          <w:rFonts w:ascii="Myriad Pro"/>
          <w:color w:val="231F20"/>
          <w:sz w:val="19"/>
        </w:rPr>
        <w:t>A</w:t>
        <w:tab/>
        <w:t>B</w:t>
      </w:r>
    </w:p>
    <w:p>
      <w:pPr>
        <w:tabs>
          <w:tab w:pos="2791" w:val="left" w:leader="none"/>
        </w:tabs>
        <w:spacing w:line="218" w:lineRule="exact" w:before="0"/>
        <w:ind w:left="1880" w:right="0" w:firstLine="0"/>
        <w:jc w:val="left"/>
        <w:rPr>
          <w:rFonts w:ascii="Myriad Pro"/>
          <w:sz w:val="19"/>
        </w:rPr>
      </w:pPr>
      <w:r>
        <w:rPr/>
        <w:pict>
          <v:group style="position:absolute;margin-left:143.057785pt;margin-top:2.004436pt;width:139.5pt;height:182.7pt;mso-position-horizontal-relative:page;mso-position-vertical-relative:paragraph;z-index:-16569344" id="docshapegroup67" coordorigin="2861,40" coordsize="2790,3654">
            <v:shape style="position:absolute;left:3083;top:226;width:622;height:432" id="docshape68" coordorigin="3083,226" coordsize="622,432" path="m3083,620l3086,635,3094,646,3106,654,3120,657,3668,657,3682,654,3694,646,3702,635,3705,620,3705,263,3702,249,3694,237,3682,229,3668,226,3120,226,3106,229,3094,237,3086,249,3083,263,3083,620xe" filled="false" stroked="true" strokeweight=".8244pt" strokecolor="#231f20">
              <v:path arrowok="t"/>
              <v:stroke dashstyle="solid"/>
            </v:shape>
            <v:shape style="position:absolute;left:3083;top:226;width:622;height:432" id="docshape69" coordorigin="3083,226" coordsize="622,432" path="m3668,226l3120,226,3106,229,3094,237,3086,249,3083,263,3083,620,3086,635,3094,646,3106,654,3120,657,3668,657,3682,654,3694,646,3702,635,3705,620,3705,263,3702,249,3694,237,3682,229,3668,226xe" filled="true" fillcolor="#ffffff" stroked="false">
              <v:path arrowok="t"/>
              <v:fill type="solid"/>
            </v:shape>
            <v:shape style="position:absolute;left:3206;top:572;width:622;height:432" id="docshape70" coordorigin="3207,572" coordsize="622,432" path="m3207,966l3210,981,3218,993,3230,1001,3244,1003,3792,1003,3806,1001,3818,993,3826,981,3829,966,3829,609,3826,595,3818,583,3806,575,3792,572,3244,572,3230,575,3218,583,3210,595,3207,609,3207,966xe" filled="false" stroked="true" strokeweight=".8244pt" strokecolor="#231f20">
              <v:path arrowok="t"/>
              <v:stroke dashstyle="solid"/>
            </v:shape>
            <v:shape style="position:absolute;left:3206;top:572;width:622;height:432" id="docshape71" coordorigin="3207,572" coordsize="622,432" path="m3792,572l3244,572,3230,575,3218,583,3210,595,3207,609,3207,966,3210,981,3218,993,3230,1001,3244,1003,3792,1003,3806,1001,3818,993,3826,981,3829,966,3829,609,3826,595,3818,583,3806,575,3792,572xe" filled="true" fillcolor="#ffffff" stroked="false">
              <v:path arrowok="t"/>
              <v:fill type="solid"/>
            </v:shape>
            <v:shape style="position:absolute;left:3454;top:1231;width:622;height:432" id="docshape72" coordorigin="3454,1232" coordsize="622,432" path="m3454,1626l3457,1640,3465,1652,3477,1660,3491,1663,4039,1663,4053,1660,4065,1652,4073,1640,4076,1626,4076,1269,4073,1254,4065,1243,4053,1235,4039,1232,3491,1232,3477,1235,3465,1243,3457,1254,3454,1269,3454,1626xe" filled="false" stroked="true" strokeweight=".8244pt" strokecolor="#231f20">
              <v:path arrowok="t"/>
              <v:stroke dashstyle="solid"/>
            </v:shape>
            <v:shape style="position:absolute;left:3454;top:1231;width:622;height:432" id="docshape73" coordorigin="3454,1232" coordsize="622,432" path="m4039,1232l3491,1232,3477,1235,3465,1243,3457,1254,3454,1269,3454,1626,3457,1640,3465,1652,3477,1660,3491,1663,4039,1663,4053,1660,4065,1652,4073,1640,4076,1626,4076,1269,4073,1254,4065,1243,4053,1235,4039,1232xe" filled="true" fillcolor="#ffffff" stroked="false">
              <v:path arrowok="t"/>
              <v:fill type="solid"/>
            </v:shape>
            <v:shape style="position:absolute;left:4115;top:313;width:304;height:117" type="#_x0000_t75" id="docshape74" stroked="false">
              <v:imagedata r:id="rId26" o:title=""/>
            </v:shape>
            <v:shape style="position:absolute;left:4249;top:467;width:39;height:87" id="docshape75" coordorigin="4250,467" coordsize="39,87" path="m4270,529l4270,525,4270,519,4272,514,4277,507,4283,500,4288,494,4288,486,4288,476,4281,467,4267,467,4261,467,4254,469,4250,472,4253,480,4256,478,4261,476,4265,476,4273,476,4277,481,4277,487,4277,493,4274,497,4268,504,4262,511,4260,519,4260,525,4261,529,4270,529xm4265,553l4270,553,4273,550,4273,546,4273,541,4270,538,4265,538,4261,538,4258,541,4258,546,4258,550,4261,553,4265,553xe" filled="false" stroked="true" strokeweight=".2061pt" strokecolor="#231f20">
              <v:path arrowok="t"/>
              <v:stroke dashstyle="solid"/>
            </v:shape>
            <v:shape style="position:absolute;left:3957;top:223;width:622;height:436" id="docshape76" coordorigin="3957,224" coordsize="622,436" path="m3957,622l3960,637,3968,648,3980,656,3995,659,4542,659,4557,656,4568,648,4576,637,4579,622,4579,261,4576,247,4568,235,4557,227,4542,224,3995,224,3980,227,3968,235,3960,247,3957,261,3957,622xe" filled="false" stroked="true" strokeweight=".8244pt" strokecolor="#231f20">
              <v:path arrowok="t"/>
              <v:stroke dashstyle="solid"/>
            </v:shape>
            <v:shape style="position:absolute;left:3957;top:223;width:622;height:436" id="docshape77" coordorigin="3957,224" coordsize="622,436" path="m4542,224l3995,224,3980,227,3968,235,3960,247,3957,261,3957,622,3960,637,3968,648,3980,656,3995,659,4542,659,4557,656,4568,648,4576,637,4579,622,4579,261,4576,247,4568,235,4557,227,4542,224xe" filled="true" fillcolor="#ffffff" stroked="false">
              <v:path arrowok="t"/>
              <v:fill type="solid"/>
            </v:shape>
            <v:shape style="position:absolute;left:4261;top:665;width:64;height:86" id="docshape78" coordorigin="4262,665" coordsize="64,86" path="m4323,739l4318,741,4312,742,4305,742,4292,740,4282,733,4275,723,4273,709,4276,694,4282,683,4292,677,4306,674,4313,674,4318,676,4323,678,4325,669,4322,667,4316,665,4305,665,4288,668,4274,677,4265,691,4262,709,4265,727,4274,740,4287,748,4303,751,4313,751,4321,749,4325,747,4323,739xe" filled="false" stroked="true" strokeweight=".2061pt" strokecolor="#231f20">
              <v:path arrowok="t"/>
              <v:stroke dashstyle="solid"/>
            </v:shape>
            <v:shape style="position:absolute;left:4338;top:662;width:51;height:88" id="docshape79" coordorigin="4338,662" coordsize="51,88" path="m4338,750l4349,750,4349,714,4349,712,4349,710,4350,709,4352,703,4357,698,4364,698,4375,698,4378,706,4378,716,4378,750,4389,750,4389,714,4389,694,4376,689,4368,689,4364,689,4360,690,4357,692,4354,694,4351,696,4349,700,4349,700,4349,662,4338,662,4338,750xe" filled="false" stroked="true" strokeweight=".2061pt" strokecolor="#231f20">
              <v:path arrowok="t"/>
              <v:stroke dashstyle="solid"/>
            </v:shape>
            <v:shape style="position:absolute;left:4402;top:688;width:48;height:63" id="docshape80" coordorigin="4402,689" coordsize="48,63" path="m4450,750l4449,746,4449,741,4449,736,4449,713,4449,701,4444,689,4426,689,4418,689,4411,691,4406,694,4409,701,4413,699,4419,697,4424,697,4437,697,4438,706,4438,711,4438,712,4423,713,4411,718,4404,725,4402,734,4402,743,4408,751,4420,751,4429,751,4435,747,4439,742,4439,742,4440,750,4450,750xm4438,730l4438,731,4438,732,4438,733,4436,738,4431,743,4423,743,4418,743,4413,740,4413,733,4413,721,4426,719,4438,719,4438,730xe" filled="false" stroked="true" strokeweight=".2061pt" strokecolor="#231f20">
              <v:path arrowok="t"/>
              <v:stroke dashstyle="solid"/>
            </v:shape>
            <v:shape style="position:absolute;left:4464;top:666;width:14;height:84" id="docshape81" coordorigin="4465,667" coordsize="14,84" path="m4477,750l4477,690,4466,690,4466,750,4477,750xm4472,667l4468,667,4465,669,4465,673,4465,677,4468,680,4472,680,4476,680,4479,677,4478,673,4478,669,4476,667,4472,667xe" filled="false" stroked="true" strokeweight=".2061pt" strokecolor="#231f20">
              <v:path arrowok="t"/>
              <v:stroke dashstyle="solid"/>
            </v:shape>
            <v:shape style="position:absolute;left:4494;top:688;width:31;height:62" id="docshape82" coordorigin="4495,689" coordsize="31,62" path="m4495,750l4506,750,4506,718,4506,716,4506,714,4507,713,4508,705,4513,699,4521,699,4523,699,4524,699,4525,699,4525,689,4524,689,4523,689,4522,689,4514,689,4508,694,4505,702,4505,702,4504,690,4495,690,4495,696,4495,702,4495,709,4495,750xe" filled="false" stroked="true" strokeweight=".2061pt" strokecolor="#231f20">
              <v:path arrowok="t"/>
              <v:stroke dashstyle="solid"/>
            </v:shape>
            <v:shape style="position:absolute;left:4373;top:813;width:39;height:87" id="docshape83" coordorigin="4373,814" coordsize="39,87" path="m4394,875l4394,872,4393,865,4395,860,4401,853,4407,846,4412,840,4412,832,4412,822,4405,814,4391,814,4384,814,4377,816,4373,819,4376,826,4379,824,4384,823,4389,823,4396,823,4400,827,4400,833,4400,839,4397,844,4392,850,4386,858,4383,865,4384,872,4384,875,4394,875xm4389,900l4393,900,4396,896,4396,892,4396,887,4393,884,4389,884,4385,884,4382,887,4382,892,4382,896,4385,900,4389,900xe" filled="false" stroked="true" strokeweight=".2061pt" strokecolor="#231f20">
              <v:path arrowok="t"/>
              <v:stroke dashstyle="solid"/>
            </v:shape>
            <v:shape style="position:absolute;left:4081;top:570;width:622;height:436" id="docshape84" coordorigin="4081,570" coordsize="622,436" path="m4081,968l4084,983,4092,995,4104,1003,4118,1006,4666,1006,4680,1003,4692,995,4700,983,4703,968,4703,607,4700,593,4692,581,4680,573,4666,570,4118,570,4104,573,4092,581,4084,593,4081,607,4081,968xe" filled="false" stroked="true" strokeweight=".8244pt" strokecolor="#231f20">
              <v:path arrowok="t"/>
              <v:stroke dashstyle="solid"/>
            </v:shape>
            <v:shape style="position:absolute;left:4081;top:570;width:622;height:436" id="docshape85" coordorigin="4081,570" coordsize="622,436" path="m4666,570l4118,570,4104,573,4092,581,4084,593,4081,607,4081,968,4084,983,4092,995,4104,1003,4118,1006,4666,1006,4680,1003,4692,995,4700,983,4703,968,4703,607,4700,593,4692,581,4680,573,4666,570xe" filled="true" fillcolor="#ffffff" stroked="false">
              <v:path arrowok="t"/>
              <v:fill type="solid"/>
            </v:shape>
            <v:line style="position:absolute" from="2869,566" to="4024,3583" stroked="true" strokeweight=".8244pt" strokecolor="#231f20">
              <v:stroke dashstyle="solid"/>
            </v:line>
            <v:shape style="position:absolute;left:3938;top:3531;width:154;height:163" id="docshape86" coordorigin="3939,3531" coordsize="154,163" path="m4092,3531l3939,3590,4066,3693,4092,3531xe" filled="true" fillcolor="#231f20" stroked="false">
              <v:path arrowok="t"/>
              <v:fill type="solid"/>
            </v:shape>
            <v:shape style="position:absolute;left:3775;top:2045;width:622;height:422" id="docshape87" coordorigin="3775,2045" coordsize="622,422" path="m3775,2430l3778,2444,3786,2456,3798,2464,3812,2467,4360,2467,4374,2464,4386,2456,4394,2444,4397,2430,4397,2082,4394,2068,4386,2056,4374,2048,4360,2045,3812,2045,3798,2048,3786,2056,3778,2068,3775,2082,3775,2430xe" filled="false" stroked="true" strokeweight=".8244pt" strokecolor="#231f20">
              <v:path arrowok="t"/>
              <v:stroke dashstyle="solid"/>
            </v:shape>
            <v:shape style="position:absolute;left:3775;top:2045;width:622;height:422" id="docshape88" coordorigin="3775,2045" coordsize="622,422" path="m4360,2045l3812,2045,3798,2048,3786,2056,3778,2068,3775,2082,3775,2430,3778,2444,3786,2456,3798,2464,3812,2467,4360,2467,4374,2464,4386,2456,4394,2444,4397,2430,4397,2082,4394,2068,4386,2056,4374,2048,4360,2045xe" filled="true" fillcolor="#ffffff" stroked="false">
              <v:path arrowok="t"/>
              <v:fill type="solid"/>
            </v:shape>
            <v:shape style="position:absolute;left:3898;top:2390;width:622;height:432" id="docshape89" coordorigin="3899,2391" coordsize="622,432" path="m3899,2785l3902,2799,3910,2811,3922,2819,3936,2822,4484,2822,4498,2819,4510,2811,4518,2799,4521,2785,4521,2428,4518,2414,4510,2402,4498,2394,4484,2391,3936,2391,3922,2394,3910,2402,3902,2414,3899,2428,3899,2785xe" filled="false" stroked="true" strokeweight=".8244pt" strokecolor="#231f20">
              <v:path arrowok="t"/>
              <v:stroke dashstyle="solid"/>
            </v:shape>
            <v:shape style="position:absolute;left:3898;top:2390;width:622;height:432" id="docshape90" coordorigin="3899,2391" coordsize="622,432" path="m4484,2391l3936,2391,3922,2394,3910,2402,3902,2414,3899,2428,3899,2785,3902,2799,3910,2811,3922,2819,3936,2822,4484,2822,4498,2819,4510,2811,4518,2799,4521,2785,4521,2428,4518,2414,4510,2402,4498,2394,4484,2391xe" filled="true" fillcolor="#ffffff" stroked="false">
              <v:path arrowok="t"/>
              <v:fill type="solid"/>
            </v:shape>
            <v:shape style="position:absolute;left:4146;top:3050;width:622;height:432" id="docshape91" coordorigin="4146,3050" coordsize="622,432" path="m4146,3445l4149,3459,4157,3471,4169,3479,4183,3482,4731,3482,4745,3479,4757,3471,4765,3459,4768,3445,4768,3088,4765,3073,4757,3061,4745,3053,4731,3050,4183,3050,4169,3053,4157,3061,4149,3073,4146,3088,4146,3445xe" filled="false" stroked="true" strokeweight=".8244pt" strokecolor="#231f20">
              <v:path arrowok="t"/>
              <v:stroke dashstyle="solid"/>
            </v:shape>
            <v:shape style="position:absolute;left:4146;top:3050;width:622;height:432" id="docshape92" coordorigin="4146,3050" coordsize="622,432" path="m4731,3050l4183,3050,4169,3053,4157,3061,4149,3073,4146,3088,4146,3445,4149,3459,4157,3471,4169,3479,4183,3482,4731,3482,4745,3479,4757,3471,4765,3459,4768,3445,4768,3088,4765,3073,4757,3061,4745,3053,4731,3050xe" filled="true" fillcolor="#ffffff" stroked="false">
              <v:path arrowok="t"/>
              <v:fill type="solid"/>
            </v:shape>
            <v:shape style="position:absolute;left:4649;top:2044;width:622;height:432" id="docshape93" coordorigin="4650,2045" coordsize="622,432" path="m4650,2439l4652,2453,4660,2465,4672,2473,4687,2476,5234,2476,5249,2473,5260,2465,5268,2453,5271,2439,5271,2082,5268,2067,5260,2056,5249,2048,5234,2045,4687,2045,4672,2048,4660,2056,4652,2067,4650,2082,4650,2439xe" filled="false" stroked="true" strokeweight=".8244pt" strokecolor="#231f20">
              <v:path arrowok="t"/>
              <v:stroke dashstyle="solid"/>
            </v:shape>
            <v:shape style="position:absolute;left:4649;top:2044;width:622;height:432" id="docshape94" coordorigin="4650,2045" coordsize="622,432" path="m5234,2045l4687,2045,4672,2048,4660,2056,4652,2067,4650,2082,4650,2439,4652,2453,4660,2465,4672,2473,4687,2476,5234,2476,5249,2473,5260,2465,5268,2453,5271,2439,5271,2082,5268,2067,5260,2056,5249,2048,5234,2045xe" filled="true" fillcolor="#ffffff" stroked="false">
              <v:path arrowok="t"/>
              <v:fill type="solid"/>
            </v:shape>
            <v:shape style="position:absolute;left:4773;top:2390;width:622;height:432" id="docshape95" coordorigin="4773,2391" coordsize="622,432" path="m4773,2785l4776,2799,4784,2811,4796,2819,4810,2822,5358,2822,5372,2819,5384,2811,5392,2799,5395,2785,5395,2428,5392,2414,5384,2402,5372,2394,5358,2391,4810,2391,4796,2394,4784,2402,4776,2414,4773,2428,4773,2785xe" filled="false" stroked="true" strokeweight=".8244pt" strokecolor="#231f20">
              <v:path arrowok="t"/>
              <v:stroke dashstyle="solid"/>
            </v:shape>
            <v:shape style="position:absolute;left:4773;top:2390;width:622;height:432" id="docshape96" coordorigin="4773,2391" coordsize="622,432" path="m5358,2391l4810,2391,4796,2394,4784,2402,4776,2414,4773,2428,4773,2785,4776,2799,4784,2811,4796,2819,4810,2822,5358,2822,5372,2819,5384,2811,5392,2799,5395,2785,5395,2428,5392,2414,5384,2402,5372,2394,5358,2391xe" filled="true" fillcolor="#ffffff" stroked="false">
              <v:path arrowok="t"/>
              <v:fill type="solid"/>
            </v:shape>
            <v:shape style="position:absolute;left:5020;top:3050;width:622;height:432" id="docshape97" coordorigin="5021,3050" coordsize="622,432" path="m5021,3445l5023,3459,5031,3471,5043,3479,5058,3482,5605,3482,5620,3479,5631,3471,5639,3459,5642,3445,5642,3088,5639,3073,5631,3061,5620,3053,5605,3050,5058,3050,5043,3053,5031,3061,5023,3073,5021,3088,5021,3445xe" filled="false" stroked="true" strokeweight=".8244pt" strokecolor="#231f20">
              <v:path arrowok="t"/>
              <v:stroke dashstyle="solid"/>
            </v:shape>
            <v:shape style="position:absolute;left:5020;top:3050;width:622;height:432" id="docshape98" coordorigin="5021,3050" coordsize="622,432" path="m5605,3050l5058,3050,5043,3053,5031,3061,5023,3073,5021,3088,5021,3445,5023,3459,5031,3471,5043,3479,5058,3482,5605,3482,5620,3479,5631,3471,5639,3459,5642,3445,5642,3088,5639,3073,5631,3061,5620,3053,5605,3050xe" filled="true" fillcolor="#ffffff" stroked="false">
              <v:path arrowok="t"/>
              <v:fill type="solid"/>
            </v:shape>
            <v:shape style="position:absolute;left:3197;top:40;width:379;height:135" type="#_x0000_t75" id="docshape99" stroked="false">
              <v:imagedata r:id="rId27" o:title=""/>
            </v:shape>
            <v:shape style="position:absolute;left:4109;top:40;width:313;height:134" type="#_x0000_t75" id="docshape100" stroked="false">
              <v:imagedata r:id="rId28" o:title=""/>
            </v:shape>
            <w10:wrap type="none"/>
          </v:group>
        </w:pict>
      </w:r>
      <w:r>
        <w:rPr>
          <w:rFonts w:ascii="Myriad Pro"/>
          <w:color w:val="231F20"/>
          <w:sz w:val="19"/>
        </w:rPr>
        <w:t>Train</w:t>
        <w:tab/>
        <w:t>Test</w:t>
      </w:r>
    </w:p>
    <w:p>
      <w:pPr>
        <w:spacing w:after="0" w:line="218" w:lineRule="exact"/>
        <w:jc w:val="left"/>
        <w:rPr>
          <w:rFonts w:ascii="Myriad Pro"/>
          <w:sz w:val="19"/>
        </w:rPr>
        <w:sectPr>
          <w:pgSz w:w="12240" w:h="15840"/>
          <w:pgMar w:header="397" w:footer="0" w:top="1180" w:bottom="280" w:left="1320" w:right="1320"/>
        </w:sectPr>
      </w:pPr>
    </w:p>
    <w:p>
      <w:pPr>
        <w:spacing w:line="247" w:lineRule="auto" w:before="71"/>
        <w:ind w:left="1943" w:right="402" w:hanging="23"/>
        <w:jc w:val="left"/>
        <w:rPr>
          <w:rFonts w:ascii="Myriad Pro"/>
          <w:sz w:val="12"/>
        </w:rPr>
      </w:pPr>
      <w:r>
        <w:rPr>
          <w:rFonts w:ascii="Myriad Pro"/>
          <w:color w:val="F15F5B"/>
          <w:spacing w:val="-1"/>
          <w:w w:val="105"/>
          <w:sz w:val="12"/>
        </w:rPr>
        <w:t>Apple</w:t>
      </w:r>
      <w:r>
        <w:rPr>
          <w:rFonts w:ascii="Myriad Pro"/>
          <w:color w:val="F15F5B"/>
          <w:spacing w:val="-25"/>
          <w:w w:val="105"/>
          <w:sz w:val="12"/>
        </w:rPr>
        <w:t> </w:t>
      </w:r>
      <w:r>
        <w:rPr>
          <w:rFonts w:ascii="Myriad Pro"/>
          <w:color w:val="F15F5B"/>
          <w:w w:val="105"/>
          <w:sz w:val="12"/>
        </w:rPr>
        <w:t>Book</w:t>
      </w:r>
    </w:p>
    <w:p>
      <w:pPr>
        <w:spacing w:line="247" w:lineRule="auto" w:before="50"/>
        <w:ind w:left="2043" w:right="289" w:firstLine="19"/>
        <w:jc w:val="left"/>
        <w:rPr>
          <w:rFonts w:ascii="Myriad Pro"/>
          <w:sz w:val="12"/>
        </w:rPr>
      </w:pPr>
      <w:r>
        <w:rPr/>
        <w:pict>
          <v:shape style="position:absolute;margin-left:178.025845pt;margin-top:21.151555pt;width:9.35pt;height:7.45pt;mso-position-horizontal-relative:page;mso-position-vertical-relative:paragraph;z-index:15742464;rotation:61" type="#_x0000_t136" fillcolor="#231f20" stroked="f">
            <o:extrusion v:ext="view" autorotationcenter="t"/>
            <v:textpath style="font-family:&quot;Myriad Pro&quot;;font-size:7pt;v-text-kern:t;mso-text-shadow:auto" string="......"/>
            <w10:wrap type="none"/>
          </v:shape>
        </w:pict>
      </w:r>
      <w:r>
        <w:rPr>
          <w:rFonts w:ascii="Myriad Pro"/>
          <w:color w:val="F15F5B"/>
          <w:w w:val="105"/>
          <w:sz w:val="12"/>
        </w:rPr>
        <w:t>Chair</w:t>
      </w:r>
      <w:r>
        <w:rPr>
          <w:rFonts w:ascii="Myriad Pro"/>
          <w:color w:val="F15F5B"/>
          <w:spacing w:val="-24"/>
          <w:w w:val="105"/>
          <w:sz w:val="12"/>
        </w:rPr>
        <w:t> </w:t>
      </w:r>
      <w:r>
        <w:rPr>
          <w:rFonts w:ascii="Myriad Pro"/>
          <w:color w:val="F15F5B"/>
          <w:sz w:val="12"/>
        </w:rPr>
        <w:t>Bottle</w:t>
      </w:r>
    </w:p>
    <w:p>
      <w:pPr>
        <w:pStyle w:val="BodyText"/>
        <w:rPr>
          <w:rFonts w:ascii="Myriad Pro"/>
          <w:sz w:val="14"/>
        </w:rPr>
      </w:pPr>
    </w:p>
    <w:p>
      <w:pPr>
        <w:pStyle w:val="BodyText"/>
        <w:spacing w:before="1"/>
        <w:rPr>
          <w:rFonts w:ascii="Myriad Pro"/>
          <w:sz w:val="16"/>
        </w:rPr>
      </w:pPr>
    </w:p>
    <w:p>
      <w:pPr>
        <w:spacing w:line="247" w:lineRule="auto" w:before="0"/>
        <w:ind w:left="2239" w:right="-8" w:firstLine="109"/>
        <w:jc w:val="left"/>
        <w:rPr>
          <w:rFonts w:ascii="Myriad Pro"/>
          <w:sz w:val="12"/>
        </w:rPr>
      </w:pPr>
      <w:r>
        <w:rPr>
          <w:rFonts w:ascii="Myriad Pro"/>
          <w:color w:val="F15F5B"/>
          <w:w w:val="105"/>
          <w:sz w:val="12"/>
        </w:rPr>
        <w:t>Box</w:t>
      </w:r>
      <w:r>
        <w:rPr>
          <w:rFonts w:ascii="Myriad Pro"/>
          <w:color w:val="F15F5B"/>
          <w:spacing w:val="1"/>
          <w:w w:val="105"/>
          <w:sz w:val="12"/>
        </w:rPr>
        <w:t> </w:t>
      </w:r>
      <w:r>
        <w:rPr>
          <w:rFonts w:ascii="Myriad Pro"/>
          <w:color w:val="F15F5B"/>
          <w:sz w:val="12"/>
        </w:rPr>
        <w:t>Charger</w:t>
      </w:r>
    </w:p>
    <w:p>
      <w:pPr>
        <w:spacing w:before="71"/>
        <w:ind w:left="0" w:right="0" w:firstLine="0"/>
        <w:jc w:val="center"/>
        <w:rPr>
          <w:rFonts w:ascii="Myriad Pro"/>
          <w:sz w:val="12"/>
        </w:rPr>
      </w:pPr>
      <w:r>
        <w:rPr/>
        <w:br w:type="column"/>
      </w:r>
      <w:r>
        <w:rPr>
          <w:rFonts w:ascii="Myriad Pro"/>
          <w:color w:val="231F20"/>
          <w:w w:val="105"/>
          <w:sz w:val="12"/>
        </w:rPr>
        <w:t>Apple</w:t>
      </w:r>
    </w:p>
    <w:p>
      <w:pPr>
        <w:spacing w:before="5"/>
        <w:ind w:left="0" w:right="0" w:firstLine="0"/>
        <w:jc w:val="center"/>
        <w:rPr>
          <w:rFonts w:ascii="Myriad Pro"/>
          <w:sz w:val="12"/>
        </w:rPr>
      </w:pPr>
      <w:r>
        <w:rPr>
          <w:rFonts w:ascii="Myriad Pro"/>
          <w:color w:val="231F20"/>
          <w:w w:val="103"/>
          <w:sz w:val="12"/>
        </w:rPr>
        <w:t>?</w:t>
      </w:r>
    </w:p>
    <w:p>
      <w:pPr>
        <w:spacing w:before="53"/>
        <w:ind w:left="246" w:right="0" w:firstLine="0"/>
        <w:jc w:val="center"/>
        <w:rPr>
          <w:rFonts w:ascii="Myriad Pro"/>
          <w:sz w:val="12"/>
        </w:rPr>
      </w:pPr>
      <w:r>
        <w:rPr>
          <w:rFonts w:ascii="Myriad Pro"/>
          <w:color w:val="231F20"/>
          <w:sz w:val="12"/>
        </w:rPr>
        <w:t>Chair</w:t>
      </w:r>
    </w:p>
    <w:p>
      <w:pPr>
        <w:spacing w:before="4"/>
        <w:ind w:left="246" w:right="0" w:firstLine="0"/>
        <w:jc w:val="center"/>
        <w:rPr>
          <w:rFonts w:ascii="Myriad Pro"/>
          <w:sz w:val="12"/>
        </w:rPr>
      </w:pPr>
      <w:r>
        <w:rPr>
          <w:rFonts w:ascii="Myriad Pro"/>
          <w:color w:val="231F20"/>
          <w:w w:val="103"/>
          <w:sz w:val="12"/>
        </w:rPr>
        <w:t>?</w:t>
      </w:r>
    </w:p>
    <w:p>
      <w:pPr>
        <w:spacing w:line="240" w:lineRule="auto" w:before="0"/>
        <w:rPr>
          <w:rFonts w:ascii="Myriad Pro"/>
          <w:sz w:val="14"/>
        </w:rPr>
      </w:pPr>
      <w:r>
        <w:rPr/>
        <w:br w:type="column"/>
      </w:r>
      <w:r>
        <w:rPr>
          <w:rFonts w:ascii="Myriad Pro"/>
          <w:sz w:val="14"/>
        </w:rPr>
      </w:r>
    </w:p>
    <w:p>
      <w:pPr>
        <w:pStyle w:val="BodyText"/>
        <w:rPr>
          <w:rFonts w:ascii="Myriad Pro"/>
          <w:sz w:val="14"/>
        </w:rPr>
      </w:pPr>
    </w:p>
    <w:p>
      <w:pPr>
        <w:pStyle w:val="BodyText"/>
        <w:rPr>
          <w:rFonts w:ascii="Myriad Pro"/>
          <w:sz w:val="14"/>
        </w:rPr>
      </w:pPr>
    </w:p>
    <w:p>
      <w:pPr>
        <w:pStyle w:val="BodyText"/>
        <w:rPr>
          <w:rFonts w:ascii="Myriad Pro"/>
          <w:sz w:val="14"/>
        </w:rPr>
      </w:pPr>
    </w:p>
    <w:p>
      <w:pPr>
        <w:pStyle w:val="BodyText"/>
        <w:spacing w:before="9"/>
        <w:rPr>
          <w:rFonts w:ascii="Myriad Pro"/>
          <w:sz w:val="10"/>
        </w:rPr>
      </w:pPr>
    </w:p>
    <w:p>
      <w:pPr>
        <w:spacing w:before="0"/>
        <w:ind w:left="385" w:right="0" w:firstLine="0"/>
        <w:jc w:val="left"/>
        <w:rPr>
          <w:rFonts w:ascii="Myriad Pro" w:hAnsi="Myriad Pro"/>
          <w:sz w:val="12"/>
        </w:rPr>
      </w:pPr>
      <w:r>
        <w:rPr/>
        <w:pict>
          <v:group style="position:absolute;margin-left:216.010025pt;margin-top:10.143988pt;width:31.95pt;height:22.4pt;mso-position-horizontal-relative:page;mso-position-vertical-relative:paragraph;z-index:15739392" id="docshapegroup101" coordorigin="4320,203" coordsize="639,448">
            <v:shape style="position:absolute;left:4328;top:211;width:622;height:432" id="docshape102" coordorigin="4328,211" coordsize="622,432" path="m4328,605l4331,620,4339,631,4351,639,4366,642,4913,642,4928,639,4939,631,4947,620,4950,605,4950,248,4947,234,4939,222,4928,214,4913,211,4366,211,4351,214,4339,222,4331,234,4328,248,4328,605xe" filled="false" stroked="true" strokeweight=".8244pt" strokecolor="#231f20">
              <v:path arrowok="t"/>
              <v:stroke dashstyle="solid"/>
            </v:shape>
            <v:shape style="position:absolute;left:4328;top:211;width:622;height:432" id="docshape103" coordorigin="4328,211" coordsize="622,432" path="m4913,211l4366,211,4351,214,4339,222,4331,234,4328,248,4328,605,4331,620,4339,631,4351,639,4366,642,4913,642,4928,639,4939,631,4947,620,4950,605,4950,248,4947,234,4939,222,4928,214,4913,211xe" filled="true" fillcolor="#ffffff" stroked="false">
              <v:path arrowok="t"/>
              <v:fill type="solid"/>
            </v:shape>
            <v:shape style="position:absolute;left:4320;top:202;width:639;height:448" type="#_x0000_t202" id="docshape104" filled="false" stroked="false">
              <v:textbox inset="0,0,0,0">
                <w:txbxContent>
                  <w:p>
                    <w:pPr>
                      <w:spacing w:before="71"/>
                      <w:ind w:left="201" w:right="202" w:firstLine="0"/>
                      <w:jc w:val="center"/>
                      <w:rPr>
                        <w:rFonts w:ascii="Myriad Pro"/>
                        <w:sz w:val="12"/>
                      </w:rPr>
                    </w:pPr>
                    <w:r>
                      <w:rPr>
                        <w:rFonts w:ascii="Myriad Pro"/>
                        <w:color w:val="231F20"/>
                        <w:w w:val="105"/>
                        <w:sz w:val="12"/>
                      </w:rPr>
                      <w:t>Box</w:t>
                    </w:r>
                  </w:p>
                  <w:p>
                    <w:pPr>
                      <w:spacing w:before="5"/>
                      <w:ind w:left="0" w:right="0" w:firstLine="0"/>
                      <w:jc w:val="center"/>
                      <w:rPr>
                        <w:rFonts w:ascii="Myriad Pro"/>
                        <w:sz w:val="12"/>
                      </w:rPr>
                    </w:pPr>
                    <w:r>
                      <w:rPr>
                        <w:rFonts w:ascii="Myriad Pro"/>
                        <w:color w:val="231F20"/>
                        <w:w w:val="103"/>
                        <w:sz w:val="12"/>
                      </w:rPr>
                      <w:t>?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21.738766pt;margin-top:-.59511pt;width:9.35pt;height:7.45pt;mso-position-horizontal-relative:page;mso-position-vertical-relative:paragraph;z-index:15741440;rotation:61" type="#_x0000_t136" fillcolor="#231f20" stroked="f">
            <o:extrusion v:ext="view" autorotationcenter="t"/>
            <v:textpath style="font-family:&quot;Myriad Pro&quot;;font-size:7pt;v-text-kern:t;mso-text-shadow:auto" string="......"/>
            <w10:wrap type="none"/>
          </v:shape>
        </w:pict>
      </w:r>
      <w:r>
        <w:rPr>
          <w:rFonts w:ascii="Myriad Pro" w:hAnsi="Myriad Pro"/>
          <w:color w:val="231F20"/>
          <w:spacing w:val="-1"/>
          <w:w w:val="105"/>
          <w:sz w:val="12"/>
        </w:rPr>
        <w:t>×</w:t>
      </w:r>
      <w:r>
        <w:rPr>
          <w:rFonts w:ascii="Myriad Pro" w:hAnsi="Myriad Pro"/>
          <w:color w:val="231F20"/>
          <w:spacing w:val="-5"/>
          <w:w w:val="105"/>
          <w:sz w:val="12"/>
        </w:rPr>
        <w:t> </w:t>
      </w:r>
      <w:r>
        <w:rPr>
          <w:rFonts w:ascii="Myriad Pro" w:hAnsi="Myriad Pro"/>
          <w:color w:val="231F20"/>
          <w:spacing w:val="-1"/>
          <w:w w:val="105"/>
          <w:sz w:val="12"/>
        </w:rPr>
        <w:t>15</w:t>
      </w:r>
      <w:r>
        <w:rPr>
          <w:rFonts w:ascii="Myriad Pro" w:hAnsi="Myriad Pro"/>
          <w:color w:val="231F20"/>
          <w:spacing w:val="-5"/>
          <w:w w:val="105"/>
          <w:sz w:val="12"/>
        </w:rPr>
        <w:t> </w:t>
      </w:r>
      <w:r>
        <w:rPr>
          <w:rFonts w:ascii="Myriad Pro" w:hAnsi="Myriad Pro"/>
          <w:color w:val="231F20"/>
          <w:spacing w:val="-1"/>
          <w:w w:val="105"/>
          <w:sz w:val="12"/>
        </w:rPr>
        <w:t>epcs</w:t>
      </w:r>
      <w:r>
        <w:rPr>
          <w:rFonts w:ascii="Myriad Pro" w:hAnsi="Myriad Pro"/>
          <w:color w:val="231F20"/>
          <w:spacing w:val="-5"/>
          <w:w w:val="105"/>
          <w:sz w:val="12"/>
        </w:rPr>
        <w:t> </w:t>
      </w:r>
      <w:r>
        <w:rPr>
          <w:rFonts w:ascii="Myriad Pro" w:hAnsi="Myriad Pro"/>
          <w:color w:val="231F20"/>
          <w:spacing w:val="-1"/>
          <w:w w:val="105"/>
          <w:sz w:val="12"/>
        </w:rPr>
        <w:t>/</w:t>
      </w:r>
      <w:r>
        <w:rPr>
          <w:rFonts w:ascii="Myriad Pro" w:hAnsi="Myriad Pro"/>
          <w:color w:val="231F20"/>
          <w:spacing w:val="-5"/>
          <w:w w:val="105"/>
          <w:sz w:val="12"/>
        </w:rPr>
        <w:t> </w:t>
      </w:r>
      <w:r>
        <w:rPr>
          <w:rFonts w:ascii="Myriad Pro" w:hAnsi="Myriad Pro"/>
          <w:color w:val="231F20"/>
          <w:spacing w:val="-1"/>
          <w:w w:val="105"/>
          <w:sz w:val="12"/>
        </w:rPr>
        <w:t>learned</w:t>
      </w:r>
    </w:p>
    <w:p>
      <w:pPr>
        <w:spacing w:line="240" w:lineRule="auto" w:before="0"/>
        <w:rPr>
          <w:rFonts w:ascii="Myriad Pro"/>
          <w:sz w:val="10"/>
        </w:rPr>
      </w:pPr>
      <w:r>
        <w:rPr/>
        <w:br w:type="column"/>
      </w:r>
      <w:r>
        <w:rPr>
          <w:rFonts w:ascii="Myriad Pro"/>
          <w:sz w:val="10"/>
        </w:rPr>
      </w:r>
    </w:p>
    <w:p>
      <w:pPr>
        <w:pStyle w:val="BodyText"/>
        <w:rPr>
          <w:rFonts w:ascii="Myriad Pro"/>
          <w:sz w:val="10"/>
        </w:rPr>
      </w:pPr>
    </w:p>
    <w:p>
      <w:pPr>
        <w:pStyle w:val="BodyText"/>
        <w:spacing w:before="4"/>
        <w:rPr>
          <w:rFonts w:ascii="Myriad Pro"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1.00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spacing w:before="85"/>
        <w:ind w:left="0" w:right="0" w:firstLine="0"/>
        <w:jc w:val="right"/>
        <w:rPr>
          <w:rFonts w:ascii="Arial"/>
          <w:sz w:val="11"/>
        </w:rPr>
      </w:pPr>
      <w:r>
        <w:rPr/>
        <w:pict>
          <v:shape style="position:absolute;margin-left:335.006927pt;margin-top:15.701526pt;width:8.85pt;height:27.55pt;mso-position-horizontal-relative:page;mso-position-vertical-relative:paragraph;z-index:15743488" type="#_x0000_t202" id="docshape105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Arial"/>
                      <w:w w:val="110"/>
                      <w:sz w:val="13"/>
                    </w:rPr>
                    <w:t>Memory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1"/>
        </w:rPr>
        <w:t>0.75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spacing w:before="84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0.50</w:t>
      </w:r>
    </w:p>
    <w:p>
      <w:pPr>
        <w:spacing w:before="54"/>
        <w:ind w:left="-34" w:right="0" w:firstLine="0"/>
        <w:jc w:val="left"/>
        <w:rPr>
          <w:rFonts w:ascii="Lucida Sans Unicode" w:hAnsi="Lucida Sans Unicode"/>
          <w:sz w:val="17"/>
        </w:rPr>
      </w:pPr>
      <w:r>
        <w:rPr/>
        <w:br w:type="column"/>
      </w:r>
      <w:r>
        <w:rPr>
          <w:rFonts w:ascii="Lucida Sans Unicode" w:hAnsi="Lucida Sans Unicode"/>
          <w:w w:val="90"/>
          <w:sz w:val="17"/>
        </w:rPr>
        <w:t>AB−AC</w:t>
      </w:r>
      <w:r>
        <w:rPr>
          <w:rFonts w:ascii="Lucida Sans Unicode" w:hAnsi="Lucida Sans Unicode"/>
          <w:spacing w:val="-1"/>
          <w:w w:val="90"/>
          <w:sz w:val="17"/>
        </w:rPr>
        <w:t> </w:t>
      </w:r>
      <w:r>
        <w:rPr>
          <w:rFonts w:ascii="Lucida Sans Unicode" w:hAnsi="Lucida Sans Unicode"/>
          <w:w w:val="90"/>
          <w:sz w:val="17"/>
        </w:rPr>
        <w:t>List Learning in Humans</w:t>
      </w:r>
    </w:p>
    <w:p>
      <w:pPr>
        <w:spacing w:after="0"/>
        <w:jc w:val="left"/>
        <w:rPr>
          <w:rFonts w:ascii="Lucida Sans Unicode" w:hAnsi="Lucida Sans Unicode"/>
          <w:sz w:val="17"/>
        </w:rPr>
        <w:sectPr>
          <w:type w:val="continuous"/>
          <w:pgSz w:w="12240" w:h="15840"/>
          <w:pgMar w:header="397" w:footer="0" w:top="1180" w:bottom="280" w:left="1320" w:right="1320"/>
          <w:cols w:num="5" w:equalWidth="0">
            <w:col w:w="2651" w:space="40"/>
            <w:col w:w="517" w:space="39"/>
            <w:col w:w="1362" w:space="39"/>
            <w:col w:w="1121" w:space="40"/>
            <w:col w:w="3791"/>
          </w:cols>
        </w:sectPr>
      </w:pPr>
    </w:p>
    <w:p>
      <w:pPr>
        <w:pStyle w:val="BodyText"/>
        <w:spacing w:before="4"/>
        <w:rPr>
          <w:rFonts w:ascii="Lucida Sans Unicode"/>
          <w:sz w:val="14"/>
        </w:rPr>
      </w:pPr>
    </w:p>
    <w:p>
      <w:pPr>
        <w:spacing w:after="0"/>
        <w:rPr>
          <w:rFonts w:ascii="Lucida Sans Unicode"/>
          <w:sz w:val="14"/>
        </w:rPr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before="2"/>
        <w:rPr>
          <w:rFonts w:ascii="Lucida Sans Unicode"/>
          <w:sz w:val="19"/>
        </w:rPr>
      </w:pPr>
    </w:p>
    <w:p>
      <w:pPr>
        <w:spacing w:before="0"/>
        <w:ind w:left="2534" w:right="4" w:firstLine="83"/>
        <w:jc w:val="left"/>
        <w:rPr>
          <w:rFonts w:ascii="Myriad Pro"/>
          <w:sz w:val="12"/>
        </w:rPr>
      </w:pPr>
      <w:r>
        <w:rPr>
          <w:rFonts w:ascii="Myriad Pro"/>
          <w:color w:val="00B3B6"/>
          <w:sz w:val="12"/>
        </w:rPr>
        <w:t>Apple</w:t>
      </w:r>
      <w:r>
        <w:rPr>
          <w:rFonts w:ascii="Myriad Pro"/>
          <w:color w:val="00B3B6"/>
          <w:spacing w:val="1"/>
          <w:sz w:val="12"/>
        </w:rPr>
        <w:t> </w:t>
      </w:r>
      <w:r>
        <w:rPr>
          <w:rFonts w:ascii="Myriad Pro"/>
          <w:color w:val="00B3B6"/>
          <w:sz w:val="12"/>
        </w:rPr>
        <w:t>Diamond</w:t>
      </w:r>
    </w:p>
    <w:p>
      <w:pPr>
        <w:spacing w:before="61"/>
        <w:ind w:left="2755" w:right="0" w:firstLine="0"/>
        <w:jc w:val="left"/>
        <w:rPr>
          <w:rFonts w:ascii="Myriad Pro"/>
          <w:sz w:val="12"/>
        </w:rPr>
      </w:pPr>
      <w:r>
        <w:rPr>
          <w:rFonts w:ascii="Myriad Pro"/>
          <w:color w:val="00B3B6"/>
          <w:sz w:val="12"/>
        </w:rPr>
        <w:t>Chair</w:t>
      </w:r>
    </w:p>
    <w:p>
      <w:pPr>
        <w:spacing w:line="240" w:lineRule="auto" w:before="0"/>
        <w:rPr>
          <w:rFonts w:ascii="Myriad Pro"/>
          <w:sz w:val="14"/>
        </w:rPr>
      </w:pPr>
      <w:r>
        <w:rPr/>
        <w:br w:type="column"/>
      </w:r>
      <w:r>
        <w:rPr>
          <w:rFonts w:ascii="Myriad Pro"/>
          <w:sz w:val="14"/>
        </w:rPr>
      </w:r>
    </w:p>
    <w:p>
      <w:pPr>
        <w:pStyle w:val="BodyText"/>
        <w:spacing w:before="8"/>
        <w:rPr>
          <w:rFonts w:ascii="Myriad Pro"/>
          <w:sz w:val="10"/>
        </w:rPr>
      </w:pPr>
    </w:p>
    <w:p>
      <w:pPr>
        <w:spacing w:before="0"/>
        <w:ind w:left="317" w:right="0" w:firstLine="0"/>
        <w:jc w:val="center"/>
        <w:rPr>
          <w:rFonts w:ascii="Myriad Pro"/>
          <w:sz w:val="12"/>
        </w:rPr>
      </w:pPr>
      <w:r>
        <w:rPr>
          <w:rFonts w:ascii="Myriad Pro"/>
          <w:color w:val="231F20"/>
          <w:w w:val="105"/>
          <w:sz w:val="12"/>
        </w:rPr>
        <w:t>Apple</w:t>
      </w:r>
    </w:p>
    <w:p>
      <w:pPr>
        <w:spacing w:before="5"/>
        <w:ind w:left="317" w:right="0" w:firstLine="0"/>
        <w:jc w:val="center"/>
        <w:rPr>
          <w:rFonts w:ascii="Myriad Pro"/>
          <w:sz w:val="12"/>
        </w:rPr>
      </w:pPr>
      <w:r>
        <w:rPr>
          <w:rFonts w:ascii="Myriad Pro"/>
          <w:color w:val="231F20"/>
          <w:w w:val="103"/>
          <w:sz w:val="12"/>
        </w:rPr>
        <w:t>?</w:t>
      </w:r>
    </w:p>
    <w:p>
      <w:pPr>
        <w:spacing w:before="53"/>
        <w:ind w:left="564" w:right="0" w:firstLine="0"/>
        <w:jc w:val="center"/>
        <w:rPr>
          <w:rFonts w:ascii="Myriad Pro"/>
          <w:sz w:val="12"/>
        </w:rPr>
      </w:pPr>
      <w:r>
        <w:rPr>
          <w:rFonts w:ascii="Myriad Pro"/>
          <w:color w:val="231F20"/>
          <w:sz w:val="12"/>
        </w:rPr>
        <w:t>Chair</w:t>
      </w:r>
    </w:p>
    <w:p>
      <w:pPr>
        <w:spacing w:before="82"/>
        <w:ind w:left="1621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rFonts w:ascii="Arial"/>
          <w:color w:val="4D4D4D"/>
          <w:sz w:val="11"/>
        </w:rPr>
        <w:t>0.25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spacing w:before="85"/>
        <w:ind w:left="1621" w:right="0" w:firstLine="0"/>
        <w:jc w:val="left"/>
        <w:rPr>
          <w:rFonts w:ascii="Arial"/>
          <w:sz w:val="11"/>
        </w:rPr>
      </w:pPr>
      <w:r>
        <w:rPr/>
        <w:pict>
          <v:group style="position:absolute;margin-left:355.453369pt;margin-top:-85.396248pt;width:117.2pt;height:98.5pt;mso-position-horizontal-relative:page;mso-position-vertical-relative:paragraph;z-index:15739904" id="docshapegroup106" coordorigin="7109,-1708" coordsize="2344,1970">
            <v:line style="position:absolute" from="7133,-72" to="9448,-72" stroked="true" strokeweight=".120225pt" strokecolor="#dedede">
              <v:stroke dashstyle="solid"/>
            </v:line>
            <v:line style="position:absolute" from="7133,-513" to="9448,-513" stroked="true" strokeweight=".120225pt" strokecolor="#dedede">
              <v:stroke dashstyle="solid"/>
            </v:line>
            <v:line style="position:absolute" from="7133,-954" to="9448,-954" stroked="true" strokeweight=".120225pt" strokecolor="#dedede">
              <v:stroke dashstyle="solid"/>
            </v:line>
            <v:line style="position:absolute" from="7133,-1394" to="9448,-1394" stroked="true" strokeweight=".120225pt" strokecolor="#dedede">
              <v:stroke dashstyle="solid"/>
            </v:line>
            <v:line style="position:absolute" from="7502,237" to="7502,-1703" stroked="true" strokeweight=".117412pt" strokecolor="#dedede">
              <v:stroke dashstyle="solid"/>
            </v:line>
            <v:line style="position:absolute" from="8028,237" to="8028,-1703" stroked="true" strokeweight=".117412pt" strokecolor="#dedede">
              <v:stroke dashstyle="solid"/>
            </v:line>
            <v:line style="position:absolute" from="8554,237" to="8554,-1703" stroked="true" strokeweight=".117412pt" strokecolor="#dedede">
              <v:stroke dashstyle="solid"/>
            </v:line>
            <v:line style="position:absolute" from="9079,237" to="9079,-1703" stroked="true" strokeweight=".117412pt" strokecolor="#dedede">
              <v:stroke dashstyle="solid"/>
            </v:line>
            <v:line style="position:absolute" from="7133,149" to="9448,149" stroked="true" strokeweight=".242955pt" strokecolor="#dedede">
              <v:stroke dashstyle="solid"/>
            </v:line>
            <v:line style="position:absolute" from="7133,-292" to="9448,-292" stroked="true" strokeweight=".242955pt" strokecolor="#dedede">
              <v:stroke dashstyle="solid"/>
            </v:line>
            <v:line style="position:absolute" from="7133,-733" to="9448,-733" stroked="true" strokeweight=".242955pt" strokecolor="#dedede">
              <v:stroke dashstyle="solid"/>
            </v:line>
            <v:line style="position:absolute" from="7133,-1174" to="9448,-1174" stroked="true" strokeweight=".242955pt" strokecolor="#dedede">
              <v:stroke dashstyle="solid"/>
            </v:line>
            <v:line style="position:absolute" from="7133,-1615" to="9448,-1615" stroked="true" strokeweight=".242955pt" strokecolor="#dedede">
              <v:stroke dashstyle="solid"/>
            </v:line>
            <v:line style="position:absolute" from="7239,237" to="7239,-1703" stroked="true" strokeweight=".237269pt" strokecolor="#dedede">
              <v:stroke dashstyle="solid"/>
            </v:line>
            <v:line style="position:absolute" from="7765,237" to="7765,-1703" stroked="true" strokeweight=".237269pt" strokecolor="#dedede">
              <v:stroke dashstyle="solid"/>
            </v:line>
            <v:line style="position:absolute" from="8291,237" to="8291,-1703" stroked="true" strokeweight=".237269pt" strokecolor="#dedede">
              <v:stroke dashstyle="solid"/>
            </v:line>
            <v:line style="position:absolute" from="8816,237" to="8816,-1703" stroked="true" strokeweight=".237269pt" strokecolor="#dedede">
              <v:stroke dashstyle="solid"/>
            </v:line>
            <v:line style="position:absolute" from="9342,237" to="9342,-1703" stroked="true" strokeweight=".237269pt" strokecolor="#dedede">
              <v:stroke dashstyle="solid"/>
            </v:line>
            <v:shape style="position:absolute;left:7238;top:-1615;width:2104;height:847" id="docshape107" coordorigin="7239,-1615" coordsize="2104,847" path="m7239,-1615l7344,-1350,7765,-1051,8291,-962,9342,-768e" filled="false" stroked="true" strokeweight="1.066014pt" strokecolor="#f8766c">
              <v:path arrowok="t"/>
              <v:stroke dashstyle="solid"/>
            </v:shape>
            <v:shape style="position:absolute;left:7238;top:-1492;width:2104;height:1641" id="docshape108" coordorigin="7239,-1492" coordsize="2104,1641" path="m7239,149l7344,-574,7765,-1227,8291,-1456,9342,-1492e" filled="false" stroked="true" strokeweight="1.060041pt" strokecolor="#00bec4">
              <v:path arrowok="t"/>
              <v:stroke dashstyle="solid"/>
            </v:shape>
            <v:rect style="position:absolute;left:7133;top:-1704;width:2315;height:1940" id="docshape109" filled="false" stroked="true" strokeweight=".481217pt" strokecolor="#b3b3b3">
              <v:stroke dashstyle="solid"/>
            </v:rect>
            <v:line style="position:absolute" from="7109,149" to="7133,149" stroked="true" strokeweight=".242955pt" strokecolor="#b3b3b3">
              <v:stroke dashstyle="solid"/>
            </v:line>
            <v:line style="position:absolute" from="7109,-292" to="7133,-292" stroked="true" strokeweight=".242955pt" strokecolor="#b3b3b3">
              <v:stroke dashstyle="solid"/>
            </v:line>
            <v:line style="position:absolute" from="7109,-733" to="7133,-733" stroked="true" strokeweight=".242955pt" strokecolor="#b3b3b3">
              <v:stroke dashstyle="solid"/>
            </v:line>
            <v:line style="position:absolute" from="7109,-1174" to="7133,-1174" stroked="true" strokeweight=".242955pt" strokecolor="#b3b3b3">
              <v:stroke dashstyle="solid"/>
            </v:line>
            <v:line style="position:absolute" from="7109,-1615" to="7133,-1615" stroked="true" strokeweight=".242955pt" strokecolor="#b3b3b3">
              <v:stroke dashstyle="solid"/>
            </v:line>
            <v:line style="position:absolute" from="7239,262" to="7239,237" stroked="true" strokeweight=".237269pt" strokecolor="#b3b3b3">
              <v:stroke dashstyle="solid"/>
            </v:line>
            <v:line style="position:absolute" from="7765,262" to="7765,237" stroked="true" strokeweight=".237269pt" strokecolor="#b3b3b3">
              <v:stroke dashstyle="solid"/>
            </v:line>
            <v:line style="position:absolute" from="8291,262" to="8291,237" stroked="true" strokeweight=".237269pt" strokecolor="#b3b3b3">
              <v:stroke dashstyle="solid"/>
            </v:line>
            <v:line style="position:absolute" from="8816,262" to="8816,237" stroked="true" strokeweight=".237269pt" strokecolor="#b3b3b3">
              <v:stroke dashstyle="solid"/>
            </v:line>
            <v:line style="position:absolute" from="9342,262" to="9342,237" stroked="true" strokeweight=".237269pt" strokecolor="#b3b3b3">
              <v:stroke dashstyle="solid"/>
            </v:line>
            <w10:wrap type="none"/>
          </v:group>
        </w:pict>
      </w:r>
      <w:r>
        <w:rPr>
          <w:rFonts w:ascii="Arial"/>
          <w:color w:val="4D4D4D"/>
          <w:sz w:val="11"/>
        </w:rPr>
        <w:t>0.00</w:t>
      </w:r>
    </w:p>
    <w:p>
      <w:pPr>
        <w:spacing w:line="92" w:lineRule="exact" w:before="46"/>
        <w:ind w:left="1949" w:right="0" w:firstLine="0"/>
        <w:jc w:val="left"/>
        <w:rPr>
          <w:rFonts w:ascii="Arial"/>
          <w:sz w:val="11"/>
        </w:rPr>
      </w:pPr>
      <w:r>
        <w:rPr>
          <w:rFonts w:ascii="Arial"/>
          <w:color w:val="4D4D4D"/>
          <w:w w:val="97"/>
          <w:sz w:val="11"/>
        </w:rPr>
        <w:t>0</w:t>
      </w:r>
    </w:p>
    <w:p>
      <w:pPr>
        <w:spacing w:line="240" w:lineRule="auto" w:before="0"/>
        <w:rPr>
          <w:rFonts w:ascii="Arial"/>
          <w:sz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6"/>
        <w:rPr>
          <w:rFonts w:ascii="Arial"/>
          <w:sz w:val="10"/>
        </w:rPr>
      </w:pPr>
    </w:p>
    <w:p>
      <w:pPr>
        <w:tabs>
          <w:tab w:pos="922" w:val="left" w:leader="none"/>
        </w:tabs>
        <w:spacing w:line="92" w:lineRule="exact" w:before="0"/>
        <w:ind w:left="426" w:right="0" w:firstLine="0"/>
        <w:jc w:val="left"/>
        <w:rPr>
          <w:rFonts w:ascii="Arial"/>
          <w:sz w:val="11"/>
        </w:rPr>
      </w:pPr>
      <w:r>
        <w:rPr/>
        <w:pict>
          <v:line style="position:absolute;mso-position-horizontal-relative:page;mso-position-vertical-relative:paragraph;z-index:-16567808" from="405.392426pt,24.267221pt" to="408.775346pt,24.267221pt" stroked="true" strokeweight="1.069502pt" strokecolor="#f8766c">
            <v:stroke dashstyle="solid"/>
            <w10:wrap type="none"/>
          </v:line>
        </w:pict>
      </w:r>
      <w:r>
        <w:rPr>
          <w:rFonts w:ascii="Arial"/>
          <w:color w:val="4D4D4D"/>
          <w:sz w:val="11"/>
        </w:rPr>
        <w:t>5</w:t>
        <w:tab/>
      </w:r>
      <w:r>
        <w:rPr>
          <w:rFonts w:ascii="Arial"/>
          <w:color w:val="4D4D4D"/>
          <w:spacing w:val="-5"/>
          <w:sz w:val="11"/>
        </w:rPr>
        <w:t>10</w:t>
      </w:r>
    </w:p>
    <w:p>
      <w:pPr>
        <w:spacing w:line="240" w:lineRule="auto" w:before="0"/>
        <w:rPr>
          <w:rFonts w:ascii="Arial"/>
          <w:sz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6"/>
        <w:rPr>
          <w:rFonts w:ascii="Arial"/>
          <w:sz w:val="10"/>
        </w:rPr>
      </w:pPr>
    </w:p>
    <w:p>
      <w:pPr>
        <w:tabs>
          <w:tab w:pos="892" w:val="left" w:leader="none"/>
        </w:tabs>
        <w:spacing w:line="92" w:lineRule="exact" w:before="0"/>
        <w:ind w:left="366" w:right="0" w:firstLine="0"/>
        <w:jc w:val="left"/>
        <w:rPr>
          <w:rFonts w:ascii="Arial"/>
          <w:sz w:val="11"/>
        </w:rPr>
      </w:pPr>
      <w:r>
        <w:rPr/>
        <w:pict>
          <v:line style="position:absolute;mso-position-horizontal-relative:page;mso-position-vertical-relative:paragraph;z-index:-16567296" from="423.622986pt,24.267221pt" to="427.00346pt,24.267221pt" stroked="true" strokeweight="1.069502pt" strokecolor="#00bec4">
            <v:stroke dashstyle="solid"/>
            <w10:wrap type="none"/>
          </v:line>
        </w:pict>
      </w:r>
      <w:r>
        <w:rPr>
          <w:rFonts w:ascii="Arial"/>
          <w:color w:val="4D4D4D"/>
          <w:sz w:val="11"/>
        </w:rPr>
        <w:t>15</w:t>
        <w:tab/>
        <w:t>20</w:t>
      </w:r>
    </w:p>
    <w:p>
      <w:pPr>
        <w:spacing w:after="0" w:line="92" w:lineRule="exact"/>
        <w:jc w:val="left"/>
        <w:rPr>
          <w:rFonts w:ascii="Arial"/>
          <w:sz w:val="11"/>
        </w:rPr>
        <w:sectPr>
          <w:type w:val="continuous"/>
          <w:pgSz w:w="12240" w:h="15840"/>
          <w:pgMar w:header="397" w:footer="0" w:top="1180" w:bottom="280" w:left="1320" w:right="1320"/>
          <w:cols w:num="5" w:equalWidth="0">
            <w:col w:w="3025" w:space="40"/>
            <w:col w:w="835" w:space="39"/>
            <w:col w:w="2010" w:space="39"/>
            <w:col w:w="1042" w:space="40"/>
            <w:col w:w="2530"/>
          </w:cols>
        </w:sectPr>
      </w:pPr>
    </w:p>
    <w:p>
      <w:pPr>
        <w:spacing w:before="3"/>
        <w:ind w:left="0" w:right="244" w:firstLine="0"/>
        <w:jc w:val="right"/>
        <w:rPr>
          <w:rFonts w:ascii="Myriad Pro"/>
          <w:sz w:val="12"/>
        </w:rPr>
      </w:pPr>
      <w:r>
        <w:rPr/>
        <w:pict>
          <v:shape style="position:absolute;margin-left:212.629315pt;margin-top:11.38221pt;width:9.35pt;height:7.45pt;mso-position-horizontal-relative:page;mso-position-vertical-relative:paragraph;z-index:15742976;rotation:61" type="#_x0000_t136" fillcolor="#231f20" stroked="f">
            <o:extrusion v:ext="view" autorotationcenter="t"/>
            <v:textpath style="font-family:&quot;Myriad Pro&quot;;font-size:7pt;v-text-kern:t;mso-text-shadow:auto" string="......"/>
            <w10:wrap type="none"/>
          </v:shape>
        </w:pict>
      </w:r>
      <w:r>
        <w:rPr>
          <w:rFonts w:ascii="Myriad Pro"/>
          <w:color w:val="00B3B6"/>
          <w:w w:val="105"/>
          <w:sz w:val="12"/>
        </w:rPr>
        <w:t>Shaver</w:t>
      </w:r>
    </w:p>
    <w:p>
      <w:pPr>
        <w:pStyle w:val="BodyText"/>
        <w:rPr>
          <w:rFonts w:ascii="Myriad Pro"/>
          <w:sz w:val="14"/>
        </w:rPr>
      </w:pPr>
    </w:p>
    <w:p>
      <w:pPr>
        <w:pStyle w:val="BodyText"/>
        <w:spacing w:before="6"/>
        <w:rPr>
          <w:rFonts w:ascii="Myriad Pro"/>
          <w:sz w:val="16"/>
        </w:rPr>
      </w:pPr>
    </w:p>
    <w:p>
      <w:pPr>
        <w:spacing w:line="247" w:lineRule="auto" w:before="1"/>
        <w:ind w:left="2963" w:right="-9" w:firstLine="78"/>
        <w:jc w:val="left"/>
        <w:rPr>
          <w:rFonts w:ascii="Myriad Pro"/>
          <w:sz w:val="12"/>
        </w:rPr>
      </w:pPr>
      <w:r>
        <w:rPr>
          <w:rFonts w:ascii="Myriad Pro"/>
          <w:color w:val="00B3B6"/>
          <w:w w:val="105"/>
          <w:sz w:val="12"/>
        </w:rPr>
        <w:t>Box</w:t>
      </w:r>
      <w:r>
        <w:rPr>
          <w:rFonts w:ascii="Myriad Pro"/>
          <w:color w:val="00B3B6"/>
          <w:spacing w:val="1"/>
          <w:w w:val="105"/>
          <w:sz w:val="12"/>
        </w:rPr>
        <w:t> </w:t>
      </w:r>
      <w:r>
        <w:rPr>
          <w:rFonts w:ascii="Myriad Pro"/>
          <w:color w:val="00B3B6"/>
          <w:sz w:val="12"/>
        </w:rPr>
        <w:t>Mouse</w:t>
      </w:r>
    </w:p>
    <w:p>
      <w:pPr>
        <w:spacing w:before="3"/>
        <w:ind w:left="388" w:right="0" w:firstLine="0"/>
        <w:jc w:val="left"/>
        <w:rPr>
          <w:rFonts w:ascii="Myriad Pro"/>
          <w:sz w:val="12"/>
        </w:rPr>
      </w:pPr>
      <w:r>
        <w:rPr/>
        <w:br w:type="column"/>
      </w:r>
      <w:r>
        <w:rPr>
          <w:rFonts w:ascii="Myriad Pro"/>
          <w:color w:val="231F20"/>
          <w:w w:val="105"/>
          <w:sz w:val="12"/>
        </w:rPr>
        <w:t>?</w:t>
      </w:r>
    </w:p>
    <w:p>
      <w:pPr>
        <w:spacing w:before="81"/>
        <w:ind w:left="719" w:right="0" w:firstLine="0"/>
        <w:jc w:val="left"/>
        <w:rPr>
          <w:rFonts w:ascii="Myriad Pro"/>
          <w:sz w:val="12"/>
        </w:rPr>
      </w:pPr>
      <w:r>
        <w:rPr/>
        <w:pict>
          <v:shape style="position:absolute;margin-left:256.342236pt;margin-top:4.00936pt;width:9.35pt;height:7.45pt;mso-position-horizontal-relative:page;mso-position-vertical-relative:paragraph;z-index:15741952;rotation:61" type="#_x0000_t136" fillcolor="#231f20" stroked="f">
            <o:extrusion v:ext="view" autorotationcenter="t"/>
            <v:textpath style="font-family:&quot;Myriad Pro&quot;;font-size:7pt;v-text-kern:t;mso-text-shadow:auto" string="......"/>
            <w10:wrap type="none"/>
          </v:shape>
        </w:pict>
      </w:r>
      <w:r>
        <w:rPr>
          <w:rFonts w:ascii="Myriad Pro"/>
          <w:color w:val="231F20"/>
          <w:spacing w:val="-1"/>
          <w:w w:val="105"/>
          <w:sz w:val="12"/>
        </w:rPr>
        <w:t>reach</w:t>
      </w:r>
      <w:r>
        <w:rPr>
          <w:rFonts w:ascii="Myriad Pro"/>
          <w:color w:val="231F20"/>
          <w:spacing w:val="-6"/>
          <w:w w:val="105"/>
          <w:sz w:val="12"/>
        </w:rPr>
        <w:t> </w:t>
      </w:r>
      <w:r>
        <w:rPr>
          <w:rFonts w:ascii="Myriad Pro"/>
          <w:color w:val="231F20"/>
          <w:spacing w:val="-1"/>
          <w:w w:val="105"/>
          <w:sz w:val="12"/>
        </w:rPr>
        <w:t>max</w:t>
      </w:r>
      <w:r>
        <w:rPr>
          <w:rFonts w:ascii="Myriad Pro"/>
          <w:color w:val="231F20"/>
          <w:spacing w:val="-5"/>
          <w:w w:val="105"/>
          <w:sz w:val="12"/>
        </w:rPr>
        <w:t> </w:t>
      </w:r>
      <w:r>
        <w:rPr>
          <w:rFonts w:ascii="Myriad Pro"/>
          <w:color w:val="231F20"/>
          <w:spacing w:val="-1"/>
          <w:w w:val="105"/>
          <w:sz w:val="12"/>
        </w:rPr>
        <w:t>epcs</w:t>
      </w:r>
      <w:r>
        <w:rPr>
          <w:rFonts w:ascii="Myriad Pro"/>
          <w:color w:val="231F20"/>
          <w:spacing w:val="-5"/>
          <w:w w:val="105"/>
          <w:sz w:val="12"/>
        </w:rPr>
        <w:t> </w:t>
      </w:r>
      <w:r>
        <w:rPr>
          <w:rFonts w:ascii="Myriad Pro"/>
          <w:color w:val="231F20"/>
          <w:spacing w:val="-1"/>
          <w:w w:val="105"/>
          <w:sz w:val="12"/>
        </w:rPr>
        <w:t>/</w:t>
      </w:r>
      <w:r>
        <w:rPr>
          <w:rFonts w:ascii="Myriad Pro"/>
          <w:color w:val="231F20"/>
          <w:spacing w:val="-6"/>
          <w:w w:val="105"/>
          <w:sz w:val="12"/>
        </w:rPr>
        <w:t> </w:t>
      </w:r>
      <w:r>
        <w:rPr>
          <w:rFonts w:ascii="Myriad Pro"/>
          <w:color w:val="231F20"/>
          <w:spacing w:val="-1"/>
          <w:w w:val="105"/>
          <w:sz w:val="12"/>
        </w:rPr>
        <w:t>learned</w:t>
      </w:r>
    </w:p>
    <w:p>
      <w:pPr>
        <w:pStyle w:val="BodyText"/>
        <w:spacing w:before="10"/>
        <w:rPr>
          <w:rFonts w:ascii="Myriad Pro"/>
          <w:sz w:val="11"/>
        </w:rPr>
      </w:pPr>
    </w:p>
    <w:p>
      <w:pPr>
        <w:spacing w:before="0"/>
        <w:ind w:left="565" w:right="0" w:firstLine="0"/>
        <w:jc w:val="left"/>
        <w:rPr>
          <w:rFonts w:ascii="Myriad Pro"/>
          <w:sz w:val="12"/>
        </w:rPr>
      </w:pPr>
      <w:r>
        <w:rPr>
          <w:rFonts w:ascii="Myriad Pro"/>
          <w:color w:val="231F20"/>
          <w:w w:val="105"/>
          <w:sz w:val="12"/>
        </w:rPr>
        <w:t>Box</w:t>
      </w:r>
    </w:p>
    <w:p>
      <w:pPr>
        <w:spacing w:before="4"/>
        <w:ind w:left="635" w:right="0" w:firstLine="0"/>
        <w:jc w:val="left"/>
        <w:rPr>
          <w:rFonts w:ascii="Myriad Pro"/>
          <w:sz w:val="12"/>
        </w:rPr>
      </w:pPr>
      <w:r>
        <w:rPr>
          <w:rFonts w:ascii="Myriad Pro"/>
          <w:color w:val="231F20"/>
          <w:w w:val="103"/>
          <w:sz w:val="12"/>
        </w:rPr>
        <w:t>?</w:t>
      </w:r>
    </w:p>
    <w:p>
      <w:pPr>
        <w:tabs>
          <w:tab w:pos="1541" w:val="left" w:leader="none"/>
          <w:tab w:pos="1905" w:val="left" w:leader="none"/>
        </w:tabs>
        <w:spacing w:line="434" w:lineRule="auto" w:before="29"/>
        <w:ind w:left="1106" w:right="2066" w:hanging="89"/>
        <w:jc w:val="left"/>
        <w:rPr>
          <w:rFonts w:ascii="Arial"/>
          <w:sz w:val="11"/>
        </w:rPr>
      </w:pPr>
      <w:r>
        <w:rPr/>
        <w:br w:type="column"/>
      </w:r>
      <w:r>
        <w:rPr>
          <w:rFonts w:ascii="Arial"/>
          <w:spacing w:val="-2"/>
          <w:sz w:val="14"/>
        </w:rPr>
        <w:t>Epochs</w:t>
      </w:r>
      <w:r>
        <w:rPr>
          <w:rFonts w:ascii="Arial"/>
          <w:spacing w:val="-8"/>
          <w:sz w:val="14"/>
        </w:rPr>
        <w:t> </w:t>
      </w:r>
      <w:r>
        <w:rPr>
          <w:rFonts w:ascii="Arial"/>
          <w:spacing w:val="-1"/>
          <w:sz w:val="14"/>
        </w:rPr>
        <w:t>on</w:t>
      </w:r>
      <w:r>
        <w:rPr>
          <w:rFonts w:ascii="Arial"/>
          <w:spacing w:val="-7"/>
          <w:sz w:val="14"/>
        </w:rPr>
        <w:t> </w:t>
      </w:r>
      <w:r>
        <w:rPr>
          <w:rFonts w:ascii="Arial"/>
          <w:spacing w:val="-1"/>
          <w:sz w:val="14"/>
        </w:rPr>
        <w:t>AC</w:t>
      </w:r>
      <w:r>
        <w:rPr>
          <w:rFonts w:ascii="Arial"/>
          <w:spacing w:val="-8"/>
          <w:sz w:val="14"/>
        </w:rPr>
        <w:t> </w:t>
      </w:r>
      <w:r>
        <w:rPr>
          <w:rFonts w:ascii="Arial"/>
          <w:spacing w:val="-1"/>
          <w:sz w:val="14"/>
        </w:rPr>
        <w:t>List</w:t>
      </w:r>
      <w:r>
        <w:rPr>
          <w:rFonts w:ascii="Arial"/>
          <w:spacing w:val="-36"/>
          <w:sz w:val="14"/>
        </w:rPr>
        <w:t> </w:t>
      </w:r>
      <w:r>
        <w:rPr>
          <w:rFonts w:ascii="Arial"/>
          <w:position w:val="-1"/>
          <w:sz w:val="14"/>
        </w:rPr>
        <w:t>List</w:t>
        <w:tab/>
      </w:r>
      <w:r>
        <w:rPr>
          <w:rFonts w:ascii="Arial"/>
          <w:sz w:val="11"/>
        </w:rPr>
        <w:t>AB</w:t>
        <w:tab/>
        <w:t>AC</w:t>
      </w:r>
    </w:p>
    <w:p>
      <w:pPr>
        <w:spacing w:after="0" w:line="434" w:lineRule="auto"/>
        <w:jc w:val="left"/>
        <w:rPr>
          <w:rFonts w:ascii="Arial"/>
          <w:sz w:val="11"/>
        </w:rPr>
        <w:sectPr>
          <w:type w:val="continuous"/>
          <w:pgSz w:w="12240" w:h="15840"/>
          <w:pgMar w:header="397" w:footer="0" w:top="1180" w:bottom="280" w:left="1320" w:right="1320"/>
          <w:cols w:num="3" w:equalWidth="0">
            <w:col w:w="3311" w:space="40"/>
            <w:col w:w="2001" w:space="39"/>
            <w:col w:w="4209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3"/>
        </w:rPr>
      </w:pPr>
    </w:p>
    <w:p>
      <w:pPr>
        <w:spacing w:line="249" w:lineRule="auto" w:before="96"/>
        <w:ind w:left="120" w:right="117" w:firstLine="0"/>
        <w:jc w:val="both"/>
        <w:rPr>
          <w:sz w:val="18"/>
        </w:rPr>
      </w:pPr>
      <w:r>
        <w:rPr>
          <w:sz w:val="22"/>
        </w:rPr>
        <w:t>Figure 2: </w:t>
      </w:r>
      <w:r>
        <w:rPr>
          <w:sz w:val="18"/>
        </w:rPr>
        <w:t>AB–AC list learning paradigm diagram and human data reproduced from an empirical experiment (Barnes &amp; Under-</w:t>
      </w:r>
      <w:r>
        <w:rPr>
          <w:spacing w:val="1"/>
          <w:sz w:val="18"/>
        </w:rPr>
        <w:t> </w:t>
      </w:r>
      <w:r>
        <w:rPr>
          <w:sz w:val="18"/>
        </w:rPr>
        <w:t>wood, 1959). A) The first AB list is traind until memory accuracy reaches 100% or 15 epochs, whichever is less; the second AC</w:t>
      </w:r>
      <w:r>
        <w:rPr>
          <w:spacing w:val="1"/>
          <w:sz w:val="18"/>
        </w:rPr>
        <w:t> </w:t>
      </w:r>
      <w:r>
        <w:rPr>
          <w:sz w:val="18"/>
        </w:rPr>
        <w:t>list is then trained to same criterion, while continuing to test AB and AC items. Detailed procedure is described in Methods. B)</w:t>
      </w:r>
      <w:r>
        <w:rPr>
          <w:spacing w:val="1"/>
          <w:sz w:val="18"/>
        </w:rPr>
        <w:t> </w:t>
      </w:r>
      <w:r>
        <w:rPr>
          <w:sz w:val="18"/>
        </w:rPr>
        <w:t>Human</w:t>
      </w:r>
      <w:r>
        <w:rPr>
          <w:spacing w:val="-2"/>
          <w:sz w:val="18"/>
        </w:rPr>
        <w:t> </w:t>
      </w:r>
      <w:r>
        <w:rPr>
          <w:sz w:val="18"/>
        </w:rPr>
        <w:t>participants</w:t>
      </w:r>
      <w:r>
        <w:rPr>
          <w:spacing w:val="-1"/>
          <w:sz w:val="18"/>
        </w:rPr>
        <w:t> </w:t>
      </w:r>
      <w:r>
        <w:rPr>
          <w:sz w:val="18"/>
        </w:rPr>
        <w:t>show</w:t>
      </w:r>
      <w:r>
        <w:rPr>
          <w:spacing w:val="-2"/>
          <w:sz w:val="18"/>
        </w:rPr>
        <w:t> </w:t>
      </w:r>
      <w:r>
        <w:rPr>
          <w:sz w:val="18"/>
        </w:rPr>
        <w:t>moderate</w:t>
      </w:r>
      <w:r>
        <w:rPr>
          <w:spacing w:val="-1"/>
          <w:sz w:val="18"/>
        </w:rPr>
        <w:t> </w:t>
      </w:r>
      <w:r>
        <w:rPr>
          <w:sz w:val="18"/>
        </w:rPr>
        <w:t>interference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AB</w:t>
      </w:r>
      <w:r>
        <w:rPr>
          <w:spacing w:val="-2"/>
          <w:sz w:val="18"/>
        </w:rPr>
        <w:t> </w:t>
      </w:r>
      <w:r>
        <w:rPr>
          <w:sz w:val="18"/>
        </w:rPr>
        <w:t>list</w:t>
      </w:r>
      <w:r>
        <w:rPr>
          <w:spacing w:val="-1"/>
          <w:sz w:val="18"/>
        </w:rPr>
        <w:t> </w:t>
      </w:r>
      <w:r>
        <w:rPr>
          <w:sz w:val="18"/>
        </w:rPr>
        <w:t>after</w:t>
      </w:r>
      <w:r>
        <w:rPr>
          <w:spacing w:val="-2"/>
          <w:sz w:val="18"/>
        </w:rPr>
        <w:t> </w:t>
      </w:r>
      <w:r>
        <w:rPr>
          <w:sz w:val="18"/>
        </w:rPr>
        <w:t>learning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AC</w:t>
      </w:r>
      <w:r>
        <w:rPr>
          <w:spacing w:val="-2"/>
          <w:sz w:val="18"/>
        </w:rPr>
        <w:t> </w:t>
      </w:r>
      <w:r>
        <w:rPr>
          <w:sz w:val="18"/>
        </w:rPr>
        <w:t>list.</w:t>
      </w:r>
    </w:p>
    <w:p>
      <w:pPr>
        <w:pStyle w:val="BodyText"/>
      </w:pPr>
    </w:p>
    <w:p>
      <w:pPr>
        <w:pStyle w:val="BodyText"/>
        <w:spacing w:line="256" w:lineRule="auto" w:before="153"/>
        <w:ind w:left="120" w:right="119" w:firstLine="298"/>
        <w:jc w:val="both"/>
      </w:pPr>
      <w:r>
        <w:rPr/>
        <w:pict>
          <v:shape style="position:absolute;margin-left:446.59201pt;margin-top:23.013979pt;width:10.95pt;height:18.95pt;mso-position-horizontal-relative:page;mso-position-vertical-relative:paragraph;z-index:-16564224" type="#_x0000_t202" id="docshape110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Relative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theta-phase</w:t>
      </w:r>
      <w:r>
        <w:rPr>
          <w:spacing w:val="-12"/>
        </w:rPr>
        <w:t> </w:t>
      </w:r>
      <w:r>
        <w:rPr/>
        <w:t>model,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new</w:t>
      </w:r>
      <w:r>
        <w:rPr>
          <w:spacing w:val="-12"/>
        </w:rPr>
        <w:t> </w:t>
      </w:r>
      <w:r>
        <w:rPr/>
        <w:t>Theremin</w:t>
      </w:r>
      <w:r>
        <w:rPr>
          <w:spacing w:val="-13"/>
        </w:rPr>
        <w:t> </w:t>
      </w:r>
      <w:r>
        <w:rPr/>
        <w:t>model</w:t>
      </w:r>
      <w:r>
        <w:rPr>
          <w:spacing w:val="-12"/>
        </w:rPr>
        <w:t> </w:t>
      </w:r>
      <w:r>
        <w:rPr/>
        <w:t>introduces</w:t>
      </w:r>
      <w:r>
        <w:rPr>
          <w:spacing w:val="-12"/>
        </w:rPr>
        <w:t> </w:t>
      </w:r>
      <w:r>
        <w:rPr/>
        <w:t>error-driven</w:t>
      </w:r>
      <w:r>
        <w:rPr>
          <w:spacing w:val="-12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CA3,</w:t>
      </w:r>
      <w:r>
        <w:rPr>
          <w:spacing w:val="-53"/>
        </w:rPr>
        <w:t> </w:t>
      </w:r>
      <w:r>
        <w:rPr/>
        <w:t>using equation 4 as shown above, which was achieved by delaying the output of DG</w:t>
      </w:r>
      <w:r>
        <w:rPr>
          <w:spacing w:val="1"/>
        </w:rPr>
        <w:t> </w:t>
      </w:r>
      <w:r>
        <w:rPr/>
        <w:t>CA3 until the 2nd</w:t>
      </w:r>
      <w:r>
        <w:rPr>
          <w:spacing w:val="1"/>
        </w:rPr>
        <w:t> </w:t>
      </w:r>
      <w:r>
        <w:rPr/>
        <w:t>theta</w:t>
      </w:r>
      <w:r>
        <w:rPr>
          <w:spacing w:val="-12"/>
        </w:rPr>
        <w:t> </w:t>
      </w:r>
      <w:r>
        <w:rPr/>
        <w:t>phase</w:t>
      </w:r>
      <w:r>
        <w:rPr>
          <w:spacing w:val="-11"/>
        </w:rPr>
        <w:t> </w:t>
      </w:r>
      <w:r>
        <w:rPr/>
        <w:t>cycle</w:t>
      </w:r>
      <w:r>
        <w:rPr>
          <w:spacing w:val="-11"/>
        </w:rPr>
        <w:t> </w:t>
      </w:r>
      <w:r>
        <w:rPr/>
        <w:t>(Figure</w:t>
      </w:r>
      <w:r>
        <w:rPr>
          <w:spacing w:val="-11"/>
        </w:rPr>
        <w:t> </w:t>
      </w:r>
      <w:r>
        <w:rPr/>
        <w:t>1).</w:t>
      </w:r>
      <w:r>
        <w:rPr>
          <w:spacing w:val="4"/>
        </w:rPr>
        <w:t> </w:t>
      </w:r>
      <w:r>
        <w:rPr/>
        <w:t>Thus,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plus</w:t>
      </w:r>
      <w:r>
        <w:rPr>
          <w:spacing w:val="-11"/>
        </w:rPr>
        <w:t> </w:t>
      </w:r>
      <w:r>
        <w:rPr/>
        <w:t>phase</w:t>
      </w:r>
      <w:r>
        <w:rPr>
          <w:spacing w:val="-11"/>
        </w:rPr>
        <w:t> </w:t>
      </w:r>
      <w:r>
        <w:rPr/>
        <w:t>represents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CA3</w:t>
      </w:r>
      <w:r>
        <w:rPr>
          <w:spacing w:val="-11"/>
        </w:rPr>
        <w:t> </w:t>
      </w:r>
      <w:r>
        <w:rPr/>
        <w:t>activity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presence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strong</w:t>
      </w:r>
      <w:r>
        <w:rPr>
          <w:spacing w:val="-52"/>
        </w:rPr>
        <w:t> </w:t>
      </w:r>
      <w:r>
        <w:rPr/>
        <w:t>DG</w:t>
      </w:r>
      <w:r>
        <w:rPr>
          <w:spacing w:val="-5"/>
        </w:rPr>
        <w:t> </w:t>
      </w:r>
      <w:r>
        <w:rPr/>
        <w:t>inputs,</w:t>
      </w:r>
      <w:r>
        <w:rPr>
          <w:spacing w:val="-4"/>
        </w:rPr>
        <w:t> </w:t>
      </w:r>
      <w:r>
        <w:rPr/>
        <w:t>while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minus</w:t>
      </w:r>
      <w:r>
        <w:rPr>
          <w:spacing w:val="-5"/>
        </w:rPr>
        <w:t> </w:t>
      </w:r>
      <w:r>
        <w:rPr/>
        <w:t>phase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prior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activation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inputs.</w:t>
      </w:r>
      <w:r>
        <w:rPr>
          <w:spacing w:val="10"/>
        </w:rPr>
        <w:t> </w:t>
      </w:r>
      <w:r>
        <w:rPr/>
        <w:t>In</w:t>
      </w:r>
      <w:r>
        <w:rPr>
          <w:spacing w:val="-5"/>
        </w:rPr>
        <w:t> </w:t>
      </w:r>
      <w:r>
        <w:rPr/>
        <w:t>addition,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noted</w:t>
      </w:r>
      <w:r>
        <w:rPr>
          <w:spacing w:val="-52"/>
        </w:rPr>
        <w:t> </w:t>
      </w:r>
      <w:r>
        <w:rPr/>
        <w:t>earlier,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tested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effects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reducing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strength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MF</w:t>
      </w:r>
      <w:r>
        <w:rPr>
          <w:spacing w:val="-2"/>
        </w:rPr>
        <w:t> </w:t>
      </w:r>
      <w:r>
        <w:rPr/>
        <w:t>inputs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CA3</w:t>
      </w:r>
      <w:r>
        <w:rPr>
          <w:spacing w:val="-1"/>
        </w:rPr>
        <w:t> </w:t>
      </w:r>
      <w:r>
        <w:rPr/>
        <w:t>during</w:t>
      </w:r>
      <w:r>
        <w:rPr>
          <w:spacing w:val="-2"/>
        </w:rPr>
        <w:t> </w:t>
      </w:r>
      <w:r>
        <w:rPr/>
        <w:t>recall</w:t>
      </w:r>
      <w:r>
        <w:rPr>
          <w:spacing w:val="-1"/>
        </w:rPr>
        <w:t> </w:t>
      </w:r>
      <w:r>
        <w:rPr/>
        <w:t>testing, along</w:t>
      </w:r>
      <w:r>
        <w:rPr>
          <w:spacing w:val="-1"/>
        </w:rPr>
        <w:t> </w:t>
      </w:r>
      <w:r>
        <w:rPr/>
        <w:t>with</w:t>
      </w:r>
      <w:r>
        <w:rPr>
          <w:spacing w:val="-53"/>
        </w:rPr>
        <w:t> </w:t>
      </w:r>
      <w:r>
        <w:rPr/>
        <w:t>testing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massive</w:t>
      </w:r>
      <w:r>
        <w:rPr>
          <w:spacing w:val="-1"/>
        </w:rPr>
        <w:t> </w:t>
      </w:r>
      <w:r>
        <w:rPr/>
        <w:t>grid</w:t>
      </w:r>
      <w:r>
        <w:rPr>
          <w:spacing w:val="-2"/>
        </w:rPr>
        <w:t> </w:t>
      </w:r>
      <w:r>
        <w:rPr/>
        <w:t>search.</w:t>
      </w:r>
    </w:p>
    <w:p>
      <w:pPr>
        <w:pStyle w:val="Heading2"/>
        <w:spacing w:before="227"/>
        <w:rPr>
          <w:i/>
        </w:rPr>
      </w:pPr>
      <w:r>
        <w:rPr>
          <w:i/>
        </w:rPr>
        <w:t>Model</w:t>
      </w:r>
      <w:r>
        <w:rPr>
          <w:i/>
          <w:spacing w:val="-13"/>
        </w:rPr>
        <w:t> </w:t>
      </w:r>
      <w:r>
        <w:rPr>
          <w:i/>
        </w:rPr>
        <w:t>Testing</w:t>
      </w:r>
    </w:p>
    <w:p>
      <w:pPr>
        <w:pStyle w:val="BodyText"/>
        <w:spacing w:line="256" w:lineRule="auto" w:before="152"/>
        <w:ind w:left="120" w:right="117" w:firstLine="298"/>
        <w:jc w:val="both"/>
      </w:pPr>
      <w:r>
        <w:rPr/>
        <w:t>The</w:t>
      </w:r>
      <w:r>
        <w:rPr>
          <w:spacing w:val="-7"/>
        </w:rPr>
        <w:t> </w:t>
      </w:r>
      <w:r>
        <w:rPr/>
        <w:t>task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current</w:t>
      </w:r>
      <w:r>
        <w:rPr>
          <w:spacing w:val="-7"/>
        </w:rPr>
        <w:t> </w:t>
      </w:r>
      <w:r>
        <w:rPr/>
        <w:t>study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AB-AC</w:t>
      </w:r>
      <w:r>
        <w:rPr>
          <w:spacing w:val="-6"/>
        </w:rPr>
        <w:t> </w:t>
      </w:r>
      <w:r>
        <w:rPr/>
        <w:t>paired-associates</w:t>
      </w:r>
      <w:r>
        <w:rPr>
          <w:spacing w:val="-7"/>
        </w:rPr>
        <w:t> </w:t>
      </w:r>
      <w:r>
        <w:rPr/>
        <w:t>list-learning</w:t>
      </w:r>
      <w:r>
        <w:rPr>
          <w:spacing w:val="-6"/>
        </w:rPr>
        <w:t> </w:t>
      </w:r>
      <w:r>
        <w:rPr/>
        <w:t>paradigm,</w:t>
      </w:r>
      <w:r>
        <w:rPr>
          <w:spacing w:val="-6"/>
        </w:rPr>
        <w:t> </w:t>
      </w:r>
      <w:r>
        <w:rPr/>
        <w:t>widely</w:t>
      </w:r>
      <w:r>
        <w:rPr>
          <w:spacing w:val="-5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stress</w:t>
      </w:r>
      <w:r>
        <w:rPr>
          <w:spacing w:val="-2"/>
        </w:rPr>
        <w:t> </w:t>
      </w:r>
      <w:r>
        <w:rPr/>
        <w:t>interference</w:t>
      </w:r>
      <w:r>
        <w:rPr>
          <w:spacing w:val="-3"/>
        </w:rPr>
        <w:t> </w:t>
      </w:r>
      <w:r>
        <w:rPr/>
        <w:t>effects</w:t>
      </w:r>
      <w:r>
        <w:rPr>
          <w:spacing w:val="-2"/>
        </w:rPr>
        <w:t> </w:t>
      </w:r>
      <w:r>
        <w:rPr/>
        <w:t>(Barnes</w:t>
      </w:r>
      <w:r>
        <w:rPr>
          <w:spacing w:val="-3"/>
        </w:rPr>
        <w:t> </w:t>
      </w:r>
      <w:r>
        <w:rPr/>
        <w:t>&amp;</w:t>
      </w:r>
      <w:r>
        <w:rPr>
          <w:spacing w:val="-2"/>
        </w:rPr>
        <w:t> </w:t>
      </w:r>
      <w:r>
        <w:rPr/>
        <w:t>Underwood,</w:t>
      </w:r>
      <w:r>
        <w:rPr>
          <w:spacing w:val="-3"/>
        </w:rPr>
        <w:t> </w:t>
      </w:r>
      <w:r>
        <w:rPr/>
        <w:t>1959;</w:t>
      </w:r>
      <w:r>
        <w:rPr>
          <w:spacing w:val="-2"/>
        </w:rPr>
        <w:t> </w:t>
      </w:r>
      <w:r>
        <w:rPr/>
        <w:t>McCloskey</w:t>
      </w:r>
      <w:r>
        <w:rPr>
          <w:spacing w:val="-3"/>
        </w:rPr>
        <w:t> </w:t>
      </w:r>
      <w:r>
        <w:rPr/>
        <w:t>&amp;</w:t>
      </w:r>
      <w:r>
        <w:rPr>
          <w:spacing w:val="-2"/>
        </w:rPr>
        <w:t> </w:t>
      </w:r>
      <w:r>
        <w:rPr/>
        <w:t>Cohen,</w:t>
      </w:r>
      <w:r>
        <w:rPr>
          <w:spacing w:val="-3"/>
        </w:rPr>
        <w:t> </w:t>
      </w:r>
      <w:r>
        <w:rPr/>
        <w:t>1989)</w:t>
      </w:r>
      <w:r>
        <w:rPr>
          <w:spacing w:val="-2"/>
        </w:rPr>
        <w:t> </w:t>
      </w:r>
      <w:r>
        <w:rPr/>
        <w:t>(Figure</w:t>
      </w:r>
      <w:r>
        <w:rPr>
          <w:spacing w:val="-3"/>
        </w:rPr>
        <w:t> </w:t>
      </w:r>
      <w:r>
        <w:rPr/>
        <w:t>2).</w:t>
      </w:r>
      <w:r>
        <w:rPr>
          <w:spacing w:val="16"/>
        </w:rPr>
        <w:t> </w:t>
      </w:r>
      <w:r>
        <w:rPr/>
        <w:t>In</w:t>
      </w:r>
      <w:r>
        <w:rPr>
          <w:spacing w:val="-53"/>
        </w:rPr>
        <w:t> </w:t>
      </w:r>
      <w:r>
        <w:rPr/>
        <w:t>these paradigms, typically, a participant learns a list of word pairs, with each pair referred to as </w:t>
      </w:r>
      <w:r>
        <w:rPr>
          <w:i/>
        </w:rPr>
        <w:t>A-B</w:t>
      </w:r>
      <w:r>
        <w:rPr/>
        <w:t>. Once</w:t>
      </w:r>
      <w:r>
        <w:rPr>
          <w:spacing w:val="-52"/>
        </w:rPr>
        <w:t> </w:t>
      </w:r>
      <w:r>
        <w:rPr/>
        <w:t>the</w:t>
      </w:r>
      <w:r>
        <w:rPr>
          <w:spacing w:val="-7"/>
        </w:rPr>
        <w:t> </w:t>
      </w:r>
      <w:r>
        <w:rPr/>
        <w:t>pairs</w:t>
      </w:r>
      <w:r>
        <w:rPr>
          <w:spacing w:val="-8"/>
        </w:rPr>
        <w:t> </w:t>
      </w:r>
      <w:r>
        <w:rPr/>
        <w:t>are</w:t>
      </w:r>
      <w:r>
        <w:rPr>
          <w:spacing w:val="-6"/>
        </w:rPr>
        <w:t> </w:t>
      </w:r>
      <w:r>
        <w:rPr/>
        <w:t>learned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criterion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fixed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repetitions,</w:t>
      </w:r>
      <w:r>
        <w:rPr>
          <w:spacing w:val="-7"/>
        </w:rPr>
        <w:t> </w:t>
      </w:r>
      <w:r>
        <w:rPr/>
        <w:t>participants</w:t>
      </w:r>
      <w:r>
        <w:rPr>
          <w:spacing w:val="-8"/>
        </w:rPr>
        <w:t> </w:t>
      </w:r>
      <w:r>
        <w:rPr/>
        <w:t>learn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list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>
          <w:i/>
        </w:rPr>
        <w:t>A-C</w:t>
      </w:r>
      <w:r>
        <w:rPr>
          <w:i/>
          <w:spacing w:val="-3"/>
        </w:rPr>
        <w:t> </w:t>
      </w:r>
      <w:r>
        <w:rPr/>
        <w:t>word</w:t>
      </w:r>
      <w:r>
        <w:rPr>
          <w:spacing w:val="-53"/>
        </w:rPr>
        <w:t> </w:t>
      </w:r>
      <w:r>
        <w:rPr/>
        <w:t>pairs, in which the first word in each </w:t>
      </w:r>
      <w:r>
        <w:rPr>
          <w:i/>
        </w:rPr>
        <w:t>A-B </w:t>
      </w:r>
      <w:r>
        <w:rPr/>
        <w:t>pair is now associated with a new word.</w:t>
      </w:r>
      <w:r>
        <w:rPr>
          <w:spacing w:val="55"/>
        </w:rPr>
        <w:t> </w:t>
      </w:r>
      <w:r>
        <w:rPr/>
        <w:t>Learning of A-C pairs</w:t>
      </w:r>
      <w:r>
        <w:rPr>
          <w:spacing w:val="1"/>
        </w:rPr>
        <w:t> </w:t>
      </w:r>
      <w:r>
        <w:rPr/>
        <w:t>is</w:t>
      </w:r>
      <w:r>
        <w:rPr>
          <w:spacing w:val="-8"/>
        </w:rPr>
        <w:t> </w:t>
      </w:r>
      <w:r>
        <w:rPr/>
        <w:t>typically</w:t>
      </w:r>
      <w:r>
        <w:rPr>
          <w:spacing w:val="-7"/>
        </w:rPr>
        <w:t> </w:t>
      </w:r>
      <w:r>
        <w:rPr/>
        <w:t>slowed</w:t>
      </w:r>
      <w:r>
        <w:rPr>
          <w:spacing w:val="-7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competition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previously</w:t>
      </w:r>
      <w:r>
        <w:rPr>
          <w:spacing w:val="-7"/>
        </w:rPr>
        <w:t> </w:t>
      </w:r>
      <w:r>
        <w:rPr/>
        <w:t>learned</w:t>
      </w:r>
      <w:r>
        <w:rPr>
          <w:spacing w:val="-8"/>
        </w:rPr>
        <w:t> </w:t>
      </w:r>
      <w:r>
        <w:rPr/>
        <w:t>A-B</w:t>
      </w:r>
      <w:r>
        <w:rPr>
          <w:spacing w:val="-7"/>
        </w:rPr>
        <w:t> </w:t>
      </w:r>
      <w:r>
        <w:rPr/>
        <w:t>pairs</w:t>
      </w:r>
      <w:r>
        <w:rPr>
          <w:spacing w:val="-7"/>
        </w:rPr>
        <w:t> </w:t>
      </w:r>
      <w:r>
        <w:rPr/>
        <w:t>(</w:t>
      </w:r>
      <w:r>
        <w:rPr>
          <w:i/>
        </w:rPr>
        <w:t>proactive</w:t>
      </w:r>
      <w:r>
        <w:rPr>
          <w:i/>
          <w:spacing w:val="-8"/>
        </w:rPr>
        <w:t> </w:t>
      </w:r>
      <w:r>
        <w:rPr>
          <w:i/>
        </w:rPr>
        <w:t>interference</w:t>
      </w:r>
      <w:r>
        <w:rPr/>
        <w:t>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once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A-C</w:t>
      </w:r>
      <w:r>
        <w:rPr>
          <w:spacing w:val="-3"/>
        </w:rPr>
        <w:t> </w:t>
      </w:r>
      <w:r>
        <w:rPr/>
        <w:t>pairs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learned,</w:t>
      </w:r>
      <w:r>
        <w:rPr>
          <w:spacing w:val="-3"/>
        </w:rPr>
        <w:t> </w:t>
      </w:r>
      <w:r>
        <w:rPr/>
        <w:t>retention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A-B</w:t>
      </w:r>
      <w:r>
        <w:rPr>
          <w:spacing w:val="-3"/>
        </w:rPr>
        <w:t> </w:t>
      </w:r>
      <w:r>
        <w:rPr/>
        <w:t>pairs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reduced</w:t>
      </w:r>
      <w:r>
        <w:rPr>
          <w:spacing w:val="-2"/>
        </w:rPr>
        <w:t> </w:t>
      </w:r>
      <w:r>
        <w:rPr/>
        <w:t>(</w:t>
      </w:r>
      <w:r>
        <w:rPr>
          <w:i/>
        </w:rPr>
        <w:t>retroactive</w:t>
      </w:r>
      <w:r>
        <w:rPr>
          <w:i/>
          <w:spacing w:val="-3"/>
        </w:rPr>
        <w:t> </w:t>
      </w:r>
      <w:r>
        <w:rPr>
          <w:i/>
        </w:rPr>
        <w:t>interference</w:t>
      </w:r>
      <w:r>
        <w:rPr/>
        <w:t>).</w:t>
      </w:r>
    </w:p>
    <w:p>
      <w:pPr>
        <w:pStyle w:val="BodyText"/>
        <w:spacing w:line="256" w:lineRule="auto" w:before="42"/>
        <w:ind w:left="120" w:right="119" w:firstLine="298"/>
        <w:jc w:val="both"/>
      </w:pPr>
      <w:r>
        <w:rPr>
          <w:w w:val="95"/>
        </w:rPr>
        <w:t>To simulate the AB–AC paradigm, each pair of A and B items (unique random bit patterns in the model)</w:t>
      </w:r>
      <w:r>
        <w:rPr>
          <w:spacing w:val="1"/>
          <w:w w:val="95"/>
        </w:rPr>
        <w:t> </w:t>
      </w:r>
      <w:r>
        <w:rPr/>
        <w:t>was</w:t>
      </w:r>
      <w:r>
        <w:rPr>
          <w:spacing w:val="-9"/>
        </w:rPr>
        <w:t> </w:t>
      </w:r>
      <w:r>
        <w:rPr/>
        <w:t>trained,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then</w:t>
      </w:r>
      <w:r>
        <w:rPr>
          <w:spacing w:val="-9"/>
        </w:rPr>
        <w:t> </w:t>
      </w:r>
      <w:r>
        <w:rPr/>
        <w:t>tested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probing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item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testing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recall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associated</w:t>
      </w:r>
      <w:r>
        <w:rPr>
          <w:spacing w:val="-9"/>
        </w:rPr>
        <w:t> </w:t>
      </w:r>
      <w:r>
        <w:rPr/>
        <w:t>B</w:t>
      </w:r>
      <w:r>
        <w:rPr>
          <w:spacing w:val="-9"/>
        </w:rPr>
        <w:t> </w:t>
      </w:r>
      <w:r>
        <w:rPr/>
        <w:t>item.</w:t>
      </w:r>
      <w:r>
        <w:rPr>
          <w:spacing w:val="6"/>
        </w:rPr>
        <w:t> </w:t>
      </w:r>
      <w:r>
        <w:rPr/>
        <w:t>A</w:t>
      </w:r>
      <w:r>
        <w:rPr>
          <w:spacing w:val="-9"/>
        </w:rPr>
        <w:t> </w:t>
      </w:r>
      <w:r>
        <w:rPr/>
        <w:t>list</w:t>
      </w:r>
      <w:r>
        <w:rPr>
          <w:spacing w:val="-52"/>
        </w:rPr>
        <w:t> </w:t>
      </w:r>
      <w:r>
        <w:rPr/>
        <w:t>context</w:t>
      </w:r>
      <w:r>
        <w:rPr>
          <w:spacing w:val="-5"/>
        </w:rPr>
        <w:t> </w:t>
      </w:r>
      <w:r>
        <w:rPr/>
        <w:t>representation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present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testing,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distinguish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AB</w:t>
      </w:r>
      <w:r>
        <w:rPr>
          <w:spacing w:val="-4"/>
        </w:rPr>
        <w:t> </w:t>
      </w:r>
      <w:r>
        <w:rPr/>
        <w:t>vs.</w:t>
      </w:r>
      <w:r>
        <w:rPr>
          <w:spacing w:val="12"/>
        </w:rPr>
        <w:t> </w:t>
      </w:r>
      <w:r>
        <w:rPr/>
        <w:t>AC</w:t>
      </w:r>
      <w:r>
        <w:rPr>
          <w:spacing w:val="-4"/>
        </w:rPr>
        <w:t> </w:t>
      </w:r>
      <w:r>
        <w:rPr/>
        <w:t>list.</w:t>
      </w:r>
      <w:r>
        <w:rPr>
          <w:spacing w:val="13"/>
        </w:rPr>
        <w:t> </w:t>
      </w:r>
      <w:r>
        <w:rPr/>
        <w:t>Once</w:t>
      </w:r>
      <w:r>
        <w:rPr>
          <w:spacing w:val="-53"/>
        </w:rPr>
        <w:t> </w:t>
      </w:r>
      <w:r>
        <w:rPr/>
        <w:t>recall accuracy for all AB pairs reached 100%, or 15 epochs of the whole AB list have been trained, the</w:t>
      </w:r>
      <w:r>
        <w:rPr>
          <w:spacing w:val="1"/>
        </w:rPr>
        <w:t> </w:t>
      </w:r>
      <w:r>
        <w:rPr/>
        <w:t>model</w:t>
      </w:r>
      <w:r>
        <w:rPr>
          <w:spacing w:val="-3"/>
        </w:rPr>
        <w:t> </w:t>
      </w:r>
      <w:r>
        <w:rPr/>
        <w:t>switched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learn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</w:t>
      </w:r>
      <w:r>
        <w:rPr>
          <w:spacing w:val="-2"/>
        </w:rPr>
        <w:t> </w:t>
      </w:r>
      <w:r>
        <w:rPr/>
        <w:t>list, where</w:t>
      </w:r>
      <w:r>
        <w:rPr>
          <w:spacing w:val="-2"/>
        </w:rPr>
        <w:t> </w:t>
      </w:r>
      <w:r>
        <w:rPr/>
        <w:t>previously</w:t>
      </w:r>
      <w:r>
        <w:rPr>
          <w:spacing w:val="-2"/>
        </w:rPr>
        <w:t> </w:t>
      </w:r>
      <w:r>
        <w:rPr/>
        <w:t>learned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items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paired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novel</w:t>
      </w:r>
      <w:r>
        <w:rPr>
          <w:spacing w:val="-2"/>
        </w:rPr>
        <w:t> </w:t>
      </w:r>
      <w:r>
        <w:rPr/>
        <w:t>C</w:t>
      </w:r>
      <w:r>
        <w:rPr>
          <w:spacing w:val="-2"/>
        </w:rPr>
        <w:t> </w:t>
      </w:r>
      <w:r>
        <w:rPr/>
        <w:t>items</w:t>
      </w:r>
      <w:r>
        <w:rPr>
          <w:spacing w:val="-2"/>
        </w:rPr>
        <w:t> </w:t>
      </w:r>
      <w:r>
        <w:rPr/>
        <w:t>and</w:t>
      </w:r>
      <w:r>
        <w:rPr>
          <w:spacing w:val="-52"/>
        </w:rPr>
        <w:t> </w:t>
      </w:r>
      <w:r>
        <w:rPr>
          <w:w w:val="95"/>
        </w:rPr>
        <w:t>AC list context. Similarly, if memory for all AC pairs reached 100%, or 30 epochs have been trained in total,</w:t>
      </w:r>
      <w:r>
        <w:rPr>
          <w:spacing w:val="1"/>
          <w:w w:val="95"/>
        </w:rPr>
        <w:t> </w:t>
      </w:r>
      <w:r>
        <w:rPr/>
        <w:t>that</w:t>
      </w:r>
      <w:r>
        <w:rPr>
          <w:spacing w:val="-4"/>
        </w:rPr>
        <w:t> </w:t>
      </w:r>
      <w:r>
        <w:rPr/>
        <w:t>run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complete.</w:t>
      </w:r>
      <w:r>
        <w:rPr>
          <w:spacing w:val="15"/>
        </w:rPr>
        <w:t> </w:t>
      </w:r>
      <w:r>
        <w:rPr/>
        <w:t>We</w:t>
      </w:r>
      <w:r>
        <w:rPr>
          <w:spacing w:val="-4"/>
        </w:rPr>
        <w:t> </w:t>
      </w:r>
      <w:r>
        <w:rPr/>
        <w:t>ran</w:t>
      </w:r>
      <w:r>
        <w:rPr>
          <w:spacing w:val="-4"/>
        </w:rPr>
        <w:t> </w:t>
      </w:r>
      <w:r>
        <w:rPr/>
        <w:t>30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simulated</w:t>
      </w:r>
      <w:r>
        <w:rPr>
          <w:spacing w:val="-4"/>
        </w:rPr>
        <w:t> </w:t>
      </w:r>
      <w:r>
        <w:rPr/>
        <w:t>subjects</w:t>
      </w:r>
      <w:r>
        <w:rPr>
          <w:spacing w:val="-4"/>
        </w:rPr>
        <w:t> </w:t>
      </w:r>
      <w:r>
        <w:rPr/>
        <w:t>(i.e.,</w:t>
      </w:r>
      <w:r>
        <w:rPr>
          <w:spacing w:val="-3"/>
        </w:rPr>
        <w:t> </w:t>
      </w:r>
      <w:r>
        <w:rPr/>
        <w:t>runs)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configuration</w:t>
      </w:r>
      <w:r>
        <w:rPr>
          <w:spacing w:val="-52"/>
        </w:rPr>
        <w:t> </w:t>
      </w:r>
      <w:r>
        <w:rPr/>
        <w:t>and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parameters,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subject</w:t>
      </w:r>
      <w:r>
        <w:rPr>
          <w:spacing w:val="-4"/>
        </w:rPr>
        <w:t> </w:t>
      </w:r>
      <w:r>
        <w:rPr/>
        <w:t>having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random</w:t>
      </w:r>
      <w:r>
        <w:rPr>
          <w:spacing w:val="-4"/>
        </w:rPr>
        <w:t> </w:t>
      </w:r>
      <w:r>
        <w:rPr/>
        <w:t>initial</w:t>
      </w:r>
      <w:r>
        <w:rPr>
          <w:spacing w:val="-4"/>
        </w:rPr>
        <w:t> </w:t>
      </w:r>
      <w:r>
        <w:rPr/>
        <w:t>synaptic</w:t>
      </w:r>
      <w:r>
        <w:rPr>
          <w:spacing w:val="-4"/>
        </w:rPr>
        <w:t> </w:t>
      </w:r>
      <w:r>
        <w:rPr/>
        <w:t>weights.</w:t>
      </w:r>
    </w:p>
    <w:p>
      <w:pPr>
        <w:pStyle w:val="BodyText"/>
        <w:spacing w:line="256" w:lineRule="auto" w:before="42"/>
        <w:ind w:left="120" w:right="119" w:firstLine="298"/>
        <w:jc w:val="both"/>
      </w:pPr>
      <w:r>
        <w:rPr/>
        <w:t>There are several central questions that we address in turn. First, we compared the earlier theta-phase</w:t>
      </w:r>
      <w:r>
        <w:rPr>
          <w:spacing w:val="1"/>
        </w:rPr>
        <w:t> </w:t>
      </w:r>
      <w:r>
        <w:rPr/>
        <w:t>hippocampus model with the new Theremin model to determine the overall improvement resulting from</w:t>
      </w:r>
      <w:r>
        <w:rPr>
          <w:spacing w:val="1"/>
        </w:rPr>
        <w:t> </w:t>
      </w:r>
      <w:r>
        <w:rPr/>
        <w:t>the</w:t>
      </w:r>
      <w:r>
        <w:rPr>
          <w:spacing w:val="5"/>
        </w:rPr>
        <w:t> </w:t>
      </w:r>
      <w:r>
        <w:rPr/>
        <w:t>new</w:t>
      </w:r>
      <w:r>
        <w:rPr>
          <w:spacing w:val="5"/>
        </w:rPr>
        <w:t> </w:t>
      </w:r>
      <w:r>
        <w:rPr/>
        <w:t>error-driven</w:t>
      </w:r>
      <w:r>
        <w:rPr>
          <w:spacing w:val="5"/>
        </w:rPr>
        <w:t> </w:t>
      </w:r>
      <w:r>
        <w:rPr/>
        <w:t>learning</w:t>
      </w:r>
      <w:r>
        <w:rPr>
          <w:spacing w:val="5"/>
        </w:rPr>
        <w:t> </w:t>
      </w:r>
      <w:r>
        <w:rPr/>
        <w:t>mechanism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other</w:t>
      </w:r>
      <w:r>
        <w:rPr>
          <w:spacing w:val="5"/>
        </w:rPr>
        <w:t> </w:t>
      </w:r>
      <w:r>
        <w:rPr/>
        <w:t>optimized</w:t>
      </w:r>
      <w:r>
        <w:rPr>
          <w:spacing w:val="5"/>
        </w:rPr>
        <w:t> </w:t>
      </w:r>
      <w:r>
        <w:rPr/>
        <w:t>parameters.</w:t>
      </w:r>
      <w:r>
        <w:rPr>
          <w:spacing w:val="41"/>
        </w:rPr>
        <w:t> </w:t>
      </w:r>
      <w:r>
        <w:rPr/>
        <w:t>This</w:t>
      </w:r>
      <w:r>
        <w:rPr>
          <w:spacing w:val="5"/>
        </w:rPr>
        <w:t> </w:t>
      </w:r>
      <w:r>
        <w:rPr/>
        <w:t>provides</w:t>
      </w:r>
      <w:r>
        <w:rPr>
          <w:spacing w:val="5"/>
        </w:rPr>
        <w:t> </w:t>
      </w:r>
      <w:r>
        <w:rPr/>
        <w:t>an</w:t>
      </w:r>
      <w:r>
        <w:rPr>
          <w:spacing w:val="5"/>
        </w:rPr>
        <w:t> </w:t>
      </w:r>
      <w:r>
        <w:rPr/>
        <w:t>overall</w:t>
      </w:r>
      <w:r>
        <w:rPr>
          <w:spacing w:val="5"/>
        </w:rPr>
        <w:t> </w:t>
      </w:r>
      <w:r>
        <w:rPr/>
        <w:t>sense</w:t>
      </w:r>
    </w:p>
    <w:p>
      <w:pPr>
        <w:spacing w:after="0" w:line="256" w:lineRule="auto"/>
        <w:jc w:val="both"/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line="256" w:lineRule="auto" w:before="149"/>
        <w:ind w:left="119" w:right="119"/>
        <w:jc w:val="both"/>
      </w:pP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importance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mechanisms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episodic</w:t>
      </w:r>
      <w:r>
        <w:rPr>
          <w:spacing w:val="-1"/>
        </w:rPr>
        <w:t> </w:t>
      </w:r>
      <w:r>
        <w:rPr/>
        <w:t>memory</w:t>
      </w:r>
      <w:r>
        <w:rPr>
          <w:spacing w:val="-2"/>
        </w:rPr>
        <w:t> </w:t>
      </w:r>
      <w:r>
        <w:rPr/>
        <w:t>performance, and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indication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kinds</w:t>
      </w:r>
      <w:r>
        <w:rPr>
          <w:spacing w:val="-52"/>
        </w:rPr>
        <w:t> </w:t>
      </w:r>
      <w:r>
        <w:rPr/>
        <w:t>of problems can now be solved using these models, at a practical level. In short, the Theremin model can</w:t>
      </w:r>
      <w:r>
        <w:rPr>
          <w:spacing w:val="1"/>
        </w:rPr>
        <w:t> </w:t>
      </w:r>
      <w:r>
        <w:rPr/>
        <w:t>be expected to perform quite well learning challenging, overlapping patterns, opening up significant new</w:t>
      </w:r>
      <w:r>
        <w:rPr>
          <w:spacing w:val="1"/>
        </w:rPr>
        <w:t> </w:t>
      </w:r>
      <w:r>
        <w:rPr/>
        <w:t>practical</w:t>
      </w:r>
      <w:r>
        <w:rPr>
          <w:spacing w:val="-2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spacing w:line="256" w:lineRule="auto" w:before="41"/>
        <w:ind w:left="119" w:right="119" w:firstLine="298"/>
        <w:jc w:val="both"/>
      </w:pPr>
      <w:r>
        <w:rPr/>
        <w:pict>
          <v:shape style="position:absolute;margin-left:235.121994pt;margin-top:44.512951pt;width:10.95pt;height:18.95pt;mso-position-horizontal-relative:page;mso-position-vertical-relative:paragraph;z-index:-16563712" type="#_x0000_t202" id="docshape111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t>Next, we tested different parameterizations of the Theremin model, to determine the specific contribu-</w:t>
      </w:r>
      <w:r>
        <w:rPr>
          <w:spacing w:val="-52"/>
        </w:rPr>
        <w:t> </w:t>
      </w:r>
      <w:r>
        <w:rPr/>
        <w:t>tions of: 1) error-driven learning specifically in the CA3, compared to Hebbian learning in this pathway,</w:t>
      </w:r>
      <w:r>
        <w:rPr>
          <w:spacing w:val="1"/>
        </w:rPr>
        <w:t> </w:t>
      </w:r>
      <w:r>
        <w:rPr/>
        <w:t>with</w:t>
      </w:r>
      <w:r>
        <w:rPr>
          <w:spacing w:val="-8"/>
        </w:rPr>
        <w:t> </w:t>
      </w:r>
      <w:r>
        <w:rPr/>
        <w:t>everything</w:t>
      </w:r>
      <w:r>
        <w:rPr>
          <w:spacing w:val="-8"/>
        </w:rPr>
        <w:t> </w:t>
      </w:r>
      <w:r>
        <w:rPr/>
        <w:t>else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same;</w:t>
      </w:r>
      <w:r>
        <w:rPr>
          <w:spacing w:val="-6"/>
        </w:rPr>
        <w:t> </w:t>
      </w:r>
      <w:r>
        <w:rPr/>
        <w:t>2)</w:t>
      </w:r>
      <w:r>
        <w:rPr>
          <w:spacing w:val="-8"/>
        </w:rPr>
        <w:t> </w:t>
      </w:r>
      <w:r>
        <w:rPr/>
        <w:t>reduced</w:t>
      </w:r>
      <w:r>
        <w:rPr>
          <w:spacing w:val="-8"/>
        </w:rPr>
        <w:t> </w:t>
      </w:r>
      <w:r>
        <w:rPr/>
        <w:t>MF</w:t>
      </w:r>
      <w:r>
        <w:rPr>
          <w:spacing w:val="-7"/>
        </w:rPr>
        <w:t> </w:t>
      </w:r>
      <w:r>
        <w:rPr/>
        <w:t>strength</w:t>
      </w:r>
      <w:r>
        <w:rPr>
          <w:spacing w:val="-8"/>
        </w:rPr>
        <w:t> </w:t>
      </w:r>
      <w:r>
        <w:rPr/>
        <w:t>during</w:t>
      </w:r>
      <w:r>
        <w:rPr>
          <w:spacing w:val="-7"/>
        </w:rPr>
        <w:t> </w:t>
      </w:r>
      <w:r>
        <w:rPr/>
        <w:t>testing</w:t>
      </w:r>
      <w:r>
        <w:rPr>
          <w:spacing w:val="-8"/>
        </w:rPr>
        <w:t> </w:t>
      </w:r>
      <w:r>
        <w:rPr/>
        <w:t>(cued</w:t>
      </w:r>
      <w:r>
        <w:rPr>
          <w:spacing w:val="-8"/>
        </w:rPr>
        <w:t> </w:t>
      </w:r>
      <w:r>
        <w:rPr/>
        <w:t>recall);</w:t>
      </w:r>
      <w:r>
        <w:rPr>
          <w:spacing w:val="-6"/>
        </w:rPr>
        <w:t> </w:t>
      </w:r>
      <w:r>
        <w:rPr/>
        <w:t>3)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balance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weight</w:t>
      </w:r>
      <w:r>
        <w:rPr>
          <w:spacing w:val="-53"/>
        </w:rPr>
        <w:t> </w:t>
      </w:r>
      <w:r>
        <w:rPr/>
        <w:t>decreases vs.</w:t>
      </w:r>
      <w:r>
        <w:rPr>
          <w:spacing w:val="1"/>
        </w:rPr>
        <w:t> </w:t>
      </w:r>
      <w:r>
        <w:rPr/>
        <w:t>increases in the ECin</w:t>
      </w:r>
      <w:r>
        <w:rPr>
          <w:spacing w:val="1"/>
        </w:rPr>
        <w:t> </w:t>
      </w:r>
      <w:r>
        <w:rPr/>
        <w:t>DG projections; 4) the effect of pretraining on the monosynaptic</w:t>
      </w:r>
      <w:r>
        <w:rPr>
          <w:spacing w:val="1"/>
        </w:rPr>
        <w:t> </w:t>
      </w:r>
      <w:r>
        <w:rPr/>
        <w:t>pathway between EC and CA1, which simulates the accumulated learning in CA1 about the semantics of</w:t>
      </w:r>
      <w:r>
        <w:rPr>
          <w:spacing w:val="1"/>
        </w:rPr>
        <w:t> </w:t>
      </w:r>
      <w:r>
        <w:rPr/>
        <w:t>EC</w:t>
      </w:r>
      <w:r>
        <w:rPr>
          <w:spacing w:val="-8"/>
        </w:rPr>
        <w:t> </w:t>
      </w:r>
      <w:r>
        <w:rPr/>
        <w:t>representations,</w:t>
      </w:r>
      <w:r>
        <w:rPr>
          <w:spacing w:val="-7"/>
        </w:rPr>
        <w:t> </w:t>
      </w:r>
      <w:r>
        <w:rPr/>
        <w:t>reflecting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turn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slower</w:t>
      </w:r>
      <w:r>
        <w:rPr>
          <w:spacing w:val="-8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cortical</w:t>
      </w:r>
      <w:r>
        <w:rPr>
          <w:spacing w:val="-7"/>
        </w:rPr>
        <w:t> </w:t>
      </w:r>
      <w:r>
        <w:rPr/>
        <w:t>representations.</w:t>
      </w:r>
      <w:r>
        <w:rPr>
          <w:spacing w:val="5"/>
        </w:rPr>
        <w:t> </w:t>
      </w:r>
      <w:r>
        <w:rPr/>
        <w:t>In</w:t>
      </w:r>
      <w:r>
        <w:rPr>
          <w:spacing w:val="-8"/>
        </w:rPr>
        <w:t> </w:t>
      </w:r>
      <w:r>
        <w:rPr/>
        <w:t>other</w:t>
      </w:r>
      <w:r>
        <w:rPr>
          <w:spacing w:val="-7"/>
        </w:rPr>
        <w:t> </w:t>
      </w:r>
      <w:r>
        <w:rPr/>
        <w:t>words,</w:t>
      </w:r>
      <w:r>
        <w:rPr>
          <w:spacing w:val="-7"/>
        </w:rPr>
        <w:t> </w:t>
      </w:r>
      <w:r>
        <w:rPr/>
        <w:t>human</w:t>
      </w:r>
      <w:r>
        <w:rPr>
          <w:spacing w:val="-53"/>
        </w:rPr>
        <w:t> </w:t>
      </w:r>
      <w:r>
        <w:rPr/>
        <w:t>participants have extensive real life experience of knowing the A/B/C list items, enabling the CA1 to al-</w:t>
      </w:r>
      <w:r>
        <w:rPr>
          <w:spacing w:val="1"/>
        </w:rPr>
        <w:t> </w:t>
      </w:r>
      <w:r>
        <w:rPr/>
        <w:t>ready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able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invertably</w:t>
      </w:r>
      <w:r>
        <w:rPr>
          <w:spacing w:val="-12"/>
        </w:rPr>
        <w:t> </w:t>
      </w:r>
      <w:r>
        <w:rPr/>
        <w:t>reconstruct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corresponding</w:t>
      </w:r>
      <w:r>
        <w:rPr>
          <w:spacing w:val="-11"/>
        </w:rPr>
        <w:t> </w:t>
      </w:r>
      <w:r>
        <w:rPr/>
        <w:t>EC</w:t>
      </w:r>
      <w:r>
        <w:rPr>
          <w:spacing w:val="-11"/>
        </w:rPr>
        <w:t> </w:t>
      </w:r>
      <w:r>
        <w:rPr/>
        <w:t>patterns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them,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pretraining</w:t>
      </w:r>
      <w:r>
        <w:rPr>
          <w:spacing w:val="-12"/>
        </w:rPr>
        <w:t> </w:t>
      </w:r>
      <w:r>
        <w:rPr/>
        <w:t>captures</w:t>
      </w:r>
      <w:r>
        <w:rPr>
          <w:spacing w:val="-11"/>
        </w:rPr>
        <w:t> </w:t>
      </w:r>
      <w:r>
        <w:rPr/>
        <w:t>this</w:t>
      </w:r>
      <w:r>
        <w:rPr>
          <w:spacing w:val="-53"/>
        </w:rPr>
        <w:t> </w:t>
      </w:r>
      <w:r>
        <w:rPr/>
        <w:t>prior</w:t>
      </w:r>
      <w:r>
        <w:rPr>
          <w:spacing w:val="-13"/>
        </w:rPr>
        <w:t> </w:t>
      </w:r>
      <w:r>
        <w:rPr/>
        <w:t>learning. Pretraining</w:t>
      </w:r>
      <w:r>
        <w:rPr>
          <w:spacing w:val="-13"/>
        </w:rPr>
        <w:t> </w:t>
      </w:r>
      <w:r>
        <w:rPr/>
        <w:t>has</w:t>
      </w:r>
      <w:r>
        <w:rPr>
          <w:spacing w:val="-12"/>
        </w:rPr>
        <w:t> </w:t>
      </w:r>
      <w:r>
        <w:rPr/>
        <w:t>relatively</w:t>
      </w:r>
      <w:r>
        <w:rPr>
          <w:spacing w:val="-13"/>
        </w:rPr>
        <w:t> </w:t>
      </w:r>
      <w:r>
        <w:rPr/>
        <w:t>moderate</w:t>
      </w:r>
      <w:r>
        <w:rPr>
          <w:spacing w:val="-13"/>
        </w:rPr>
        <w:t> </w:t>
      </w:r>
      <w:r>
        <w:rPr/>
        <w:t>benefits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Theremin</w:t>
      </w:r>
      <w:r>
        <w:rPr>
          <w:spacing w:val="-13"/>
        </w:rPr>
        <w:t> </w:t>
      </w:r>
      <w:r>
        <w:rPr/>
        <w:t>model,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was</w:t>
      </w:r>
      <w:r>
        <w:rPr>
          <w:spacing w:val="-13"/>
        </w:rPr>
        <w:t> </w:t>
      </w:r>
      <w:r>
        <w:rPr/>
        <w:t>used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default</w:t>
      </w:r>
      <w:r>
        <w:rPr>
          <w:spacing w:val="-52"/>
        </w:rPr>
        <w:t> </w:t>
      </w:r>
      <w:r>
        <w:rPr/>
        <w:t>outside of this specific test. The pretraining process involved turning DG and CA3 off, while training the</w:t>
      </w:r>
      <w:r>
        <w:rPr>
          <w:spacing w:val="1"/>
        </w:rPr>
        <w:t> </w:t>
      </w:r>
      <w:r>
        <w:rPr/>
        <w:t>model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items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context</w:t>
      </w:r>
      <w:r>
        <w:rPr>
          <w:spacing w:val="-3"/>
        </w:rPr>
        <w:t> </w:t>
      </w:r>
      <w:r>
        <w:rPr/>
        <w:t>separately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monosynaptic</w:t>
      </w:r>
      <w:r>
        <w:rPr>
          <w:spacing w:val="-3"/>
        </w:rPr>
        <w:t> </w:t>
      </w:r>
      <w:r>
        <w:rPr/>
        <w:t>EC</w:t>
      </w:r>
      <w:r>
        <w:rPr>
          <w:spacing w:val="-4"/>
        </w:rPr>
        <w:t> </w:t>
      </w:r>
      <w:r>
        <w:rPr>
          <w:rFonts w:ascii="Arial" w:hAnsi="Arial"/>
          <w:i/>
        </w:rPr>
        <w:t>↔</w:t>
      </w:r>
      <w:r>
        <w:rPr>
          <w:rFonts w:ascii="Arial" w:hAnsi="Arial"/>
          <w:i/>
          <w:spacing w:val="-10"/>
        </w:rPr>
        <w:t> </w:t>
      </w:r>
      <w:r>
        <w:rPr/>
        <w:t>CA1</w:t>
      </w:r>
      <w:r>
        <w:rPr>
          <w:spacing w:val="-4"/>
        </w:rPr>
        <w:t> </w:t>
      </w:r>
      <w:r>
        <w:rPr/>
        <w:t>pathway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5</w:t>
      </w:r>
      <w:r>
        <w:rPr>
          <w:spacing w:val="-4"/>
        </w:rPr>
        <w:t> </w:t>
      </w:r>
      <w:r>
        <w:rPr/>
        <w:t>epochs.</w:t>
      </w:r>
    </w:p>
    <w:p>
      <w:pPr>
        <w:pStyle w:val="BodyText"/>
        <w:spacing w:line="256" w:lineRule="auto" w:before="43"/>
        <w:ind w:left="119" w:right="119" w:firstLine="298"/>
        <w:jc w:val="both"/>
      </w:pPr>
      <w:r>
        <w:rPr/>
        <w:t>The learning capacity of a model is proportional to its size, so we tested a set of three network sizes</w:t>
      </w:r>
      <w:r>
        <w:rPr>
          <w:spacing w:val="1"/>
        </w:rPr>
        <w:t> </w:t>
      </w:r>
      <w:r>
        <w:rPr/>
        <w:t>(small,</w:t>
      </w:r>
      <w:r>
        <w:rPr>
          <w:spacing w:val="-13"/>
        </w:rPr>
        <w:t> </w:t>
      </w:r>
      <w:r>
        <w:rPr/>
        <w:t>medium,</w:t>
      </w:r>
      <w:r>
        <w:rPr>
          <w:spacing w:val="-12"/>
        </w:rPr>
        <w:t> </w:t>
      </w:r>
      <w:r>
        <w:rPr/>
        <w:t>large,</w:t>
      </w:r>
      <w:r>
        <w:rPr>
          <w:spacing w:val="-13"/>
        </w:rPr>
        <w:t> </w:t>
      </w:r>
      <w:r>
        <w:rPr/>
        <w:t>see</w:t>
      </w:r>
      <w:r>
        <w:rPr>
          <w:spacing w:val="-13"/>
        </w:rPr>
        <w:t> </w:t>
      </w:r>
      <w:r>
        <w:rPr/>
        <w:t>Appendix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detailed</w:t>
      </w:r>
      <w:r>
        <w:rPr>
          <w:spacing w:val="-14"/>
        </w:rPr>
        <w:t> </w:t>
      </w:r>
      <w:r>
        <w:rPr/>
        <w:t>parameters)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determine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relationship</w:t>
      </w:r>
      <w:r>
        <w:rPr>
          <w:spacing w:val="-13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size</w:t>
      </w:r>
      <w:r>
        <w:rPr>
          <w:spacing w:val="-13"/>
        </w:rPr>
        <w:t> </w:t>
      </w:r>
      <w:r>
        <w:rPr/>
        <w:t>and</w:t>
      </w:r>
      <w:r>
        <w:rPr>
          <w:spacing w:val="-53"/>
        </w:rPr>
        <w:t> </w:t>
      </w:r>
      <w:r>
        <w:rPr/>
        <w:t>capacity in each case. The list sizes ranged from 20 to 100 pairs of AB–AC associations (for comparison,</w:t>
      </w:r>
      <w:r>
        <w:rPr>
          <w:spacing w:val="1"/>
        </w:rPr>
        <w:t> </w:t>
      </w:r>
      <w:r>
        <w:rPr/>
        <w:t>Barnes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Underwood</w:t>
      </w:r>
      <w:r>
        <w:rPr>
          <w:spacing w:val="-7"/>
        </w:rPr>
        <w:t> </w:t>
      </w:r>
      <w:r>
        <w:rPr/>
        <w:t>(1959)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8</w:t>
      </w:r>
      <w:r>
        <w:rPr>
          <w:spacing w:val="-7"/>
        </w:rPr>
        <w:t> </w:t>
      </w:r>
      <w:r>
        <w:rPr/>
        <w:t>pairs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nonsense</w:t>
      </w:r>
      <w:r>
        <w:rPr>
          <w:spacing w:val="-7"/>
        </w:rPr>
        <w:t> </w:t>
      </w:r>
      <w:r>
        <w:rPr/>
        <w:t>syllables).</w:t>
      </w:r>
      <w:r>
        <w:rPr>
          <w:spacing w:val="6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basic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tests,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53"/>
        </w:rPr>
        <w:t> </w:t>
      </w:r>
      <w:r>
        <w:rPr/>
        <w:t>dependent variables were NEpochs and ABmem.</w:t>
      </w:r>
      <w:r>
        <w:rPr>
          <w:spacing w:val="1"/>
        </w:rPr>
        <w:t> </w:t>
      </w:r>
      <w:r>
        <w:rPr/>
        <w:t>NEpochs measures the total number of epochs used to</w:t>
      </w:r>
      <w:r>
        <w:rPr>
          <w:spacing w:val="1"/>
        </w:rPr>
        <w:t> </w:t>
      </w:r>
      <w:r>
        <w:rPr/>
        <w:t>finish one full run through AB and AC lists, which measures the overall speed of learning (capped at 30 if</w:t>
      </w:r>
      <w:r>
        <w:rPr>
          <w:spacing w:val="-52"/>
        </w:rPr>
        <w:t> </w:t>
      </w:r>
      <w:r>
        <w:rPr>
          <w:w w:val="95"/>
        </w:rPr>
        <w:t>the network failed to learn). ABmem is the memory for AB pairs after learning the AC list, thus representing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models’</w:t>
      </w:r>
      <w:r>
        <w:rPr>
          <w:spacing w:val="-1"/>
        </w:rPr>
        <w:t> </w:t>
      </w:r>
      <w:r>
        <w:rPr/>
        <w:t>ability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resist</w:t>
      </w:r>
      <w:r>
        <w:rPr>
          <w:spacing w:val="-2"/>
        </w:rPr>
        <w:t> </w:t>
      </w:r>
      <w:r>
        <w:rPr/>
        <w:t>interference.</w:t>
      </w:r>
    </w:p>
    <w:p>
      <w:pPr>
        <w:pStyle w:val="BodyText"/>
        <w:spacing w:line="256" w:lineRule="auto" w:before="42"/>
        <w:ind w:left="119" w:right="119" w:firstLine="298"/>
        <w:jc w:val="both"/>
      </w:pPr>
      <w:r>
        <w:rPr/>
        <w:t>In</w:t>
      </w:r>
      <w:r>
        <w:rPr>
          <w:spacing w:val="-9"/>
        </w:rPr>
        <w:t> </w:t>
      </w:r>
      <w:r>
        <w:rPr/>
        <w:t>addition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tests,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ran</w:t>
      </w:r>
      <w:r>
        <w:rPr>
          <w:spacing w:val="-8"/>
        </w:rPr>
        <w:t> </w:t>
      </w:r>
      <w:r>
        <w:rPr/>
        <w:t>representational</w:t>
      </w:r>
      <w:r>
        <w:rPr>
          <w:spacing w:val="-9"/>
        </w:rPr>
        <w:t> </w:t>
      </w:r>
      <w:r>
        <w:rPr/>
        <w:t>analyses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network</w:t>
      </w:r>
      <w:r>
        <w:rPr>
          <w:spacing w:val="-8"/>
        </w:rPr>
        <w:t> </w:t>
      </w:r>
      <w:r>
        <w:rPr/>
        <w:t>layers</w:t>
      </w:r>
      <w:r>
        <w:rPr>
          <w:spacing w:val="-8"/>
        </w:rPr>
        <w:t> </w:t>
      </w:r>
      <w:r>
        <w:rPr/>
        <w:t>(i.e.,</w:t>
      </w:r>
      <w:r>
        <w:rPr>
          <w:spacing w:val="-53"/>
        </w:rPr>
        <w:t> </w:t>
      </w:r>
      <w:r>
        <w:rPr/>
        <w:t>hippocampal subregions) over the course of learning.</w:t>
      </w:r>
      <w:r>
        <w:rPr>
          <w:spacing w:val="1"/>
        </w:rPr>
        <w:t> </w:t>
      </w:r>
      <w:r>
        <w:rPr/>
        <w:t>This enabled us to directly measure the temporal</w:t>
      </w:r>
      <w:r>
        <w:rPr>
          <w:spacing w:val="1"/>
        </w:rPr>
        <w:t> </w:t>
      </w:r>
      <w:r>
        <w:rPr/>
        <w:t>difference</w:t>
      </w:r>
      <w:r>
        <w:rPr>
          <w:spacing w:val="-9"/>
        </w:rPr>
        <w:t> </w:t>
      </w:r>
      <w:r>
        <w:rPr/>
        <w:t>error</w:t>
      </w:r>
      <w:r>
        <w:rPr>
          <w:spacing w:val="-9"/>
        </w:rPr>
        <w:t> </w:t>
      </w:r>
      <w:r>
        <w:rPr/>
        <w:t>signals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drove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Theremin,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how</w:t>
      </w:r>
      <w:r>
        <w:rPr>
          <w:spacing w:val="-9"/>
        </w:rPr>
        <w:t> </w:t>
      </w:r>
      <w:r>
        <w:rPr/>
        <w:t>representations</w:t>
      </w:r>
      <w:r>
        <w:rPr>
          <w:spacing w:val="-9"/>
        </w:rPr>
        <w:t> </w:t>
      </w:r>
      <w:r>
        <w:rPr/>
        <w:t>evolved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/>
        <w:t>learning.</w:t>
      </w:r>
      <w:r>
        <w:rPr>
          <w:spacing w:val="-52"/>
        </w:rPr>
        <w:t> </w:t>
      </w:r>
      <w:r>
        <w:rPr/>
        <w:t>Furthermore, by comparing across differences in learning algorithm and other parameters, we can directly</w:t>
      </w:r>
      <w:r>
        <w:rPr>
          <w:spacing w:val="-52"/>
        </w:rPr>
        <w:t> </w:t>
      </w:r>
      <w:r>
        <w:rPr/>
        <w:t>understand the overall performance differences. The main analytic tool here is to compute cycle-by-cycle</w:t>
      </w:r>
      <w:r>
        <w:rPr>
          <w:spacing w:val="1"/>
        </w:rPr>
        <w:t> </w:t>
      </w:r>
      <w:r>
        <w:rPr/>
        <w:t>correlations between the activity patterns present at that cycle and the patterns present at the end of a trial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(100</w:t>
      </w:r>
      <w:r>
        <w:rPr>
          <w:spacing w:val="-5"/>
        </w:rPr>
        <w:t> </w:t>
      </w:r>
      <w:r>
        <w:rPr/>
        <w:t>cycles),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simple</w:t>
      </w:r>
      <w:r>
        <w:rPr>
          <w:spacing w:val="-5"/>
        </w:rPr>
        <w:t> </w:t>
      </w:r>
      <w:r>
        <w:rPr/>
        <w:t>1-dimensional</w:t>
      </w:r>
      <w:r>
        <w:rPr>
          <w:spacing w:val="-5"/>
        </w:rPr>
        <w:t> </w:t>
      </w:r>
      <w:r>
        <w:rPr/>
        <w:t>summary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high-dimensional</w:t>
      </w:r>
      <w:r>
        <w:rPr>
          <w:spacing w:val="-5"/>
        </w:rPr>
        <w:t> </w:t>
      </w:r>
      <w:r>
        <w:rPr/>
        <w:t>layer</w:t>
      </w:r>
      <w:r>
        <w:rPr>
          <w:spacing w:val="-52"/>
        </w:rPr>
        <w:t> </w:t>
      </w:r>
      <w:r>
        <w:rPr/>
        <w:t>activation</w:t>
      </w:r>
      <w:r>
        <w:rPr>
          <w:spacing w:val="-2"/>
        </w:rPr>
        <w:t> </w:t>
      </w:r>
      <w:r>
        <w:rPr/>
        <w:t>patterns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evolve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before="2"/>
        <w:rPr>
          <w:sz w:val="24"/>
        </w:rPr>
      </w:pPr>
    </w:p>
    <w:p>
      <w:pPr>
        <w:pStyle w:val="Heading1"/>
        <w:spacing w:before="97"/>
      </w:pPr>
      <w:r>
        <w:rPr/>
        <w:t>Results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ind w:left="119"/>
        <w:jc w:val="left"/>
        <w:rPr>
          <w:i/>
        </w:rPr>
      </w:pPr>
      <w:r>
        <w:rPr>
          <w:i/>
        </w:rPr>
        <w:t>Overall</w:t>
      </w:r>
      <w:r>
        <w:rPr>
          <w:i/>
          <w:spacing w:val="-6"/>
        </w:rPr>
        <w:t> </w:t>
      </w:r>
      <w:r>
        <w:rPr>
          <w:i/>
        </w:rPr>
        <w:t>memory</w:t>
      </w:r>
      <w:r>
        <w:rPr>
          <w:i/>
          <w:spacing w:val="-5"/>
        </w:rPr>
        <w:t> </w:t>
      </w:r>
      <w:r>
        <w:rPr>
          <w:i/>
        </w:rPr>
        <w:t>performance</w:t>
      </w:r>
    </w:p>
    <w:p>
      <w:pPr>
        <w:pStyle w:val="BodyText"/>
        <w:spacing w:line="256" w:lineRule="auto" w:before="152"/>
        <w:ind w:left="119" w:right="119" w:firstLine="298"/>
        <w:jc w:val="both"/>
        <w:rPr>
          <w:i/>
        </w:rPr>
      </w:pPr>
      <w:r>
        <w:rPr/>
        <w:t>First, we examined the broadest measure of overall learning performance improvements in Theremin</w:t>
      </w:r>
      <w:r>
        <w:rPr>
          <w:spacing w:val="1"/>
        </w:rPr>
        <w:t> </w:t>
      </w:r>
      <w:r>
        <w:rPr/>
        <w:t>compared to the earlier theta-phase model from Ketz et al. (2013).</w:t>
      </w:r>
      <w:r>
        <w:rPr>
          <w:spacing w:val="1"/>
        </w:rPr>
        <w:t> </w:t>
      </w:r>
      <w:r>
        <w:rPr/>
        <w:t>Figure 3 shows the results across all</w:t>
      </w:r>
      <w:r>
        <w:rPr>
          <w:spacing w:val="1"/>
        </w:rPr>
        <w:t> </w:t>
      </w:r>
      <w:r>
        <w:rPr/>
        <w:t>three network sizes and numbers of list items. For all three network sizes, the ABmem results show that</w:t>
      </w:r>
      <w:r>
        <w:rPr>
          <w:spacing w:val="1"/>
        </w:rPr>
        <w:t> </w:t>
      </w:r>
      <w:r>
        <w:rPr/>
        <w:t>Theremin was better at counteracting interference and retained more memory for AB pairs than the theta-</w:t>
      </w:r>
      <w:r>
        <w:rPr>
          <w:spacing w:val="1"/>
        </w:rPr>
        <w:t> </w:t>
      </w:r>
      <w:r>
        <w:rPr/>
        <w:t>phase</w:t>
      </w:r>
      <w:r>
        <w:rPr>
          <w:spacing w:val="22"/>
        </w:rPr>
        <w:t> </w:t>
      </w:r>
      <w:r>
        <w:rPr/>
        <w:t>hippocampus</w:t>
      </w:r>
      <w:r>
        <w:rPr>
          <w:spacing w:val="22"/>
        </w:rPr>
        <w:t> </w:t>
      </w:r>
      <w:r>
        <w:rPr/>
        <w:t>model</w:t>
      </w:r>
      <w:r>
        <w:rPr>
          <w:spacing w:val="22"/>
        </w:rPr>
        <w:t> </w:t>
      </w:r>
      <w:r>
        <w:rPr/>
        <w:t>across</w:t>
      </w:r>
      <w:r>
        <w:rPr>
          <w:spacing w:val="23"/>
        </w:rPr>
        <w:t> </w:t>
      </w:r>
      <w:r>
        <w:rPr/>
        <w:t>all</w:t>
      </w:r>
      <w:r>
        <w:rPr>
          <w:spacing w:val="22"/>
        </w:rPr>
        <w:t> </w:t>
      </w:r>
      <w:r>
        <w:rPr/>
        <w:t>list</w:t>
      </w:r>
      <w:r>
        <w:rPr>
          <w:spacing w:val="22"/>
        </w:rPr>
        <w:t> </w:t>
      </w:r>
      <w:r>
        <w:rPr/>
        <w:t>sizes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network</w:t>
      </w:r>
      <w:r>
        <w:rPr>
          <w:spacing w:val="22"/>
        </w:rPr>
        <w:t> </w:t>
      </w:r>
      <w:r>
        <w:rPr/>
        <w:t>sizes</w:t>
      </w:r>
      <w:r>
        <w:rPr>
          <w:spacing w:val="22"/>
        </w:rPr>
        <w:t> </w:t>
      </w:r>
      <w:r>
        <w:rPr/>
        <w:t>(</w:t>
      </w:r>
      <w:r>
        <w:rPr>
          <w:i/>
        </w:rPr>
        <w:t>ps</w:t>
      </w:r>
      <w:r>
        <w:rPr>
          <w:i/>
          <w:spacing w:val="23"/>
        </w:rPr>
        <w:t> </w:t>
      </w:r>
      <w:r>
        <w:rPr>
          <w:rFonts w:ascii="Georgia"/>
          <w:i/>
        </w:rPr>
        <w:t>&lt;</w:t>
      </w:r>
      <w:r>
        <w:rPr>
          <w:rFonts w:ascii="Georgia"/>
          <w:i/>
          <w:spacing w:val="24"/>
        </w:rPr>
        <w:t> </w:t>
      </w:r>
      <w:r>
        <w:rPr/>
        <w:t>.01</w:t>
      </w:r>
      <w:r>
        <w:rPr>
          <w:spacing w:val="22"/>
        </w:rPr>
        <w:t> </w:t>
      </w:r>
      <w:r>
        <w:rPr/>
        <w:t>except</w:t>
      </w:r>
      <w:r>
        <w:rPr>
          <w:spacing w:val="22"/>
        </w:rPr>
        <w:t> </w:t>
      </w:r>
      <w:r>
        <w:rPr/>
        <w:t>SmallHip</w:t>
      </w:r>
      <w:r>
        <w:rPr>
          <w:spacing w:val="23"/>
        </w:rPr>
        <w:t> </w:t>
      </w:r>
      <w:r>
        <w:rPr/>
        <w:t>List100</w:t>
      </w:r>
      <w:r>
        <w:rPr>
          <w:spacing w:val="22"/>
        </w:rPr>
        <w:t> </w:t>
      </w:r>
      <w:r>
        <w:rPr/>
        <w:t>(</w:t>
      </w:r>
      <w:r>
        <w:rPr>
          <w:i/>
        </w:rPr>
        <w:t>p</w:t>
      </w:r>
    </w:p>
    <w:p>
      <w:pPr>
        <w:pStyle w:val="BodyText"/>
        <w:spacing w:line="256" w:lineRule="auto" w:before="1"/>
        <w:ind w:left="119" w:right="119"/>
        <w:jc w:val="both"/>
      </w:pPr>
      <w:r>
        <w:rPr/>
        <w:t>= 0.736)).</w:t>
      </w:r>
      <w:r>
        <w:rPr>
          <w:spacing w:val="1"/>
        </w:rPr>
        <w:t> </w:t>
      </w:r>
      <w:r>
        <w:rPr/>
        <w:t>Moreover, the full Theremin model completed learning significantly faster (i.e., the NEpochs</w:t>
      </w:r>
      <w:r>
        <w:rPr>
          <w:spacing w:val="1"/>
        </w:rPr>
        <w:t> </w:t>
      </w:r>
      <w:r>
        <w:rPr/>
        <w:t>measure) than the theta-phase hippocampus model across all list sizes and network sizes (</w:t>
      </w:r>
      <w:r>
        <w:rPr>
          <w:i/>
        </w:rPr>
        <w:t>ps </w:t>
      </w:r>
      <w:r>
        <w:rPr>
          <w:rFonts w:ascii="Georgia"/>
          <w:i/>
        </w:rPr>
        <w:t>&lt; </w:t>
      </w:r>
      <w:r>
        <w:rPr/>
        <w:t>.01 except</w:t>
      </w:r>
      <w:r>
        <w:rPr>
          <w:spacing w:val="1"/>
        </w:rPr>
        <w:t> </w:t>
      </w:r>
      <w:r>
        <w:rPr/>
        <w:t>SmallHip</w:t>
      </w:r>
      <w:r>
        <w:rPr>
          <w:spacing w:val="-2"/>
        </w:rPr>
        <w:t> </w:t>
      </w:r>
      <w:r>
        <w:rPr/>
        <w:t>List100</w:t>
      </w:r>
      <w:r>
        <w:rPr>
          <w:spacing w:val="-1"/>
        </w:rPr>
        <w:t> </w:t>
      </w:r>
      <w:r>
        <w:rPr/>
        <w:t>(all</w:t>
      </w:r>
      <w:r>
        <w:rPr>
          <w:spacing w:val="-1"/>
        </w:rPr>
        <w:t> </w:t>
      </w:r>
      <w:r>
        <w:rPr/>
        <w:t>NEpochs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30)).</w:t>
      </w:r>
    </w:p>
    <w:p>
      <w:pPr>
        <w:pStyle w:val="BodyText"/>
        <w:spacing w:line="256" w:lineRule="auto" w:before="40"/>
        <w:ind w:left="119" w:right="119" w:firstLine="298"/>
        <w:jc w:val="both"/>
      </w:pPr>
      <w:r>
        <w:rPr>
          <w:w w:val="95"/>
        </w:rPr>
        <w:t>To more specifically test the effects of the new error-driven CA3 mechanism in the Theremin model, we</w:t>
      </w:r>
      <w:r>
        <w:rPr>
          <w:spacing w:val="1"/>
          <w:w w:val="95"/>
        </w:rPr>
        <w:t> </w:t>
      </w:r>
      <w:r>
        <w:rPr/>
        <w:t>directly</w:t>
      </w:r>
      <w:r>
        <w:rPr>
          <w:spacing w:val="-10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Theremin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another</w:t>
      </w:r>
      <w:r>
        <w:rPr>
          <w:spacing w:val="-9"/>
        </w:rPr>
        <w:t> </w:t>
      </w:r>
      <w:r>
        <w:rPr/>
        <w:t>Theremin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without</w:t>
      </w:r>
      <w:r>
        <w:rPr>
          <w:spacing w:val="-8"/>
        </w:rPr>
        <w:t> </w:t>
      </w:r>
      <w:r>
        <w:rPr/>
        <w:t>error-driven</w:t>
      </w:r>
      <w:r>
        <w:rPr>
          <w:spacing w:val="-9"/>
        </w:rPr>
        <w:t> </w:t>
      </w:r>
      <w:r>
        <w:rPr/>
        <w:t>CA3</w:t>
      </w:r>
      <w:r>
        <w:rPr>
          <w:spacing w:val="-9"/>
        </w:rPr>
        <w:t> </w:t>
      </w:r>
      <w:r>
        <w:rPr/>
        <w:t>component</w:t>
      </w:r>
      <w:r>
        <w:rPr>
          <w:spacing w:val="-53"/>
        </w:rPr>
        <w:t> </w:t>
      </w:r>
      <w:r>
        <w:rPr/>
        <w:t>(labeled</w:t>
      </w:r>
      <w:r>
        <w:rPr>
          <w:spacing w:val="13"/>
        </w:rPr>
        <w:t> </w:t>
      </w:r>
      <w:r>
        <w:rPr/>
        <w:t>as</w:t>
      </w:r>
      <w:r>
        <w:rPr>
          <w:spacing w:val="14"/>
        </w:rPr>
        <w:t> </w:t>
      </w:r>
      <w:r>
        <w:rPr/>
        <w:t>NoEDL),</w:t>
      </w:r>
      <w:r>
        <w:rPr>
          <w:spacing w:val="13"/>
        </w:rPr>
        <w:t> </w:t>
      </w:r>
      <w:r>
        <w:rPr/>
        <w:t>but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everything</w:t>
      </w:r>
      <w:r>
        <w:rPr>
          <w:spacing w:val="14"/>
        </w:rPr>
        <w:t> </w:t>
      </w:r>
      <w:r>
        <w:rPr/>
        <w:t>else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same.</w:t>
      </w:r>
      <w:r>
        <w:rPr>
          <w:spacing w:val="10"/>
        </w:rPr>
        <w:t> </w:t>
      </w:r>
      <w:r>
        <w:rPr/>
        <w:t>For</w:t>
      </w:r>
      <w:r>
        <w:rPr>
          <w:spacing w:val="14"/>
        </w:rPr>
        <w:t> </w:t>
      </w:r>
      <w:r>
        <w:rPr/>
        <w:t>this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subsequent</w:t>
      </w:r>
      <w:r>
        <w:rPr>
          <w:spacing w:val="13"/>
        </w:rPr>
        <w:t> </w:t>
      </w:r>
      <w:r>
        <w:rPr/>
        <w:t>comparisons,</w:t>
      </w:r>
      <w:r>
        <w:rPr>
          <w:spacing w:val="19"/>
        </w:rPr>
        <w:t> </w:t>
      </w:r>
      <w:r>
        <w:rPr/>
        <w:t>we</w:t>
      </w:r>
      <w:r>
        <w:rPr>
          <w:spacing w:val="13"/>
        </w:rPr>
        <w:t> </w:t>
      </w:r>
      <w:r>
        <w:rPr/>
        <w:t>focus</w:t>
      </w:r>
    </w:p>
    <w:p>
      <w:pPr>
        <w:spacing w:after="0" w:line="256" w:lineRule="auto"/>
        <w:jc w:val="both"/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before="3"/>
        <w:rPr>
          <w:sz w:val="19"/>
        </w:rPr>
      </w:pPr>
    </w:p>
    <w:p>
      <w:pPr>
        <w:spacing w:before="1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1.00</w:t>
      </w:r>
    </w:p>
    <w:p>
      <w:pPr>
        <w:spacing w:line="240" w:lineRule="auto" w:before="3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spacing w:before="1"/>
        <w:ind w:left="0" w:right="0" w:firstLine="0"/>
        <w:jc w:val="right"/>
        <w:rPr>
          <w:rFonts w:ascii="Arial"/>
          <w:sz w:val="16"/>
        </w:rPr>
      </w:pPr>
      <w:r>
        <w:rPr/>
        <w:pict>
          <v:group style="position:absolute;margin-left:193.256348pt;margin-top:-12.452548pt;width:71.350pt;height:109.5pt;mso-position-horizontal-relative:page;mso-position-vertical-relative:paragraph;z-index:15745024" id="docshapegroup112" coordorigin="3865,-249" coordsize="1427,2190">
            <v:shape style="position:absolute;left:3898;top:7;width:1387;height:1900" id="docshape113" coordorigin="3898,7" coordsize="1387,1900" path="m3898,1605l5285,1605m3898,1173l5285,1173m3898,741l5285,741m3898,310l5285,310m4147,1907l4147,7m4443,1907l4443,7m4740,1907l4740,7m5037,1907l5037,7e" filled="false" stroked="true" strokeweight=".159998pt" strokecolor="#dedede">
              <v:path arrowok="t"/>
              <v:stroke dashstyle="solid"/>
            </v:shape>
            <v:shape style="position:absolute;left:3898;top:7;width:1387;height:1900" id="docshape114" coordorigin="3898,7" coordsize="1387,1900" path="m3898,1821l5285,1821m3898,1389l5285,1389m3898,957l5285,957m3898,525l5285,525m3898,94l5285,94m3998,1907l3998,7m4295,1907l4295,7m4592,1907l4592,7m4888,1907l4888,7m5185,1907l5185,7e" filled="false" stroked="true" strokeweight=".32333pt" strokecolor="#dedede">
              <v:path arrowok="t"/>
              <v:stroke dashstyle="solid"/>
            </v:shape>
            <v:shape style="position:absolute;left:3998;top:234;width:1187;height:1573" id="docshape115" coordorigin="3998,235" coordsize="1187,1573" path="m3998,235l4295,560,4592,1088,4888,1735,5185,1808e" filled="false" stroked="true" strokeweight=".709993pt" strokecolor="#66c2a5">
              <v:path arrowok="t"/>
              <v:stroke dashstyle="solid"/>
            </v:shape>
            <v:shape style="position:absolute;left:3998;top:476;width:1187;height:1333" id="docshape116" coordorigin="3998,477" coordsize="1187,1333" path="m3998,477l4295,1235,4592,1732,4888,1795,5185,1809e" filled="false" stroked="true" strokeweight=".709993pt" strokecolor="#fc8d62">
              <v:path arrowok="t"/>
              <v:stroke dashstyle="solid"/>
            </v:shape>
            <v:shape style="position:absolute;left:3974;top:211;width:48;height:48" id="docshape117" coordorigin="3975,211" coordsize="48,48" path="m4012,211l3985,211,3975,222,3975,235,3975,248,3985,258,4012,258,4022,248,4022,222,4012,211xe" filled="true" fillcolor="#66c2a5" stroked="false">
              <v:path arrowok="t"/>
              <v:fill type="solid"/>
            </v:shape>
            <v:shape style="position:absolute;left:3974;top:211;width:48;height:48" id="docshape118" coordorigin="3975,211" coordsize="48,48" path="m3975,235l3975,222,3985,211,3998,211,4012,211,4022,222,4022,235,4022,248,4012,258,3998,258,3985,258,3975,248,3975,235e" filled="false" stroked="true" strokeweight=".236664pt" strokecolor="#66c2a5">
              <v:path arrowok="t"/>
              <v:stroke dashstyle="solid"/>
            </v:shape>
            <v:shape style="position:absolute;left:4271;top:536;width:48;height:48" id="docshape119" coordorigin="4271,536" coordsize="48,48" path="m4308,536l4282,536,4271,547,4271,560,4271,573,4282,584,4308,584,4319,573,4319,547,4308,536xe" filled="true" fillcolor="#66c2a5" stroked="false">
              <v:path arrowok="t"/>
              <v:fill type="solid"/>
            </v:shape>
            <v:shape style="position:absolute;left:4271;top:536;width:48;height:48" id="docshape120" coordorigin="4271,536" coordsize="48,48" path="m4271,560l4271,547,4282,536,4295,536,4308,536,4319,547,4319,560,4319,573,4308,584,4295,584,4282,584,4271,573,4271,560e" filled="false" stroked="true" strokeweight=".236664pt" strokecolor="#66c2a5">
              <v:path arrowok="t"/>
              <v:stroke dashstyle="solid"/>
            </v:shape>
            <v:shape style="position:absolute;left:4567;top:1064;width:48;height:48" id="docshape121" coordorigin="4568,1064" coordsize="48,48" path="m4605,1064l4579,1064,4568,1075,4568,1088,4568,1101,4579,1111,4605,1111,4615,1101,4615,1075,4605,1064xe" filled="true" fillcolor="#66c2a5" stroked="false">
              <v:path arrowok="t"/>
              <v:fill type="solid"/>
            </v:shape>
            <v:shape style="position:absolute;left:4567;top:1064;width:48;height:48" id="docshape122" coordorigin="4568,1064" coordsize="48,48" path="m4568,1088l4568,1075,4579,1064,4592,1064,4605,1064,4615,1075,4615,1088,4615,1101,4605,1111,4592,1111,4579,1111,4568,1101,4568,1088e" filled="false" stroked="true" strokeweight=".236664pt" strokecolor="#66c2a5">
              <v:path arrowok="t"/>
              <v:stroke dashstyle="solid"/>
            </v:shape>
            <v:shape style="position:absolute;left:4864;top:1710;width:48;height:48" id="docshape123" coordorigin="4865,1711" coordsize="48,48" path="m4901,1711l4875,1711,4865,1721,4865,1735,4865,1748,4875,1758,4901,1758,4912,1748,4912,1721,4901,1711xe" filled="true" fillcolor="#66c2a5" stroked="false">
              <v:path arrowok="t"/>
              <v:fill type="solid"/>
            </v:shape>
            <v:shape style="position:absolute;left:4864;top:1710;width:48;height:48" id="docshape124" coordorigin="4865,1711" coordsize="48,48" path="m4865,1735l4865,1721,4875,1711,4888,1711,4901,1711,4912,1721,4912,1735,4912,1748,4901,1758,4888,1758,4875,1758,4865,1748,4865,1735e" filled="false" stroked="true" strokeweight=".236664pt" strokecolor="#66c2a5">
              <v:path arrowok="t"/>
              <v:stroke dashstyle="solid"/>
            </v:shape>
            <v:shape style="position:absolute;left:5161;top:1783;width:48;height:48" id="docshape125" coordorigin="5161,1784" coordsize="48,48" path="m5198,1784l5172,1784,5161,1795,5161,1808,5161,1821,5172,1831,5198,1831,5209,1821,5209,1795,5198,1784xe" filled="true" fillcolor="#66c2a5" stroked="false">
              <v:path arrowok="t"/>
              <v:fill type="solid"/>
            </v:shape>
            <v:shape style="position:absolute;left:5161;top:1783;width:48;height:48" id="docshape126" coordorigin="5161,1784" coordsize="48,48" path="m5161,1808l5161,1795,5172,1784,5185,1784,5198,1784,5209,1795,5209,1808,5209,1821,5198,1831,5185,1831,5172,1831,5161,1821,5161,1808e" filled="false" stroked="true" strokeweight=".236664pt" strokecolor="#66c2a5">
              <v:path arrowok="t"/>
              <v:stroke dashstyle="solid"/>
            </v:shape>
            <v:shape style="position:absolute;left:3974;top:452;width:48;height:48" id="docshape127" coordorigin="3975,453" coordsize="48,48" path="m4012,453l3985,453,3975,463,3975,477,3975,490,3985,500,4012,500,4022,490,4022,463,4012,453xe" filled="true" fillcolor="#fc8d62" stroked="false">
              <v:path arrowok="t"/>
              <v:fill type="solid"/>
            </v:shape>
            <v:shape style="position:absolute;left:3974;top:452;width:48;height:48" id="docshape128" coordorigin="3975,453" coordsize="48,48" path="m3975,477l3975,463,3985,453,3998,453,4012,453,4022,463,4022,477,4022,490,4012,500,3998,500,3985,500,3975,490,3975,477e" filled="false" stroked="true" strokeweight=".236664pt" strokecolor="#fc8d62">
              <v:path arrowok="t"/>
              <v:stroke dashstyle="solid"/>
            </v:shape>
            <v:shape style="position:absolute;left:4271;top:1211;width:48;height:48" id="docshape129" coordorigin="4271,1211" coordsize="48,48" path="m4308,1211l4282,1211,4271,1222,4271,1235,4271,1248,4282,1259,4308,1259,4319,1248,4319,1222,4308,1211xe" filled="true" fillcolor="#fc8d62" stroked="false">
              <v:path arrowok="t"/>
              <v:fill type="solid"/>
            </v:shape>
            <v:shape style="position:absolute;left:4271;top:1211;width:48;height:48" id="docshape130" coordorigin="4271,1211" coordsize="48,48" path="m4271,1235l4271,1222,4282,1211,4295,1211,4308,1211,4319,1222,4319,1235,4319,1248,4308,1259,4295,1259,4282,1259,4271,1248,4271,1235e" filled="false" stroked="true" strokeweight=".236664pt" strokecolor="#fc8d62">
              <v:path arrowok="t"/>
              <v:stroke dashstyle="solid"/>
            </v:shape>
            <v:shape style="position:absolute;left:4567;top:1707;width:48;height:48" id="docshape131" coordorigin="4568,1708" coordsize="48,48" path="m4605,1708l4579,1708,4568,1719,4568,1732,4568,1745,4579,1755,4605,1755,4615,1745,4615,1719,4605,1708xe" filled="true" fillcolor="#fc8d62" stroked="false">
              <v:path arrowok="t"/>
              <v:fill type="solid"/>
            </v:shape>
            <v:shape style="position:absolute;left:4567;top:1707;width:48;height:48" id="docshape132" coordorigin="4568,1708" coordsize="48,48" path="m4568,1732l4568,1719,4579,1708,4592,1708,4605,1708,4615,1719,4615,1732,4615,1745,4605,1755,4592,1755,4579,1755,4568,1745,4568,1732e" filled="false" stroked="true" strokeweight=".236664pt" strokecolor="#fc8d62">
              <v:path arrowok="t"/>
              <v:stroke dashstyle="solid"/>
            </v:shape>
            <v:shape style="position:absolute;left:4864;top:1771;width:48;height:48" id="docshape133" coordorigin="4865,1771" coordsize="48,48" path="m4901,1771l4875,1771,4865,1782,4865,1795,4865,1808,4875,1819,4901,1819,4912,1808,4912,1782,4901,1771xe" filled="true" fillcolor="#fc8d62" stroked="false">
              <v:path arrowok="t"/>
              <v:fill type="solid"/>
            </v:shape>
            <v:shape style="position:absolute;left:4864;top:1771;width:48;height:48" id="docshape134" coordorigin="4865,1771" coordsize="48,48" path="m4865,1795l4865,1782,4875,1771,4888,1771,4901,1771,4912,1782,4912,1795,4912,1808,4901,1819,4888,1819,4875,1819,4865,1808,4865,1795e" filled="false" stroked="true" strokeweight=".236664pt" strokecolor="#fc8d62">
              <v:path arrowok="t"/>
              <v:stroke dashstyle="solid"/>
            </v:shape>
            <v:shape style="position:absolute;left:5161;top:1785;width:48;height:48" id="docshape135" coordorigin="5161,1785" coordsize="48,48" path="m5198,1785l5172,1785,5161,1796,5161,1809,5161,1822,5172,1832,5198,1832,5209,1822,5209,1796,5198,1785xe" filled="true" fillcolor="#fc8d62" stroked="false">
              <v:path arrowok="t"/>
              <v:fill type="solid"/>
            </v:shape>
            <v:shape style="position:absolute;left:5161;top:1785;width:48;height:48" id="docshape136" coordorigin="5161,1785" coordsize="48,48" path="m5161,1809l5161,1796,5172,1785,5185,1785,5198,1785,5209,1796,5209,1809,5209,1822,5198,1832,5185,1832,5172,1832,5161,1822,5161,1809e" filled="false" stroked="true" strokeweight=".236664pt" strokecolor="#fc8d62">
              <v:path arrowok="t"/>
              <v:stroke dashstyle="solid"/>
            </v:shape>
            <v:shape style="position:absolute;left:3961;top:208;width:1261;height:1602" id="docshape137" coordorigin="3961,208" coordsize="1261,1602" path="m3961,208l4036,208m3998,208l3998,261m3961,261l4036,261m4258,512l4332,512m4295,512l4295,608m4258,608l4332,608m4555,1036l4629,1036m4592,1036l4592,1140m4555,1140l4629,1140m4851,1722l4925,1722m4888,1722l4888,1747m4851,1747l4925,1747m5148,1805l5222,1805m5185,1805l5185,1810m5148,1810l5222,1810e" filled="false" stroked="true" strokeweight=".709993pt" strokecolor="#66c2a5">
              <v:path arrowok="t"/>
              <v:stroke dashstyle="solid"/>
            </v:shape>
            <v:shape style="position:absolute;left:3961;top:429;width:1261;height:1382" id="docshape138" coordorigin="3961,429" coordsize="1261,1382" path="m3961,429l4036,429m3998,429l3998,524m3961,524l4036,524m4258,1189l4332,1189m4295,1189l4295,1281m4258,1281l4332,1281m4555,1720l4629,1720m4592,1720l4592,1743m4555,1743l4629,1743m4851,1791l4925,1791m4888,1791l4888,1799m4851,1799l4925,1799m5148,1806l5222,1806m5185,1806l5185,1811m5148,1811l5222,1811e" filled="false" stroked="true" strokeweight=".709993pt" strokecolor="#fc8d62">
              <v:path arrowok="t"/>
              <v:stroke dashstyle="solid"/>
            </v:shape>
            <v:rect style="position:absolute;left:3898;top:7;width:1387;height:1900" id="docshape139" filled="false" stroked="true" strokeweight=".64666pt" strokecolor="#b3b3b3">
              <v:stroke dashstyle="solid"/>
            </v:rect>
            <v:rect style="position:absolute;left:3898;top:-250;width:1387;height:257" id="docshape140" filled="true" fillcolor="#b3b3b3" stroked="false">
              <v:fill type="solid"/>
            </v:rect>
            <v:shape style="position:absolute;left:3865;top:93;width:1320;height:1847" id="docshape141" coordorigin="3865,94" coordsize="1320,1847" path="m3998,1940l3998,1907m4295,1940l4295,1907m4592,1940l4592,1907m4888,1940l4888,1907m5185,1940l5185,1907m3865,1821l3898,1821m3865,1389l3898,1389m3865,957l3898,957m3865,525l3898,525m3865,94l3898,94e" filled="false" stroked="true" strokeweight=".32333pt" strokecolor="#b3b3b3">
              <v:path arrowok="t"/>
              <v:stroke dashstyle="solid"/>
            </v:shape>
            <v:shape style="position:absolute;left:4391;top:-209;width:421;height:179" type="#_x0000_t202" id="docshape14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Small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4D4D4D"/>
          <w:sz w:val="16"/>
        </w:rPr>
        <w:t>1.00</w:t>
      </w:r>
    </w:p>
    <w:p>
      <w:pPr>
        <w:spacing w:line="240" w:lineRule="auto" w:before="3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spacing w:before="1"/>
        <w:ind w:left="1472" w:right="0" w:firstLine="0"/>
        <w:jc w:val="left"/>
        <w:rPr>
          <w:rFonts w:ascii="Arial"/>
          <w:sz w:val="16"/>
        </w:rPr>
      </w:pPr>
      <w:r>
        <w:rPr/>
        <w:pict>
          <v:group style="position:absolute;margin-left:284.468781pt;margin-top:-12.452548pt;width:71.350pt;height:109.5pt;mso-position-horizontal-relative:page;mso-position-vertical-relative:paragraph;z-index:15745536" id="docshapegroup143" coordorigin="5689,-249" coordsize="1427,2190">
            <v:shape style="position:absolute;left:5722;top:7;width:1387;height:1900" id="docshape144" coordorigin="5723,7" coordsize="1387,1900" path="m5723,1605l7109,1605m5723,1173l7109,1173m5723,741l7109,741m5723,310l7109,310m5971,1907l5971,7m6268,1907l6268,7m6564,1907l6564,7m6861,1907l6861,7e" filled="false" stroked="true" strokeweight=".159998pt" strokecolor="#dedede">
              <v:path arrowok="t"/>
              <v:stroke dashstyle="solid"/>
            </v:shape>
            <v:shape style="position:absolute;left:5722;top:7;width:1387;height:1900" id="docshape145" coordorigin="5723,7" coordsize="1387,1900" path="m5723,1821l7109,1821m5723,1389l7109,1389m5723,957l7109,957m5723,525l7109,525m5723,94l7109,94m5823,1907l5823,7m6119,1907l6119,7m6416,1907l6416,7m6713,1907l6713,7m7009,1907l7009,7e" filled="false" stroked="true" strokeweight=".32333pt" strokecolor="#dedede">
              <v:path arrowok="t"/>
              <v:stroke dashstyle="solid"/>
            </v:shape>
            <v:shape style="position:absolute;left:5822;top:93;width:1187;height:951" id="docshape146" coordorigin="5823,94" coordsize="1187,951" path="m5823,94l6119,141,6416,276,6713,561,7009,1044e" filled="false" stroked="true" strokeweight=".709993pt" strokecolor="#66c2a5">
              <v:path arrowok="t"/>
              <v:stroke dashstyle="solid"/>
            </v:shape>
            <v:shape style="position:absolute;left:5822;top:151;width:1187;height:1579" id="docshape147" coordorigin="5823,151" coordsize="1187,1579" path="m5823,151l6119,469,6416,1091,6713,1540,7009,1730e" filled="false" stroked="true" strokeweight=".709993pt" strokecolor="#fc8d62">
              <v:path arrowok="t"/>
              <v:stroke dashstyle="solid"/>
            </v:shape>
            <v:shape style="position:absolute;left:5798;top:69;width:48;height:48" id="docshape148" coordorigin="5799,70" coordsize="48,48" path="m5836,70l5810,70,5799,81,5799,94,5799,107,5810,117,5836,117,5846,107,5846,81,5836,70xe" filled="true" fillcolor="#66c2a5" stroked="false">
              <v:path arrowok="t"/>
              <v:fill type="solid"/>
            </v:shape>
            <v:shape style="position:absolute;left:5798;top:69;width:48;height:48" id="docshape149" coordorigin="5799,70" coordsize="48,48" path="m5799,94l5799,81,5810,70,5823,70,5836,70,5846,81,5846,94,5846,107,5836,117,5823,117,5810,117,5799,107,5799,94e" filled="false" stroked="true" strokeweight=".236664pt" strokecolor="#66c2a5">
              <v:path arrowok="t"/>
              <v:stroke dashstyle="solid"/>
            </v:shape>
            <v:shape style="position:absolute;left:6095;top:117;width:48;height:48" id="docshape150" coordorigin="6096,117" coordsize="48,48" path="m6132,117l6106,117,6096,128,6096,141,6096,154,6106,165,6132,165,6143,154,6143,128,6132,117xe" filled="true" fillcolor="#66c2a5" stroked="false">
              <v:path arrowok="t"/>
              <v:fill type="solid"/>
            </v:shape>
            <v:shape style="position:absolute;left:6095;top:117;width:48;height:48" id="docshape151" coordorigin="6096,117" coordsize="48,48" path="m6096,141l6096,128,6106,117,6119,117,6132,117,6143,128,6143,141,6143,154,6132,165,6119,165,6106,165,6096,154,6096,141e" filled="false" stroked="true" strokeweight=".236664pt" strokecolor="#66c2a5">
              <v:path arrowok="t"/>
              <v:stroke dashstyle="solid"/>
            </v:shape>
            <v:shape style="position:absolute;left:6392;top:252;width:48;height:48" id="docshape152" coordorigin="6392,252" coordsize="48,48" path="m6429,252l6403,252,6392,263,6392,276,6392,289,6403,300,6429,300,6440,289,6440,263,6429,252xe" filled="true" fillcolor="#66c2a5" stroked="false">
              <v:path arrowok="t"/>
              <v:fill type="solid"/>
            </v:shape>
            <v:shape style="position:absolute;left:6392;top:252;width:48;height:48" id="docshape153" coordorigin="6392,252" coordsize="48,48" path="m6392,276l6392,263,6403,252,6416,252,6429,252,6440,263,6440,276,6440,289,6429,300,6416,300,6403,300,6392,289,6392,276e" filled="false" stroked="true" strokeweight=".236664pt" strokecolor="#66c2a5">
              <v:path arrowok="t"/>
              <v:stroke dashstyle="solid"/>
            </v:shape>
            <v:shape style="position:absolute;left:6688;top:537;width:48;height:48" id="docshape154" coordorigin="6689,537" coordsize="48,48" path="m6726,537l6699,537,6689,548,6689,561,6689,574,6699,584,6726,584,6736,574,6736,548,6726,537xe" filled="true" fillcolor="#66c2a5" stroked="false">
              <v:path arrowok="t"/>
              <v:fill type="solid"/>
            </v:shape>
            <v:shape style="position:absolute;left:6688;top:537;width:48;height:48" id="docshape155" coordorigin="6689,537" coordsize="48,48" path="m6689,561l6689,548,6699,537,6713,537,6726,537,6736,548,6736,561,6736,574,6726,584,6713,584,6699,584,6689,574,6689,561e" filled="false" stroked="true" strokeweight=".236664pt" strokecolor="#66c2a5">
              <v:path arrowok="t"/>
              <v:stroke dashstyle="solid"/>
            </v:shape>
            <v:shape style="position:absolute;left:6985;top:1020;width:48;height:48" id="docshape156" coordorigin="6985,1021" coordsize="48,48" path="m7022,1021l6996,1021,6985,1031,6985,1044,6985,1057,6996,1068,7022,1068,7033,1057,7033,1031,7022,1021xe" filled="true" fillcolor="#66c2a5" stroked="false">
              <v:path arrowok="t"/>
              <v:fill type="solid"/>
            </v:shape>
            <v:shape style="position:absolute;left:6985;top:1020;width:48;height:48" id="docshape157" coordorigin="6985,1021" coordsize="48,48" path="m6985,1044l6985,1031,6996,1021,7009,1021,7022,1021,7033,1031,7033,1044,7033,1057,7022,1068,7009,1068,6996,1068,6985,1057,6985,1044e" filled="false" stroked="true" strokeweight=".236664pt" strokecolor="#66c2a5">
              <v:path arrowok="t"/>
              <v:stroke dashstyle="solid"/>
            </v:shape>
            <v:shape style="position:absolute;left:5798;top:127;width:48;height:48" id="docshape158" coordorigin="5799,128" coordsize="48,48" path="m5836,128l5810,128,5799,138,5799,151,5799,164,5810,175,5836,175,5846,164,5846,138,5836,128xe" filled="true" fillcolor="#fc8d62" stroked="false">
              <v:path arrowok="t"/>
              <v:fill type="solid"/>
            </v:shape>
            <v:shape style="position:absolute;left:5798;top:127;width:48;height:48" id="docshape159" coordorigin="5799,128" coordsize="48,48" path="m5799,151l5799,138,5810,128,5823,128,5836,128,5846,138,5846,151,5846,164,5836,175,5823,175,5810,175,5799,164,5799,151e" filled="false" stroked="true" strokeweight=".236664pt" strokecolor="#fc8d62">
              <v:path arrowok="t"/>
              <v:stroke dashstyle="solid"/>
            </v:shape>
            <v:shape style="position:absolute;left:6095;top:445;width:48;height:48" id="docshape160" coordorigin="6096,446" coordsize="48,48" path="m6132,446l6106,446,6096,456,6096,469,6096,482,6106,493,6132,493,6143,482,6143,456,6132,446xe" filled="true" fillcolor="#fc8d62" stroked="false">
              <v:path arrowok="t"/>
              <v:fill type="solid"/>
            </v:shape>
            <v:shape style="position:absolute;left:6095;top:445;width:48;height:48" id="docshape161" coordorigin="6096,446" coordsize="48,48" path="m6096,469l6096,456,6106,446,6119,446,6132,446,6143,456,6143,469,6143,482,6132,493,6119,493,6106,493,6096,482,6096,469e" filled="false" stroked="true" strokeweight=".236664pt" strokecolor="#fc8d62">
              <v:path arrowok="t"/>
              <v:stroke dashstyle="solid"/>
            </v:shape>
            <v:shape style="position:absolute;left:6392;top:1066;width:48;height:48" id="docshape162" coordorigin="6392,1067" coordsize="48,48" path="m6429,1067l6403,1067,6392,1078,6392,1091,6392,1104,6403,1114,6429,1114,6440,1104,6440,1078,6429,1067xe" filled="true" fillcolor="#fc8d62" stroked="false">
              <v:path arrowok="t"/>
              <v:fill type="solid"/>
            </v:shape>
            <v:shape style="position:absolute;left:6392;top:1066;width:48;height:48" id="docshape163" coordorigin="6392,1067" coordsize="48,48" path="m6392,1091l6392,1078,6403,1067,6416,1067,6429,1067,6440,1078,6440,1091,6440,1104,6429,1114,6416,1114,6403,1114,6392,1104,6392,1091e" filled="false" stroked="true" strokeweight=".236664pt" strokecolor="#fc8d62">
              <v:path arrowok="t"/>
              <v:stroke dashstyle="solid"/>
            </v:shape>
            <v:shape style="position:absolute;left:6688;top:1516;width:48;height:48" id="docshape164" coordorigin="6689,1516" coordsize="48,48" path="m6726,1516l6699,1516,6689,1527,6689,1540,6689,1553,6699,1564,6726,1564,6736,1553,6736,1527,6726,1516xe" filled="true" fillcolor="#fc8d62" stroked="false">
              <v:path arrowok="t"/>
              <v:fill type="solid"/>
            </v:shape>
            <v:shape style="position:absolute;left:6688;top:1516;width:48;height:48" id="docshape165" coordorigin="6689,1516" coordsize="48,48" path="m6689,1540l6689,1527,6699,1516,6713,1516,6726,1516,6736,1527,6736,1540,6736,1553,6726,1564,6713,1564,6699,1564,6689,1553,6689,1540e" filled="false" stroked="true" strokeweight=".236664pt" strokecolor="#fc8d62">
              <v:path arrowok="t"/>
              <v:stroke dashstyle="solid"/>
            </v:shape>
            <v:shape style="position:absolute;left:6985;top:1706;width:48;height:48" id="docshape166" coordorigin="6985,1706" coordsize="48,48" path="m7022,1706l6996,1706,6985,1717,6985,1730,6985,1743,6996,1754,7022,1754,7033,1743,7033,1717,7022,1706xe" filled="true" fillcolor="#fc8d62" stroked="false">
              <v:path arrowok="t"/>
              <v:fill type="solid"/>
            </v:shape>
            <v:shape style="position:absolute;left:6985;top:1706;width:48;height:48" id="docshape167" coordorigin="6985,1706" coordsize="48,48" path="m6985,1730l6985,1717,6996,1706,7009,1706,7022,1706,7033,1717,7033,1730,7033,1743,7022,1754,7009,1754,6996,1754,6985,1743,6985,1730e" filled="false" stroked="true" strokeweight=".236664pt" strokecolor="#fc8d62">
              <v:path arrowok="t"/>
              <v:stroke dashstyle="solid"/>
            </v:shape>
            <v:line style="position:absolute" from="5786,94" to="5860,94" stroked="true" strokeweight=".709993pt" strokecolor="#66c2a5">
              <v:stroke dashstyle="solid"/>
            </v:line>
            <v:shape style="position:absolute;left:5815;top:86;width:15;height:15" id="docshape168" coordorigin="5816,87" coordsize="15,15" path="m5816,94l5818,89,5823,87,5828,89,5830,94,5828,99,5823,101,5818,99,5816,94xe" filled="true" fillcolor="#66c2a5" stroked="false">
              <v:path arrowok="t"/>
              <v:fill type="solid"/>
            </v:shape>
            <v:shape style="position:absolute;left:5785;top:93;width:1261;height:999" id="docshape169" coordorigin="5786,94" coordsize="1261,999" path="m5786,94l5860,94m6082,130l6156,130m6119,130l6119,152m6082,152l6156,152m6379,248l6453,248m6416,248l6416,304m6379,304l6453,304m6675,520l6750,520m6713,520l6713,602m6675,602l6750,602m6972,996l7046,996m7009,996l7009,1092m6972,1092l7046,1092e" filled="false" stroked="true" strokeweight=".709993pt" strokecolor="#66c2a5">
              <v:path arrowok="t"/>
              <v:stroke dashstyle="solid"/>
            </v:shape>
            <v:shape style="position:absolute;left:5785;top:137;width:1261;height:1607" id="docshape170" coordorigin="5786,138" coordsize="1261,1607" path="m5786,138l5860,138m5823,138l5823,165m5786,165l5860,165m6082,433l6156,433m6119,433l6119,506m6082,506l6156,506m6379,1042l6453,1042m6416,1042l6416,1140m6379,1140l6453,1140m6675,1505l6750,1505m6713,1505l6713,1575m6675,1575l6750,1575m6972,1715l7046,1715m7009,1715l7009,1745m6972,1745l7046,1745e" filled="false" stroked="true" strokeweight=".709993pt" strokecolor="#fc8d62">
              <v:path arrowok="t"/>
              <v:stroke dashstyle="solid"/>
            </v:shape>
            <v:rect style="position:absolute;left:5722;top:7;width:1387;height:1900" id="docshape171" filled="false" stroked="true" strokeweight=".64666pt" strokecolor="#b3b3b3">
              <v:stroke dashstyle="solid"/>
            </v:rect>
            <v:rect style="position:absolute;left:5722;top:-250;width:1387;height:257" id="docshape172" filled="true" fillcolor="#b3b3b3" stroked="false">
              <v:fill type="solid"/>
            </v:rect>
            <v:shape style="position:absolute;left:5689;top:93;width:1320;height:1847" id="docshape173" coordorigin="5689,94" coordsize="1320,1847" path="m5823,1940l5823,1907m6119,1940l6119,1907m6416,1940l6416,1907m6713,1940l6713,1907m7009,1940l7009,1907m5689,1821l5723,1821m5689,1389l5723,1389m5689,957l5723,957m5689,525l5723,525m5689,94l5723,94e" filled="false" stroked="true" strokeweight=".32333pt" strokecolor="#b3b3b3">
              <v:path arrowok="t"/>
              <v:stroke dashstyle="solid"/>
            </v:shape>
            <v:shape style="position:absolute;left:5689;top:-250;width:1427;height:2190" type="#_x0000_t202" id="docshape174" filled="false" stroked="false">
              <v:textbox inset="0,0,0,0">
                <w:txbxContent>
                  <w:p>
                    <w:pPr>
                      <w:spacing w:before="35"/>
                      <w:ind w:left="44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Medium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75.681213pt;margin-top:-12.452548pt;width:71.350pt;height:109.5pt;mso-position-horizontal-relative:page;mso-position-vertical-relative:paragraph;z-index:15746048" id="docshapegroup175" coordorigin="7514,-249" coordsize="1427,2190">
            <v:shape style="position:absolute;left:7546;top:7;width:1387;height:1900" id="docshape176" coordorigin="7547,7" coordsize="1387,1900" path="m7547,1605l8934,1605m7547,1173l8934,1173m7547,741l8934,741m7547,310l8934,310m7795,1907l7795,7m8092,1907l8092,7m8388,1907l8388,7m8685,1907l8685,7e" filled="false" stroked="true" strokeweight=".159998pt" strokecolor="#dedede">
              <v:path arrowok="t"/>
              <v:stroke dashstyle="solid"/>
            </v:shape>
            <v:shape style="position:absolute;left:7546;top:7;width:1387;height:1900" id="docshape177" coordorigin="7547,7" coordsize="1387,1900" path="m7547,1821l8934,1821m7547,1389l8934,1389m7547,957l8934,957m7547,525l8934,525m7547,94l8934,94m7647,1907l7647,7m7944,1907l7944,7m8240,1907l8240,7m8537,1907l8537,7m8833,1907l8833,7e" filled="false" stroked="true" strokeweight=".32333pt" strokecolor="#dedede">
              <v:path arrowok="t"/>
              <v:stroke dashstyle="solid"/>
            </v:shape>
            <v:shape style="position:absolute;left:7646;top:93;width:1187;height:472" id="docshape178" coordorigin="7647,94" coordsize="1187,472" path="m7647,94l7944,99,8240,131,8537,313,8833,565e" filled="false" stroked="true" strokeweight=".709993pt" strokecolor="#66c2a5">
              <v:path arrowok="t"/>
              <v:stroke dashstyle="solid"/>
            </v:shape>
            <v:shape style="position:absolute;left:7646;top:119;width:1187;height:1408" id="docshape179" coordorigin="7647,120" coordsize="1187,1408" path="m7647,120l7944,258,8240,534,8537,1145,8833,1527e" filled="false" stroked="true" strokeweight=".709993pt" strokecolor="#fc8d62">
              <v:path arrowok="t"/>
              <v:stroke dashstyle="solid"/>
            </v:shape>
            <v:shape style="position:absolute;left:7623;top:69;width:48;height:48" id="docshape180" coordorigin="7623,70" coordsize="48,48" path="m7660,70l7634,70,7623,81,7623,94,7623,107,7634,117,7660,117,7671,107,7671,81,7660,70xe" filled="true" fillcolor="#66c2a5" stroked="false">
              <v:path arrowok="t"/>
              <v:fill type="solid"/>
            </v:shape>
            <v:shape style="position:absolute;left:7623;top:69;width:48;height:48" id="docshape181" coordorigin="7623,70" coordsize="48,48" path="m7623,94l7623,81,7634,70,7647,70,7660,70,7671,81,7671,94,7671,107,7660,117,7647,117,7634,117,7623,107,7623,94e" filled="false" stroked="true" strokeweight=".236664pt" strokecolor="#66c2a5">
              <v:path arrowok="t"/>
              <v:stroke dashstyle="solid"/>
            </v:shape>
            <v:shape style="position:absolute;left:7919;top:75;width:48;height:48" id="docshape182" coordorigin="7920,76" coordsize="48,48" path="m7957,76l7931,76,7920,86,7920,99,7920,112,7931,123,7957,123,7967,112,7967,86,7957,76xe" filled="true" fillcolor="#66c2a5" stroked="false">
              <v:path arrowok="t"/>
              <v:fill type="solid"/>
            </v:shape>
            <v:shape style="position:absolute;left:7919;top:75;width:48;height:48" id="docshape183" coordorigin="7920,76" coordsize="48,48" path="m7920,99l7920,86,7931,76,7944,76,7957,76,7967,86,7967,99,7967,112,7957,123,7944,123,7931,123,7920,112,7920,99e" filled="false" stroked="true" strokeweight=".236664pt" strokecolor="#66c2a5">
              <v:path arrowok="t"/>
              <v:stroke dashstyle="solid"/>
            </v:shape>
            <v:shape style="position:absolute;left:8216;top:107;width:48;height:48" id="docshape184" coordorigin="8216,107" coordsize="48,48" path="m8253,107l8227,107,8216,118,8216,131,8216,144,8227,155,8253,155,8264,144,8264,118,8253,107xe" filled="true" fillcolor="#66c2a5" stroked="false">
              <v:path arrowok="t"/>
              <v:fill type="solid"/>
            </v:shape>
            <v:shape style="position:absolute;left:8216;top:107;width:48;height:48" id="docshape185" coordorigin="8216,107" coordsize="48,48" path="m8216,131l8216,118,8227,107,8240,107,8253,107,8264,118,8264,131,8264,144,8253,155,8240,155,8227,155,8216,144,8216,131e" filled="false" stroked="true" strokeweight=".236664pt" strokecolor="#66c2a5">
              <v:path arrowok="t"/>
              <v:stroke dashstyle="solid"/>
            </v:shape>
            <v:shape style="position:absolute;left:8513;top:289;width:48;height:48" id="docshape186" coordorigin="8513,289" coordsize="48,48" path="m8550,289l8524,289,8513,300,8513,313,8513,326,8524,337,8550,337,8560,326,8560,300,8550,289xe" filled="true" fillcolor="#66c2a5" stroked="false">
              <v:path arrowok="t"/>
              <v:fill type="solid"/>
            </v:shape>
            <v:shape style="position:absolute;left:8513;top:289;width:48;height:48" id="docshape187" coordorigin="8513,289" coordsize="48,48" path="m8513,313l8513,300,8524,289,8537,289,8550,289,8560,300,8560,313,8560,326,8550,337,8537,337,8524,337,8513,326,8513,313e" filled="false" stroked="true" strokeweight=".236664pt" strokecolor="#66c2a5">
              <v:path arrowok="t"/>
              <v:stroke dashstyle="solid"/>
            </v:shape>
            <v:shape style="position:absolute;left:8809;top:541;width:48;height:48" id="docshape188" coordorigin="8810,541" coordsize="48,48" path="m8846,541l8820,541,8810,552,8810,565,8810,578,8820,589,8846,589,8857,578,8857,552,8846,541xe" filled="true" fillcolor="#66c2a5" stroked="false">
              <v:path arrowok="t"/>
              <v:fill type="solid"/>
            </v:shape>
            <v:shape style="position:absolute;left:8809;top:541;width:48;height:48" id="docshape189" coordorigin="8810,541" coordsize="48,48" path="m8810,565l8810,552,8820,541,8833,541,8846,541,8857,552,8857,565,8857,578,8846,589,8833,589,8820,589,8810,578,8810,565e" filled="false" stroked="true" strokeweight=".236664pt" strokecolor="#66c2a5">
              <v:path arrowok="t"/>
              <v:stroke dashstyle="solid"/>
            </v:shape>
            <v:shape style="position:absolute;left:7623;top:95;width:48;height:48" id="docshape190" coordorigin="7623,96" coordsize="48,48" path="m7660,96l7634,96,7623,107,7623,120,7623,133,7634,143,7660,143,7671,133,7671,107,7660,96xe" filled="true" fillcolor="#fc8d62" stroked="false">
              <v:path arrowok="t"/>
              <v:fill type="solid"/>
            </v:shape>
            <v:shape style="position:absolute;left:7623;top:95;width:48;height:48" id="docshape191" coordorigin="7623,96" coordsize="48,48" path="m7623,120l7623,107,7634,96,7647,96,7660,96,7671,107,7671,120,7671,133,7660,143,7647,143,7634,143,7623,133,7623,120e" filled="false" stroked="true" strokeweight=".236664pt" strokecolor="#fc8d62">
              <v:path arrowok="t"/>
              <v:stroke dashstyle="solid"/>
            </v:shape>
            <v:shape style="position:absolute;left:7919;top:234;width:48;height:48" id="docshape192" coordorigin="7920,234" coordsize="48,48" path="m7957,234l7931,234,7920,245,7920,258,7920,271,7931,281,7957,281,7967,271,7967,245,7957,234xe" filled="true" fillcolor="#fc8d62" stroked="false">
              <v:path arrowok="t"/>
              <v:fill type="solid"/>
            </v:shape>
            <v:shape style="position:absolute;left:7919;top:234;width:48;height:48" id="docshape193" coordorigin="7920,234" coordsize="48,48" path="m7920,258l7920,245,7931,234,7944,234,7957,234,7967,245,7967,258,7967,271,7957,281,7944,281,7931,281,7920,271,7920,258e" filled="false" stroked="true" strokeweight=".236664pt" strokecolor="#fc8d62">
              <v:path arrowok="t"/>
              <v:stroke dashstyle="solid"/>
            </v:shape>
            <v:shape style="position:absolute;left:8216;top:510;width:48;height:48" id="docshape194" coordorigin="8216,510" coordsize="48,48" path="m8253,510l8227,510,8216,521,8216,534,8216,547,8227,558,8253,558,8264,547,8264,521,8253,510xe" filled="true" fillcolor="#fc8d62" stroked="false">
              <v:path arrowok="t"/>
              <v:fill type="solid"/>
            </v:shape>
            <v:shape style="position:absolute;left:8216;top:510;width:48;height:48" id="docshape195" coordorigin="8216,510" coordsize="48,48" path="m8216,534l8216,521,8227,510,8240,510,8253,510,8264,521,8264,534,8264,547,8253,558,8240,558,8227,558,8216,547,8216,534e" filled="false" stroked="true" strokeweight=".236664pt" strokecolor="#fc8d62">
              <v:path arrowok="t"/>
              <v:stroke dashstyle="solid"/>
            </v:shape>
            <v:shape style="position:absolute;left:8513;top:1121;width:48;height:48" id="docshape196" coordorigin="8513,1121" coordsize="48,48" path="m8550,1121l8524,1121,8513,1132,8513,1145,8513,1158,8524,1169,8550,1169,8560,1158,8560,1132,8550,1121xe" filled="true" fillcolor="#fc8d62" stroked="false">
              <v:path arrowok="t"/>
              <v:fill type="solid"/>
            </v:shape>
            <v:shape style="position:absolute;left:8513;top:1121;width:48;height:48" id="docshape197" coordorigin="8513,1121" coordsize="48,48" path="m8513,1145l8513,1132,8524,1121,8537,1121,8550,1121,8560,1132,8560,1145,8560,1158,8550,1169,8537,1169,8524,1169,8513,1158,8513,1145e" filled="false" stroked="true" strokeweight=".236664pt" strokecolor="#fc8d62">
              <v:path arrowok="t"/>
              <v:stroke dashstyle="solid"/>
            </v:shape>
            <v:shape style="position:absolute;left:8809;top:1503;width:48;height:48" id="docshape198" coordorigin="8810,1504" coordsize="48,48" path="m8846,1504l8820,1504,8810,1514,8810,1527,8810,1540,8820,1551,8846,1551,8857,1540,8857,1514,8846,1504xe" filled="true" fillcolor="#fc8d62" stroked="false">
              <v:path arrowok="t"/>
              <v:fill type="solid"/>
            </v:shape>
            <v:shape style="position:absolute;left:8809;top:1503;width:48;height:48" id="docshape199" coordorigin="8810,1504" coordsize="48,48" path="m8810,1527l8810,1514,8820,1504,8833,1504,8846,1504,8857,1514,8857,1527,8857,1540,8846,1551,8833,1551,8820,1551,8810,1540,8810,1527e" filled="false" stroked="true" strokeweight=".236664pt" strokecolor="#fc8d62">
              <v:path arrowok="t"/>
              <v:stroke dashstyle="solid"/>
            </v:shape>
            <v:line style="position:absolute" from="7610,94" to="7684,94" stroked="true" strokeweight=".709993pt" strokecolor="#66c2a5">
              <v:stroke dashstyle="solid"/>
            </v:line>
            <v:shape style="position:absolute;left:7639;top:86;width:15;height:15" id="docshape200" coordorigin="7640,87" coordsize="15,15" path="m7640,94l7642,89,7647,87,7652,89,7654,94,7652,99,7647,101,7642,99,7640,94xe" filled="true" fillcolor="#66c2a5" stroked="false">
              <v:path arrowok="t"/>
              <v:fill type="solid"/>
            </v:shape>
            <v:shape style="position:absolute;left:7609;top:93;width:1261;height:515" id="docshape201" coordorigin="7610,94" coordsize="1261,515" path="m7610,94l7684,94m7906,97l7981,97m7944,97l7944,102m7906,102l7981,102m8203,123l8277,123m8240,123l8240,139m8203,139l8277,139m8500,283l8574,283m8537,283l8537,343m8500,343l8574,343m8796,522l8870,522m8833,522l8833,609m8796,609l8870,609e" filled="false" stroked="true" strokeweight=".709993pt" strokecolor="#66c2a5">
              <v:path arrowok="t"/>
              <v:stroke dashstyle="solid"/>
            </v:shape>
            <v:shape style="position:absolute;left:7609;top:110;width:1261;height:1453" id="docshape202" coordorigin="7610,110" coordsize="1261,1453" path="m7610,110l7684,110m7647,110l7647,129m7610,129l7684,129m7906,240l7981,240m7944,240l7944,275m7906,275l7981,275m8203,496l8277,496m8240,496l8240,572m8203,572l8277,572m8500,1089l8574,1089m8537,1089l8537,1201m8500,1201l8574,1201m8796,1492l8870,1492m8833,1492l8833,1562m8796,1562l8870,1562e" filled="false" stroked="true" strokeweight=".709993pt" strokecolor="#fc8d62">
              <v:path arrowok="t"/>
              <v:stroke dashstyle="solid"/>
            </v:shape>
            <v:rect style="position:absolute;left:7546;top:7;width:1387;height:1900" id="docshape203" filled="false" stroked="true" strokeweight=".64666pt" strokecolor="#b3b3b3">
              <v:stroke dashstyle="solid"/>
            </v:rect>
            <v:rect style="position:absolute;left:7546;top:-250;width:1387;height:257" id="docshape204" filled="true" fillcolor="#b3b3b3" stroked="false">
              <v:fill type="solid"/>
            </v:rect>
            <v:shape style="position:absolute;left:7513;top:93;width:1320;height:1847" id="docshape205" coordorigin="7514,94" coordsize="1320,1847" path="m7647,1940l7647,1907m7944,1940l7944,1907m8240,1940l8240,1907m8537,1940l8537,1907m8833,1940l8833,1907m7514,1821l7547,1821m7514,1389l7547,1389m7514,957l7547,957m7514,525l7547,525m7514,94l7547,94e" filled="false" stroked="true" strokeweight=".32333pt" strokecolor="#b3b3b3">
              <v:path arrowok="t"/>
              <v:stroke dashstyle="solid"/>
            </v:shape>
            <v:shape style="position:absolute;left:8035;top:-209;width:430;height:179" type="#_x0000_t202" id="docshape206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Large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4D4D4D"/>
          <w:sz w:val="16"/>
        </w:rPr>
        <w:t>1.00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3" w:equalWidth="0">
            <w:col w:w="2519" w:space="40"/>
            <w:col w:w="1785" w:space="39"/>
            <w:col w:w="5217"/>
          </w:cols>
        </w:sectPr>
      </w:pPr>
    </w:p>
    <w:p>
      <w:pPr>
        <w:pStyle w:val="BodyText"/>
        <w:spacing w:before="3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spacing w:before="95"/>
        <w:ind w:left="0" w:right="0" w:firstLine="0"/>
        <w:jc w:val="right"/>
        <w:rPr>
          <w:rFonts w:ascii="Arial"/>
          <w:sz w:val="16"/>
        </w:rPr>
      </w:pPr>
      <w:r>
        <w:rPr/>
        <w:pict>
          <v:shape style="position:absolute;margin-left:162.44725pt;margin-top:3.702528pt;width:13.2pt;height:54.55pt;mso-position-horizontal-relative:page;mso-position-vertical-relative:paragraph;z-index:15749632" type="#_x0000_t202" id="docshape207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AB</w:t>
                  </w:r>
                  <w:r>
                    <w:rPr>
                      <w:rFonts w:ascii="Arial"/>
                      <w:spacing w:val="4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Memory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6"/>
        </w:rPr>
        <w:t>0.75</w:t>
      </w:r>
    </w:p>
    <w:p>
      <w:pPr>
        <w:spacing w:before="95"/>
        <w:ind w:left="0" w:right="0" w:firstLine="0"/>
        <w:jc w:val="righ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0.75</w:t>
      </w:r>
    </w:p>
    <w:p>
      <w:pPr>
        <w:spacing w:before="95"/>
        <w:ind w:left="1472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0.75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3" w:equalWidth="0">
            <w:col w:w="2519" w:space="40"/>
            <w:col w:w="1785" w:space="39"/>
            <w:col w:w="5217"/>
          </w:cols>
        </w:sectPr>
      </w:pPr>
    </w:p>
    <w:p>
      <w:pPr>
        <w:pStyle w:val="BodyText"/>
        <w:spacing w:before="3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spacing w:before="95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0.50</w:t>
      </w:r>
    </w:p>
    <w:p>
      <w:pPr>
        <w:spacing w:before="95"/>
        <w:ind w:left="0" w:right="0" w:firstLine="0"/>
        <w:jc w:val="righ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0.50</w:t>
      </w:r>
    </w:p>
    <w:p>
      <w:pPr>
        <w:spacing w:before="95"/>
        <w:ind w:left="1472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0.50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3" w:equalWidth="0">
            <w:col w:w="2519" w:space="40"/>
            <w:col w:w="1785" w:space="39"/>
            <w:col w:w="5217"/>
          </w:cols>
        </w:sectPr>
      </w:pPr>
    </w:p>
    <w:p>
      <w:pPr>
        <w:pStyle w:val="BodyText"/>
        <w:spacing w:before="4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spacing w:before="95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0.25</w:t>
      </w:r>
    </w:p>
    <w:p>
      <w:pPr>
        <w:spacing w:before="95"/>
        <w:ind w:left="0" w:right="0" w:firstLine="0"/>
        <w:jc w:val="righ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0.25</w:t>
      </w:r>
    </w:p>
    <w:p>
      <w:pPr>
        <w:spacing w:before="95"/>
        <w:ind w:left="1472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0.25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3" w:equalWidth="0">
            <w:col w:w="2519" w:space="40"/>
            <w:col w:w="1785" w:space="39"/>
            <w:col w:w="5217"/>
          </w:cols>
        </w:sectPr>
      </w:pPr>
    </w:p>
    <w:p>
      <w:pPr>
        <w:pStyle w:val="BodyText"/>
        <w:spacing w:before="3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spacing w:before="95"/>
        <w:ind w:left="2207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0.00</w:t>
      </w:r>
    </w:p>
    <w:p>
      <w:pPr>
        <w:spacing w:line="181" w:lineRule="exact" w:before="19"/>
        <w:ind w:left="2589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20</w:t>
      </w:r>
    </w:p>
    <w:p>
      <w:pPr>
        <w:spacing w:line="240" w:lineRule="auto" w:before="11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40</w:t>
      </w:r>
      <w:r>
        <w:rPr>
          <w:rFonts w:ascii="Arial"/>
          <w:color w:val="4D4D4D"/>
          <w:spacing w:val="57"/>
          <w:sz w:val="16"/>
        </w:rPr>
        <w:t> </w:t>
      </w:r>
      <w:r>
        <w:rPr>
          <w:rFonts w:ascii="Arial"/>
          <w:color w:val="4D4D4D"/>
          <w:sz w:val="16"/>
        </w:rPr>
        <w:t>60</w:t>
      </w:r>
    </w:p>
    <w:p>
      <w:pPr>
        <w:spacing w:line="240" w:lineRule="auto" w:before="11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80</w:t>
      </w:r>
      <w:r>
        <w:rPr>
          <w:rFonts w:ascii="Arial"/>
          <w:color w:val="4D4D4D"/>
          <w:spacing w:val="14"/>
          <w:sz w:val="16"/>
        </w:rPr>
        <w:t> </w:t>
      </w:r>
      <w:r>
        <w:rPr>
          <w:rFonts w:ascii="Arial"/>
          <w:color w:val="4D4D4D"/>
          <w:sz w:val="16"/>
        </w:rPr>
        <w:t>100</w:t>
      </w:r>
    </w:p>
    <w:p>
      <w:pPr>
        <w:spacing w:before="95"/>
        <w:ind w:left="-8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0.00</w:t>
      </w:r>
    </w:p>
    <w:p>
      <w:pPr>
        <w:spacing w:line="181" w:lineRule="exact" w:before="19"/>
        <w:ind w:left="375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20</w:t>
      </w:r>
    </w:p>
    <w:p>
      <w:pPr>
        <w:spacing w:line="240" w:lineRule="auto" w:before="11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40</w:t>
      </w:r>
      <w:r>
        <w:rPr>
          <w:rFonts w:ascii="Arial"/>
          <w:color w:val="4D4D4D"/>
          <w:spacing w:val="57"/>
          <w:sz w:val="16"/>
        </w:rPr>
        <w:t> </w:t>
      </w:r>
      <w:r>
        <w:rPr>
          <w:rFonts w:ascii="Arial"/>
          <w:color w:val="4D4D4D"/>
          <w:sz w:val="16"/>
        </w:rPr>
        <w:t>60</w:t>
      </w:r>
    </w:p>
    <w:p>
      <w:pPr>
        <w:spacing w:line="240" w:lineRule="auto" w:before="11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80</w:t>
      </w:r>
      <w:r>
        <w:rPr>
          <w:rFonts w:ascii="Arial"/>
          <w:color w:val="4D4D4D"/>
          <w:spacing w:val="14"/>
          <w:sz w:val="16"/>
        </w:rPr>
        <w:t> </w:t>
      </w:r>
      <w:r>
        <w:rPr>
          <w:rFonts w:ascii="Arial"/>
          <w:color w:val="4D4D4D"/>
          <w:sz w:val="16"/>
        </w:rPr>
        <w:t>100</w:t>
      </w:r>
    </w:p>
    <w:p>
      <w:pPr>
        <w:spacing w:before="95"/>
        <w:ind w:left="-8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0.00</w:t>
      </w:r>
    </w:p>
    <w:p>
      <w:pPr>
        <w:spacing w:line="181" w:lineRule="exact" w:before="19"/>
        <w:ind w:left="375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20</w:t>
      </w:r>
    </w:p>
    <w:p>
      <w:pPr>
        <w:spacing w:line="240" w:lineRule="auto" w:before="11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40</w:t>
      </w:r>
      <w:r>
        <w:rPr>
          <w:rFonts w:ascii="Arial"/>
          <w:color w:val="4D4D4D"/>
          <w:spacing w:val="57"/>
          <w:sz w:val="16"/>
        </w:rPr>
        <w:t> </w:t>
      </w:r>
      <w:r>
        <w:rPr>
          <w:rFonts w:ascii="Arial"/>
          <w:color w:val="4D4D4D"/>
          <w:sz w:val="16"/>
        </w:rPr>
        <w:t>60</w:t>
      </w:r>
    </w:p>
    <w:p>
      <w:pPr>
        <w:spacing w:line="240" w:lineRule="auto" w:before="11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80</w:t>
      </w:r>
      <w:r>
        <w:rPr>
          <w:rFonts w:ascii="Arial"/>
          <w:color w:val="4D4D4D"/>
          <w:spacing w:val="29"/>
          <w:sz w:val="16"/>
        </w:rPr>
        <w:t> </w:t>
      </w:r>
      <w:r>
        <w:rPr>
          <w:rFonts w:ascii="Arial"/>
          <w:color w:val="4D4D4D"/>
          <w:sz w:val="16"/>
        </w:rPr>
        <w:t>100</w:t>
      </w:r>
    </w:p>
    <w:p>
      <w:pPr>
        <w:spacing w:after="0" w:line="181" w:lineRule="exact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9" w:equalWidth="0">
            <w:col w:w="2768" w:space="40"/>
            <w:col w:w="554" w:space="39"/>
            <w:col w:w="598" w:space="39"/>
            <w:col w:w="554" w:space="40"/>
            <w:col w:w="554" w:space="39"/>
            <w:col w:w="598" w:space="39"/>
            <w:col w:w="554" w:space="40"/>
            <w:col w:w="554" w:space="39"/>
            <w:col w:w="2551"/>
          </w:cols>
        </w:sectPr>
      </w:pPr>
    </w:p>
    <w:p>
      <w:pPr>
        <w:spacing w:line="224" w:lineRule="exact" w:before="0"/>
        <w:ind w:left="869" w:right="278" w:firstLine="0"/>
        <w:jc w:val="center"/>
        <w:rPr>
          <w:rFonts w:ascii="Arial"/>
          <w:sz w:val="20"/>
        </w:rPr>
      </w:pPr>
      <w:r>
        <w:rPr>
          <w:rFonts w:ascii="Arial"/>
          <w:sz w:val="20"/>
        </w:rPr>
        <w:t>List</w:t>
      </w:r>
      <w:r>
        <w:rPr>
          <w:rFonts w:ascii="Arial"/>
          <w:spacing w:val="-2"/>
          <w:sz w:val="20"/>
        </w:rPr>
        <w:t> </w:t>
      </w:r>
      <w:r>
        <w:rPr>
          <w:rFonts w:ascii="Arial"/>
          <w:sz w:val="20"/>
        </w:rPr>
        <w:t>Size</w:t>
      </w:r>
    </w:p>
    <w:p>
      <w:pPr>
        <w:pStyle w:val="BodyText"/>
        <w:spacing w:before="2"/>
        <w:rPr>
          <w:rFonts w:ascii="Arial"/>
          <w:sz w:val="25"/>
        </w:rPr>
      </w:pPr>
    </w:p>
    <w:p>
      <w:pPr>
        <w:tabs>
          <w:tab w:pos="4164" w:val="left" w:leader="none"/>
          <w:tab w:pos="5989" w:val="left" w:leader="none"/>
        </w:tabs>
        <w:spacing w:before="95"/>
        <w:ind w:left="2340" w:right="0" w:firstLine="0"/>
        <w:jc w:val="left"/>
        <w:rPr>
          <w:rFonts w:ascii="Arial"/>
          <w:sz w:val="16"/>
        </w:rPr>
      </w:pPr>
      <w:r>
        <w:rPr/>
        <w:pict>
          <v:group style="position:absolute;margin-left:193.256348pt;margin-top:-7.752553pt;width:71.350pt;height:109.5pt;mso-position-horizontal-relative:page;mso-position-vertical-relative:paragraph;z-index:-16561664" id="docshapegroup208" coordorigin="3865,-155" coordsize="1427,2190">
            <v:shape style="position:absolute;left:3898;top:101;width:1387;height:1900" id="docshape209" coordorigin="3898,101" coordsize="1387,1900" path="m3898,1627l5285,1627m3898,1051l5285,1051m3898,476l5285,476m4147,2001l4147,101m4443,2001l4443,101m4740,2001l4740,101m5037,2001l5037,101e" filled="false" stroked="true" strokeweight=".159998pt" strokecolor="#dedede">
              <v:path arrowok="t"/>
              <v:stroke dashstyle="solid"/>
            </v:shape>
            <v:shape style="position:absolute;left:3898;top:101;width:1387;height:1900" id="docshape210" coordorigin="3898,101" coordsize="1387,1900" path="m3898,1915l5285,1915m3898,1339l5285,1339m3898,763l5285,763m3898,188l5285,188m3998,2001l3998,101m4295,2001l4295,101m4592,2001l4592,101m4888,2001l4888,101m5185,2001l5185,101e" filled="false" stroked="true" strokeweight=".32333pt" strokecolor="#dedede">
              <v:path arrowok="t"/>
              <v:stroke dashstyle="solid"/>
            </v:shape>
            <v:shape style="position:absolute;left:3998;top:187;width:1187;height:1392" id="docshape211" coordorigin="3998,188" coordsize="1187,1392" path="m3998,1579l4295,1420,4592,1306,4888,625,5185,188e" filled="false" stroked="true" strokeweight=".709993pt" strokecolor="#66c2a5">
              <v:path arrowok="t"/>
              <v:stroke dashstyle="solid"/>
            </v:shape>
            <v:shape style="position:absolute;left:3998;top:187;width:1187;height:950" id="docshape212" coordorigin="3998,188" coordsize="1187,950" path="m3998,1138l4295,875,4592,337,4888,188,5185,188e" filled="false" stroked="true" strokeweight=".709993pt" strokecolor="#fc8d62">
              <v:path arrowok="t"/>
              <v:stroke dashstyle="solid"/>
            </v:shape>
            <v:shape style="position:absolute;left:3974;top:1555;width:48;height:48" id="docshape213" coordorigin="3975,1555" coordsize="48,48" path="m4012,1555l3985,1555,3975,1566,3975,1579,3975,1592,3985,1603,4012,1603,4022,1592,4022,1566,4012,1555xe" filled="true" fillcolor="#66c2a5" stroked="false">
              <v:path arrowok="t"/>
              <v:fill type="solid"/>
            </v:shape>
            <v:shape style="position:absolute;left:3974;top:1555;width:48;height:48" id="docshape214" coordorigin="3975,1555" coordsize="48,48" path="m3975,1579l3975,1566,3985,1555,3998,1555,4012,1555,4022,1566,4022,1579,4022,1592,4012,1603,3998,1603,3985,1603,3975,1592,3975,1579e" filled="false" stroked="true" strokeweight=".236664pt" strokecolor="#66c2a5">
              <v:path arrowok="t"/>
              <v:stroke dashstyle="solid"/>
            </v:shape>
            <v:shape style="position:absolute;left:4271;top:1396;width:48;height:48" id="docshape215" coordorigin="4271,1396" coordsize="48,48" path="m4308,1396l4282,1396,4271,1407,4271,1420,4271,1433,4282,1443,4308,1443,4319,1433,4319,1407,4308,1396xe" filled="true" fillcolor="#66c2a5" stroked="false">
              <v:path arrowok="t"/>
              <v:fill type="solid"/>
            </v:shape>
            <v:shape style="position:absolute;left:4271;top:1396;width:48;height:48" id="docshape216" coordorigin="4271,1396" coordsize="48,48" path="m4271,1420l4271,1407,4282,1396,4295,1396,4308,1396,4319,1407,4319,1420,4319,1433,4308,1443,4295,1443,4282,1443,4271,1433,4271,1420e" filled="false" stroked="true" strokeweight=".236664pt" strokecolor="#66c2a5">
              <v:path arrowok="t"/>
              <v:stroke dashstyle="solid"/>
            </v:shape>
            <v:shape style="position:absolute;left:4567;top:1282;width:48;height:48" id="docshape217" coordorigin="4568,1283" coordsize="48,48" path="m4605,1283l4579,1283,4568,1293,4568,1306,4568,1320,4579,1330,4605,1330,4615,1320,4615,1293,4605,1283xe" filled="true" fillcolor="#66c2a5" stroked="false">
              <v:path arrowok="t"/>
              <v:fill type="solid"/>
            </v:shape>
            <v:shape style="position:absolute;left:4567;top:1282;width:48;height:48" id="docshape218" coordorigin="4568,1283" coordsize="48,48" path="m4568,1306l4568,1293,4579,1283,4592,1283,4605,1283,4615,1293,4615,1306,4615,1320,4605,1330,4592,1330,4579,1330,4568,1320,4568,1306e" filled="false" stroked="true" strokeweight=".236664pt" strokecolor="#66c2a5">
              <v:path arrowok="t"/>
              <v:stroke dashstyle="solid"/>
            </v:shape>
            <v:shape style="position:absolute;left:4864;top:601;width:48;height:48" id="docshape219" coordorigin="4865,602" coordsize="48,48" path="m4901,602l4875,602,4865,612,4865,625,4865,638,4875,649,4901,649,4912,638,4912,612,4901,602xe" filled="true" fillcolor="#66c2a5" stroked="false">
              <v:path arrowok="t"/>
              <v:fill type="solid"/>
            </v:shape>
            <v:shape style="position:absolute;left:4864;top:601;width:48;height:48" id="docshape220" coordorigin="4865,602" coordsize="48,48" path="m4865,625l4865,612,4875,602,4888,602,4901,602,4912,612,4912,625,4912,638,4901,649,4888,649,4875,649,4865,638,4865,625e" filled="false" stroked="true" strokeweight=".236664pt" strokecolor="#66c2a5">
              <v:path arrowok="t"/>
              <v:stroke dashstyle="solid"/>
            </v:shape>
            <v:shape style="position:absolute;left:5161;top:163;width:48;height:48" id="docshape221" coordorigin="5161,164" coordsize="48,48" path="m5198,164l5172,164,5161,175,5161,188,5161,201,5172,211,5198,211,5209,201,5209,175,5198,164xe" filled="true" fillcolor="#66c2a5" stroked="false">
              <v:path arrowok="t"/>
              <v:fill type="solid"/>
            </v:shape>
            <v:shape style="position:absolute;left:5161;top:163;width:48;height:48" id="docshape222" coordorigin="5161,164" coordsize="48,48" path="m5161,188l5161,175,5172,164,5185,164,5198,164,5209,175,5209,188,5209,201,5198,211,5185,211,5172,211,5161,201,5161,188e" filled="false" stroked="true" strokeweight=".236664pt" strokecolor="#66c2a5">
              <v:path arrowok="t"/>
              <v:stroke dashstyle="solid"/>
            </v:shape>
            <v:shape style="position:absolute;left:3974;top:1113;width:48;height:48" id="docshape223" coordorigin="3975,1114" coordsize="48,48" path="m4012,1114l3985,1114,3975,1125,3975,1138,3975,1151,3985,1161,4012,1161,4022,1151,4022,1125,4012,1114xe" filled="true" fillcolor="#fc8d62" stroked="false">
              <v:path arrowok="t"/>
              <v:fill type="solid"/>
            </v:shape>
            <v:shape style="position:absolute;left:3974;top:1113;width:48;height:48" id="docshape224" coordorigin="3975,1114" coordsize="48,48" path="m3975,1138l3975,1125,3985,1114,3998,1114,4012,1114,4022,1125,4022,1138,4022,1151,4012,1161,3998,1161,3985,1161,3975,1151,3975,1138e" filled="false" stroked="true" strokeweight=".236664pt" strokecolor="#fc8d62">
              <v:path arrowok="t"/>
              <v:stroke dashstyle="solid"/>
            </v:shape>
            <v:shape style="position:absolute;left:4271;top:851;width:48;height:48" id="docshape225" coordorigin="4271,851" coordsize="48,48" path="m4308,851l4282,851,4271,862,4271,875,4271,888,4282,898,4308,898,4319,888,4319,862,4308,851xe" filled="true" fillcolor="#fc8d62" stroked="false">
              <v:path arrowok="t"/>
              <v:fill type="solid"/>
            </v:shape>
            <v:shape style="position:absolute;left:4271;top:851;width:48;height:48" id="docshape226" coordorigin="4271,851" coordsize="48,48" path="m4271,875l4271,862,4282,851,4295,851,4308,851,4319,862,4319,875,4319,888,4308,898,4295,898,4282,898,4271,888,4271,875e" filled="false" stroked="true" strokeweight=".236664pt" strokecolor="#fc8d62">
              <v:path arrowok="t"/>
              <v:stroke dashstyle="solid"/>
            </v:shape>
            <v:shape style="position:absolute;left:4567;top:313;width:48;height:48" id="docshape227" coordorigin="4568,314" coordsize="48,48" path="m4605,314l4579,314,4568,324,4568,337,4568,350,4579,361,4605,361,4615,350,4615,324,4605,314xe" filled="true" fillcolor="#fc8d62" stroked="false">
              <v:path arrowok="t"/>
              <v:fill type="solid"/>
            </v:shape>
            <v:shape style="position:absolute;left:4567;top:313;width:48;height:48" id="docshape228" coordorigin="4568,314" coordsize="48,48" path="m4568,337l4568,324,4579,314,4592,314,4605,314,4615,324,4615,337,4615,350,4605,361,4592,361,4579,361,4568,350,4568,337e" filled="false" stroked="true" strokeweight=".236664pt" strokecolor="#fc8d62">
              <v:path arrowok="t"/>
              <v:stroke dashstyle="solid"/>
            </v:shape>
            <v:shape style="position:absolute;left:4864;top:163;width:48;height:48" id="docshape229" coordorigin="4865,164" coordsize="48,48" path="m4901,164l4875,164,4865,175,4865,188,4865,201,4875,211,4901,211,4912,201,4912,175,4901,164xe" filled="true" fillcolor="#fc8d62" stroked="false">
              <v:path arrowok="t"/>
              <v:fill type="solid"/>
            </v:shape>
            <v:shape style="position:absolute;left:4864;top:163;width:48;height:48" id="docshape230" coordorigin="4865,164" coordsize="48,48" path="m4865,188l4865,175,4875,164,4888,164,4901,164,4912,175,4912,188,4912,201,4901,211,4888,211,4875,211,4865,201,4865,188e" filled="false" stroked="true" strokeweight=".236664pt" strokecolor="#fc8d62">
              <v:path arrowok="t"/>
              <v:stroke dashstyle="solid"/>
            </v:shape>
            <v:shape style="position:absolute;left:5161;top:163;width:48;height:48" id="docshape231" coordorigin="5161,164" coordsize="48,48" path="m5198,164l5172,164,5161,175,5161,188,5161,201,5172,211,5198,211,5209,201,5209,175,5198,164xe" filled="true" fillcolor="#fc8d62" stroked="false">
              <v:path arrowok="t"/>
              <v:fill type="solid"/>
            </v:shape>
            <v:shape style="position:absolute;left:5161;top:163;width:48;height:48" id="docshape232" coordorigin="5161,164" coordsize="48,48" path="m5161,188l5161,175,5172,164,5185,164,5198,164,5209,175,5209,188,5209,201,5198,211,5185,211,5172,211,5161,201,5161,188e" filled="false" stroked="true" strokeweight=".236664pt" strokecolor="#fc8d62">
              <v:path arrowok="t"/>
              <v:stroke dashstyle="solid"/>
            </v:shape>
            <v:shape style="position:absolute;left:3961;top:187;width:1261;height:1401" id="docshape233" coordorigin="3961,188" coordsize="1261,1401" path="m3961,1569l4036,1569m3998,1569l3998,1589m3961,1589l4036,1589m4258,1390l4332,1390m4295,1390l4295,1449m4258,1449l4332,1449m4555,1277l4629,1277m4592,1277l4592,1336m4555,1336l4629,1336m4851,551l4925,551m4888,551l4888,699m4851,699l4925,699m5148,188l5222,188e" filled="false" stroked="true" strokeweight=".709993pt" strokecolor="#66c2a5">
              <v:path arrowok="t"/>
              <v:stroke dashstyle="solid"/>
            </v:shape>
            <v:shape style="position:absolute;left:5177;top:180;width:15;height:15" id="docshape234" coordorigin="5178,181" coordsize="15,15" path="m5178,188l5180,183,5185,181,5190,183,5192,188,5190,193,5185,195,5180,193,5178,188xe" filled="true" fillcolor="#66c2a5" stroked="false">
              <v:path arrowok="t"/>
              <v:fill type="solid"/>
            </v:shape>
            <v:line style="position:absolute" from="5148,188" to="5222,188" stroked="true" strokeweight=".709993pt" strokecolor="#66c2a5">
              <v:stroke dashstyle="solid"/>
            </v:line>
            <v:shape style="position:absolute;left:3961;top:187;width:964;height:1003" id="docshape235" coordorigin="3961,188" coordsize="964,1003" path="m3961,1085l4036,1085m3998,1085l3998,1190m3961,1190l4036,1190m4258,837l4332,837m4295,837l4295,913m4258,913l4332,913m4555,307l4629,307m4592,307l4592,368m4555,368l4629,368m4851,188l4925,188e" filled="false" stroked="true" strokeweight=".709993pt" strokecolor="#fc8d62">
              <v:path arrowok="t"/>
              <v:stroke dashstyle="solid"/>
            </v:shape>
            <v:shape style="position:absolute;left:4881;top:180;width:15;height:15" id="docshape236" coordorigin="4881,181" coordsize="15,15" path="m4881,188l4883,183,4888,181,4893,183,4895,188,4893,193,4888,195,4883,193,4881,188xe" filled="true" fillcolor="#fc8d62" stroked="false">
              <v:path arrowok="t"/>
              <v:fill type="solid"/>
            </v:shape>
            <v:shape style="position:absolute;left:4851;top:187;width:371;height:2" id="docshape237" coordorigin="4851,188" coordsize="371,0" path="m4851,188l4925,188m5148,188l5222,188e" filled="false" stroked="true" strokeweight=".709993pt" strokecolor="#fc8d62">
              <v:path arrowok="t"/>
              <v:stroke dashstyle="solid"/>
            </v:shape>
            <v:shape style="position:absolute;left:5177;top:180;width:15;height:15" id="docshape238" coordorigin="5178,181" coordsize="15,15" path="m5178,188l5180,183,5185,181,5190,183,5192,188,5190,193,5185,195,5180,193,5178,188xe" filled="true" fillcolor="#fc8d62" stroked="false">
              <v:path arrowok="t"/>
              <v:fill type="solid"/>
            </v:shape>
            <v:line style="position:absolute" from="5148,188" to="5222,188" stroked="true" strokeweight=".709993pt" strokecolor="#fc8d62">
              <v:stroke dashstyle="solid"/>
            </v:line>
            <v:rect style="position:absolute;left:3898;top:101;width:1387;height:1900" id="docshape239" filled="false" stroked="true" strokeweight=".64666pt" strokecolor="#b3b3b3">
              <v:stroke dashstyle="solid"/>
            </v:rect>
            <v:rect style="position:absolute;left:3898;top:-156;width:1387;height:257" id="docshape240" filled="true" fillcolor="#b3b3b3" stroked="false">
              <v:fill type="solid"/>
            </v:rect>
            <v:shape style="position:absolute;left:3865;top:187;width:1320;height:1847" id="docshape241" coordorigin="3865,188" coordsize="1320,1847" path="m3998,2034l3998,2001m4295,2034l4295,2001m4592,2034l4592,2001m4888,2034l4888,2001m5185,2034l5185,2001m3865,1915l3898,1915m3865,1339l3898,1339m3865,763l3898,763m3865,188l3898,188e" filled="false" stroked="true" strokeweight=".32333pt" strokecolor="#b3b3b3">
              <v:path arrowok="t"/>
              <v:stroke dashstyle="solid"/>
            </v:shape>
            <v:shape style="position:absolute;left:4391;top:-115;width:421;height:179" type="#_x0000_t202" id="docshape24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Small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84.468781pt;margin-top:-7.752553pt;width:71.350pt;height:109.5pt;mso-position-horizontal-relative:page;mso-position-vertical-relative:paragraph;z-index:-16561152" id="docshapegroup243" coordorigin="5689,-155" coordsize="1427,2190">
            <v:shape style="position:absolute;left:5722;top:101;width:1387;height:1900" id="docshape244" coordorigin="5723,101" coordsize="1387,1900" path="m5723,1627l7109,1627m5723,1051l7109,1051m5723,476l7109,476m5971,2001l5971,101m6268,2001l6268,101m6564,2001l6564,101m6861,2001l6861,101e" filled="false" stroked="true" strokeweight=".159998pt" strokecolor="#dedede">
              <v:path arrowok="t"/>
              <v:stroke dashstyle="solid"/>
            </v:shape>
            <v:shape style="position:absolute;left:5722;top:101;width:1387;height:1900" id="docshape245" coordorigin="5723,101" coordsize="1387,1900" path="m5723,1915l7109,1915m5723,1339l7109,1339m5723,763l7109,763m5723,188l7109,188m5823,2001l5823,101m6119,2001l6119,101m6416,2001l6416,101m6713,2001l6713,101m7009,2001l7009,101e" filled="false" stroked="true" strokeweight=".32333pt" strokecolor="#dedede">
              <v:path arrowok="t"/>
              <v:stroke dashstyle="solid"/>
            </v:shape>
            <v:shape style="position:absolute;left:5822;top:1446;width:1187;height:223" id="docshape246" coordorigin="5823,1447" coordsize="1187,223" path="m5823,1669l6119,1633,6416,1600,6713,1543,7009,1447e" filled="false" stroked="true" strokeweight=".709993pt" strokecolor="#66c2a5">
              <v:path arrowok="t"/>
              <v:stroke dashstyle="solid"/>
            </v:shape>
            <v:shape style="position:absolute;left:5822;top:636;width:1187;height:916" id="docshape247" coordorigin="5823,637" coordsize="1187,916" path="m5823,1552l6119,1393,6416,1218,6713,879,7009,637e" filled="false" stroked="true" strokeweight=".709993pt" strokecolor="#fc8d62">
              <v:path arrowok="t"/>
              <v:stroke dashstyle="solid"/>
            </v:shape>
            <v:shape style="position:absolute;left:5798;top:1645;width:48;height:48" id="docshape248" coordorigin="5799,1646" coordsize="48,48" path="m5836,1646l5810,1646,5799,1656,5799,1669,5799,1682,5810,1693,5836,1693,5846,1682,5846,1656,5836,1646xe" filled="true" fillcolor="#66c2a5" stroked="false">
              <v:path arrowok="t"/>
              <v:fill type="solid"/>
            </v:shape>
            <v:shape style="position:absolute;left:5798;top:1645;width:48;height:48" id="docshape249" coordorigin="5799,1646" coordsize="48,48" path="m5799,1669l5799,1656,5810,1646,5823,1646,5836,1646,5846,1656,5846,1669,5846,1682,5836,1693,5823,1693,5810,1693,5799,1682,5799,1669e" filled="false" stroked="true" strokeweight=".236664pt" strokecolor="#66c2a5">
              <v:path arrowok="t"/>
              <v:stroke dashstyle="solid"/>
            </v:shape>
            <v:shape style="position:absolute;left:6095;top:1609;width:48;height:48" id="docshape250" coordorigin="6096,1609" coordsize="48,48" path="m6132,1609l6106,1609,6096,1620,6096,1633,6096,1646,6106,1656,6132,1656,6143,1646,6143,1620,6132,1609xe" filled="true" fillcolor="#66c2a5" stroked="false">
              <v:path arrowok="t"/>
              <v:fill type="solid"/>
            </v:shape>
            <v:shape style="position:absolute;left:6095;top:1609;width:48;height:48" id="docshape251" coordorigin="6096,1609" coordsize="48,48" path="m6096,1633l6096,1620,6106,1609,6119,1609,6132,1609,6143,1620,6143,1633,6143,1646,6132,1656,6119,1656,6106,1656,6096,1646,6096,1633e" filled="false" stroked="true" strokeweight=".236664pt" strokecolor="#66c2a5">
              <v:path arrowok="t"/>
              <v:stroke dashstyle="solid"/>
            </v:shape>
            <v:shape style="position:absolute;left:6392;top:1576;width:48;height:48" id="docshape252" coordorigin="6392,1576" coordsize="48,48" path="m6429,1576l6403,1576,6392,1587,6392,1600,6392,1613,6403,1624,6429,1624,6440,1613,6440,1587,6429,1576xe" filled="true" fillcolor="#66c2a5" stroked="false">
              <v:path arrowok="t"/>
              <v:fill type="solid"/>
            </v:shape>
            <v:shape style="position:absolute;left:6392;top:1576;width:48;height:48" id="docshape253" coordorigin="6392,1576" coordsize="48,48" path="m6392,1600l6392,1587,6403,1576,6416,1576,6429,1576,6440,1587,6440,1600,6440,1613,6429,1624,6416,1624,6403,1624,6392,1613,6392,1600e" filled="false" stroked="true" strokeweight=".236664pt" strokecolor="#66c2a5">
              <v:path arrowok="t"/>
              <v:stroke dashstyle="solid"/>
            </v:shape>
            <v:shape style="position:absolute;left:6688;top:1518;width:48;height:48" id="docshape254" coordorigin="6689,1519" coordsize="48,48" path="m6726,1519l6699,1519,6689,1530,6689,1543,6689,1556,6699,1566,6726,1566,6736,1556,6736,1530,6726,1519xe" filled="true" fillcolor="#66c2a5" stroked="false">
              <v:path arrowok="t"/>
              <v:fill type="solid"/>
            </v:shape>
            <v:shape style="position:absolute;left:6688;top:1518;width:48;height:48" id="docshape255" coordorigin="6689,1519" coordsize="48,48" path="m6689,1543l6689,1530,6699,1519,6713,1519,6726,1519,6736,1530,6736,1543,6736,1556,6726,1566,6713,1566,6699,1566,6689,1556,6689,1543e" filled="false" stroked="true" strokeweight=".236664pt" strokecolor="#66c2a5">
              <v:path arrowok="t"/>
              <v:stroke dashstyle="solid"/>
            </v:shape>
            <v:shape style="position:absolute;left:6985;top:1422;width:48;height:48" id="docshape256" coordorigin="6985,1423" coordsize="48,48" path="m7022,1423l6996,1423,6985,1434,6985,1447,6985,1460,6996,1470,7022,1470,7033,1460,7033,1434,7022,1423xe" filled="true" fillcolor="#66c2a5" stroked="false">
              <v:path arrowok="t"/>
              <v:fill type="solid"/>
            </v:shape>
            <v:shape style="position:absolute;left:6985;top:1422;width:48;height:48" id="docshape257" coordorigin="6985,1423" coordsize="48,48" path="m6985,1447l6985,1434,6996,1423,7009,1423,7022,1423,7033,1434,7033,1447,7033,1460,7022,1470,7009,1470,6996,1470,6985,1460,6985,1447e" filled="false" stroked="true" strokeweight=".236664pt" strokecolor="#66c2a5">
              <v:path arrowok="t"/>
              <v:stroke dashstyle="solid"/>
            </v:shape>
            <v:shape style="position:absolute;left:5798;top:1528;width:48;height:48" id="docshape258" coordorigin="5799,1528" coordsize="48,48" path="m5836,1528l5810,1528,5799,1539,5799,1552,5799,1565,5810,1576,5836,1576,5846,1565,5846,1539,5836,1528xe" filled="true" fillcolor="#fc8d62" stroked="false">
              <v:path arrowok="t"/>
              <v:fill type="solid"/>
            </v:shape>
            <v:shape style="position:absolute;left:5798;top:1528;width:48;height:48" id="docshape259" coordorigin="5799,1528" coordsize="48,48" path="m5799,1552l5799,1539,5810,1528,5823,1528,5836,1528,5846,1539,5846,1552,5846,1565,5836,1576,5823,1576,5810,1576,5799,1565,5799,1552e" filled="false" stroked="true" strokeweight=".236664pt" strokecolor="#fc8d62">
              <v:path arrowok="t"/>
              <v:stroke dashstyle="solid"/>
            </v:shape>
            <v:shape style="position:absolute;left:6095;top:1369;width:48;height:48" id="docshape260" coordorigin="6096,1369" coordsize="48,48" path="m6132,1369l6106,1369,6096,1380,6096,1393,6096,1406,6106,1417,6132,1417,6143,1406,6143,1380,6132,1369xe" filled="true" fillcolor="#fc8d62" stroked="false">
              <v:path arrowok="t"/>
              <v:fill type="solid"/>
            </v:shape>
            <v:shape style="position:absolute;left:6095;top:1369;width:48;height:48" id="docshape261" coordorigin="6096,1369" coordsize="48,48" path="m6096,1393l6096,1380,6106,1369,6119,1369,6132,1369,6143,1380,6143,1393,6143,1406,6132,1417,6119,1417,6106,1417,6096,1406,6096,1393e" filled="false" stroked="true" strokeweight=".236664pt" strokecolor="#fc8d62">
              <v:path arrowok="t"/>
              <v:stroke dashstyle="solid"/>
            </v:shape>
            <v:shape style="position:absolute;left:6392;top:1194;width:48;height:48" id="docshape262" coordorigin="6392,1195" coordsize="48,48" path="m6429,1195l6403,1195,6392,1205,6392,1218,6392,1231,6403,1242,6429,1242,6440,1231,6440,1205,6429,1195xe" filled="true" fillcolor="#fc8d62" stroked="false">
              <v:path arrowok="t"/>
              <v:fill type="solid"/>
            </v:shape>
            <v:shape style="position:absolute;left:6392;top:1194;width:48;height:48" id="docshape263" coordorigin="6392,1195" coordsize="48,48" path="m6392,1218l6392,1205,6403,1195,6416,1195,6429,1195,6440,1205,6440,1218,6440,1231,6429,1242,6416,1242,6403,1242,6392,1231,6392,1218e" filled="false" stroked="true" strokeweight=".236664pt" strokecolor="#fc8d62">
              <v:path arrowok="t"/>
              <v:stroke dashstyle="solid"/>
            </v:shape>
            <v:shape style="position:absolute;left:6688;top:854;width:48;height:48" id="docshape264" coordorigin="6689,855" coordsize="48,48" path="m6726,855l6699,855,6689,865,6689,879,6689,892,6699,902,6726,902,6736,892,6736,865,6726,855xe" filled="true" fillcolor="#fc8d62" stroked="false">
              <v:path arrowok="t"/>
              <v:fill type="solid"/>
            </v:shape>
            <v:shape style="position:absolute;left:6688;top:854;width:48;height:48" id="docshape265" coordorigin="6689,855" coordsize="48,48" path="m6689,879l6689,865,6699,855,6713,855,6726,855,6736,865,6736,879,6736,892,6726,902,6713,902,6699,902,6689,892,6689,879e" filled="false" stroked="true" strokeweight=".236664pt" strokecolor="#fc8d62">
              <v:path arrowok="t"/>
              <v:stroke dashstyle="solid"/>
            </v:shape>
            <v:shape style="position:absolute;left:6985;top:613;width:48;height:48" id="docshape266" coordorigin="6985,613" coordsize="48,48" path="m7022,613l6996,613,6985,624,6985,637,6985,650,6996,660,7022,660,7033,650,7033,624,7022,613xe" filled="true" fillcolor="#fc8d62" stroked="false">
              <v:path arrowok="t"/>
              <v:fill type="solid"/>
            </v:shape>
            <v:shape style="position:absolute;left:6985;top:613;width:48;height:48" id="docshape267" coordorigin="6985,613" coordsize="48,48" path="m6985,637l6985,624,6996,613,7009,613,7022,613,7033,624,7033,637,7033,650,7022,660,7009,660,6996,660,6985,650,6985,637e" filled="false" stroked="true" strokeweight=".236664pt" strokecolor="#fc8d62">
              <v:path arrowok="t"/>
              <v:stroke dashstyle="solid"/>
            </v:shape>
            <v:shape style="position:absolute;left:5785;top:1436;width:1261;height:238" id="docshape268" coordorigin="5786,1437" coordsize="1261,238" path="m5786,1664l5860,1664m5823,1664l5823,1675m5786,1675l5860,1675m6082,1625l6156,1625m6119,1625l6119,1640m6082,1640l6156,1640m6379,1592l6453,1592m6416,1592l6416,1608m6379,1608l6453,1608m6675,1533l6750,1533m6713,1533l6713,1552m6675,1552l6750,1552m6972,1437l7046,1437m7009,1437l7009,1456m6972,1456l7046,1456e" filled="false" stroked="true" strokeweight=".709993pt" strokecolor="#66c2a5">
              <v:path arrowok="t"/>
              <v:stroke dashstyle="solid"/>
            </v:shape>
            <v:shape style="position:absolute;left:5785;top:609;width:1261;height:955" id="docshape269" coordorigin="5786,610" coordsize="1261,955" path="m5786,1540l5860,1540m5823,1540l5823,1565m5786,1565l5860,1565m6082,1374l6156,1374m6119,1374l6119,1411m6082,1411l6156,1411m6379,1197l6453,1197m6416,1197l6416,1240m6379,1240l6453,1240m6675,844l6750,844m6713,844l6713,913m6675,913l6750,913m6972,610l7046,610m7009,610l7009,664m6972,664l7046,664e" filled="false" stroked="true" strokeweight=".709993pt" strokecolor="#fc8d62">
              <v:path arrowok="t"/>
              <v:stroke dashstyle="solid"/>
            </v:shape>
            <v:rect style="position:absolute;left:5722;top:101;width:1387;height:1900" id="docshape270" filled="false" stroked="true" strokeweight=".64666pt" strokecolor="#b3b3b3">
              <v:stroke dashstyle="solid"/>
            </v:rect>
            <v:rect style="position:absolute;left:5722;top:-156;width:1387;height:257" id="docshape271" filled="true" fillcolor="#b3b3b3" stroked="false">
              <v:fill type="solid"/>
            </v:rect>
            <v:shape style="position:absolute;left:5689;top:187;width:1320;height:1847" id="docshape272" coordorigin="5689,188" coordsize="1320,1847" path="m5823,2034l5823,2001m6119,2034l6119,2001m6416,2034l6416,2001m6713,2034l6713,2001m7009,2034l7009,2001m5689,1915l5723,1915m5689,1339l5723,1339m5689,763l5723,763m5689,188l5723,188e" filled="false" stroked="true" strokeweight=".32333pt" strokecolor="#b3b3b3">
              <v:path arrowok="t"/>
              <v:stroke dashstyle="solid"/>
            </v:shape>
            <v:shape style="position:absolute;left:5689;top:-156;width:1427;height:2190" type="#_x0000_t202" id="docshape273" filled="false" stroked="false">
              <v:textbox inset="0,0,0,0">
                <w:txbxContent>
                  <w:p>
                    <w:pPr>
                      <w:spacing w:before="35"/>
                      <w:ind w:left="44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Medium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75.681213pt;margin-top:-7.752553pt;width:71.350pt;height:109.5pt;mso-position-horizontal-relative:page;mso-position-vertical-relative:paragraph;z-index:15747584" id="docshapegroup274" coordorigin="7514,-155" coordsize="1427,2190">
            <v:shape style="position:absolute;left:7546;top:101;width:1387;height:1900" id="docshape275" coordorigin="7547,101" coordsize="1387,1900" path="m7547,1627l8934,1627m7547,1051l8934,1051m7547,476l8934,476m7795,2001l7795,101m8092,2001l8092,101m8388,2001l8388,101m8685,2001l8685,101e" filled="false" stroked="true" strokeweight=".159998pt" strokecolor="#dedede">
              <v:path arrowok="t"/>
              <v:stroke dashstyle="solid"/>
            </v:shape>
            <v:shape style="position:absolute;left:7546;top:101;width:1387;height:1900" id="docshape276" coordorigin="7547,101" coordsize="1387,1900" path="m7547,1915l8934,1915m7547,1339l8934,1339m7547,763l8934,763m7547,188l8934,188m7647,2001l7647,101m7944,2001l7944,101m8240,2001l8240,101m8537,2001l8537,101m8833,2001l8833,101e" filled="false" stroked="true" strokeweight=".32333pt" strokecolor="#dedede">
              <v:path arrowok="t"/>
              <v:stroke dashstyle="solid"/>
            </v:shape>
            <v:shape style="position:absolute;left:7646;top:1557;width:1187;height:121" id="docshape277" coordorigin="7647,1558" coordsize="1187,121" path="m7647,1679l7944,1662,8240,1658,8537,1608,8833,1558e" filled="false" stroked="true" strokeweight=".709993pt" strokecolor="#66c2a5">
              <v:path arrowok="t"/>
              <v:stroke dashstyle="solid"/>
            </v:shape>
            <v:shape style="position:absolute;left:7646;top:1160;width:1187;height:478" id="docshape278" coordorigin="7647,1161" coordsize="1187,478" path="m7647,1639l7944,1554,8240,1439,8537,1272,8833,1161e" filled="false" stroked="true" strokeweight=".709993pt" strokecolor="#fc8d62">
              <v:path arrowok="t"/>
              <v:stroke dashstyle="solid"/>
            </v:shape>
            <v:shape style="position:absolute;left:7623;top:1655;width:48;height:48" id="docshape279" coordorigin="7623,1655" coordsize="48,48" path="m7660,1655l7634,1655,7623,1666,7623,1679,7623,1692,7634,1703,7660,1703,7671,1692,7671,1666,7660,1655xe" filled="true" fillcolor="#66c2a5" stroked="false">
              <v:path arrowok="t"/>
              <v:fill type="solid"/>
            </v:shape>
            <v:shape style="position:absolute;left:7623;top:1655;width:48;height:48" id="docshape280" coordorigin="7623,1655" coordsize="48,48" path="m7623,1679l7623,1666,7634,1655,7647,1655,7660,1655,7671,1666,7671,1679,7671,1692,7660,1703,7647,1703,7634,1703,7623,1692,7623,1679e" filled="false" stroked="true" strokeweight=".236664pt" strokecolor="#66c2a5">
              <v:path arrowok="t"/>
              <v:stroke dashstyle="solid"/>
            </v:shape>
            <v:shape style="position:absolute;left:7919;top:1637;width:48;height:48" id="docshape281" coordorigin="7920,1638" coordsize="48,48" path="m7957,1638l7931,1638,7920,1648,7920,1662,7920,1675,7931,1685,7957,1685,7967,1675,7967,1648,7957,1638xe" filled="true" fillcolor="#66c2a5" stroked="false">
              <v:path arrowok="t"/>
              <v:fill type="solid"/>
            </v:shape>
            <v:shape style="position:absolute;left:7919;top:1637;width:48;height:48" id="docshape282" coordorigin="7920,1638" coordsize="48,48" path="m7920,1662l7920,1648,7931,1638,7944,1638,7957,1638,7967,1648,7967,1662,7967,1675,7957,1685,7944,1685,7931,1685,7920,1675,7920,1662e" filled="false" stroked="true" strokeweight=".236664pt" strokecolor="#66c2a5">
              <v:path arrowok="t"/>
              <v:stroke dashstyle="solid"/>
            </v:shape>
            <v:shape style="position:absolute;left:8216;top:1634;width:48;height:48" id="docshape283" coordorigin="8216,1634" coordsize="48,48" path="m8253,1634l8227,1634,8216,1645,8216,1658,8216,1671,8227,1681,8253,1681,8264,1671,8264,1645,8253,1634xe" filled="true" fillcolor="#66c2a5" stroked="false">
              <v:path arrowok="t"/>
              <v:fill type="solid"/>
            </v:shape>
            <v:shape style="position:absolute;left:8216;top:1634;width:48;height:48" id="docshape284" coordorigin="8216,1634" coordsize="48,48" path="m8216,1658l8216,1645,8227,1634,8240,1634,8253,1634,8264,1645,8264,1658,8264,1671,8253,1681,8240,1681,8227,1681,8216,1671,8216,1658e" filled="false" stroked="true" strokeweight=".236664pt" strokecolor="#66c2a5">
              <v:path arrowok="t"/>
              <v:stroke dashstyle="solid"/>
            </v:shape>
            <v:shape style="position:absolute;left:8513;top:1584;width:48;height:48" id="docshape285" coordorigin="8513,1584" coordsize="48,48" path="m8550,1584l8524,1584,8513,1595,8513,1608,8513,1621,8524,1631,8550,1631,8560,1621,8560,1595,8550,1584xe" filled="true" fillcolor="#66c2a5" stroked="false">
              <v:path arrowok="t"/>
              <v:fill type="solid"/>
            </v:shape>
            <v:shape style="position:absolute;left:8513;top:1584;width:48;height:48" id="docshape286" coordorigin="8513,1584" coordsize="48,48" path="m8513,1608l8513,1595,8524,1584,8537,1584,8550,1584,8560,1595,8560,1608,8560,1621,8550,1631,8537,1631,8524,1631,8513,1621,8513,1608e" filled="false" stroked="true" strokeweight=".236664pt" strokecolor="#66c2a5">
              <v:path arrowok="t"/>
              <v:stroke dashstyle="solid"/>
            </v:shape>
            <v:shape style="position:absolute;left:8809;top:1534;width:48;height:48" id="docshape287" coordorigin="8810,1534" coordsize="48,48" path="m8846,1534l8820,1534,8810,1545,8810,1558,8810,1571,8820,1582,8846,1582,8857,1571,8857,1545,8846,1534xe" filled="true" fillcolor="#66c2a5" stroked="false">
              <v:path arrowok="t"/>
              <v:fill type="solid"/>
            </v:shape>
            <v:shape style="position:absolute;left:8809;top:1534;width:48;height:48" id="docshape288" coordorigin="8810,1534" coordsize="48,48" path="m8810,1558l8810,1545,8820,1534,8833,1534,8846,1534,8857,1545,8857,1558,8857,1571,8846,1582,8833,1582,8820,1582,8810,1571,8810,1558e" filled="false" stroked="true" strokeweight=".236664pt" strokecolor="#66c2a5">
              <v:path arrowok="t"/>
              <v:stroke dashstyle="solid"/>
            </v:shape>
            <v:shape style="position:absolute;left:7623;top:1614;width:48;height:48" id="docshape289" coordorigin="7623,1615" coordsize="48,48" path="m7660,1615l7634,1615,7623,1625,7623,1639,7623,1652,7634,1662,7660,1662,7671,1652,7671,1625,7660,1615xe" filled="true" fillcolor="#fc8d62" stroked="false">
              <v:path arrowok="t"/>
              <v:fill type="solid"/>
            </v:shape>
            <v:shape style="position:absolute;left:7623;top:1614;width:48;height:48" id="docshape290" coordorigin="7623,1615" coordsize="48,48" path="m7623,1639l7623,1625,7634,1615,7647,1615,7660,1615,7671,1625,7671,1639,7671,1652,7660,1662,7647,1662,7634,1662,7623,1652,7623,1639e" filled="false" stroked="true" strokeweight=".236664pt" strokecolor="#fc8d62">
              <v:path arrowok="t"/>
              <v:stroke dashstyle="solid"/>
            </v:shape>
            <v:shape style="position:absolute;left:7919;top:1530;width:48;height:48" id="docshape291" coordorigin="7920,1530" coordsize="48,48" path="m7957,1530l7931,1530,7920,1541,7920,1554,7920,1567,7931,1578,7957,1578,7967,1567,7967,1541,7957,1530xe" filled="true" fillcolor="#fc8d62" stroked="false">
              <v:path arrowok="t"/>
              <v:fill type="solid"/>
            </v:shape>
            <v:shape style="position:absolute;left:7919;top:1530;width:48;height:48" id="docshape292" coordorigin="7920,1530" coordsize="48,48" path="m7920,1554l7920,1541,7931,1530,7944,1530,7957,1530,7967,1541,7967,1554,7967,1567,7957,1578,7944,1578,7931,1578,7920,1567,7920,1554e" filled="false" stroked="true" strokeweight=".236664pt" strokecolor="#fc8d62">
              <v:path arrowok="t"/>
              <v:stroke dashstyle="solid"/>
            </v:shape>
            <v:shape style="position:absolute;left:8216;top:1415;width:48;height:48" id="docshape293" coordorigin="8216,1415" coordsize="48,48" path="m8253,1415l8227,1415,8216,1426,8216,1439,8216,1452,8227,1463,8253,1463,8264,1452,8264,1426,8253,1415xe" filled="true" fillcolor="#fc8d62" stroked="false">
              <v:path arrowok="t"/>
              <v:fill type="solid"/>
            </v:shape>
            <v:shape style="position:absolute;left:8216;top:1415;width:48;height:48" id="docshape294" coordorigin="8216,1415" coordsize="48,48" path="m8216,1439l8216,1426,8227,1415,8240,1415,8253,1415,8264,1426,8264,1439,8264,1452,8253,1463,8240,1463,8227,1463,8216,1452,8216,1439e" filled="false" stroked="true" strokeweight=".236664pt" strokecolor="#fc8d62">
              <v:path arrowok="t"/>
              <v:stroke dashstyle="solid"/>
            </v:shape>
            <v:shape style="position:absolute;left:8513;top:1248;width:48;height:48" id="docshape295" coordorigin="8513,1248" coordsize="48,48" path="m8550,1248l8524,1248,8513,1259,8513,1272,8513,1285,8524,1296,8550,1296,8560,1285,8560,1259,8550,1248xe" filled="true" fillcolor="#fc8d62" stroked="false">
              <v:path arrowok="t"/>
              <v:fill type="solid"/>
            </v:shape>
            <v:shape style="position:absolute;left:8513;top:1248;width:48;height:48" id="docshape296" coordorigin="8513,1248" coordsize="48,48" path="m8513,1272l8513,1259,8524,1248,8537,1248,8550,1248,8560,1259,8560,1272,8560,1285,8550,1296,8537,1296,8524,1296,8513,1285,8513,1272e" filled="false" stroked="true" strokeweight=".236664pt" strokecolor="#fc8d62">
              <v:path arrowok="t"/>
              <v:stroke dashstyle="solid"/>
            </v:shape>
            <v:shape style="position:absolute;left:8809;top:1136;width:48;height:48" id="docshape297" coordorigin="8810,1137" coordsize="48,48" path="m8846,1137l8820,1137,8810,1148,8810,1161,8810,1174,8820,1184,8846,1184,8857,1174,8857,1148,8846,1137xe" filled="true" fillcolor="#fc8d62" stroked="false">
              <v:path arrowok="t"/>
              <v:fill type="solid"/>
            </v:shape>
            <v:shape style="position:absolute;left:8809;top:1136;width:48;height:48" id="docshape298" coordorigin="8810,1137" coordsize="48,48" path="m8810,1161l8810,1148,8820,1137,8833,1137,8846,1137,8857,1148,8857,1161,8857,1174,8846,1184,8833,1184,8820,1184,8810,1174,8810,1161e" filled="false" stroked="true" strokeweight=".236664pt" strokecolor="#fc8d62">
              <v:path arrowok="t"/>
              <v:stroke dashstyle="solid"/>
            </v:shape>
            <v:shape style="position:absolute;left:7609;top:1549;width:1261;height:133" id="docshape299" coordorigin="7610,1549" coordsize="1261,133" path="m7610,1676l7684,1676m7647,1676l7647,1682m7610,1682l7684,1682m7906,1656l7981,1656m7944,1656l7944,1667m7906,1667l7981,1667m8203,1652l8277,1652m8240,1652l8240,1664m8203,1664l8277,1664m8500,1600l8574,1600m8537,1600l8537,1616m8500,1616l8574,1616m8796,1549l8870,1549m8833,1549l8833,1567m8796,1567l8870,1567e" filled="false" stroked="true" strokeweight=".709993pt" strokecolor="#66c2a5">
              <v:path arrowok="t"/>
              <v:stroke dashstyle="solid"/>
            </v:shape>
            <v:shape style="position:absolute;left:7609;top:1144;width:1261;height:501" id="docshape300" coordorigin="7610,1144" coordsize="1261,501" path="m7610,1633l7684,1633m7647,1633l7647,1644m7610,1644l7684,1644m7906,1546l7981,1546m7944,1546l7944,1562m7906,1562l7981,1562m8203,1428l8277,1428m8240,1428l8240,1450m8203,1450l8277,1450m8500,1252l8574,1252m8537,1252l8537,1292m8500,1292l8574,1292m8796,1144l8870,1144m8833,1144l8833,1177m8796,1177l8870,1177e" filled="false" stroked="true" strokeweight=".709993pt" strokecolor="#fc8d62">
              <v:path arrowok="t"/>
              <v:stroke dashstyle="solid"/>
            </v:shape>
            <v:rect style="position:absolute;left:7546;top:101;width:1387;height:1900" id="docshape301" filled="false" stroked="true" strokeweight=".64666pt" strokecolor="#b3b3b3">
              <v:stroke dashstyle="solid"/>
            </v:rect>
            <v:rect style="position:absolute;left:7546;top:-156;width:1387;height:257" id="docshape302" filled="true" fillcolor="#b3b3b3" stroked="false">
              <v:fill type="solid"/>
            </v:rect>
            <v:shape style="position:absolute;left:7513;top:187;width:1320;height:1847" id="docshape303" coordorigin="7514,188" coordsize="1320,1847" path="m7647,2034l7647,2001m7944,2034l7944,2001m8240,2034l8240,2001m8537,2034l8537,2001m8833,2034l8833,2001m7514,1915l7547,1915m7514,1339l7547,1339m7514,763l7547,763m7514,188l7547,188e" filled="false" stroked="true" strokeweight=".32333pt" strokecolor="#b3b3b3">
              <v:path arrowok="t"/>
              <v:stroke dashstyle="solid"/>
            </v:shape>
            <v:shape style="position:absolute;left:8035;top:-115;width:430;height:179" type="#_x0000_t202" id="docshape304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Large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4D4D4D"/>
          <w:sz w:val="16"/>
        </w:rPr>
        <w:t>30</w:t>
        <w:tab/>
        <w:t>30</w:t>
        <w:tab/>
        <w:t>30</w:t>
      </w:r>
    </w:p>
    <w:p>
      <w:pPr>
        <w:pStyle w:val="BodyText"/>
        <w:spacing w:before="9"/>
        <w:rPr>
          <w:rFonts w:ascii="Arial"/>
          <w:sz w:val="25"/>
        </w:rPr>
      </w:pPr>
    </w:p>
    <w:p>
      <w:pPr>
        <w:tabs>
          <w:tab w:pos="4164" w:val="left" w:leader="none"/>
          <w:tab w:pos="5989" w:val="left" w:leader="none"/>
        </w:tabs>
        <w:spacing w:before="95"/>
        <w:ind w:left="2340" w:right="0" w:firstLine="0"/>
        <w:jc w:val="left"/>
        <w:rPr>
          <w:rFonts w:ascii="Arial"/>
          <w:sz w:val="16"/>
        </w:rPr>
      </w:pPr>
      <w:r>
        <w:rPr/>
        <w:pict>
          <v:shape style="position:absolute;margin-left:162.44725pt;margin-top:-9.313445pt;width:13.2pt;height:66.2pt;mso-position-horizontal-relative:page;mso-position-vertical-relative:paragraph;z-index:15749120" type="#_x0000_t202" id="docshape305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Learning</w:t>
                  </w:r>
                  <w:r>
                    <w:rPr>
                      <w:rFonts w:ascii="Arial"/>
                      <w:spacing w:val="3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Time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6"/>
        </w:rPr>
        <w:t>20</w:t>
        <w:tab/>
        <w:t>20</w:t>
        <w:tab/>
        <w:t>20</w:t>
      </w:r>
    </w:p>
    <w:p>
      <w:pPr>
        <w:pStyle w:val="BodyText"/>
        <w:spacing w:before="9"/>
        <w:rPr>
          <w:rFonts w:ascii="Arial"/>
          <w:sz w:val="25"/>
        </w:rPr>
      </w:pPr>
    </w:p>
    <w:p>
      <w:pPr>
        <w:tabs>
          <w:tab w:pos="4164" w:val="left" w:leader="none"/>
          <w:tab w:pos="5989" w:val="left" w:leader="none"/>
        </w:tabs>
        <w:spacing w:before="95"/>
        <w:ind w:left="2340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10</w:t>
        <w:tab/>
        <w:t>10</w:t>
        <w:tab/>
        <w:t>10</w:t>
      </w:r>
    </w:p>
    <w:p>
      <w:pPr>
        <w:pStyle w:val="BodyText"/>
        <w:spacing w:before="10"/>
        <w:rPr>
          <w:rFonts w:ascii="Arial"/>
          <w:sz w:val="25"/>
        </w:rPr>
      </w:pPr>
    </w:p>
    <w:p>
      <w:pPr>
        <w:spacing w:after="0"/>
        <w:rPr>
          <w:rFonts w:ascii="Arial"/>
          <w:sz w:val="25"/>
        </w:rPr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spacing w:before="95"/>
        <w:ind w:left="2429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</w:t>
      </w:r>
    </w:p>
    <w:p>
      <w:pPr>
        <w:spacing w:line="181" w:lineRule="exact" w:before="19"/>
        <w:ind w:left="2589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20</w:t>
      </w:r>
      <w:r>
        <w:rPr>
          <w:rFonts w:ascii="Arial"/>
          <w:color w:val="4D4D4D"/>
          <w:spacing w:val="65"/>
          <w:sz w:val="16"/>
        </w:rPr>
        <w:t> </w:t>
      </w:r>
      <w:r>
        <w:rPr>
          <w:rFonts w:ascii="Arial"/>
          <w:color w:val="4D4D4D"/>
          <w:sz w:val="16"/>
        </w:rPr>
        <w:t>40</w:t>
      </w:r>
      <w:r>
        <w:rPr>
          <w:rFonts w:ascii="Arial"/>
          <w:color w:val="4D4D4D"/>
          <w:spacing w:val="65"/>
          <w:sz w:val="16"/>
        </w:rPr>
        <w:t> </w:t>
      </w:r>
      <w:r>
        <w:rPr>
          <w:rFonts w:ascii="Arial"/>
          <w:color w:val="4D4D4D"/>
          <w:sz w:val="16"/>
        </w:rPr>
        <w:t>60</w:t>
      </w:r>
    </w:p>
    <w:p>
      <w:pPr>
        <w:spacing w:line="240" w:lineRule="auto" w:before="10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1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80</w:t>
      </w:r>
      <w:r>
        <w:rPr>
          <w:rFonts w:ascii="Arial"/>
          <w:color w:val="4D4D4D"/>
          <w:spacing w:val="14"/>
          <w:sz w:val="16"/>
        </w:rPr>
        <w:t> </w:t>
      </w:r>
      <w:r>
        <w:rPr>
          <w:rFonts w:ascii="Arial"/>
          <w:color w:val="4D4D4D"/>
          <w:sz w:val="16"/>
        </w:rPr>
        <w:t>100</w:t>
      </w:r>
    </w:p>
    <w:p>
      <w:pPr>
        <w:spacing w:before="95"/>
        <w:ind w:left="215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</w:t>
      </w:r>
    </w:p>
    <w:p>
      <w:pPr>
        <w:spacing w:line="181" w:lineRule="exact" w:before="19"/>
        <w:ind w:left="375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20</w:t>
      </w:r>
      <w:r>
        <w:rPr>
          <w:rFonts w:ascii="Arial"/>
          <w:color w:val="4D4D4D"/>
          <w:spacing w:val="65"/>
          <w:sz w:val="16"/>
        </w:rPr>
        <w:t> </w:t>
      </w:r>
      <w:r>
        <w:rPr>
          <w:rFonts w:ascii="Arial"/>
          <w:color w:val="4D4D4D"/>
          <w:sz w:val="16"/>
        </w:rPr>
        <w:t>40</w:t>
      </w:r>
      <w:r>
        <w:rPr>
          <w:rFonts w:ascii="Arial"/>
          <w:color w:val="4D4D4D"/>
          <w:spacing w:val="65"/>
          <w:sz w:val="16"/>
        </w:rPr>
        <w:t> </w:t>
      </w:r>
      <w:r>
        <w:rPr>
          <w:rFonts w:ascii="Arial"/>
          <w:color w:val="4D4D4D"/>
          <w:sz w:val="16"/>
        </w:rPr>
        <w:t>60</w:t>
      </w:r>
    </w:p>
    <w:p>
      <w:pPr>
        <w:spacing w:line="240" w:lineRule="auto" w:before="10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1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80</w:t>
      </w:r>
      <w:r>
        <w:rPr>
          <w:rFonts w:ascii="Arial"/>
          <w:color w:val="4D4D4D"/>
          <w:spacing w:val="14"/>
          <w:sz w:val="16"/>
        </w:rPr>
        <w:t> </w:t>
      </w:r>
      <w:r>
        <w:rPr>
          <w:rFonts w:ascii="Arial"/>
          <w:color w:val="4D4D4D"/>
          <w:sz w:val="16"/>
        </w:rPr>
        <w:t>100</w:t>
      </w:r>
    </w:p>
    <w:p>
      <w:pPr>
        <w:spacing w:before="95"/>
        <w:ind w:left="215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</w:t>
      </w:r>
    </w:p>
    <w:p>
      <w:pPr>
        <w:spacing w:line="181" w:lineRule="exact" w:before="19"/>
        <w:ind w:left="375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20</w:t>
      </w:r>
      <w:r>
        <w:rPr>
          <w:rFonts w:ascii="Arial"/>
          <w:color w:val="4D4D4D"/>
          <w:spacing w:val="65"/>
          <w:sz w:val="16"/>
        </w:rPr>
        <w:t> </w:t>
      </w:r>
      <w:r>
        <w:rPr>
          <w:rFonts w:ascii="Arial"/>
          <w:color w:val="4D4D4D"/>
          <w:sz w:val="16"/>
        </w:rPr>
        <w:t>40</w:t>
      </w:r>
      <w:r>
        <w:rPr>
          <w:rFonts w:ascii="Arial"/>
          <w:color w:val="4D4D4D"/>
          <w:spacing w:val="65"/>
          <w:sz w:val="16"/>
        </w:rPr>
        <w:t> </w:t>
      </w:r>
      <w:r>
        <w:rPr>
          <w:rFonts w:ascii="Arial"/>
          <w:color w:val="4D4D4D"/>
          <w:sz w:val="16"/>
        </w:rPr>
        <w:t>60</w:t>
      </w:r>
    </w:p>
    <w:p>
      <w:pPr>
        <w:spacing w:line="240" w:lineRule="auto" w:before="10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1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80</w:t>
      </w:r>
      <w:r>
        <w:rPr>
          <w:rFonts w:ascii="Arial"/>
          <w:color w:val="4D4D4D"/>
          <w:spacing w:val="29"/>
          <w:sz w:val="16"/>
        </w:rPr>
        <w:t> </w:t>
      </w:r>
      <w:r>
        <w:rPr>
          <w:rFonts w:ascii="Arial"/>
          <w:color w:val="4D4D4D"/>
          <w:sz w:val="16"/>
        </w:rPr>
        <w:t>100</w:t>
      </w:r>
    </w:p>
    <w:p>
      <w:pPr>
        <w:spacing w:after="0" w:line="181" w:lineRule="exact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6" w:equalWidth="0">
            <w:col w:w="3361" w:space="40"/>
            <w:col w:w="598" w:space="39"/>
            <w:col w:w="1147" w:space="40"/>
            <w:col w:w="598" w:space="39"/>
            <w:col w:w="1147" w:space="40"/>
            <w:col w:w="2551"/>
          </w:cols>
        </w:sectPr>
      </w:pPr>
    </w:p>
    <w:p>
      <w:pPr>
        <w:spacing w:line="223" w:lineRule="exact" w:before="0"/>
        <w:ind w:left="869" w:right="278" w:firstLine="0"/>
        <w:jc w:val="center"/>
        <w:rPr>
          <w:rFonts w:ascii="Arial"/>
          <w:sz w:val="20"/>
        </w:rPr>
      </w:pPr>
      <w:r>
        <w:rPr>
          <w:rFonts w:ascii="Arial"/>
          <w:sz w:val="20"/>
        </w:rPr>
        <w:t>List</w:t>
      </w:r>
      <w:r>
        <w:rPr>
          <w:rFonts w:ascii="Arial"/>
          <w:spacing w:val="-2"/>
          <w:sz w:val="20"/>
        </w:rPr>
        <w:t> </w:t>
      </w:r>
      <w:r>
        <w:rPr>
          <w:rFonts w:ascii="Arial"/>
          <w:sz w:val="20"/>
        </w:rPr>
        <w:t>Size</w:t>
      </w:r>
    </w:p>
    <w:p>
      <w:pPr>
        <w:tabs>
          <w:tab w:pos="858" w:val="left" w:leader="none"/>
          <w:tab w:pos="1849" w:val="left" w:leader="none"/>
        </w:tabs>
        <w:spacing w:before="109"/>
        <w:ind w:left="0" w:right="0" w:firstLine="0"/>
        <w:jc w:val="center"/>
        <w:rPr>
          <w:rFonts w:ascii="Arial"/>
          <w:sz w:val="16"/>
        </w:rPr>
      </w:pPr>
      <w:r>
        <w:rPr/>
        <w:pict>
          <v:group style="position:absolute;margin-left:270.988922pt;margin-top:9.154936pt;width:4.650pt;height:2.65pt;mso-position-horizontal-relative:page;mso-position-vertical-relative:paragraph;z-index:-16560128" id="docshapegroup306" coordorigin="5420,183" coordsize="93,53">
            <v:line style="position:absolute" from="5420,209" to="5512,209" stroked="true" strokeweight=".709993pt" strokecolor="#66c2a5">
              <v:stroke dashstyle="solid"/>
            </v:line>
            <v:shape style="position:absolute;left:5442;top:185;width:48;height:48" id="docshape307" coordorigin="5442,185" coordsize="48,48" path="m5479,185l5453,185,5442,196,5442,209,5442,222,5453,233,5479,233,5490,222,5490,196,5479,185xe" filled="true" fillcolor="#66c2a5" stroked="false">
              <v:path arrowok="t"/>
              <v:fill type="solid"/>
            </v:shape>
            <v:shape style="position:absolute;left:5442;top:185;width:48;height:48" id="docshape308" coordorigin="5442,185" coordsize="48,48" path="m5442,209l5442,196,5453,185,5466,185,5479,185,5490,196,5490,209,5490,222,5479,233,5466,233,5453,233,5442,222,5442,209e" filled="false" stroked="true" strokeweight=".236664pt" strokecolor="#66c2a5">
              <v:path arrowok="t"/>
              <v:stroke dashstyle="solid"/>
            </v:shape>
            <v:line style="position:absolute" from="5420,209" to="5512,209" stroked="true" strokeweight=".709993pt" strokecolor="#66c2a5">
              <v:stroke dashstyle="solid"/>
            </v:line>
            <w10:wrap type="none"/>
          </v:group>
        </w:pict>
      </w:r>
      <w:r>
        <w:rPr/>
        <w:pict>
          <v:group style="position:absolute;margin-left:320.495087pt;margin-top:9.154936pt;width:4.650pt;height:2.65pt;mso-position-horizontal-relative:page;mso-position-vertical-relative:paragraph;z-index:-16559616" id="docshapegroup309" coordorigin="6410,183" coordsize="93,53">
            <v:line style="position:absolute" from="6410,209" to="6502,209" stroked="true" strokeweight=".709993pt" strokecolor="#fc8d62">
              <v:stroke dashstyle="solid"/>
            </v:line>
            <v:shape style="position:absolute;left:6432;top:185;width:48;height:48" id="docshape310" coordorigin="6432,185" coordsize="48,48" path="m6469,185l6443,185,6432,196,6432,209,6432,222,6443,233,6469,233,6480,222,6480,196,6469,185xe" filled="true" fillcolor="#fc8d62" stroked="false">
              <v:path arrowok="t"/>
              <v:fill type="solid"/>
            </v:shape>
            <v:shape style="position:absolute;left:6432;top:185;width:48;height:48" id="docshape311" coordorigin="6432,185" coordsize="48,48" path="m6432,209l6432,196,6443,185,6456,185,6469,185,6480,196,6480,209,6480,222,6469,233,6456,233,6443,233,6432,222,6432,209e" filled="false" stroked="true" strokeweight=".236664pt" strokecolor="#fc8d62">
              <v:path arrowok="t"/>
              <v:stroke dashstyle="solid"/>
            </v:shape>
            <v:line style="position:absolute" from="6410,209" to="6502,209" stroked="true" strokeweight=".709993pt" strokecolor="#fc8d62">
              <v:stroke dashstyle="solid"/>
            </v:line>
            <w10:wrap type="none"/>
          </v:group>
        </w:pict>
      </w:r>
      <w:r>
        <w:rPr>
          <w:rFonts w:ascii="Arial"/>
          <w:position w:val="-2"/>
          <w:sz w:val="20"/>
        </w:rPr>
        <w:t>Model</w:t>
        <w:tab/>
      </w:r>
      <w:r>
        <w:rPr>
          <w:rFonts w:ascii="Arial"/>
          <w:sz w:val="16"/>
        </w:rPr>
        <w:t>Theremin</w:t>
        <w:tab/>
        <w:t>ThetaPhase</w:t>
      </w:r>
    </w:p>
    <w:p>
      <w:pPr>
        <w:pStyle w:val="BodyText"/>
        <w:spacing w:before="9"/>
        <w:rPr>
          <w:rFonts w:ascii="Arial"/>
        </w:rPr>
      </w:pPr>
    </w:p>
    <w:p>
      <w:pPr>
        <w:spacing w:line="249" w:lineRule="auto" w:before="0"/>
        <w:ind w:left="120" w:right="117" w:firstLine="0"/>
        <w:jc w:val="both"/>
        <w:rPr>
          <w:sz w:val="18"/>
        </w:rPr>
      </w:pPr>
      <w:r>
        <w:rPr>
          <w:sz w:val="22"/>
        </w:rPr>
        <w:t>Figure</w:t>
      </w:r>
      <w:r>
        <w:rPr>
          <w:spacing w:val="-10"/>
          <w:sz w:val="22"/>
        </w:rPr>
        <w:t> </w:t>
      </w:r>
      <w:r>
        <w:rPr>
          <w:sz w:val="22"/>
        </w:rPr>
        <w:t>3:</w:t>
      </w:r>
      <w:r>
        <w:rPr>
          <w:spacing w:val="6"/>
          <w:sz w:val="22"/>
        </w:rPr>
        <w:t> </w:t>
      </w:r>
      <w:r>
        <w:rPr>
          <w:sz w:val="18"/>
        </w:rPr>
        <w:t>Theremin</w:t>
      </w:r>
      <w:r>
        <w:rPr>
          <w:spacing w:val="-6"/>
          <w:sz w:val="18"/>
        </w:rPr>
        <w:t> </w:t>
      </w:r>
      <w:r>
        <w:rPr>
          <w:sz w:val="18"/>
        </w:rPr>
        <w:t>vs.</w:t>
      </w:r>
      <w:r>
        <w:rPr>
          <w:spacing w:val="6"/>
          <w:sz w:val="18"/>
        </w:rPr>
        <w:t> </w:t>
      </w:r>
      <w:r>
        <w:rPr>
          <w:sz w:val="18"/>
        </w:rPr>
        <w:t>ThetaPhase</w:t>
      </w:r>
      <w:r>
        <w:rPr>
          <w:spacing w:val="-7"/>
          <w:sz w:val="18"/>
        </w:rPr>
        <w:t> </w:t>
      </w:r>
      <w:r>
        <w:rPr>
          <w:sz w:val="18"/>
        </w:rPr>
        <w:t>on</w:t>
      </w:r>
      <w:r>
        <w:rPr>
          <w:spacing w:val="-7"/>
          <w:sz w:val="18"/>
        </w:rPr>
        <w:t> </w:t>
      </w:r>
      <w:r>
        <w:rPr>
          <w:sz w:val="18"/>
        </w:rPr>
        <w:t>AB</w:t>
      </w:r>
      <w:r>
        <w:rPr>
          <w:spacing w:val="-6"/>
          <w:sz w:val="18"/>
        </w:rPr>
        <w:t> </w:t>
      </w:r>
      <w:r>
        <w:rPr>
          <w:sz w:val="18"/>
        </w:rPr>
        <w:t>memory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learning</w:t>
      </w:r>
      <w:r>
        <w:rPr>
          <w:spacing w:val="-7"/>
          <w:sz w:val="18"/>
        </w:rPr>
        <w:t> </w:t>
      </w:r>
      <w:r>
        <w:rPr>
          <w:sz w:val="18"/>
        </w:rPr>
        <w:t>time</w:t>
      </w:r>
      <w:r>
        <w:rPr>
          <w:spacing w:val="-7"/>
          <w:sz w:val="18"/>
        </w:rPr>
        <w:t> </w:t>
      </w:r>
      <w:r>
        <w:rPr>
          <w:sz w:val="18"/>
        </w:rPr>
        <w:t>for</w:t>
      </w:r>
      <w:r>
        <w:rPr>
          <w:spacing w:val="-7"/>
          <w:sz w:val="18"/>
        </w:rPr>
        <w:t> </w:t>
      </w:r>
      <w:r>
        <w:rPr>
          <w:sz w:val="18"/>
        </w:rPr>
        <w:t>all</w:t>
      </w:r>
      <w:r>
        <w:rPr>
          <w:spacing w:val="-6"/>
          <w:sz w:val="18"/>
        </w:rPr>
        <w:t> </w:t>
      </w:r>
      <w:r>
        <w:rPr>
          <w:sz w:val="18"/>
        </w:rPr>
        <w:t>three</w:t>
      </w:r>
      <w:r>
        <w:rPr>
          <w:spacing w:val="-7"/>
          <w:sz w:val="18"/>
        </w:rPr>
        <w:t> </w:t>
      </w:r>
      <w:r>
        <w:rPr>
          <w:sz w:val="18"/>
        </w:rPr>
        <w:t>network</w:t>
      </w:r>
      <w:r>
        <w:rPr>
          <w:spacing w:val="-7"/>
          <w:sz w:val="18"/>
        </w:rPr>
        <w:t> </w:t>
      </w:r>
      <w:r>
        <w:rPr>
          <w:sz w:val="18"/>
        </w:rPr>
        <w:t>sizes.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Theremin</w:t>
      </w:r>
      <w:r>
        <w:rPr>
          <w:spacing w:val="-7"/>
          <w:sz w:val="18"/>
        </w:rPr>
        <w:t> </w:t>
      </w:r>
      <w:r>
        <w:rPr>
          <w:sz w:val="18"/>
        </w:rPr>
        <w:t>model</w:t>
      </w:r>
      <w:r>
        <w:rPr>
          <w:spacing w:val="-7"/>
          <w:sz w:val="18"/>
        </w:rPr>
        <w:t> </w:t>
      </w:r>
      <w:r>
        <w:rPr>
          <w:sz w:val="18"/>
        </w:rPr>
        <w:t>was</w:t>
      </w:r>
      <w:r>
        <w:rPr>
          <w:spacing w:val="-7"/>
          <w:sz w:val="18"/>
        </w:rPr>
        <w:t> </w:t>
      </w:r>
      <w:r>
        <w:rPr>
          <w:sz w:val="18"/>
        </w:rPr>
        <w:t>better</w:t>
      </w:r>
      <w:r>
        <w:rPr>
          <w:spacing w:val="-43"/>
          <w:sz w:val="18"/>
        </w:rPr>
        <w:t> </w:t>
      </w:r>
      <w:r>
        <w:rPr>
          <w:sz w:val="18"/>
        </w:rPr>
        <w:t>at</w:t>
      </w:r>
      <w:r>
        <w:rPr>
          <w:spacing w:val="-7"/>
          <w:sz w:val="18"/>
        </w:rPr>
        <w:t> </w:t>
      </w:r>
      <w:r>
        <w:rPr>
          <w:sz w:val="18"/>
        </w:rPr>
        <w:t>counteracting</w:t>
      </w:r>
      <w:r>
        <w:rPr>
          <w:spacing w:val="-6"/>
          <w:sz w:val="18"/>
        </w:rPr>
        <w:t> </w:t>
      </w:r>
      <w:r>
        <w:rPr>
          <w:sz w:val="18"/>
        </w:rPr>
        <w:t>interference</w:t>
      </w:r>
      <w:r>
        <w:rPr>
          <w:spacing w:val="-6"/>
          <w:sz w:val="18"/>
        </w:rPr>
        <w:t> </w:t>
      </w:r>
      <w:r>
        <w:rPr>
          <w:sz w:val="18"/>
        </w:rPr>
        <w:t>across</w:t>
      </w:r>
      <w:r>
        <w:rPr>
          <w:spacing w:val="-6"/>
          <w:sz w:val="18"/>
        </w:rPr>
        <w:t> </w:t>
      </w:r>
      <w:r>
        <w:rPr>
          <w:sz w:val="18"/>
        </w:rPr>
        <w:t>all</w:t>
      </w:r>
      <w:r>
        <w:rPr>
          <w:spacing w:val="-6"/>
          <w:sz w:val="18"/>
        </w:rPr>
        <w:t> </w:t>
      </w:r>
      <w:r>
        <w:rPr>
          <w:sz w:val="18"/>
        </w:rPr>
        <w:t>list</w:t>
      </w:r>
      <w:r>
        <w:rPr>
          <w:spacing w:val="-7"/>
          <w:sz w:val="18"/>
        </w:rPr>
        <w:t> </w:t>
      </w:r>
      <w:r>
        <w:rPr>
          <w:sz w:val="18"/>
        </w:rPr>
        <w:t>sizes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network</w:t>
      </w:r>
      <w:r>
        <w:rPr>
          <w:spacing w:val="-6"/>
          <w:sz w:val="18"/>
        </w:rPr>
        <w:t> </w:t>
      </w:r>
      <w:r>
        <w:rPr>
          <w:sz w:val="18"/>
        </w:rPr>
        <w:t>sizes,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had</w:t>
      </w:r>
      <w:r>
        <w:rPr>
          <w:spacing w:val="-6"/>
          <w:sz w:val="18"/>
        </w:rPr>
        <w:t> </w:t>
      </w:r>
      <w:r>
        <w:rPr>
          <w:sz w:val="18"/>
        </w:rPr>
        <w:t>significantly</w:t>
      </w:r>
      <w:r>
        <w:rPr>
          <w:spacing w:val="-6"/>
          <w:sz w:val="18"/>
        </w:rPr>
        <w:t> </w:t>
      </w:r>
      <w:r>
        <w:rPr>
          <w:sz w:val="18"/>
        </w:rPr>
        <w:t>faster</w:t>
      </w:r>
      <w:r>
        <w:rPr>
          <w:spacing w:val="-6"/>
          <w:sz w:val="18"/>
        </w:rPr>
        <w:t> </w:t>
      </w:r>
      <w:r>
        <w:rPr>
          <w:sz w:val="18"/>
        </w:rPr>
        <w:t>training</w:t>
      </w:r>
      <w:r>
        <w:rPr>
          <w:spacing w:val="-6"/>
          <w:sz w:val="18"/>
        </w:rPr>
        <w:t> </w:t>
      </w:r>
      <w:r>
        <w:rPr>
          <w:sz w:val="18"/>
        </w:rPr>
        <w:t>time</w:t>
      </w:r>
      <w:r>
        <w:rPr>
          <w:spacing w:val="-6"/>
          <w:sz w:val="18"/>
        </w:rPr>
        <w:t> </w:t>
      </w:r>
      <w:r>
        <w:rPr>
          <w:sz w:val="18"/>
        </w:rPr>
        <w:t>across</w:t>
      </w:r>
      <w:r>
        <w:rPr>
          <w:spacing w:val="-7"/>
          <w:sz w:val="18"/>
        </w:rPr>
        <w:t> </w:t>
      </w:r>
      <w:r>
        <w:rPr>
          <w:sz w:val="18"/>
        </w:rPr>
        <w:t>all</w:t>
      </w:r>
      <w:r>
        <w:rPr>
          <w:spacing w:val="-6"/>
          <w:sz w:val="18"/>
        </w:rPr>
        <w:t> </w:t>
      </w:r>
      <w:r>
        <w:rPr>
          <w:sz w:val="18"/>
        </w:rPr>
        <w:t>list</w:t>
      </w:r>
      <w:r>
        <w:rPr>
          <w:spacing w:val="-6"/>
          <w:sz w:val="18"/>
        </w:rPr>
        <w:t> </w:t>
      </w:r>
      <w:r>
        <w:rPr>
          <w:sz w:val="18"/>
        </w:rPr>
        <w:t>sizes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43"/>
          <w:sz w:val="18"/>
        </w:rPr>
        <w:t> </w:t>
      </w:r>
      <w:r>
        <w:rPr>
          <w:sz w:val="18"/>
        </w:rPr>
        <w:t>network</w:t>
      </w:r>
      <w:r>
        <w:rPr>
          <w:spacing w:val="-2"/>
          <w:sz w:val="18"/>
        </w:rPr>
        <w:t> </w:t>
      </w:r>
      <w:r>
        <w:rPr>
          <w:sz w:val="18"/>
        </w:rPr>
        <w:t>sizes.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spacing w:line="256" w:lineRule="auto"/>
        <w:ind w:left="119" w:right="117"/>
        <w:jc w:val="both"/>
      </w:pPr>
      <w:r>
        <w:rPr/>
        <w:t>on the medium and large network sizes, as the small case often failed to learn at all for larger list sizes.</w:t>
      </w:r>
      <w:r>
        <w:rPr>
          <w:spacing w:val="1"/>
        </w:rPr>
        <w:t> </w:t>
      </w:r>
      <w:r>
        <w:rPr/>
        <w:t>Figure 4 shows that, except for the smallest list size (20 items), Theremin retained significantly more AB</w:t>
      </w:r>
      <w:r>
        <w:rPr>
          <w:spacing w:val="1"/>
        </w:rPr>
        <w:t> </w:t>
      </w:r>
      <w:r>
        <w:rPr/>
        <w:t>memory</w:t>
      </w:r>
      <w:r>
        <w:rPr>
          <w:spacing w:val="-7"/>
        </w:rPr>
        <w:t> </w:t>
      </w:r>
      <w:r>
        <w:rPr/>
        <w:t>(</w:t>
      </w:r>
      <w:r>
        <w:rPr>
          <w:i/>
        </w:rPr>
        <w:t>ps</w:t>
      </w:r>
      <w:r>
        <w:rPr>
          <w:i/>
          <w:spacing w:val="-6"/>
        </w:rPr>
        <w:t> </w:t>
      </w:r>
      <w:r>
        <w:rPr>
          <w:rFonts w:ascii="Georgia"/>
          <w:i/>
        </w:rPr>
        <w:t>&lt;</w:t>
      </w:r>
      <w:r>
        <w:rPr>
          <w:rFonts w:ascii="Georgia"/>
          <w:i/>
          <w:spacing w:val="-5"/>
        </w:rPr>
        <w:t> </w:t>
      </w:r>
      <w:r>
        <w:rPr/>
        <w:t>.01,</w:t>
      </w:r>
      <w:r>
        <w:rPr>
          <w:spacing w:val="-5"/>
        </w:rPr>
        <w:t> </w:t>
      </w:r>
      <w:r>
        <w:rPr/>
        <w:t>except</w:t>
      </w:r>
      <w:r>
        <w:rPr>
          <w:spacing w:val="-7"/>
        </w:rPr>
        <w:t> </w:t>
      </w:r>
      <w:r>
        <w:rPr/>
        <w:t>large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list</w:t>
      </w:r>
      <w:r>
        <w:rPr>
          <w:spacing w:val="-6"/>
        </w:rPr>
        <w:t> </w:t>
      </w:r>
      <w:r>
        <w:rPr/>
        <w:t>size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20</w:t>
      </w:r>
      <w:r>
        <w:rPr>
          <w:spacing w:val="-7"/>
        </w:rPr>
        <w:t> </w:t>
      </w:r>
      <w:r>
        <w:rPr/>
        <w:t>(</w:t>
      </w:r>
      <w:r>
        <w:rPr>
          <w:i/>
        </w:rPr>
        <w:t>p</w:t>
      </w:r>
      <w:r>
        <w:rPr>
          <w:i/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0.321))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learned</w:t>
      </w:r>
      <w:r>
        <w:rPr>
          <w:spacing w:val="-7"/>
        </w:rPr>
        <w:t> </w:t>
      </w:r>
      <w:r>
        <w:rPr/>
        <w:t>faster</w:t>
      </w:r>
      <w:r>
        <w:rPr>
          <w:spacing w:val="-6"/>
        </w:rPr>
        <w:t> </w:t>
      </w:r>
      <w:r>
        <w:rPr/>
        <w:t>(</w:t>
      </w:r>
      <w:r>
        <w:rPr>
          <w:i/>
        </w:rPr>
        <w:t>ps</w:t>
      </w:r>
      <w:r>
        <w:rPr>
          <w:i/>
          <w:spacing w:val="-7"/>
        </w:rPr>
        <w:t> </w:t>
      </w:r>
      <w:r>
        <w:rPr>
          <w:rFonts w:ascii="Georgia"/>
          <w:i/>
        </w:rPr>
        <w:t>&lt;</w:t>
      </w:r>
      <w:r>
        <w:rPr>
          <w:rFonts w:ascii="Georgia"/>
          <w:i/>
          <w:spacing w:val="-4"/>
        </w:rPr>
        <w:t> </w:t>
      </w:r>
      <w:r>
        <w:rPr/>
        <w:t>.01,</w:t>
      </w:r>
      <w:r>
        <w:rPr>
          <w:spacing w:val="-6"/>
        </w:rPr>
        <w:t> </w:t>
      </w:r>
      <w:r>
        <w:rPr/>
        <w:t>except</w:t>
      </w:r>
      <w:r>
        <w:rPr>
          <w:spacing w:val="-52"/>
        </w:rPr>
        <w:t> </w:t>
      </w:r>
      <w:r>
        <w:rPr/>
        <w:t>large network with list size of 20 (</w:t>
      </w:r>
      <w:r>
        <w:rPr>
          <w:i/>
        </w:rPr>
        <w:t>p </w:t>
      </w:r>
      <w:r>
        <w:rPr/>
        <w:t>= 0.343)) than NoEDL. Thus, it is clear that this error-driven learning</w:t>
      </w:r>
      <w:r>
        <w:rPr>
          <w:spacing w:val="-52"/>
        </w:rPr>
        <w:t> </w:t>
      </w:r>
      <w:r>
        <w:rPr/>
        <w:t>mechanism is responsible for a significant amount of the improved performance of the Theremin model</w:t>
      </w:r>
      <w:r>
        <w:rPr>
          <w:spacing w:val="1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earlier</w:t>
      </w:r>
      <w:r>
        <w:rPr>
          <w:spacing w:val="-2"/>
        </w:rPr>
        <w:t> </w:t>
      </w:r>
      <w:r>
        <w:rPr/>
        <w:t>theta-phase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spacing w:line="256" w:lineRule="auto" w:before="41"/>
        <w:ind w:left="119" w:right="119" w:firstLine="298"/>
        <w:jc w:val="both"/>
      </w:pPr>
      <w:r>
        <w:rPr/>
        <w:t>To</w:t>
      </w:r>
      <w:r>
        <w:rPr>
          <w:spacing w:val="-4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contributions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mechanisms</w:t>
      </w:r>
      <w:r>
        <w:rPr>
          <w:spacing w:val="-3"/>
        </w:rPr>
        <w:t> </w:t>
      </w:r>
      <w:r>
        <w:rPr/>
        <w:t>included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Theremin</w:t>
      </w:r>
      <w:r>
        <w:rPr>
          <w:spacing w:val="-4"/>
        </w:rPr>
        <w:t> </w:t>
      </w:r>
      <w:r>
        <w:rPr/>
        <w:t>model,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com-</w:t>
      </w:r>
      <w:r>
        <w:rPr>
          <w:spacing w:val="-53"/>
        </w:rPr>
        <w:t> </w:t>
      </w:r>
      <w:r>
        <w:rPr/>
        <w:t>pared the full Theremin to versions without each of these mechanisms (Figure 4). The NoDynMF version</w:t>
      </w:r>
      <w:r>
        <w:rPr>
          <w:spacing w:val="1"/>
        </w:rPr>
        <w:t> </w:t>
      </w:r>
      <w:r>
        <w:rPr/>
        <w:t>eliminated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mechanism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dynamically</w:t>
      </w:r>
      <w:r>
        <w:rPr>
          <w:spacing w:val="-8"/>
        </w:rPr>
        <w:t> </w:t>
      </w:r>
      <w:r>
        <w:rPr/>
        <w:t>decreasing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strength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MF</w:t>
      </w:r>
      <w:r>
        <w:rPr>
          <w:spacing w:val="-9"/>
        </w:rPr>
        <w:t> </w:t>
      </w:r>
      <w:r>
        <w:rPr/>
        <w:t>inputs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DG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CA3</w:t>
      </w:r>
      <w:r>
        <w:rPr>
          <w:spacing w:val="-8"/>
        </w:rPr>
        <w:t> </w:t>
      </w:r>
      <w:r>
        <w:rPr/>
        <w:t>during</w:t>
      </w:r>
      <w:r>
        <w:rPr>
          <w:spacing w:val="-53"/>
        </w:rPr>
        <w:t> </w:t>
      </w:r>
      <w:r>
        <w:rPr/>
        <w:t>recall, and the results show a significant effect on performance for all but the smallest list size (20 items)</w:t>
      </w:r>
      <w:r>
        <w:rPr>
          <w:spacing w:val="1"/>
        </w:rPr>
        <w:t> </w:t>
      </w:r>
      <w:r>
        <w:rPr/>
        <w:t>(NEpoch </w:t>
      </w:r>
      <w:r>
        <w:rPr>
          <w:i/>
        </w:rPr>
        <w:t>ps </w:t>
      </w:r>
      <w:r>
        <w:rPr>
          <w:rFonts w:ascii="Georgia"/>
          <w:i/>
        </w:rPr>
        <w:t>&lt; </w:t>
      </w:r>
      <w:r>
        <w:rPr/>
        <w:t>.01, except large network with list size of 20 (</w:t>
      </w:r>
      <w:r>
        <w:rPr>
          <w:i/>
        </w:rPr>
        <w:t>p </w:t>
      </w:r>
      <w:r>
        <w:rPr/>
        <w:t>= .013), ABMem </w:t>
      </w:r>
      <w:r>
        <w:rPr>
          <w:i/>
        </w:rPr>
        <w:t>ps </w:t>
      </w:r>
      <w:r>
        <w:rPr>
          <w:rFonts w:ascii="Georgia"/>
          <w:i/>
        </w:rPr>
        <w:t>&lt; </w:t>
      </w:r>
      <w:r>
        <w:rPr/>
        <w:t>.01, except large</w:t>
      </w:r>
      <w:r>
        <w:rPr>
          <w:spacing w:val="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20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80</w:t>
      </w:r>
      <w:r>
        <w:rPr>
          <w:spacing w:val="-1"/>
        </w:rPr>
        <w:t> </w:t>
      </w:r>
      <w:r>
        <w:rPr/>
        <w:t>(</w:t>
      </w:r>
      <w:r>
        <w:rPr>
          <w:i/>
        </w:rPr>
        <w:t>p</w:t>
      </w:r>
      <w:r>
        <w:rPr>
          <w:i/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0.127)).</w:t>
      </w:r>
    </w:p>
    <w:p>
      <w:pPr>
        <w:pStyle w:val="BodyText"/>
        <w:spacing w:line="256" w:lineRule="auto" w:before="41"/>
        <w:ind w:left="119" w:right="117" w:firstLine="298"/>
        <w:jc w:val="both"/>
      </w:pPr>
      <w:r>
        <w:rPr/>
        <w:pict>
          <v:shape style="position:absolute;margin-left:298.059998pt;margin-top:3.864986pt;width:10.95pt;height:18.95pt;mso-position-horizontal-relative:page;mso-position-vertical-relative:paragraph;z-index:-16558080" type="#_x0000_t202" id="docshape312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To determine the importance of learning in ECin</w:t>
      </w:r>
      <w:r>
        <w:rPr>
          <w:spacing w:val="102"/>
        </w:rPr>
        <w:t> </w:t>
      </w:r>
      <w:r>
        <w:rPr>
          <w:w w:val="95"/>
        </w:rPr>
        <w:t>DG pathway overall, we tested a NoDGLearn variant</w:t>
      </w:r>
      <w:r>
        <w:rPr>
          <w:spacing w:val="1"/>
          <w:w w:val="95"/>
        </w:rPr>
        <w:t> </w:t>
      </w:r>
      <w:r>
        <w:rPr/>
        <w:t>with no learning at all in this pathway. In principle, the DG could support its pattern separation function</w:t>
      </w:r>
      <w:r>
        <w:rPr>
          <w:spacing w:val="1"/>
        </w:rPr>
        <w:t> </w:t>
      </w:r>
      <w:r>
        <w:rPr/>
        <w:t>without</w:t>
      </w:r>
      <w:r>
        <w:rPr>
          <w:spacing w:val="-13"/>
        </w:rPr>
        <w:t> </w:t>
      </w:r>
      <w:r>
        <w:rPr/>
        <w:t>any</w:t>
      </w:r>
      <w:r>
        <w:rPr>
          <w:spacing w:val="-12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at</w:t>
      </w:r>
      <w:r>
        <w:rPr>
          <w:spacing w:val="-12"/>
        </w:rPr>
        <w:t> </w:t>
      </w:r>
      <w:r>
        <w:rPr/>
        <w:t>all,</w:t>
      </w:r>
      <w:r>
        <w:rPr>
          <w:spacing w:val="-11"/>
        </w:rPr>
        <w:t> </w:t>
      </w:r>
      <w:r>
        <w:rPr/>
        <w:t>relying</w:t>
      </w:r>
      <w:r>
        <w:rPr>
          <w:spacing w:val="-12"/>
        </w:rPr>
        <w:t> </w:t>
      </w:r>
      <w:r>
        <w:rPr/>
        <w:t>only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high</w:t>
      </w:r>
      <w:r>
        <w:rPr>
          <w:spacing w:val="-13"/>
        </w:rPr>
        <w:t> </w:t>
      </w:r>
      <w:r>
        <w:rPr/>
        <w:t>levels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pattern</w:t>
      </w:r>
      <w:r>
        <w:rPr>
          <w:spacing w:val="-12"/>
        </w:rPr>
        <w:t> </w:t>
      </w:r>
      <w:r>
        <w:rPr/>
        <w:t>separation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random</w:t>
      </w:r>
      <w:r>
        <w:rPr>
          <w:spacing w:val="-12"/>
        </w:rPr>
        <w:t> </w:t>
      </w:r>
      <w:r>
        <w:rPr/>
        <w:t>PP</w:t>
      </w:r>
      <w:r>
        <w:rPr>
          <w:spacing w:val="-12"/>
        </w:rPr>
        <w:t> </w:t>
      </w:r>
      <w:r>
        <w:rPr/>
        <w:t>connectivity.</w:t>
      </w:r>
      <w:r>
        <w:rPr>
          <w:spacing w:val="-53"/>
        </w:rPr>
        <w:t> </w:t>
      </w:r>
      <w:r>
        <w:rPr/>
        <w:t>However, we found that learning in this pathway is indeed important, with an overall decrease in perfor-</w:t>
      </w:r>
      <w:r>
        <w:rPr>
          <w:spacing w:val="1"/>
        </w:rPr>
        <w:t> </w:t>
      </w:r>
      <w:r>
        <w:rPr/>
        <w:t>mance for larger list sizes (above 40 items) (NEpoch </w:t>
      </w:r>
      <w:r>
        <w:rPr>
          <w:i/>
        </w:rPr>
        <w:t>ps </w:t>
      </w:r>
      <w:r>
        <w:rPr>
          <w:rFonts w:ascii="Georgia" w:hAnsi="Georgia"/>
          <w:i/>
        </w:rPr>
        <w:t>&lt; </w:t>
      </w:r>
      <w:r>
        <w:rPr/>
        <w:t>.01, BigHip List40 </w:t>
      </w:r>
      <w:r>
        <w:rPr>
          <w:i/>
        </w:rPr>
        <w:t>p </w:t>
      </w:r>
      <w:r>
        <w:rPr/>
        <w:t>= .011; ABMem </w:t>
      </w:r>
      <w:r>
        <w:rPr>
          <w:i/>
        </w:rPr>
        <w:t>ps </w:t>
      </w:r>
      <w:r>
        <w:rPr>
          <w:rFonts w:ascii="Georgia" w:hAnsi="Georgia"/>
          <w:i/>
        </w:rPr>
        <w:t>&lt; </w:t>
      </w:r>
      <w:r>
        <w:rPr/>
        <w:t>.01,</w:t>
      </w:r>
      <w:r>
        <w:rPr>
          <w:spacing w:val="1"/>
        </w:rPr>
        <w:t> </w:t>
      </w:r>
      <w:r>
        <w:rPr/>
        <w:t>BigHip</w:t>
      </w:r>
      <w:r>
        <w:rPr>
          <w:spacing w:val="-13"/>
        </w:rPr>
        <w:t> </w:t>
      </w:r>
      <w:r>
        <w:rPr/>
        <w:t>List40</w:t>
      </w:r>
      <w:r>
        <w:rPr>
          <w:spacing w:val="-12"/>
        </w:rPr>
        <w:t> </w:t>
      </w:r>
      <w:r>
        <w:rPr>
          <w:i/>
        </w:rPr>
        <w:t>p</w:t>
      </w:r>
      <w:r>
        <w:rPr>
          <w:i/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.025).</w:t>
      </w:r>
      <w:r>
        <w:rPr>
          <w:spacing w:val="3"/>
        </w:rPr>
        <w:t> </w:t>
      </w:r>
      <w:r>
        <w:rPr/>
        <w:t>Interestingly,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list</w:t>
      </w:r>
      <w:r>
        <w:rPr>
          <w:spacing w:val="-12"/>
        </w:rPr>
        <w:t> </w:t>
      </w:r>
      <w:r>
        <w:rPr/>
        <w:t>size</w:t>
      </w:r>
      <w:r>
        <w:rPr>
          <w:spacing w:val="-12"/>
        </w:rPr>
        <w:t> </w:t>
      </w:r>
      <w:r>
        <w:rPr/>
        <w:t>scaled</w:t>
      </w:r>
      <w:r>
        <w:rPr>
          <w:spacing w:val="-13"/>
        </w:rPr>
        <w:t> </w:t>
      </w:r>
      <w:r>
        <w:rPr/>
        <w:t>up,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NoDGLearn</w:t>
      </w:r>
      <w:r>
        <w:rPr>
          <w:spacing w:val="-12"/>
        </w:rPr>
        <w:t> </w:t>
      </w:r>
      <w:r>
        <w:rPr/>
        <w:t>model</w:t>
      </w:r>
      <w:r>
        <w:rPr>
          <w:spacing w:val="-13"/>
        </w:rPr>
        <w:t> </w:t>
      </w:r>
      <w:r>
        <w:rPr/>
        <w:t>learned</w:t>
      </w:r>
      <w:r>
        <w:rPr>
          <w:spacing w:val="-12"/>
        </w:rPr>
        <w:t> </w:t>
      </w:r>
      <w:r>
        <w:rPr/>
        <w:t>increasingly</w:t>
      </w:r>
      <w:r>
        <w:rPr>
          <w:spacing w:val="-52"/>
        </w:rPr>
        <w:t> </w:t>
      </w:r>
      <w:r>
        <w:rPr/>
        <w:t>more slowly, such that it was even slower than the theta-phase model at a list size of 100.</w:t>
      </w:r>
      <w:r>
        <w:rPr>
          <w:spacing w:val="1"/>
        </w:rPr>
        <w:t> </w:t>
      </w:r>
      <w:r>
        <w:rPr/>
        <w:t>This effect is</w:t>
      </w:r>
      <w:r>
        <w:rPr>
          <w:spacing w:val="1"/>
        </w:rPr>
        <w:t> </w:t>
      </w:r>
      <w:r>
        <w:rPr/>
        <w:t>attributable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strong</w:t>
      </w:r>
      <w:r>
        <w:rPr>
          <w:spacing w:val="-12"/>
        </w:rPr>
        <w:t> </w:t>
      </w:r>
      <w:r>
        <w:rPr/>
        <w:t>effect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DG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CA3,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DG’s</w:t>
      </w:r>
      <w:r>
        <w:rPr>
          <w:spacing w:val="-11"/>
        </w:rPr>
        <w:t> </w:t>
      </w:r>
      <w:r>
        <w:rPr/>
        <w:t>ability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drive</w:t>
      </w:r>
      <w:r>
        <w:rPr>
          <w:spacing w:val="-11"/>
        </w:rPr>
        <w:t> </w:t>
      </w:r>
      <w:r>
        <w:rPr/>
        <w:t>strong</w:t>
      </w:r>
      <w:r>
        <w:rPr>
          <w:spacing w:val="-12"/>
        </w:rPr>
        <w:t> </w:t>
      </w:r>
      <w:r>
        <w:rPr/>
        <w:t>pattern</w:t>
      </w:r>
      <w:r>
        <w:rPr>
          <w:spacing w:val="-52"/>
        </w:rPr>
        <w:t> </w:t>
      </w:r>
      <w:r>
        <w:rPr/>
        <w:t>separation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compromised,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significantly</w:t>
      </w:r>
      <w:r>
        <w:rPr>
          <w:spacing w:val="-4"/>
        </w:rPr>
        <w:t> </w:t>
      </w:r>
      <w:r>
        <w:rPr/>
        <w:t>affects</w:t>
      </w:r>
      <w:r>
        <w:rPr>
          <w:spacing w:val="-5"/>
        </w:rPr>
        <w:t> </w:t>
      </w:r>
      <w:r>
        <w:rPr/>
        <w:t>CA3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thus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overall</w:t>
      </w:r>
      <w:r>
        <w:rPr>
          <w:spacing w:val="-4"/>
        </w:rPr>
        <w:t> </w:t>
      </w:r>
      <w:r>
        <w:rPr/>
        <w:t>memory</w:t>
      </w:r>
      <w:r>
        <w:rPr>
          <w:spacing w:val="-5"/>
        </w:rPr>
        <w:t> </w:t>
      </w:r>
      <w:r>
        <w:rPr/>
        <w:t>performance.</w:t>
      </w:r>
    </w:p>
    <w:p>
      <w:pPr>
        <w:spacing w:after="0" w:line="256" w:lineRule="auto"/>
        <w:jc w:val="both"/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1.00</w:t>
      </w:r>
    </w:p>
    <w:p>
      <w:pPr>
        <w:spacing w:line="240" w:lineRule="auto" w:before="1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spacing w:before="0"/>
        <w:ind w:left="0" w:right="0" w:firstLine="0"/>
        <w:jc w:val="right"/>
        <w:rPr>
          <w:rFonts w:ascii="Arial"/>
          <w:sz w:val="16"/>
        </w:rPr>
      </w:pPr>
      <w:r>
        <w:rPr/>
        <w:pict>
          <v:group style="position:absolute;margin-left:193.256348pt;margin-top:-12.3759pt;width:71.350pt;height:106.7pt;mso-position-horizontal-relative:page;mso-position-vertical-relative:paragraph;z-index:15750656" id="docshapegroup313" coordorigin="3865,-248" coordsize="1427,2134">
            <v:shape style="position:absolute;left:3865;top:-248;width:1427;height:2134" type="#_x0000_t75" id="docshape314" stroked="false">
              <v:imagedata r:id="rId29" o:title=""/>
            </v:shape>
            <v:shape style="position:absolute;left:4391;top:-207;width:421;height:179" type="#_x0000_t202" id="docshape315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Small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4D4D4D"/>
          <w:sz w:val="16"/>
        </w:rPr>
        <w:t>1.00</w:t>
      </w:r>
    </w:p>
    <w:p>
      <w:pPr>
        <w:spacing w:line="240" w:lineRule="auto" w:before="1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spacing w:before="0"/>
        <w:ind w:left="1472" w:right="0" w:firstLine="0"/>
        <w:jc w:val="left"/>
        <w:rPr>
          <w:rFonts w:ascii="Arial"/>
          <w:sz w:val="16"/>
        </w:rPr>
      </w:pPr>
      <w:r>
        <w:rPr/>
        <w:pict>
          <v:group style="position:absolute;margin-left:284.468781pt;margin-top:-12.3759pt;width:71.350pt;height:106.7pt;mso-position-horizontal-relative:page;mso-position-vertical-relative:paragraph;z-index:15751168" id="docshapegroup316" coordorigin="5689,-248" coordsize="1427,2134">
            <v:shape style="position:absolute;left:5689;top:-248;width:1427;height:2134" type="#_x0000_t75" id="docshape317" stroked="false">
              <v:imagedata r:id="rId30" o:title=""/>
            </v:shape>
            <v:shape style="position:absolute;left:5689;top:-248;width:1427;height:2134" type="#_x0000_t202" id="docshape318" filled="false" stroked="false">
              <v:textbox inset="0,0,0,0">
                <w:txbxContent>
                  <w:p>
                    <w:pPr>
                      <w:spacing w:before="35"/>
                      <w:ind w:left="44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Medium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75.681213pt;margin-top:-12.3759pt;width:71.350pt;height:106.7pt;mso-position-horizontal-relative:page;mso-position-vertical-relative:paragraph;z-index:15751680" id="docshapegroup319" coordorigin="7514,-248" coordsize="1427,2134">
            <v:shape style="position:absolute;left:7513;top:-248;width:1427;height:2134" type="#_x0000_t75" id="docshape320" stroked="false">
              <v:imagedata r:id="rId31" o:title=""/>
            </v:shape>
            <v:shape style="position:absolute;left:7513;top:-248;width:1427;height:2134" type="#_x0000_t202" id="docshape321" filled="false" stroked="false">
              <v:textbox inset="0,0,0,0">
                <w:txbxContent>
                  <w:p>
                    <w:pPr>
                      <w:spacing w:before="35"/>
                      <w:ind w:left="501" w:right="475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Large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4D4D4D"/>
          <w:sz w:val="16"/>
        </w:rPr>
        <w:t>1.00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3" w:equalWidth="0">
            <w:col w:w="2519" w:space="40"/>
            <w:col w:w="1785" w:space="39"/>
            <w:col w:w="5217"/>
          </w:cols>
        </w:sect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after="0"/>
        <w:rPr>
          <w:rFonts w:ascii="Arial"/>
          <w:sz w:val="12"/>
        </w:rPr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spacing w:before="95"/>
        <w:ind w:left="0" w:right="0" w:firstLine="0"/>
        <w:jc w:val="right"/>
        <w:rPr>
          <w:rFonts w:ascii="Arial"/>
          <w:sz w:val="16"/>
        </w:rPr>
      </w:pPr>
      <w:r>
        <w:rPr/>
        <w:pict>
          <v:shape style="position:absolute;margin-left:162.44725pt;margin-top:3.065895pt;width:13.2pt;height:54.55pt;mso-position-horizontal-relative:page;mso-position-vertical-relative:paragraph;z-index:15757312" type="#_x0000_t202" id="docshape32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AB</w:t>
                  </w:r>
                  <w:r>
                    <w:rPr>
                      <w:rFonts w:ascii="Arial"/>
                      <w:spacing w:val="4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Memory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6"/>
        </w:rPr>
        <w:t>0.75</w:t>
      </w:r>
    </w:p>
    <w:p>
      <w:pPr>
        <w:spacing w:before="95"/>
        <w:ind w:left="0" w:right="0" w:firstLine="0"/>
        <w:jc w:val="righ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0.75</w:t>
      </w:r>
    </w:p>
    <w:p>
      <w:pPr>
        <w:spacing w:before="95"/>
        <w:ind w:left="1472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0.75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3" w:equalWidth="0">
            <w:col w:w="2519" w:space="40"/>
            <w:col w:w="1785" w:space="39"/>
            <w:col w:w="5217"/>
          </w:cols>
        </w:sect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after="0"/>
        <w:rPr>
          <w:rFonts w:ascii="Arial"/>
          <w:sz w:val="12"/>
        </w:rPr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spacing w:before="95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0.50</w:t>
      </w:r>
    </w:p>
    <w:p>
      <w:pPr>
        <w:spacing w:before="95"/>
        <w:ind w:left="0" w:right="0" w:firstLine="0"/>
        <w:jc w:val="righ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0.50</w:t>
      </w:r>
    </w:p>
    <w:p>
      <w:pPr>
        <w:spacing w:before="95"/>
        <w:ind w:left="1472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0.50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3" w:equalWidth="0">
            <w:col w:w="2519" w:space="40"/>
            <w:col w:w="1785" w:space="39"/>
            <w:col w:w="5217"/>
          </w:cols>
        </w:sect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after="0"/>
        <w:rPr>
          <w:rFonts w:ascii="Arial"/>
          <w:sz w:val="12"/>
        </w:rPr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spacing w:before="95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0.25</w:t>
      </w:r>
    </w:p>
    <w:p>
      <w:pPr>
        <w:spacing w:before="95"/>
        <w:ind w:left="0" w:right="0" w:firstLine="0"/>
        <w:jc w:val="righ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0.25</w:t>
      </w:r>
    </w:p>
    <w:p>
      <w:pPr>
        <w:spacing w:before="95"/>
        <w:ind w:left="1472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0.25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3" w:equalWidth="0">
            <w:col w:w="2519" w:space="40"/>
            <w:col w:w="1785" w:space="39"/>
            <w:col w:w="5217"/>
          </w:cols>
        </w:sect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after="0"/>
        <w:rPr>
          <w:rFonts w:ascii="Arial"/>
          <w:sz w:val="12"/>
        </w:rPr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spacing w:before="95"/>
        <w:ind w:left="2207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0.00</w:t>
      </w:r>
    </w:p>
    <w:p>
      <w:pPr>
        <w:spacing w:line="181" w:lineRule="exact" w:before="17"/>
        <w:ind w:left="2589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20</w:t>
      </w:r>
    </w:p>
    <w:p>
      <w:pPr>
        <w:spacing w:line="240" w:lineRule="auto" w:before="9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40</w:t>
      </w:r>
      <w:r>
        <w:rPr>
          <w:rFonts w:ascii="Arial"/>
          <w:color w:val="4D4D4D"/>
          <w:spacing w:val="57"/>
          <w:sz w:val="16"/>
        </w:rPr>
        <w:t> </w:t>
      </w:r>
      <w:r>
        <w:rPr>
          <w:rFonts w:ascii="Arial"/>
          <w:color w:val="4D4D4D"/>
          <w:sz w:val="16"/>
        </w:rPr>
        <w:t>60</w:t>
      </w:r>
    </w:p>
    <w:p>
      <w:pPr>
        <w:spacing w:line="240" w:lineRule="auto" w:before="9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80</w:t>
      </w:r>
      <w:r>
        <w:rPr>
          <w:rFonts w:ascii="Arial"/>
          <w:color w:val="4D4D4D"/>
          <w:spacing w:val="14"/>
          <w:sz w:val="16"/>
        </w:rPr>
        <w:t> </w:t>
      </w:r>
      <w:r>
        <w:rPr>
          <w:rFonts w:ascii="Arial"/>
          <w:color w:val="4D4D4D"/>
          <w:sz w:val="16"/>
        </w:rPr>
        <w:t>100</w:t>
      </w:r>
    </w:p>
    <w:p>
      <w:pPr>
        <w:spacing w:before="95"/>
        <w:ind w:left="-8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0.00</w:t>
      </w:r>
    </w:p>
    <w:p>
      <w:pPr>
        <w:spacing w:line="181" w:lineRule="exact" w:before="17"/>
        <w:ind w:left="375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20</w:t>
      </w:r>
    </w:p>
    <w:p>
      <w:pPr>
        <w:spacing w:line="240" w:lineRule="auto" w:before="9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40</w:t>
      </w:r>
      <w:r>
        <w:rPr>
          <w:rFonts w:ascii="Arial"/>
          <w:color w:val="4D4D4D"/>
          <w:spacing w:val="57"/>
          <w:sz w:val="16"/>
        </w:rPr>
        <w:t> </w:t>
      </w:r>
      <w:r>
        <w:rPr>
          <w:rFonts w:ascii="Arial"/>
          <w:color w:val="4D4D4D"/>
          <w:sz w:val="16"/>
        </w:rPr>
        <w:t>60</w:t>
      </w:r>
    </w:p>
    <w:p>
      <w:pPr>
        <w:spacing w:line="240" w:lineRule="auto" w:before="9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80</w:t>
      </w:r>
      <w:r>
        <w:rPr>
          <w:rFonts w:ascii="Arial"/>
          <w:color w:val="4D4D4D"/>
          <w:spacing w:val="14"/>
          <w:sz w:val="16"/>
        </w:rPr>
        <w:t> </w:t>
      </w:r>
      <w:r>
        <w:rPr>
          <w:rFonts w:ascii="Arial"/>
          <w:color w:val="4D4D4D"/>
          <w:sz w:val="16"/>
        </w:rPr>
        <w:t>100</w:t>
      </w:r>
    </w:p>
    <w:p>
      <w:pPr>
        <w:spacing w:before="95"/>
        <w:ind w:left="-8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0.00</w:t>
      </w:r>
    </w:p>
    <w:p>
      <w:pPr>
        <w:spacing w:line="181" w:lineRule="exact" w:before="17"/>
        <w:ind w:left="375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20</w:t>
      </w:r>
    </w:p>
    <w:p>
      <w:pPr>
        <w:spacing w:line="240" w:lineRule="auto" w:before="9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40</w:t>
      </w:r>
      <w:r>
        <w:rPr>
          <w:rFonts w:ascii="Arial"/>
          <w:color w:val="4D4D4D"/>
          <w:spacing w:val="57"/>
          <w:sz w:val="16"/>
        </w:rPr>
        <w:t> </w:t>
      </w:r>
      <w:r>
        <w:rPr>
          <w:rFonts w:ascii="Arial"/>
          <w:color w:val="4D4D4D"/>
          <w:sz w:val="16"/>
        </w:rPr>
        <w:t>60</w:t>
      </w:r>
    </w:p>
    <w:p>
      <w:pPr>
        <w:spacing w:line="240" w:lineRule="auto" w:before="9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80</w:t>
      </w:r>
      <w:r>
        <w:rPr>
          <w:rFonts w:ascii="Arial"/>
          <w:color w:val="4D4D4D"/>
          <w:spacing w:val="29"/>
          <w:sz w:val="16"/>
        </w:rPr>
        <w:t> </w:t>
      </w:r>
      <w:r>
        <w:rPr>
          <w:rFonts w:ascii="Arial"/>
          <w:color w:val="4D4D4D"/>
          <w:sz w:val="16"/>
        </w:rPr>
        <w:t>100</w:t>
      </w:r>
    </w:p>
    <w:p>
      <w:pPr>
        <w:spacing w:after="0" w:line="181" w:lineRule="exact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9" w:equalWidth="0">
            <w:col w:w="2768" w:space="40"/>
            <w:col w:w="554" w:space="39"/>
            <w:col w:w="598" w:space="39"/>
            <w:col w:w="554" w:space="40"/>
            <w:col w:w="554" w:space="39"/>
            <w:col w:w="598" w:space="39"/>
            <w:col w:w="554" w:space="40"/>
            <w:col w:w="554" w:space="39"/>
            <w:col w:w="2551"/>
          </w:cols>
        </w:sectPr>
      </w:pPr>
    </w:p>
    <w:p>
      <w:pPr>
        <w:spacing w:line="223" w:lineRule="exact" w:before="0"/>
        <w:ind w:left="869" w:right="278" w:firstLine="0"/>
        <w:jc w:val="center"/>
        <w:rPr>
          <w:rFonts w:ascii="Arial"/>
          <w:sz w:val="20"/>
        </w:rPr>
      </w:pPr>
      <w:r>
        <w:rPr>
          <w:rFonts w:ascii="Arial"/>
          <w:sz w:val="20"/>
        </w:rPr>
        <w:t>List</w:t>
      </w:r>
      <w:r>
        <w:rPr>
          <w:rFonts w:ascii="Arial"/>
          <w:spacing w:val="-2"/>
          <w:sz w:val="20"/>
        </w:rPr>
        <w:t> </w:t>
      </w:r>
      <w:r>
        <w:rPr>
          <w:rFonts w:ascii="Arial"/>
          <w:sz w:val="20"/>
        </w:rPr>
        <w:t>Size</w:t>
      </w:r>
    </w:p>
    <w:p>
      <w:pPr>
        <w:pStyle w:val="BodyText"/>
        <w:spacing w:before="11"/>
        <w:rPr>
          <w:rFonts w:ascii="Arial"/>
          <w:sz w:val="24"/>
        </w:rPr>
      </w:pPr>
    </w:p>
    <w:p>
      <w:pPr>
        <w:tabs>
          <w:tab w:pos="4164" w:val="left" w:leader="none"/>
          <w:tab w:pos="5989" w:val="left" w:leader="none"/>
        </w:tabs>
        <w:spacing w:before="95"/>
        <w:ind w:left="2340" w:right="0" w:firstLine="0"/>
        <w:jc w:val="left"/>
        <w:rPr>
          <w:rFonts w:ascii="Arial"/>
          <w:sz w:val="16"/>
        </w:rPr>
      </w:pPr>
      <w:r>
        <w:rPr/>
        <w:pict>
          <v:group style="position:absolute;margin-left:193.256348pt;margin-top:-7.625917pt;width:71.350pt;height:106.7pt;mso-position-horizontal-relative:page;mso-position-vertical-relative:paragraph;z-index:-16556032" id="docshapegroup323" coordorigin="3865,-153" coordsize="1427,2134">
            <v:shape style="position:absolute;left:3865;top:-153;width:1427;height:2134" type="#_x0000_t75" id="docshape324" stroked="false">
              <v:imagedata r:id="rId32" o:title=""/>
            </v:shape>
            <v:shape style="position:absolute;left:4391;top:-112;width:421;height:179" type="#_x0000_t202" id="docshape325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Small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84.468781pt;margin-top:-7.625917pt;width:71.350pt;height:106.7pt;mso-position-horizontal-relative:page;mso-position-vertical-relative:paragraph;z-index:-16555520" id="docshapegroup326" coordorigin="5689,-153" coordsize="1427,2134">
            <v:shape style="position:absolute;left:5689;top:-153;width:1427;height:2134" type="#_x0000_t75" id="docshape327" stroked="false">
              <v:imagedata r:id="rId33" o:title=""/>
            </v:shape>
            <v:shape style="position:absolute;left:5689;top:-153;width:1427;height:2134" type="#_x0000_t202" id="docshape328" filled="false" stroked="false">
              <v:textbox inset="0,0,0,0">
                <w:txbxContent>
                  <w:p>
                    <w:pPr>
                      <w:spacing w:before="35"/>
                      <w:ind w:left="44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Medium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75.681213pt;margin-top:-7.625917pt;width:71.350pt;height:106.7pt;mso-position-horizontal-relative:page;mso-position-vertical-relative:paragraph;z-index:15753216" id="docshapegroup329" coordorigin="7514,-153" coordsize="1427,2134">
            <v:shape style="position:absolute;left:7513;top:-153;width:1427;height:2134" type="#_x0000_t75" id="docshape330" stroked="false">
              <v:imagedata r:id="rId34" o:title=""/>
            </v:shape>
            <v:shape style="position:absolute;left:7513;top:-153;width:1427;height:2134" type="#_x0000_t202" id="docshape331" filled="false" stroked="false">
              <v:textbox inset="0,0,0,0">
                <w:txbxContent>
                  <w:p>
                    <w:pPr>
                      <w:spacing w:before="35"/>
                      <w:ind w:left="501" w:right="475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Large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4D4D4D"/>
          <w:sz w:val="16"/>
        </w:rPr>
        <w:t>30</w:t>
        <w:tab/>
        <w:t>30</w:t>
        <w:tab/>
        <w:t>30</w:t>
      </w:r>
    </w:p>
    <w:p>
      <w:pPr>
        <w:pStyle w:val="BodyText"/>
        <w:spacing w:before="3"/>
        <w:rPr>
          <w:rFonts w:ascii="Arial"/>
          <w:sz w:val="24"/>
        </w:rPr>
      </w:pPr>
    </w:p>
    <w:p>
      <w:pPr>
        <w:tabs>
          <w:tab w:pos="4164" w:val="left" w:leader="none"/>
          <w:tab w:pos="5989" w:val="left" w:leader="none"/>
        </w:tabs>
        <w:spacing w:before="95"/>
        <w:ind w:left="2340" w:right="0" w:firstLine="0"/>
        <w:jc w:val="left"/>
        <w:rPr>
          <w:rFonts w:ascii="Arial"/>
          <w:sz w:val="16"/>
        </w:rPr>
      </w:pPr>
      <w:r>
        <w:rPr/>
        <w:pict>
          <v:shape style="position:absolute;margin-left:162.44725pt;margin-top:-9.743462pt;width:13.2pt;height:66.2pt;mso-position-horizontal-relative:page;mso-position-vertical-relative:paragraph;z-index:15756800" type="#_x0000_t202" id="docshape33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Learning</w:t>
                  </w:r>
                  <w:r>
                    <w:rPr>
                      <w:rFonts w:ascii="Arial"/>
                      <w:spacing w:val="3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Time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6"/>
        </w:rPr>
        <w:t>20</w:t>
        <w:tab/>
        <w:t>20</w:t>
        <w:tab/>
        <w:t>20</w:t>
      </w:r>
    </w:p>
    <w:p>
      <w:pPr>
        <w:pStyle w:val="BodyText"/>
        <w:spacing w:before="4"/>
        <w:rPr>
          <w:rFonts w:ascii="Arial"/>
          <w:sz w:val="24"/>
        </w:rPr>
      </w:pPr>
    </w:p>
    <w:p>
      <w:pPr>
        <w:tabs>
          <w:tab w:pos="4164" w:val="left" w:leader="none"/>
          <w:tab w:pos="5989" w:val="left" w:leader="none"/>
        </w:tabs>
        <w:spacing w:before="95"/>
        <w:ind w:left="2340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10</w:t>
        <w:tab/>
        <w:t>10</w:t>
        <w:tab/>
        <w:t>10</w:t>
      </w:r>
    </w:p>
    <w:p>
      <w:pPr>
        <w:pStyle w:val="BodyText"/>
        <w:spacing w:before="4"/>
        <w:rPr>
          <w:rFonts w:ascii="Arial"/>
          <w:sz w:val="24"/>
        </w:rPr>
      </w:pPr>
    </w:p>
    <w:p>
      <w:pPr>
        <w:spacing w:after="0"/>
        <w:rPr>
          <w:rFonts w:ascii="Arial"/>
          <w:sz w:val="24"/>
        </w:rPr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spacing w:before="95"/>
        <w:ind w:left="2429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</w:t>
      </w:r>
    </w:p>
    <w:p>
      <w:pPr>
        <w:spacing w:line="181" w:lineRule="exact" w:before="17"/>
        <w:ind w:left="2589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20</w:t>
      </w:r>
      <w:r>
        <w:rPr>
          <w:rFonts w:ascii="Arial"/>
          <w:color w:val="4D4D4D"/>
          <w:spacing w:val="65"/>
          <w:sz w:val="16"/>
        </w:rPr>
        <w:t> </w:t>
      </w:r>
      <w:r>
        <w:rPr>
          <w:rFonts w:ascii="Arial"/>
          <w:color w:val="4D4D4D"/>
          <w:sz w:val="16"/>
        </w:rPr>
        <w:t>40</w:t>
      </w:r>
      <w:r>
        <w:rPr>
          <w:rFonts w:ascii="Arial"/>
          <w:color w:val="4D4D4D"/>
          <w:spacing w:val="65"/>
          <w:sz w:val="16"/>
        </w:rPr>
        <w:t> </w:t>
      </w:r>
      <w:r>
        <w:rPr>
          <w:rFonts w:ascii="Arial"/>
          <w:color w:val="4D4D4D"/>
          <w:sz w:val="16"/>
        </w:rPr>
        <w:t>60</w:t>
      </w:r>
    </w:p>
    <w:p>
      <w:pPr>
        <w:spacing w:line="240" w:lineRule="auto" w:before="8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80</w:t>
      </w:r>
      <w:r>
        <w:rPr>
          <w:rFonts w:ascii="Arial"/>
          <w:color w:val="4D4D4D"/>
          <w:spacing w:val="14"/>
          <w:sz w:val="16"/>
        </w:rPr>
        <w:t> </w:t>
      </w:r>
      <w:r>
        <w:rPr>
          <w:rFonts w:ascii="Arial"/>
          <w:color w:val="4D4D4D"/>
          <w:sz w:val="16"/>
        </w:rPr>
        <w:t>100</w:t>
      </w:r>
    </w:p>
    <w:p>
      <w:pPr>
        <w:spacing w:before="95"/>
        <w:ind w:left="215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</w:t>
      </w:r>
    </w:p>
    <w:p>
      <w:pPr>
        <w:spacing w:line="181" w:lineRule="exact" w:before="17"/>
        <w:ind w:left="375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20</w:t>
      </w:r>
      <w:r>
        <w:rPr>
          <w:rFonts w:ascii="Arial"/>
          <w:color w:val="4D4D4D"/>
          <w:spacing w:val="65"/>
          <w:sz w:val="16"/>
        </w:rPr>
        <w:t> </w:t>
      </w:r>
      <w:r>
        <w:rPr>
          <w:rFonts w:ascii="Arial"/>
          <w:color w:val="4D4D4D"/>
          <w:sz w:val="16"/>
        </w:rPr>
        <w:t>40</w:t>
      </w:r>
      <w:r>
        <w:rPr>
          <w:rFonts w:ascii="Arial"/>
          <w:color w:val="4D4D4D"/>
          <w:spacing w:val="65"/>
          <w:sz w:val="16"/>
        </w:rPr>
        <w:t> </w:t>
      </w:r>
      <w:r>
        <w:rPr>
          <w:rFonts w:ascii="Arial"/>
          <w:color w:val="4D4D4D"/>
          <w:sz w:val="16"/>
        </w:rPr>
        <w:t>60</w:t>
      </w:r>
    </w:p>
    <w:p>
      <w:pPr>
        <w:spacing w:line="240" w:lineRule="auto" w:before="8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80</w:t>
      </w:r>
      <w:r>
        <w:rPr>
          <w:rFonts w:ascii="Arial"/>
          <w:color w:val="4D4D4D"/>
          <w:spacing w:val="14"/>
          <w:sz w:val="16"/>
        </w:rPr>
        <w:t> </w:t>
      </w:r>
      <w:r>
        <w:rPr>
          <w:rFonts w:ascii="Arial"/>
          <w:color w:val="4D4D4D"/>
          <w:sz w:val="16"/>
        </w:rPr>
        <w:t>100</w:t>
      </w:r>
    </w:p>
    <w:p>
      <w:pPr>
        <w:spacing w:before="95"/>
        <w:ind w:left="215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4D4D4D"/>
          <w:sz w:val="16"/>
        </w:rPr>
        <w:t>0</w:t>
      </w:r>
    </w:p>
    <w:p>
      <w:pPr>
        <w:spacing w:line="181" w:lineRule="exact" w:before="17"/>
        <w:ind w:left="375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20</w:t>
      </w:r>
      <w:r>
        <w:rPr>
          <w:rFonts w:ascii="Arial"/>
          <w:color w:val="4D4D4D"/>
          <w:spacing w:val="65"/>
          <w:sz w:val="16"/>
        </w:rPr>
        <w:t> </w:t>
      </w:r>
      <w:r>
        <w:rPr>
          <w:rFonts w:ascii="Arial"/>
          <w:color w:val="4D4D4D"/>
          <w:sz w:val="16"/>
        </w:rPr>
        <w:t>40</w:t>
      </w:r>
      <w:r>
        <w:rPr>
          <w:rFonts w:ascii="Arial"/>
          <w:color w:val="4D4D4D"/>
          <w:spacing w:val="65"/>
          <w:sz w:val="16"/>
        </w:rPr>
        <w:t> </w:t>
      </w:r>
      <w:r>
        <w:rPr>
          <w:rFonts w:ascii="Arial"/>
          <w:color w:val="4D4D4D"/>
          <w:sz w:val="16"/>
        </w:rPr>
        <w:t>60</w:t>
      </w:r>
    </w:p>
    <w:p>
      <w:pPr>
        <w:spacing w:line="240" w:lineRule="auto" w:before="8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81" w:lineRule="exact" w:before="0"/>
        <w:ind w:left="7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80</w:t>
      </w:r>
      <w:r>
        <w:rPr>
          <w:rFonts w:ascii="Arial"/>
          <w:color w:val="4D4D4D"/>
          <w:spacing w:val="29"/>
          <w:sz w:val="16"/>
        </w:rPr>
        <w:t> </w:t>
      </w:r>
      <w:r>
        <w:rPr>
          <w:rFonts w:ascii="Arial"/>
          <w:color w:val="4D4D4D"/>
          <w:sz w:val="16"/>
        </w:rPr>
        <w:t>100</w:t>
      </w:r>
    </w:p>
    <w:p>
      <w:pPr>
        <w:spacing w:after="0" w:line="181" w:lineRule="exact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6" w:equalWidth="0">
            <w:col w:w="3361" w:space="40"/>
            <w:col w:w="598" w:space="39"/>
            <w:col w:w="1147" w:space="40"/>
            <w:col w:w="598" w:space="39"/>
            <w:col w:w="1147" w:space="40"/>
            <w:col w:w="2551"/>
          </w:cols>
        </w:sectPr>
      </w:pPr>
    </w:p>
    <w:p>
      <w:pPr>
        <w:pStyle w:val="BodyText"/>
        <w:rPr>
          <w:rFonts w:ascii="Arial"/>
          <w:sz w:val="18"/>
        </w:rPr>
      </w:pPr>
    </w:p>
    <w:p>
      <w:pPr>
        <w:spacing w:line="196" w:lineRule="auto" w:before="160"/>
        <w:ind w:left="3694" w:right="-19" w:firstLine="0"/>
        <w:jc w:val="left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3055355</wp:posOffset>
            </wp:positionH>
            <wp:positionV relativeFrom="paragraph">
              <wp:posOffset>126681</wp:posOffset>
            </wp:positionV>
            <wp:extent cx="58546" cy="33104"/>
            <wp:effectExtent l="0" t="0" r="0" b="0"/>
            <wp:wrapNone/>
            <wp:docPr id="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6" cy="3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3055355</wp:posOffset>
            </wp:positionH>
            <wp:positionV relativeFrom="paragraph">
              <wp:posOffset>222014</wp:posOffset>
            </wp:positionV>
            <wp:extent cx="58546" cy="33104"/>
            <wp:effectExtent l="0" t="0" r="0" b="0"/>
            <wp:wrapNone/>
            <wp:docPr id="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6" cy="3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7.792877pt;margin-top:9.570502pt;width:27.25pt;height:11.2pt;mso-position-horizontal-relative:page;mso-position-vertical-relative:paragraph;z-index:15757824" type="#_x0000_t202" id="docshape333" filled="false" stroked="false">
            <v:textbox inset="0,0,0,0">
              <w:txbxContent>
                <w:p>
                  <w:pPr>
                    <w:spacing w:line="223" w:lineRule="exact" w:before="0"/>
                    <w:ind w:left="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Model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6"/>
        </w:rPr>
        <w:t>Theremin</w:t>
      </w:r>
      <w:r>
        <w:rPr>
          <w:rFonts w:ascii="Arial"/>
          <w:spacing w:val="1"/>
          <w:sz w:val="16"/>
        </w:rPr>
        <w:t> </w:t>
      </w:r>
      <w:r>
        <w:rPr>
          <w:rFonts w:ascii="Arial"/>
          <w:sz w:val="16"/>
        </w:rPr>
        <w:t>ThetaPhase</w:t>
      </w:r>
    </w:p>
    <w:p>
      <w:pPr>
        <w:spacing w:line="224" w:lineRule="exact" w:before="0"/>
        <w:ind w:left="121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  <w:t>List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z w:val="20"/>
        </w:rPr>
        <w:t>Size</w:t>
      </w:r>
    </w:p>
    <w:p>
      <w:pPr>
        <w:spacing w:line="167" w:lineRule="exact" w:before="117"/>
        <w:ind w:left="274" w:right="0" w:firstLine="0"/>
        <w:jc w:val="left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3802870</wp:posOffset>
            </wp:positionH>
            <wp:positionV relativeFrom="paragraph">
              <wp:posOffset>116530</wp:posOffset>
            </wp:positionV>
            <wp:extent cx="58504" cy="33104"/>
            <wp:effectExtent l="0" t="0" r="0" b="0"/>
            <wp:wrapNone/>
            <wp:docPr id="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" cy="3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4459708</wp:posOffset>
            </wp:positionH>
            <wp:positionV relativeFrom="paragraph">
              <wp:posOffset>116530</wp:posOffset>
            </wp:positionV>
            <wp:extent cx="58546" cy="33104"/>
            <wp:effectExtent l="0" t="0" r="0" b="0"/>
            <wp:wrapNone/>
            <wp:docPr id="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6" cy="3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6"/>
        </w:rPr>
        <w:t>NoEDL</w:t>
      </w:r>
    </w:p>
    <w:p>
      <w:pPr>
        <w:spacing w:line="167" w:lineRule="exact" w:before="0"/>
        <w:ind w:left="274" w:right="0" w:firstLine="0"/>
        <w:jc w:val="left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3802870</wp:posOffset>
            </wp:positionH>
            <wp:positionV relativeFrom="paragraph">
              <wp:posOffset>31508</wp:posOffset>
            </wp:positionV>
            <wp:extent cx="58504" cy="33104"/>
            <wp:effectExtent l="0" t="0" r="0" b="0"/>
            <wp:wrapNone/>
            <wp:docPr id="1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" cy="3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4459708</wp:posOffset>
            </wp:positionH>
            <wp:positionV relativeFrom="paragraph">
              <wp:posOffset>31508</wp:posOffset>
            </wp:positionV>
            <wp:extent cx="58546" cy="33104"/>
            <wp:effectExtent l="0" t="0" r="0" b="0"/>
            <wp:wrapNone/>
            <wp:docPr id="1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6" cy="3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6"/>
        </w:rPr>
        <w:t>NoDynMF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spacing w:line="196" w:lineRule="auto" w:before="160"/>
        <w:ind w:left="71" w:right="2820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NoDGLearn</w:t>
      </w:r>
      <w:r>
        <w:rPr>
          <w:rFonts w:ascii="Arial"/>
          <w:spacing w:val="-42"/>
          <w:sz w:val="16"/>
        </w:rPr>
        <w:t> </w:t>
      </w:r>
      <w:r>
        <w:rPr>
          <w:rFonts w:ascii="Arial"/>
          <w:sz w:val="16"/>
        </w:rPr>
        <w:t>NoPretrain</w:t>
      </w:r>
    </w:p>
    <w:p>
      <w:pPr>
        <w:spacing w:after="0" w:line="196" w:lineRule="auto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3" w:equalWidth="0">
            <w:col w:w="4558" w:space="40"/>
            <w:col w:w="1198" w:space="39"/>
            <w:col w:w="3765"/>
          </w:cols>
        </w:sectPr>
      </w:pPr>
    </w:p>
    <w:p>
      <w:pPr>
        <w:pStyle w:val="BodyText"/>
        <w:spacing w:before="5"/>
        <w:rPr>
          <w:rFonts w:ascii="Arial"/>
          <w:sz w:val="14"/>
        </w:rPr>
      </w:pPr>
    </w:p>
    <w:p>
      <w:pPr>
        <w:spacing w:line="252" w:lineRule="auto" w:before="97"/>
        <w:ind w:left="120" w:right="117" w:firstLine="0"/>
        <w:jc w:val="both"/>
        <w:rPr>
          <w:sz w:val="18"/>
        </w:rPr>
      </w:pPr>
      <w:r>
        <w:rPr/>
        <w:pict>
          <v:shape style="position:absolute;margin-left:150.451996pt;margin-top:30.06963pt;width:9.25pt;height:15.6pt;mso-position-horizontal-relative:page;mso-position-vertical-relative:paragraph;z-index:-16549888" type="#_x0000_t202" id="docshape334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102"/>
                      <w:sz w:val="18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Figure 4: </w:t>
      </w:r>
      <w:r>
        <w:rPr>
          <w:sz w:val="18"/>
        </w:rPr>
        <w:t>Theremin vs. other Models on AB memory and learning time. NoEDL is the Theremin without the new error-driven</w:t>
      </w:r>
      <w:r>
        <w:rPr>
          <w:spacing w:val="1"/>
          <w:sz w:val="18"/>
        </w:rPr>
        <w:t> </w:t>
      </w:r>
      <w:r>
        <w:rPr>
          <w:sz w:val="18"/>
        </w:rPr>
        <w:t>learning mechanism. NoDynMF is the Theremin with same mossy fiber strength during training and testing. NoDGLearn is the</w:t>
      </w:r>
      <w:r>
        <w:rPr>
          <w:spacing w:val="1"/>
          <w:sz w:val="18"/>
        </w:rPr>
        <w:t> </w:t>
      </w:r>
      <w:r>
        <w:rPr>
          <w:sz w:val="18"/>
        </w:rPr>
        <w:t>Theremin with ECin</w:t>
      </w:r>
      <w:r>
        <w:rPr>
          <w:spacing w:val="1"/>
          <w:sz w:val="18"/>
        </w:rPr>
        <w:t> </w:t>
      </w:r>
      <w:r>
        <w:rPr>
          <w:sz w:val="18"/>
        </w:rPr>
        <w:t>DG learning off.</w:t>
      </w:r>
      <w:r>
        <w:rPr>
          <w:spacing w:val="1"/>
          <w:sz w:val="18"/>
        </w:rPr>
        <w:t> </w:t>
      </w:r>
      <w:r>
        <w:rPr>
          <w:sz w:val="18"/>
        </w:rPr>
        <w:t>NoPretrain is the Theremin without pretraining CA1.</w:t>
      </w:r>
      <w:r>
        <w:rPr>
          <w:spacing w:val="1"/>
          <w:sz w:val="18"/>
        </w:rPr>
        <w:t> </w:t>
      </w:r>
      <w:r>
        <w:rPr>
          <w:sz w:val="18"/>
        </w:rPr>
        <w:t>Each of these factors makes a</w:t>
      </w:r>
      <w:r>
        <w:rPr>
          <w:spacing w:val="1"/>
          <w:sz w:val="18"/>
        </w:rPr>
        <w:t> </w:t>
      </w:r>
      <w:r>
        <w:rPr>
          <w:sz w:val="18"/>
        </w:rPr>
        <w:t>significant contribution as seen in decrements relative to the full Theremin in interference resistance (AB memory) and learning</w:t>
      </w:r>
      <w:r>
        <w:rPr>
          <w:spacing w:val="1"/>
          <w:sz w:val="18"/>
        </w:rPr>
        <w:t> </w:t>
      </w:r>
      <w:r>
        <w:rPr>
          <w:sz w:val="18"/>
        </w:rPr>
        <w:t>time.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spacing w:line="256" w:lineRule="auto" w:before="1"/>
        <w:ind w:left="119" w:right="119" w:firstLine="298"/>
        <w:jc w:val="both"/>
      </w:pPr>
      <w:r>
        <w:rPr/>
        <w:pict>
          <v:shape style="position:absolute;margin-left:171.238007pt;margin-top:15.413994pt;width:10.95pt;height:18.95pt;mso-position-horizontal-relative:page;mso-position-vertical-relative:paragraph;z-index:-16549376" type="#_x0000_t202" id="docshape335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pt;margin-top:42.512993pt;width:10.95pt;height:18.95pt;mso-position-horizontal-relative:page;mso-position-vertical-relative:paragraph;z-index:-16548864" type="#_x0000_t202" id="docshape336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2"/>
        </w:rPr>
        <w:t> </w:t>
      </w:r>
      <w:r>
        <w:rPr/>
        <w:t>higher</w:t>
      </w:r>
      <w:r>
        <w:rPr>
          <w:spacing w:val="-1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weight</w:t>
      </w:r>
      <w:r>
        <w:rPr>
          <w:spacing w:val="-2"/>
        </w:rPr>
        <w:t> </w:t>
      </w:r>
      <w:r>
        <w:rPr/>
        <w:t>decrease</w:t>
      </w:r>
      <w:r>
        <w:rPr>
          <w:spacing w:val="-1"/>
        </w:rPr>
        <w:t> </w:t>
      </w:r>
      <w:r>
        <w:rPr/>
        <w:t>(LTD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long-term</w:t>
      </w:r>
      <w:r>
        <w:rPr>
          <w:spacing w:val="-1"/>
        </w:rPr>
        <w:t> </w:t>
      </w:r>
      <w:r>
        <w:rPr/>
        <w:t>depression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biological</w:t>
      </w:r>
      <w:r>
        <w:rPr>
          <w:spacing w:val="-2"/>
        </w:rPr>
        <w:t> </w:t>
      </w:r>
      <w:r>
        <w:rPr/>
        <w:t>terms)</w:t>
      </w:r>
      <w:r>
        <w:rPr>
          <w:spacing w:val="-1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weight</w:t>
      </w:r>
      <w:r>
        <w:rPr>
          <w:spacing w:val="-53"/>
        </w:rPr>
        <w:t> </w:t>
      </w:r>
      <w:r>
        <w:rPr/>
        <w:t>increases in the ECin</w:t>
      </w:r>
      <w:r>
        <w:rPr>
          <w:spacing w:val="1"/>
        </w:rPr>
        <w:t> </w:t>
      </w:r>
      <w:r>
        <w:rPr/>
        <w:t>DG pathway were also important: eliminating this asymmetry significantly de-</w:t>
      </w:r>
      <w:r>
        <w:rPr>
          <w:spacing w:val="1"/>
        </w:rPr>
        <w:t> </w:t>
      </w:r>
      <w:r>
        <w:rPr/>
        <w:t>creased performance for larger list sizes (above 60 items) (NEpoch </w:t>
      </w:r>
      <w:r>
        <w:rPr>
          <w:i/>
        </w:rPr>
        <w:t>ps </w:t>
      </w:r>
      <w:r>
        <w:rPr>
          <w:rFonts w:ascii="Georgia"/>
          <w:i/>
        </w:rPr>
        <w:t>&lt; </w:t>
      </w:r>
      <w:r>
        <w:rPr/>
        <w:t>.01, SmallHip List60 </w:t>
      </w:r>
      <w:r>
        <w:rPr>
          <w:i/>
        </w:rPr>
        <w:t>p </w:t>
      </w:r>
      <w:r>
        <w:rPr/>
        <w:t>= .051;</w:t>
      </w:r>
      <w:r>
        <w:rPr>
          <w:spacing w:val="1"/>
        </w:rPr>
        <w:t> </w:t>
      </w:r>
      <w:r>
        <w:rPr/>
        <w:t>ABMem </w:t>
      </w:r>
      <w:r>
        <w:rPr>
          <w:i/>
        </w:rPr>
        <w:t>ps </w:t>
      </w:r>
      <w:r>
        <w:rPr>
          <w:rFonts w:ascii="Georgia"/>
          <w:i/>
        </w:rPr>
        <w:t>&lt; </w:t>
      </w:r>
      <w:r>
        <w:rPr/>
        <w:t>.05, BigHip List80 </w:t>
      </w:r>
      <w:r>
        <w:rPr>
          <w:i/>
        </w:rPr>
        <w:t>p </w:t>
      </w:r>
      <w:r>
        <w:rPr/>
        <w:t>= .129). We also found that a lower learning rate in the ECin</w:t>
      </w:r>
      <w:r>
        <w:rPr>
          <w:spacing w:val="1"/>
        </w:rPr>
        <w:t> </w:t>
      </w:r>
      <w:r>
        <w:rPr/>
        <w:t>DG</w:t>
      </w:r>
      <w:r>
        <w:rPr>
          <w:spacing w:val="1"/>
        </w:rPr>
        <w:t> </w:t>
      </w:r>
      <w:r>
        <w:rPr>
          <w:w w:val="95"/>
        </w:rPr>
        <w:t>pathway</w:t>
      </w:r>
      <w:r>
        <w:rPr>
          <w:spacing w:val="19"/>
          <w:w w:val="95"/>
        </w:rPr>
        <w:t> </w:t>
      </w:r>
      <w:r>
        <w:rPr>
          <w:w w:val="95"/>
        </w:rPr>
        <w:t>improved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ABMem</w:t>
      </w:r>
      <w:r>
        <w:rPr>
          <w:spacing w:val="19"/>
          <w:w w:val="95"/>
        </w:rPr>
        <w:t> </w:t>
      </w:r>
      <w:r>
        <w:rPr>
          <w:w w:val="95"/>
        </w:rPr>
        <w:t>score</w:t>
      </w:r>
      <w:r>
        <w:rPr>
          <w:spacing w:val="20"/>
          <w:w w:val="95"/>
        </w:rPr>
        <w:t> </w:t>
      </w:r>
      <w:r>
        <w:rPr>
          <w:w w:val="95"/>
        </w:rPr>
        <w:t>(reducing</w:t>
      </w:r>
      <w:r>
        <w:rPr>
          <w:spacing w:val="19"/>
          <w:w w:val="95"/>
        </w:rPr>
        <w:t> </w:t>
      </w:r>
      <w:r>
        <w:rPr>
          <w:w w:val="95"/>
        </w:rPr>
        <w:t>interference),</w:t>
      </w:r>
      <w:r>
        <w:rPr>
          <w:spacing w:val="22"/>
          <w:w w:val="95"/>
        </w:rPr>
        <w:t> </w:t>
      </w:r>
      <w:r>
        <w:rPr>
          <w:w w:val="95"/>
        </w:rPr>
        <w:t>but</w:t>
      </w:r>
      <w:r>
        <w:rPr>
          <w:spacing w:val="20"/>
          <w:w w:val="95"/>
        </w:rPr>
        <w:t> </w:t>
      </w:r>
      <w:r>
        <w:rPr>
          <w:w w:val="95"/>
        </w:rPr>
        <w:t>resulted</w:t>
      </w:r>
      <w:r>
        <w:rPr>
          <w:spacing w:val="19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w w:val="95"/>
        </w:rPr>
        <w:t>slower</w:t>
      </w:r>
      <w:r>
        <w:rPr>
          <w:spacing w:val="19"/>
          <w:w w:val="95"/>
        </w:rPr>
        <w:t> </w:t>
      </w:r>
      <w:r>
        <w:rPr>
          <w:w w:val="95"/>
        </w:rPr>
        <w:t>learning,</w:t>
      </w:r>
      <w:r>
        <w:rPr>
          <w:spacing w:val="23"/>
          <w:w w:val="95"/>
        </w:rPr>
        <w:t> </w:t>
      </w:r>
      <w:r>
        <w:rPr>
          <w:w w:val="95"/>
        </w:rPr>
        <w:t>and</w:t>
      </w:r>
      <w:r>
        <w:rPr>
          <w:spacing w:val="19"/>
          <w:w w:val="95"/>
        </w:rPr>
        <w:t> </w:t>
      </w:r>
      <w:r>
        <w:rPr>
          <w:w w:val="95"/>
        </w:rPr>
        <w:t>vice-versa</w:t>
      </w:r>
      <w:r>
        <w:rPr>
          <w:spacing w:val="-50"/>
          <w:w w:val="95"/>
        </w:rPr>
        <w:t> </w:t>
      </w:r>
      <w:r>
        <w:rPr/>
        <w:t>for higher learning rates, consistent with the fundamental tradeoff between learning rate and interference</w:t>
      </w:r>
      <w:r>
        <w:rPr>
          <w:spacing w:val="1"/>
        </w:rPr>
        <w:t> </w:t>
      </w:r>
      <w:r>
        <w:rPr/>
        <w:t>that underlies the complementary learning systems framework (McClelland et al., 1995). Likewise, due to</w:t>
      </w:r>
      <w:r>
        <w:rPr>
          <w:spacing w:val="-52"/>
        </w:rPr>
        <w:t> </w:t>
      </w:r>
      <w:r>
        <w:rPr>
          <w:w w:val="95"/>
        </w:rPr>
        <w:t>optimized parameters in Theremin, comparing it to a lower or higher learning rate model would result in sig-</w:t>
      </w:r>
      <w:r>
        <w:rPr>
          <w:spacing w:val="1"/>
          <w:w w:val="95"/>
        </w:rPr>
        <w:t> </w:t>
      </w:r>
      <w:r>
        <w:rPr/>
        <w:t>nificant</w:t>
      </w:r>
      <w:r>
        <w:rPr>
          <w:spacing w:val="-8"/>
        </w:rPr>
        <w:t> </w:t>
      </w:r>
      <w:r>
        <w:rPr/>
        <w:t>improvement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ABMem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NEpoch,</w:t>
      </w:r>
      <w:r>
        <w:rPr>
          <w:spacing w:val="-8"/>
        </w:rPr>
        <w:t> </w:t>
      </w:r>
      <w:r>
        <w:rPr/>
        <w:t>respectively,</w:t>
      </w:r>
      <w:r>
        <w:rPr>
          <w:spacing w:val="-7"/>
        </w:rPr>
        <w:t> </w:t>
      </w:r>
      <w:r>
        <w:rPr/>
        <w:t>but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both.</w:t>
      </w:r>
      <w:r>
        <w:rPr>
          <w:spacing w:val="6"/>
        </w:rPr>
        <w:t> </w:t>
      </w:r>
      <w:r>
        <w:rPr/>
        <w:t>Thus,</w:t>
      </w:r>
      <w:r>
        <w:rPr>
          <w:spacing w:val="-8"/>
        </w:rPr>
        <w:t> </w:t>
      </w:r>
      <w:r>
        <w:rPr/>
        <w:t>we</w:t>
      </w:r>
      <w:r>
        <w:rPr>
          <w:spacing w:val="-7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Theremin</w:t>
      </w:r>
      <w:r>
        <w:rPr>
          <w:spacing w:val="-52"/>
        </w:rPr>
        <w:t> </w:t>
      </w:r>
      <w:r>
        <w:rPr/>
        <w:t>variants that had dramatic differences in both ABMem and NEpoch. Higher learning rate resulted in faster</w:t>
      </w:r>
      <w:r>
        <w:rPr>
          <w:spacing w:val="-52"/>
        </w:rPr>
        <w:t> </w:t>
      </w:r>
      <w:r>
        <w:rPr/>
        <w:t>learning (</w:t>
      </w:r>
      <w:r>
        <w:rPr>
          <w:i/>
        </w:rPr>
        <w:t>ps </w:t>
      </w:r>
      <w:r>
        <w:rPr>
          <w:rFonts w:ascii="Georgia"/>
          <w:i/>
        </w:rPr>
        <w:t>&lt; </w:t>
      </w:r>
      <w:r>
        <w:rPr/>
        <w:t>.01) but less ABMem (</w:t>
      </w:r>
      <w:r>
        <w:rPr>
          <w:i/>
        </w:rPr>
        <w:t>ps </w:t>
      </w:r>
      <w:r>
        <w:rPr>
          <w:rFonts w:ascii="Georgia"/>
          <w:i/>
        </w:rPr>
        <w:t>&lt; </w:t>
      </w:r>
      <w:r>
        <w:rPr/>
        <w:t>.01) compared to lower learning rate for list sizes over 40, vice</w:t>
      </w:r>
      <w:r>
        <w:rPr>
          <w:spacing w:val="1"/>
        </w:rPr>
        <w:t> </w:t>
      </w:r>
      <w:r>
        <w:rPr/>
        <w:t>versa.</w:t>
      </w:r>
    </w:p>
    <w:p>
      <w:pPr>
        <w:pStyle w:val="BodyText"/>
        <w:spacing w:line="256" w:lineRule="auto" w:before="41"/>
        <w:ind w:left="120" w:right="117" w:firstLine="298"/>
        <w:jc w:val="both"/>
      </w:pPr>
      <w:r>
        <w:rPr/>
        <w:pict>
          <v:shape style="position:absolute;margin-left:358.364014pt;margin-top:3.864986pt;width:10.95pt;height:18.95pt;mso-position-horizontal-relative:page;mso-position-vertical-relative:paragraph;z-index:-16548352" type="#_x0000_t202" id="docshape337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↔</w:t>
                  </w:r>
                </w:p>
              </w:txbxContent>
            </v:textbox>
            <w10:wrap type="none"/>
          </v:shape>
        </w:pict>
      </w:r>
      <w:r>
        <w:rPr/>
        <w:t>The final mechanism we tested was the pretraining of the EC</w:t>
      </w:r>
      <w:r>
        <w:rPr>
          <w:spacing w:val="1"/>
        </w:rPr>
        <w:t> </w:t>
      </w:r>
      <w:r>
        <w:rPr/>
        <w:t>CA1 encoder pathway, to reflect long-</w:t>
      </w:r>
      <w:r>
        <w:rPr>
          <w:spacing w:val="-52"/>
        </w:rPr>
        <w:t> </w:t>
      </w:r>
      <w:r>
        <w:rPr/>
        <w:t>term</w:t>
      </w:r>
      <w:r>
        <w:rPr>
          <w:spacing w:val="-6"/>
        </w:rPr>
        <w:t> </w:t>
      </w:r>
      <w:r>
        <w:rPr/>
        <w:t>semantic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pathway.</w:t>
      </w:r>
      <w:r>
        <w:rPr>
          <w:spacing w:val="14"/>
        </w:rPr>
        <w:t> </w:t>
      </w:r>
      <w:r>
        <w:rPr/>
        <w:t>The</w:t>
      </w:r>
      <w:r>
        <w:rPr>
          <w:spacing w:val="-6"/>
        </w:rPr>
        <w:t> </w:t>
      </w:r>
      <w:r>
        <w:rPr/>
        <w:t>NoPretrain</w:t>
      </w:r>
      <w:r>
        <w:rPr>
          <w:spacing w:val="-5"/>
        </w:rPr>
        <w:t> </w:t>
      </w:r>
      <w:r>
        <w:rPr/>
        <w:t>variant</w:t>
      </w:r>
      <w:r>
        <w:rPr>
          <w:spacing w:val="-5"/>
        </w:rPr>
        <w:t> </w:t>
      </w:r>
      <w:r>
        <w:rPr/>
        <w:t>showed</w:t>
      </w:r>
      <w:r>
        <w:rPr>
          <w:spacing w:val="-5"/>
        </w:rPr>
        <w:t> </w:t>
      </w:r>
      <w:r>
        <w:rPr/>
        <w:t>significantly</w:t>
      </w:r>
      <w:r>
        <w:rPr>
          <w:spacing w:val="-6"/>
        </w:rPr>
        <w:t> </w:t>
      </w:r>
      <w:r>
        <w:rPr/>
        <w:t>worse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at</w:t>
      </w:r>
      <w:r>
        <w:rPr>
          <w:spacing w:val="-53"/>
        </w:rPr>
        <w:t> </w:t>
      </w:r>
      <w:r>
        <w:rPr/>
        <w:t>all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smallest</w:t>
      </w:r>
      <w:r>
        <w:rPr>
          <w:spacing w:val="-1"/>
        </w:rPr>
        <w:t> </w:t>
      </w:r>
      <w:r>
        <w:rPr/>
        <w:t>list</w:t>
      </w:r>
      <w:r>
        <w:rPr>
          <w:spacing w:val="-2"/>
        </w:rPr>
        <w:t> </w:t>
      </w:r>
      <w:r>
        <w:rPr/>
        <w:t>sizes</w:t>
      </w:r>
      <w:r>
        <w:rPr>
          <w:spacing w:val="-1"/>
        </w:rPr>
        <w:t> </w:t>
      </w:r>
      <w:r>
        <w:rPr/>
        <w:t>(NEpoch</w:t>
      </w:r>
      <w:r>
        <w:rPr>
          <w:spacing w:val="-2"/>
        </w:rPr>
        <w:t> </w:t>
      </w:r>
      <w:r>
        <w:rPr>
          <w:i/>
        </w:rPr>
        <w:t>ps</w:t>
      </w:r>
      <w:r>
        <w:rPr>
          <w:i/>
          <w:spacing w:val="-1"/>
        </w:rPr>
        <w:t> </w:t>
      </w:r>
      <w:r>
        <w:rPr>
          <w:rFonts w:ascii="Georgia"/>
          <w:i/>
        </w:rPr>
        <w:t>&lt; </w:t>
      </w:r>
      <w:r>
        <w:rPr/>
        <w:t>.01;</w:t>
      </w:r>
      <w:r>
        <w:rPr>
          <w:spacing w:val="-1"/>
        </w:rPr>
        <w:t> </w:t>
      </w:r>
      <w:r>
        <w:rPr/>
        <w:t>ABMem</w:t>
      </w:r>
      <w:r>
        <w:rPr>
          <w:spacing w:val="-2"/>
        </w:rPr>
        <w:t> </w:t>
      </w:r>
      <w:r>
        <w:rPr>
          <w:i/>
        </w:rPr>
        <w:t>ps</w:t>
      </w:r>
      <w:r>
        <w:rPr>
          <w:i/>
          <w:spacing w:val="-1"/>
        </w:rPr>
        <w:t> </w:t>
      </w:r>
      <w:r>
        <w:rPr>
          <w:rFonts w:ascii="Georgia"/>
          <w:i/>
        </w:rPr>
        <w:t>&lt; </w:t>
      </w:r>
      <w:r>
        <w:rPr/>
        <w:t>.05</w:t>
      </w:r>
      <w:r>
        <w:rPr>
          <w:spacing w:val="-1"/>
        </w:rPr>
        <w:t> </w:t>
      </w:r>
      <w:r>
        <w:rPr/>
        <w:t>except</w:t>
      </w:r>
      <w:r>
        <w:rPr>
          <w:spacing w:val="-2"/>
        </w:rPr>
        <w:t> </w:t>
      </w:r>
      <w:r>
        <w:rPr/>
        <w:t>BigHip</w:t>
      </w:r>
      <w:r>
        <w:rPr>
          <w:spacing w:val="-1"/>
        </w:rPr>
        <w:t> </w:t>
      </w:r>
      <w:r>
        <w:rPr/>
        <w:t>List20</w:t>
      </w:r>
      <w:r>
        <w:rPr>
          <w:spacing w:val="-2"/>
        </w:rPr>
        <w:t> </w:t>
      </w:r>
      <w:r>
        <w:rPr/>
        <w:t>(</w:t>
      </w:r>
      <w:r>
        <w:rPr>
          <w:i/>
        </w:rPr>
        <w:t>p</w:t>
      </w:r>
      <w:r>
        <w:rPr>
          <w:i/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.155)).</w:t>
      </w:r>
    </w:p>
    <w:p>
      <w:pPr>
        <w:pStyle w:val="Heading2"/>
        <w:spacing w:before="223"/>
        <w:rPr>
          <w:i/>
        </w:rPr>
      </w:pPr>
      <w:r>
        <w:rPr>
          <w:i/>
        </w:rPr>
        <w:t>Representational</w:t>
      </w:r>
      <w:r>
        <w:rPr>
          <w:i/>
          <w:spacing w:val="-9"/>
        </w:rPr>
        <w:t> </w:t>
      </w:r>
      <w:r>
        <w:rPr>
          <w:i/>
        </w:rPr>
        <w:t>dynamics</w:t>
      </w:r>
    </w:p>
    <w:p>
      <w:pPr>
        <w:pStyle w:val="BodyText"/>
        <w:spacing w:line="256" w:lineRule="auto" w:before="152"/>
        <w:ind w:left="120" w:right="119" w:firstLine="298"/>
        <w:jc w:val="both"/>
      </w:pPr>
      <w:r>
        <w:rPr>
          <w:w w:val="95"/>
        </w:rPr>
        <w:t>Having</w:t>
      </w:r>
      <w:r>
        <w:rPr>
          <w:spacing w:val="16"/>
          <w:w w:val="95"/>
        </w:rPr>
        <w:t> </w:t>
      </w:r>
      <w:r>
        <w:rPr>
          <w:w w:val="95"/>
        </w:rPr>
        <w:t>established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basic</w:t>
      </w:r>
      <w:r>
        <w:rPr>
          <w:spacing w:val="16"/>
          <w:w w:val="95"/>
        </w:rPr>
        <w:t> </w:t>
      </w:r>
      <w:r>
        <w:rPr>
          <w:w w:val="95"/>
        </w:rPr>
        <w:t>memory</w:t>
      </w:r>
      <w:r>
        <w:rPr>
          <w:spacing w:val="17"/>
          <w:w w:val="95"/>
        </w:rPr>
        <w:t> </w:t>
      </w:r>
      <w:r>
        <w:rPr>
          <w:w w:val="95"/>
        </w:rPr>
        <w:t>performance</w:t>
      </w:r>
      <w:r>
        <w:rPr>
          <w:spacing w:val="17"/>
          <w:w w:val="95"/>
        </w:rPr>
        <w:t> </w:t>
      </w:r>
      <w:r>
        <w:rPr>
          <w:w w:val="95"/>
        </w:rPr>
        <w:t>effects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error-driven</w:t>
      </w:r>
      <w:r>
        <w:rPr>
          <w:spacing w:val="16"/>
          <w:w w:val="95"/>
        </w:rPr>
        <w:t> </w:t>
      </w:r>
      <w:r>
        <w:rPr>
          <w:w w:val="95"/>
        </w:rPr>
        <w:t>CA3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other</w:t>
      </w:r>
      <w:r>
        <w:rPr>
          <w:spacing w:val="17"/>
          <w:w w:val="95"/>
        </w:rPr>
        <w:t> </w:t>
      </w:r>
      <w:r>
        <w:rPr>
          <w:w w:val="95"/>
        </w:rPr>
        <w:t>mechanisms</w:t>
      </w:r>
      <w:r>
        <w:rPr>
          <w:spacing w:val="-50"/>
          <w:w w:val="95"/>
        </w:rPr>
        <w:t> </w:t>
      </w:r>
      <w:r>
        <w:rPr/>
        <w:t>in the Theremin model, we now turn to some analyses of the network representations and dynamics to</w:t>
      </w:r>
      <w:r>
        <w:rPr>
          <w:spacing w:val="1"/>
        </w:rPr>
        <w:t> </w:t>
      </w:r>
      <w:r>
        <w:rPr/>
        <w:t>attempt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understand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greater</w:t>
      </w:r>
      <w:r>
        <w:rPr>
          <w:spacing w:val="-10"/>
        </w:rPr>
        <w:t> </w:t>
      </w:r>
      <w:r>
        <w:rPr/>
        <w:t>detail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error-driven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shapes</w:t>
      </w:r>
      <w:r>
        <w:rPr>
          <w:spacing w:val="-10"/>
        </w:rPr>
        <w:t> </w:t>
      </w:r>
      <w:r>
        <w:rPr/>
        <w:t>representations</w:t>
      </w:r>
      <w:r>
        <w:rPr>
          <w:spacing w:val="-1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learning,</w:t>
      </w:r>
    </w:p>
    <w:p>
      <w:pPr>
        <w:spacing w:after="0" w:line="256" w:lineRule="auto"/>
        <w:jc w:val="both"/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96"/>
        <w:ind w:left="2264" w:right="0" w:firstLine="0"/>
        <w:jc w:val="left"/>
        <w:rPr>
          <w:rFonts w:ascii="Arial"/>
          <w:sz w:val="19"/>
        </w:rPr>
      </w:pPr>
      <w:r>
        <w:rPr/>
        <w:pict>
          <v:group style="position:absolute;margin-left:199.507996pt;margin-top:-22.245094pt;width:118.9pt;height:116.05pt;mso-position-horizontal-relative:page;mso-position-vertical-relative:paragraph;z-index:15760384" id="docshapegroup338" coordorigin="3990,-445" coordsize="2378,2321">
            <v:shape style="position:absolute;left:4030;top:-138;width:2330;height:1974" id="docshape339" coordorigin="4030,-137" coordsize="2330,1974" path="m4030,1635l6360,1635m4030,1226l6360,1226m4030,818l6360,818m4030,409l6360,409m4030,1l6360,1m4136,1836l4136,-137m4607,1836l4607,-137m5077,1836l5077,-137m5548,1836l5548,-137m6019,1836l6019,-137e" filled="false" stroked="true" strokeweight=".212pt" strokecolor="#dedede">
              <v:path arrowok="t"/>
              <v:stroke dashstyle="solid"/>
            </v:shape>
            <v:shape style="position:absolute;left:4030;top:-138;width:2330;height:1974" id="docshape340" coordorigin="4030,-137" coordsize="2330,1974" path="m4030,1430l6360,1430m4030,1022l6360,1022m4030,614l6360,614m4030,205l6360,205m4371,1836l4371,-137m4842,1836l4842,-137m5313,1836l5313,-137m5783,1836l5783,-137m6254,1836l6254,-137e" filled="false" stroked="true" strokeweight=".428pt" strokecolor="#dedede">
              <v:path arrowok="t"/>
              <v:stroke dashstyle="solid"/>
            </v:shape>
            <v:shape style="position:absolute;left:4135;top:1443;width:2119;height:278" id="docshape341" coordorigin="4136,1443" coordsize="2119,278" path="m4136,1443l4371,1619,4607,1655,4842,1664,5077,1669,5313,1721,5313,1721,5548,1713,5783,1686,6019,1645,6254,1603e" filled="false" stroked="true" strokeweight="1.708pt" strokecolor="#00ba38">
              <v:path arrowok="t"/>
              <v:stroke dashstyle="solid"/>
            </v:shape>
            <v:shape style="position:absolute;left:4135;top:1097;width:2119;height:649" id="docshape342" coordorigin="4136,1098" coordsize="2119,649" path="m4136,1369l4371,1300,4607,1240,4842,1140,5077,1098,5077,1098,5313,1491,5548,1633,5783,1697,6019,1727,6254,1746e" filled="false" stroked="true" strokeweight="1.708pt" strokecolor="#619cff">
              <v:path arrowok="t"/>
              <v:stroke dashstyle="solid"/>
            </v:shape>
            <v:shape style="position:absolute;left:4135;top:1358;width:2119;height:365" id="docshape343" coordorigin="4136,1358" coordsize="2119,365" path="m4136,1383l4371,1367,4607,1363,4842,1358,4842,1358,5077,1358,5313,1646,5548,1705,5783,1722,5783,1722,6019,1711,6254,1710e" filled="false" stroked="true" strokeweight="1.708pt" strokecolor="#f8766d">
              <v:path arrowok="t"/>
              <v:stroke dashstyle="solid"/>
            </v:shape>
            <v:rect style="position:absolute;left:4030;top:-138;width:2330;height:1974" id="docshape344" filled="false" stroked="true" strokeweight=".776pt" strokecolor="#b3b3b3">
              <v:stroke dashstyle="solid"/>
            </v:rect>
            <v:rect style="position:absolute;left:4030;top:-445;width:2330;height:308" id="docshape345" filled="true" fillcolor="#b3b3b3" stroked="false">
              <v:fill type="solid"/>
            </v:rect>
            <v:shape style="position:absolute;left:3990;top:205;width:2264;height:1671" id="docshape346" coordorigin="3990,205" coordsize="2264,1671" path="m4371,1876l4371,1836m4842,1876l4842,1836m5313,1876l5313,1836m5783,1876l5783,1836m6254,1876l6254,1836m3990,1430l4030,1430m3990,1022l4030,1022m3990,614l4030,614m3990,205l4030,205e" filled="false" stroked="true" strokeweight=".428pt" strokecolor="#b3b3b3">
              <v:path arrowok="t"/>
              <v:stroke dashstyle="solid"/>
            </v:shape>
            <v:shape style="position:absolute;left:3990;top:-445;width:2378;height:2321" type="#_x0000_t202" id="docshape347" filled="false" stroked="false">
              <v:textbox inset="0,0,0,0">
                <w:txbxContent>
                  <w:p>
                    <w:pPr>
                      <w:spacing w:before="44"/>
                      <w:ind w:left="799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FFFFFF"/>
                        <w:sz w:val="19"/>
                      </w:rPr>
                      <w:t>Theremin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29.131989pt;margin-top:-22.245094pt;width:117.3pt;height:116.05pt;mso-position-horizontal-relative:page;mso-position-vertical-relative:paragraph;z-index:15760896" id="docshapegroup348" coordorigin="6583,-445" coordsize="2346,2321">
            <v:shape style="position:absolute;left:6590;top:-138;width:2330;height:1974" id="docshape349" coordorigin="6590,-137" coordsize="2330,1974" path="m6590,1635l8920,1635m6590,1226l8920,1226m6590,818l8920,818m6590,409l8920,409m6590,1l8920,1m6806,1836l6806,-137m7171,1836l7171,-137m7536,1836l7536,-137m7901,1836l7901,-137m8267,1836l8267,-137m8632,1836l8632,-137e" filled="false" stroked="true" strokeweight=".212pt" strokecolor="#dedede">
              <v:path arrowok="t"/>
              <v:stroke dashstyle="solid"/>
            </v:shape>
            <v:shape style="position:absolute;left:6590;top:-138;width:2330;height:1974" id="docshape350" coordorigin="6590,-137" coordsize="2330,1974" path="m6590,1430l8920,1430m6590,1022l8920,1022m6590,614l8920,614m6590,205l8920,205m6623,1836l6623,-137m6988,1836l6988,-137m7354,1836l7354,-137m7719,1836l7719,-137m8084,1836l8084,-137m8449,1836l8449,-137m8814,1836l8814,-137e" filled="false" stroked="true" strokeweight=".428pt" strokecolor="#dedede">
              <v:path arrowok="t"/>
              <v:stroke dashstyle="solid"/>
            </v:shape>
            <v:shape style="position:absolute;left:6696;top:-48;width:2119;height:1502" id="docshape351" coordorigin="6696,-48" coordsize="2119,1502" path="m6696,1454l6769,1366,6842,1295,6915,1216,6988,1132,7061,1036,7134,914,7208,801,7281,682,7354,550,7427,434,7500,306,7573,195,7646,70,7719,-48,7719,-48,7792,189,7865,509,7938,683,8011,702,8084,732,8157,724,8230,713,8303,674,8376,651,8449,622,8522,591,8595,556,8668,508,8741,452,8814,411e" filled="false" stroked="true" strokeweight="1.708pt" strokecolor="#00ba38">
              <v:path arrowok="t"/>
              <v:stroke dashstyle="solid"/>
            </v:shape>
            <v:shape style="position:absolute;left:6696;top:1070;width:2119;height:498" id="docshape352" coordorigin="6696,1071" coordsize="2119,498" path="m6696,1568l6769,1520,6842,1488,6915,1446,6988,1409,7061,1378,7134,1343,7208,1304,7281,1278,7354,1233,7427,1194,7500,1168,7573,1131,7646,1106,7719,1071,7719,1071,7792,1278,7865,1371,7938,1404,8011,1409,8084,1394,8157,1377,8230,1353,8303,1318,8376,1286,8449,1252,8522,1229,8595,1210,8668,1182,8741,1177,8814,1166e" filled="false" stroked="true" strokeweight="1.708pt" strokecolor="#619cff">
              <v:path arrowok="t"/>
              <v:stroke dashstyle="solid"/>
            </v:shape>
            <v:shape style="position:absolute;left:6696;top:1130;width:2119;height:525" id="docshape353" coordorigin="6696,1131" coordsize="2119,525" path="m6696,1656l6769,1593,6842,1566,6915,1535,6988,1502,7061,1458,7134,1425,7208,1388,7281,1354,7354,1311,7427,1266,7500,1239,7573,1199,7646,1156,7719,1131,7719,1131,7792,1171,7865,1300,7938,1371,8011,1395,8084,1413,8157,1427,8230,1437,8303,1433,8376,1429,8449,1428,8522,1430,8595,1437,8668,1437,8741,1445,8814,1442e" filled="false" stroked="true" strokeweight="1.708pt" strokecolor="#f8766d">
              <v:path arrowok="t"/>
              <v:stroke dashstyle="solid"/>
            </v:shape>
            <v:rect style="position:absolute;left:6590;top:-138;width:2330;height:1974" id="docshape354" filled="false" stroked="true" strokeweight=".776pt" strokecolor="#b3b3b3">
              <v:stroke dashstyle="solid"/>
            </v:rect>
            <v:rect style="position:absolute;left:6590;top:-445;width:2330;height:308" id="docshape355" filled="true" fillcolor="#b3b3b3" stroked="false">
              <v:fill type="solid"/>
            </v:rect>
            <v:shape style="position:absolute;left:6623;top:1836;width:2192;height:40" id="docshape356" coordorigin="6623,1836" coordsize="2192,40" path="m6623,1876l6623,1836m6988,1876l6988,1836m7354,1876l7354,1836m7719,1876l7719,1836m8084,1876l8084,1836m8449,1876l8449,1836m8814,1876l8814,1836e" filled="false" stroked="true" strokeweight=".428pt" strokecolor="#b3b3b3">
              <v:path arrowok="t"/>
              <v:stroke dashstyle="solid"/>
            </v:shape>
            <v:shape style="position:absolute;left:6582;top:-445;width:2346;height:2321" type="#_x0000_t202" id="docshape357" filled="false" stroked="false">
              <v:textbox inset="0,0,0,0">
                <w:txbxContent>
                  <w:p>
                    <w:pPr>
                      <w:spacing w:before="44"/>
                      <w:ind w:left="846" w:right="846" w:firstLine="0"/>
                      <w:jc w:val="center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FFFFFF"/>
                        <w:sz w:val="19"/>
                      </w:rPr>
                      <w:t>NoEDL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62.736725pt;margin-top:17.03894pt;width:15.45pt;height:50.85pt;mso-position-horizontal-relative:page;mso-position-vertical-relative:paragraph;z-index:15765504" type="#_x0000_t202" id="docshape35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z w:val="24"/>
                    </w:rPr>
                    <w:t>Similarity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9"/>
        </w:rPr>
        <w:t>0.20</w:t>
      </w:r>
    </w:p>
    <w:p>
      <w:pPr>
        <w:pStyle w:val="BodyText"/>
        <w:spacing w:before="5"/>
        <w:rPr>
          <w:rFonts w:ascii="Arial"/>
          <w:sz w:val="16"/>
        </w:rPr>
      </w:pPr>
    </w:p>
    <w:p>
      <w:pPr>
        <w:spacing w:before="1"/>
        <w:ind w:left="2264" w:right="0" w:firstLine="0"/>
        <w:jc w:val="left"/>
        <w:rPr>
          <w:rFonts w:ascii="Arial"/>
          <w:sz w:val="19"/>
        </w:rPr>
      </w:pPr>
      <w:r>
        <w:rPr>
          <w:rFonts w:ascii="Arial"/>
          <w:color w:val="4D4D4D"/>
          <w:sz w:val="19"/>
        </w:rPr>
        <w:t>0.15</w:t>
      </w:r>
    </w:p>
    <w:p>
      <w:pPr>
        <w:pStyle w:val="BodyText"/>
        <w:spacing w:before="5"/>
        <w:rPr>
          <w:rFonts w:ascii="Arial"/>
          <w:sz w:val="16"/>
        </w:rPr>
      </w:pPr>
    </w:p>
    <w:p>
      <w:pPr>
        <w:spacing w:before="1"/>
        <w:ind w:left="2264" w:right="0" w:firstLine="0"/>
        <w:jc w:val="left"/>
        <w:rPr>
          <w:rFonts w:ascii="Arial"/>
          <w:sz w:val="19"/>
        </w:rPr>
      </w:pPr>
      <w:r>
        <w:rPr>
          <w:rFonts w:ascii="Arial"/>
          <w:color w:val="4D4D4D"/>
          <w:sz w:val="19"/>
        </w:rPr>
        <w:t>0.10</w:t>
      </w:r>
    </w:p>
    <w:p>
      <w:pPr>
        <w:pStyle w:val="BodyText"/>
        <w:spacing w:before="5"/>
        <w:rPr>
          <w:rFonts w:ascii="Arial"/>
          <w:sz w:val="16"/>
        </w:rPr>
      </w:pPr>
    </w:p>
    <w:p>
      <w:pPr>
        <w:spacing w:before="0"/>
        <w:ind w:left="2264" w:right="0" w:firstLine="0"/>
        <w:jc w:val="left"/>
        <w:rPr>
          <w:rFonts w:ascii="Arial"/>
          <w:sz w:val="19"/>
        </w:rPr>
      </w:pPr>
      <w:r>
        <w:rPr>
          <w:rFonts w:ascii="Arial"/>
          <w:color w:val="4D4D4D"/>
          <w:sz w:val="19"/>
        </w:rPr>
        <w:t>0.05</w:t>
      </w:r>
    </w:p>
    <w:p>
      <w:pPr>
        <w:pStyle w:val="BodyText"/>
        <w:spacing w:before="2"/>
        <w:rPr>
          <w:rFonts w:ascii="Arial"/>
          <w:sz w:val="20"/>
        </w:rPr>
      </w:pPr>
    </w:p>
    <w:p>
      <w:pPr>
        <w:tabs>
          <w:tab w:pos="3468" w:val="left" w:leader="none"/>
          <w:tab w:pos="3939" w:val="left" w:leader="none"/>
          <w:tab w:pos="4409" w:val="left" w:leader="none"/>
          <w:tab w:pos="4827" w:val="left" w:leader="none"/>
          <w:tab w:pos="5249" w:val="left" w:leader="none"/>
          <w:tab w:pos="5614" w:val="left" w:leader="none"/>
          <w:tab w:pos="5926" w:val="left" w:leader="none"/>
        </w:tabs>
        <w:spacing w:line="213" w:lineRule="exact" w:before="96"/>
        <w:ind w:left="2997" w:right="0" w:firstLine="0"/>
        <w:jc w:val="left"/>
        <w:rPr>
          <w:rFonts w:ascii="Arial"/>
          <w:sz w:val="19"/>
        </w:rPr>
      </w:pPr>
      <w:r>
        <w:rPr>
          <w:rFonts w:ascii="Arial"/>
          <w:color w:val="4D4D4D"/>
          <w:sz w:val="19"/>
        </w:rPr>
        <w:t>2</w:t>
        <w:tab/>
        <w:t>4</w:t>
        <w:tab/>
        <w:t>6</w:t>
        <w:tab/>
        <w:t>8</w:t>
        <w:tab/>
        <w:t>10</w:t>
        <w:tab/>
        <w:t>0</w:t>
        <w:tab/>
        <w:t>5</w:t>
        <w:tab/>
        <w:t>10</w:t>
      </w:r>
      <w:r>
        <w:rPr>
          <w:rFonts w:ascii="Arial"/>
          <w:color w:val="4D4D4D"/>
          <w:spacing w:val="49"/>
          <w:sz w:val="19"/>
        </w:rPr>
        <w:t> </w:t>
      </w:r>
      <w:r>
        <w:rPr>
          <w:rFonts w:ascii="Arial"/>
          <w:color w:val="4D4D4D"/>
          <w:sz w:val="19"/>
        </w:rPr>
        <w:t>15</w:t>
      </w:r>
      <w:r>
        <w:rPr>
          <w:rFonts w:ascii="Arial"/>
          <w:color w:val="4D4D4D"/>
          <w:spacing w:val="101"/>
          <w:sz w:val="19"/>
        </w:rPr>
        <w:t> </w:t>
      </w:r>
      <w:r>
        <w:rPr>
          <w:rFonts w:ascii="Arial"/>
          <w:color w:val="4D4D4D"/>
          <w:sz w:val="19"/>
        </w:rPr>
        <w:t>20</w:t>
      </w:r>
      <w:r>
        <w:rPr>
          <w:rFonts w:ascii="Arial"/>
          <w:color w:val="4D4D4D"/>
          <w:spacing w:val="101"/>
          <w:sz w:val="19"/>
        </w:rPr>
        <w:t> </w:t>
      </w:r>
      <w:r>
        <w:rPr>
          <w:rFonts w:ascii="Arial"/>
          <w:color w:val="4D4D4D"/>
          <w:sz w:val="19"/>
        </w:rPr>
        <w:t>25</w:t>
      </w:r>
      <w:r>
        <w:rPr>
          <w:rFonts w:ascii="Arial"/>
          <w:color w:val="4D4D4D"/>
          <w:spacing w:val="101"/>
          <w:sz w:val="19"/>
        </w:rPr>
        <w:t> </w:t>
      </w:r>
      <w:r>
        <w:rPr>
          <w:rFonts w:ascii="Arial"/>
          <w:color w:val="4D4D4D"/>
          <w:sz w:val="19"/>
        </w:rPr>
        <w:t>30</w:t>
      </w:r>
    </w:p>
    <w:p>
      <w:pPr>
        <w:pStyle w:val="Heading1"/>
        <w:spacing w:line="270" w:lineRule="exact"/>
        <w:ind w:left="988"/>
        <w:rPr>
          <w:rFonts w:ascii="Arial"/>
        </w:rPr>
      </w:pPr>
      <w:r>
        <w:rPr>
          <w:rFonts w:ascii="Arial"/>
        </w:rPr>
        <w:t>Epoch</w:t>
      </w:r>
    </w:p>
    <w:p>
      <w:pPr>
        <w:pStyle w:val="BodyText"/>
        <w:rPr>
          <w:rFonts w:ascii="Arial"/>
          <w:sz w:val="11"/>
        </w:rPr>
      </w:pPr>
    </w:p>
    <w:p>
      <w:pPr>
        <w:tabs>
          <w:tab w:pos="4755" w:val="left" w:leader="none"/>
          <w:tab w:pos="6353" w:val="left" w:leader="none"/>
        </w:tabs>
        <w:spacing w:before="95"/>
        <w:ind w:left="3161" w:right="0" w:firstLine="0"/>
        <w:jc w:val="left"/>
        <w:rPr>
          <w:rFonts w:ascii="Arial"/>
          <w:sz w:val="19"/>
        </w:rPr>
      </w:pPr>
      <w:r>
        <w:rPr/>
        <w:pict>
          <v:rect style="position:absolute;margin-left:211.892014pt;margin-top:9.362853pt;width:5.528pt;height:1.708pt;mso-position-horizontal-relative:page;mso-position-vertical-relative:paragraph;z-index:15761408" id="docshape359" filled="true" fillcolor="#00ba38" stroked="false">
            <v:fill type="solid"/>
            <w10:wrap type="none"/>
          </v:rect>
        </w:pict>
      </w:r>
      <w:r>
        <w:rPr/>
        <w:pict>
          <v:rect style="position:absolute;margin-left:291.576019pt;margin-top:9.362853pt;width:5.528pt;height:1.708pt;mso-position-horizontal-relative:page;mso-position-vertical-relative:paragraph;z-index:-16546304" id="docshape360" filled="true" fillcolor="#619cff" stroked="false">
            <v:fill type="solid"/>
            <w10:wrap type="none"/>
          </v:rect>
        </w:pict>
      </w:r>
      <w:r>
        <w:rPr/>
        <w:pict>
          <v:rect style="position:absolute;margin-left:371.496033pt;margin-top:9.362853pt;width:5.532pt;height:1.708pt;mso-position-horizontal-relative:page;mso-position-vertical-relative:paragraph;z-index:-16545792" id="docshape361" filled="true" fillcolor="#f8766d" stroked="false">
            <v:fill type="solid"/>
            <w10:wrap type="none"/>
          </v:rect>
        </w:pict>
      </w:r>
      <w:r>
        <w:rPr>
          <w:rFonts w:ascii="Arial"/>
          <w:sz w:val="19"/>
        </w:rPr>
        <w:t>CA3</w:t>
      </w:r>
      <w:r>
        <w:rPr>
          <w:rFonts w:ascii="Arial"/>
          <w:spacing w:val="3"/>
          <w:sz w:val="19"/>
        </w:rPr>
        <w:t> </w:t>
      </w:r>
      <w:r>
        <w:rPr>
          <w:rFonts w:ascii="Arial"/>
          <w:sz w:val="19"/>
        </w:rPr>
        <w:t>WithinAB</w:t>
        <w:tab/>
        <w:t>CA3</w:t>
      </w:r>
      <w:r>
        <w:rPr>
          <w:rFonts w:ascii="Arial"/>
          <w:spacing w:val="2"/>
          <w:sz w:val="19"/>
        </w:rPr>
        <w:t> </w:t>
      </w:r>
      <w:r>
        <w:rPr>
          <w:rFonts w:ascii="Arial"/>
          <w:sz w:val="19"/>
        </w:rPr>
        <w:t>WithinAC</w:t>
        <w:tab/>
        <w:t>CA3</w:t>
      </w:r>
      <w:r>
        <w:rPr>
          <w:rFonts w:ascii="Arial"/>
          <w:spacing w:val="5"/>
          <w:sz w:val="19"/>
        </w:rPr>
        <w:t> </w:t>
      </w:r>
      <w:r>
        <w:rPr>
          <w:rFonts w:ascii="Arial"/>
          <w:sz w:val="19"/>
        </w:rPr>
        <w:t>Between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15"/>
        </w:rPr>
      </w:pPr>
    </w:p>
    <w:p>
      <w:pPr>
        <w:spacing w:before="96"/>
        <w:ind w:left="2264" w:right="0" w:firstLine="0"/>
        <w:jc w:val="left"/>
        <w:rPr>
          <w:rFonts w:ascii="Arial"/>
          <w:sz w:val="19"/>
        </w:rPr>
      </w:pPr>
      <w:r>
        <w:rPr/>
        <w:pict>
          <v:group style="position:absolute;margin-left:199.507996pt;margin-top:-9.5411pt;width:118.9pt;height:116.05pt;mso-position-horizontal-relative:page;mso-position-vertical-relative:paragraph;z-index:15762944" id="docshapegroup362" coordorigin="3990,-191" coordsize="2378,2321">
            <v:shape style="position:absolute;left:4030;top:116;width:2330;height:1974" id="docshape363" coordorigin="4030,117" coordsize="2330,1974" path="m4030,1776l6360,1776m4030,1327l6360,1327m4030,878l6360,878m4030,430l6360,430m4136,2090l4136,117m4607,2090l4607,117m5077,2090l5077,117m5548,2090l5548,117m6019,2090l6019,117e" filled="false" stroked="true" strokeweight=".212pt" strokecolor="#dedede">
              <v:path arrowok="t"/>
              <v:stroke dashstyle="solid"/>
            </v:shape>
            <v:shape style="position:absolute;left:4030;top:116;width:2330;height:1974" id="docshape364" coordorigin="4030,117" coordsize="2330,1974" path="m4030,2000l6360,2000m4030,1552l6360,1552m4030,1103l6360,1103m4030,654l6360,654m4030,205l6360,205m4371,2090l4371,117m4842,2090l4842,117m5313,2090l5313,117m5783,2090l5783,117m6254,2090l6254,117e" filled="false" stroked="true" strokeweight=".428pt" strokecolor="#dedede">
              <v:path arrowok="t"/>
              <v:stroke dashstyle="solid"/>
            </v:shape>
            <v:shape style="position:absolute;left:4135;top:206;width:2119;height:1010" id="docshape365" coordorigin="4136,207" coordsize="2119,1010" path="m4136,1002l4371,314,4607,217,4842,209,5077,207,5077,207,5313,253,5548,372,5783,600,6019,925,6254,1216e" filled="false" stroked="true" strokeweight="1.708pt" strokecolor="#f8766d">
              <v:path arrowok="t"/>
              <v:stroke dashstyle="solid"/>
            </v:shape>
            <v:shape style="position:absolute;left:4135;top:211;width:2119;height:1790" id="docshape366" coordorigin="4136,211" coordsize="2119,1790" path="m4136,1999l4371,2000,4607,2000,4842,2000,5077,2000,5077,2000,5313,1352,5548,539,5783,271,6019,226,6254,211e" filled="false" stroked="true" strokeweight="1.708pt" strokecolor="#00bfc4">
              <v:path arrowok="t"/>
              <v:stroke dashstyle="solid"/>
            </v:shape>
            <v:rect style="position:absolute;left:4030;top:116;width:2330;height:1974" id="docshape367" filled="false" stroked="true" strokeweight=".776pt" strokecolor="#b3b3b3">
              <v:stroke dashstyle="solid"/>
            </v:rect>
            <v:rect style="position:absolute;left:4030;top:-191;width:2330;height:308" id="docshape368" filled="true" fillcolor="#b3b3b3" stroked="false">
              <v:fill type="solid"/>
            </v:rect>
            <v:shape style="position:absolute;left:3990;top:205;width:2264;height:1925" id="docshape369" coordorigin="3990,205" coordsize="2264,1925" path="m4371,2130l4371,2090m4842,2130l4842,2090m5313,2130l5313,2090m5783,2130l5783,2090m6254,2130l6254,2090m3990,2000l4030,2000m3990,1552l4030,1552m3990,1103l4030,1103m3990,654l4030,654m3990,205l4030,205e" filled="false" stroked="true" strokeweight=".428pt" strokecolor="#b3b3b3">
              <v:path arrowok="t"/>
              <v:stroke dashstyle="solid"/>
            </v:shape>
            <v:shape style="position:absolute;left:3990;top:-191;width:2378;height:2321" type="#_x0000_t202" id="docshape370" filled="false" stroked="false">
              <v:textbox inset="0,0,0,0">
                <w:txbxContent>
                  <w:p>
                    <w:pPr>
                      <w:spacing w:before="44"/>
                      <w:ind w:left="799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FFFFFF"/>
                        <w:sz w:val="19"/>
                      </w:rPr>
                      <w:t>Theremin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29.131989pt;margin-top:-9.5411pt;width:117.3pt;height:116.05pt;mso-position-horizontal-relative:page;mso-position-vertical-relative:paragraph;z-index:15763456" id="docshapegroup371" coordorigin="6583,-191" coordsize="2346,2321">
            <v:shape style="position:absolute;left:6590;top:116;width:2330;height:1974" id="docshape372" coordorigin="6590,117" coordsize="2330,1974" path="m6590,1776l8920,1776m6590,1327l8920,1327m6590,878l8920,878m6590,430l8920,430m6806,2090l6806,117m7171,2090l7171,117m7536,2090l7536,117m7901,2090l7901,117m8267,2090l8267,117m8632,2090l8632,117e" filled="false" stroked="true" strokeweight=".212pt" strokecolor="#dedede">
              <v:path arrowok="t"/>
              <v:stroke dashstyle="solid"/>
            </v:shape>
            <v:shape style="position:absolute;left:6590;top:116;width:2330;height:1974" id="docshape373" coordorigin="6590,117" coordsize="2330,1974" path="m6590,2000l8920,2000m6590,1552l8920,1552m6590,1103l8920,1103m6590,654l8920,654m6590,205l8920,205m6623,2090l6623,117m6988,2090l6988,117m7354,2090l7354,117m7719,2090l7719,117m8084,2090l8084,117m8449,2090l8449,117m8814,2090l8814,117e" filled="false" stroked="true" strokeweight=".428pt" strokecolor="#dedede">
              <v:path arrowok="t"/>
              <v:stroke dashstyle="solid"/>
            </v:shape>
            <v:shape style="position:absolute;left:6696;top:280;width:2119;height:1673" id="docshape374" coordorigin="6696,281" coordsize="2119,1673" path="m6696,1312l6769,874,6842,561,6915,429,6988,342,7061,309,7134,285,7208,281,7208,281,7281,291,7354,299,7427,306,7500,312,7573,314,7646,324,7719,341,7792,1089,7865,1276,7938,1433,8011,1560,8084,1662,8157,1760,8230,1805,8303,1845,8376,1866,8449,1897,8522,1910,8595,1926,8668,1938,8741,1949,8814,1953e" filled="false" stroked="true" strokeweight="1.708pt" strokecolor="#f8766d">
              <v:path arrowok="t"/>
              <v:stroke dashstyle="solid"/>
            </v:shape>
            <v:shape style="position:absolute;left:6696;top:214;width:2119;height:1786" id="docshape375" coordorigin="6696,215" coordsize="2119,1786" path="m6696,1999l6769,2000,6842,2000,6915,2000,6988,2000,7061,1999,7134,2000,7134,2000,7208,1998,7281,2000,7354,2000,7354,2000,7427,1999,7500,2000,7573,2000,7573,2000,7646,2000,7719,2000,7792,1559,7865,1060,7938,666,8011,471,8084,348,8157,302,8230,260,8303,245,8376,232,8449,228,8522,226,8595,223,8668,218,8741,215,8814,216e" filled="false" stroked="true" strokeweight="1.708pt" strokecolor="#00bfc4">
              <v:path arrowok="t"/>
              <v:stroke dashstyle="solid"/>
            </v:shape>
            <v:rect style="position:absolute;left:6590;top:116;width:2330;height:1974" id="docshape376" filled="false" stroked="true" strokeweight=".776pt" strokecolor="#b3b3b3">
              <v:stroke dashstyle="solid"/>
            </v:rect>
            <v:rect style="position:absolute;left:6590;top:-191;width:2330;height:308" id="docshape377" filled="true" fillcolor="#b3b3b3" stroked="false">
              <v:fill type="solid"/>
            </v:rect>
            <v:shape style="position:absolute;left:6623;top:2090;width:2192;height:40" id="docshape378" coordorigin="6623,2090" coordsize="2192,40" path="m6623,2130l6623,2090m6988,2130l6988,2090m7354,2130l7354,2090m7719,2130l7719,2090m8084,2130l8084,2090m8449,2130l8449,2090m8814,2130l8814,2090e" filled="false" stroked="true" strokeweight=".428pt" strokecolor="#b3b3b3">
              <v:path arrowok="t"/>
              <v:stroke dashstyle="solid"/>
            </v:shape>
            <v:shape style="position:absolute;left:6582;top:-191;width:2346;height:2321" type="#_x0000_t202" id="docshape379" filled="false" stroked="false">
              <v:textbox inset="0,0,0,0">
                <w:txbxContent>
                  <w:p>
                    <w:pPr>
                      <w:spacing w:before="44"/>
                      <w:ind w:left="846" w:right="846" w:firstLine="0"/>
                      <w:jc w:val="center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FFFFFF"/>
                        <w:sz w:val="19"/>
                      </w:rPr>
                      <w:t>NoEDL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4D4D4D"/>
          <w:sz w:val="19"/>
        </w:rPr>
        <w:t>1.00</w:t>
      </w:r>
    </w:p>
    <w:p>
      <w:pPr>
        <w:pStyle w:val="BodyText"/>
        <w:spacing w:before="8"/>
        <w:rPr>
          <w:rFonts w:ascii="Arial"/>
          <w:sz w:val="11"/>
        </w:rPr>
      </w:pPr>
    </w:p>
    <w:p>
      <w:pPr>
        <w:spacing w:before="96"/>
        <w:ind w:left="2264" w:right="0" w:firstLine="0"/>
        <w:jc w:val="left"/>
        <w:rPr>
          <w:rFonts w:ascii="Arial"/>
          <w:sz w:val="19"/>
        </w:rPr>
      </w:pPr>
      <w:r>
        <w:rPr/>
        <w:pict>
          <v:shape style="position:absolute;margin-left:162.736725pt;margin-top:9.882961pt;width:15.45pt;height:45.7pt;mso-position-horizontal-relative:page;mso-position-vertical-relative:paragraph;z-index:15764992" type="#_x0000_t202" id="docshape38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z w:val="24"/>
                    </w:rPr>
                    <w:t>Memory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9"/>
        </w:rPr>
        <w:t>0.75</w:t>
      </w:r>
    </w:p>
    <w:p>
      <w:pPr>
        <w:pStyle w:val="BodyText"/>
        <w:spacing w:before="8"/>
        <w:rPr>
          <w:rFonts w:ascii="Arial"/>
          <w:sz w:val="11"/>
        </w:rPr>
      </w:pPr>
    </w:p>
    <w:p>
      <w:pPr>
        <w:spacing w:before="95"/>
        <w:ind w:left="2264" w:right="0" w:firstLine="0"/>
        <w:jc w:val="left"/>
        <w:rPr>
          <w:rFonts w:ascii="Arial"/>
          <w:sz w:val="19"/>
        </w:rPr>
      </w:pPr>
      <w:r>
        <w:rPr>
          <w:rFonts w:ascii="Arial"/>
          <w:color w:val="4D4D4D"/>
          <w:sz w:val="19"/>
        </w:rPr>
        <w:t>0.50</w:t>
      </w:r>
    </w:p>
    <w:p>
      <w:pPr>
        <w:pStyle w:val="BodyText"/>
        <w:spacing w:before="8"/>
        <w:rPr>
          <w:rFonts w:ascii="Arial"/>
          <w:sz w:val="11"/>
        </w:rPr>
      </w:pPr>
    </w:p>
    <w:p>
      <w:pPr>
        <w:spacing w:before="96"/>
        <w:ind w:left="2264" w:right="0" w:firstLine="0"/>
        <w:jc w:val="left"/>
        <w:rPr>
          <w:rFonts w:ascii="Arial"/>
          <w:sz w:val="19"/>
        </w:rPr>
      </w:pPr>
      <w:r>
        <w:rPr>
          <w:rFonts w:ascii="Arial"/>
          <w:color w:val="4D4D4D"/>
          <w:sz w:val="19"/>
        </w:rPr>
        <w:t>0.25</w:t>
      </w:r>
    </w:p>
    <w:p>
      <w:pPr>
        <w:pStyle w:val="BodyText"/>
        <w:spacing w:before="8"/>
        <w:rPr>
          <w:rFonts w:ascii="Arial"/>
          <w:sz w:val="11"/>
        </w:rPr>
      </w:pPr>
    </w:p>
    <w:p>
      <w:pPr>
        <w:spacing w:after="0"/>
        <w:rPr>
          <w:rFonts w:ascii="Arial"/>
          <w:sz w:val="11"/>
        </w:rPr>
        <w:sectPr>
          <w:pgSz w:w="12240" w:h="15840"/>
          <w:pgMar w:header="397" w:footer="0" w:top="1180" w:bottom="280" w:left="1320" w:right="1320"/>
        </w:sectPr>
      </w:pPr>
    </w:p>
    <w:p>
      <w:pPr>
        <w:spacing w:before="96"/>
        <w:ind w:left="856" w:right="0" w:firstLine="0"/>
        <w:jc w:val="center"/>
        <w:rPr>
          <w:rFonts w:ascii="Arial"/>
          <w:sz w:val="19"/>
        </w:rPr>
      </w:pPr>
      <w:r>
        <w:rPr>
          <w:rFonts w:ascii="Arial"/>
          <w:color w:val="4D4D4D"/>
          <w:sz w:val="19"/>
        </w:rPr>
        <w:t>0.00</w:t>
      </w:r>
    </w:p>
    <w:p>
      <w:pPr>
        <w:tabs>
          <w:tab w:pos="3468" w:val="left" w:leader="none"/>
          <w:tab w:pos="3939" w:val="left" w:leader="none"/>
        </w:tabs>
        <w:spacing w:before="12"/>
        <w:ind w:left="2997" w:right="0" w:firstLine="0"/>
        <w:jc w:val="center"/>
        <w:rPr>
          <w:rFonts w:ascii="Arial"/>
          <w:sz w:val="19"/>
        </w:rPr>
      </w:pPr>
      <w:r>
        <w:rPr>
          <w:rFonts w:ascii="Arial"/>
          <w:color w:val="4D4D4D"/>
          <w:sz w:val="19"/>
        </w:rPr>
        <w:t>2</w:t>
        <w:tab/>
        <w:t>4</w:t>
        <w:tab/>
      </w:r>
      <w:r>
        <w:rPr>
          <w:rFonts w:ascii="Arial"/>
          <w:color w:val="4D4D4D"/>
          <w:spacing w:val="-5"/>
          <w:sz w:val="19"/>
        </w:rPr>
        <w:t>6</w:t>
      </w:r>
    </w:p>
    <w:p>
      <w:pPr>
        <w:spacing w:line="240" w:lineRule="auto" w:before="4"/>
        <w:rPr>
          <w:rFonts w:ascii="Arial"/>
          <w:sz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tabs>
          <w:tab w:pos="741" w:val="left" w:leader="none"/>
          <w:tab w:pos="1163" w:val="left" w:leader="none"/>
          <w:tab w:pos="1528" w:val="left" w:leader="none"/>
        </w:tabs>
        <w:spacing w:line="213" w:lineRule="exact" w:before="0"/>
        <w:ind w:left="323" w:right="0" w:firstLine="0"/>
        <w:jc w:val="left"/>
        <w:rPr>
          <w:rFonts w:ascii="Arial"/>
          <w:sz w:val="19"/>
        </w:rPr>
      </w:pPr>
      <w:r>
        <w:rPr>
          <w:rFonts w:ascii="Arial"/>
          <w:color w:val="4D4D4D"/>
          <w:sz w:val="19"/>
        </w:rPr>
        <w:t>8</w:t>
        <w:tab/>
        <w:t>10</w:t>
        <w:tab/>
        <w:t>0</w:t>
        <w:tab/>
      </w:r>
      <w:r>
        <w:rPr>
          <w:rFonts w:ascii="Arial"/>
          <w:color w:val="4D4D4D"/>
          <w:spacing w:val="-5"/>
          <w:sz w:val="19"/>
        </w:rPr>
        <w:t>5</w:t>
      </w:r>
    </w:p>
    <w:p>
      <w:pPr>
        <w:pStyle w:val="Heading1"/>
        <w:spacing w:line="270" w:lineRule="exact"/>
        <w:ind w:left="728" w:right="0"/>
        <w:jc w:val="left"/>
        <w:rPr>
          <w:rFonts w:ascii="Arial"/>
        </w:rPr>
      </w:pPr>
      <w:r>
        <w:rPr>
          <w:rFonts w:ascii="Arial"/>
        </w:rPr>
        <w:t>Epoch</w:t>
      </w:r>
    </w:p>
    <w:p>
      <w:pPr>
        <w:spacing w:line="240" w:lineRule="auto" w:before="4"/>
        <w:rPr>
          <w:rFonts w:ascii="Arial"/>
          <w:sz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spacing w:before="0"/>
        <w:ind w:left="165" w:right="0" w:firstLine="0"/>
        <w:jc w:val="left"/>
        <w:rPr>
          <w:rFonts w:ascii="Arial"/>
          <w:sz w:val="19"/>
        </w:rPr>
      </w:pPr>
      <w:r>
        <w:rPr>
          <w:rFonts w:ascii="Arial"/>
          <w:color w:val="4D4D4D"/>
          <w:sz w:val="19"/>
        </w:rPr>
        <w:t>10</w:t>
      </w:r>
      <w:r>
        <w:rPr>
          <w:rFonts w:ascii="Arial"/>
          <w:color w:val="4D4D4D"/>
          <w:spacing w:val="85"/>
          <w:sz w:val="19"/>
        </w:rPr>
        <w:t> </w:t>
      </w:r>
      <w:r>
        <w:rPr>
          <w:rFonts w:ascii="Arial"/>
          <w:color w:val="4D4D4D"/>
          <w:sz w:val="19"/>
        </w:rPr>
        <w:t>15</w:t>
      </w:r>
    </w:p>
    <w:p>
      <w:pPr>
        <w:spacing w:line="240" w:lineRule="auto" w:before="4"/>
        <w:rPr>
          <w:rFonts w:ascii="Arial"/>
          <w:sz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spacing w:before="0"/>
        <w:ind w:left="111" w:right="0" w:firstLine="0"/>
        <w:jc w:val="left"/>
        <w:rPr>
          <w:rFonts w:ascii="Arial"/>
          <w:sz w:val="19"/>
        </w:rPr>
      </w:pPr>
      <w:r>
        <w:rPr>
          <w:rFonts w:ascii="Arial"/>
          <w:color w:val="4D4D4D"/>
          <w:sz w:val="19"/>
        </w:rPr>
        <w:t>20</w:t>
      </w:r>
      <w:r>
        <w:rPr>
          <w:rFonts w:ascii="Arial"/>
          <w:color w:val="4D4D4D"/>
          <w:spacing w:val="49"/>
          <w:sz w:val="19"/>
        </w:rPr>
        <w:t> </w:t>
      </w:r>
      <w:r>
        <w:rPr>
          <w:rFonts w:ascii="Arial"/>
          <w:color w:val="4D4D4D"/>
          <w:sz w:val="19"/>
        </w:rPr>
        <w:t>25</w:t>
      </w:r>
      <w:r>
        <w:rPr>
          <w:rFonts w:ascii="Arial"/>
          <w:color w:val="4D4D4D"/>
          <w:spacing w:val="101"/>
          <w:sz w:val="19"/>
        </w:rPr>
        <w:t> </w:t>
      </w:r>
      <w:r>
        <w:rPr>
          <w:rFonts w:ascii="Arial"/>
          <w:color w:val="4D4D4D"/>
          <w:sz w:val="19"/>
        </w:rPr>
        <w:t>30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12240" w:h="15840"/>
          <w:pgMar w:header="397" w:footer="0" w:top="1180" w:bottom="280" w:left="1320" w:right="1320"/>
          <w:cols w:num="4" w:equalWidth="0">
            <w:col w:w="4047" w:space="40"/>
            <w:col w:w="1636" w:space="39"/>
            <w:col w:w="744" w:space="39"/>
            <w:col w:w="3055"/>
          </w:cols>
        </w:sectPr>
      </w:pPr>
    </w:p>
    <w:p>
      <w:pPr>
        <w:pStyle w:val="BodyText"/>
        <w:rPr>
          <w:rFonts w:ascii="Arial"/>
          <w:sz w:val="11"/>
        </w:rPr>
      </w:pPr>
    </w:p>
    <w:p>
      <w:pPr>
        <w:tabs>
          <w:tab w:pos="5529" w:val="left" w:leader="none"/>
        </w:tabs>
        <w:spacing w:before="96"/>
        <w:ind w:left="4144" w:right="0" w:firstLine="0"/>
        <w:jc w:val="left"/>
        <w:rPr>
          <w:rFonts w:ascii="Arial"/>
          <w:sz w:val="19"/>
        </w:rPr>
      </w:pPr>
      <w:r>
        <w:rPr/>
        <w:pict>
          <v:rect style="position:absolute;margin-left:261.012024pt;margin-top:9.412874pt;width:5.528pt;height:1.708pt;mso-position-horizontal-relative:page;mso-position-vertical-relative:paragraph;z-index:15763968" id="docshape381" filled="true" fillcolor="#f8766d" stroked="false">
            <v:fill type="solid"/>
            <w10:wrap type="none"/>
          </v:rect>
        </w:pict>
      </w:r>
      <w:r>
        <w:rPr/>
        <w:pict>
          <v:rect style="position:absolute;margin-left:330.308014pt;margin-top:9.412874pt;width:5.528pt;height:1.708pt;mso-position-horizontal-relative:page;mso-position-vertical-relative:paragraph;z-index:-16543744" id="docshape382" filled="true" fillcolor="#00bfc4" stroked="false">
            <v:fill type="solid"/>
            <w10:wrap type="none"/>
          </v:rect>
        </w:pict>
      </w:r>
      <w:r>
        <w:rPr>
          <w:rFonts w:ascii="Arial"/>
          <w:sz w:val="19"/>
        </w:rPr>
        <w:t>AB</w:t>
      </w:r>
      <w:r>
        <w:rPr>
          <w:rFonts w:ascii="Arial"/>
          <w:spacing w:val="4"/>
          <w:sz w:val="19"/>
        </w:rPr>
        <w:t> </w:t>
      </w:r>
      <w:r>
        <w:rPr>
          <w:rFonts w:ascii="Arial"/>
          <w:sz w:val="19"/>
        </w:rPr>
        <w:t>memory</w:t>
        <w:tab/>
        <w:t>AC</w:t>
      </w:r>
      <w:r>
        <w:rPr>
          <w:rFonts w:ascii="Arial"/>
          <w:spacing w:val="4"/>
          <w:sz w:val="19"/>
        </w:rPr>
        <w:t> </w:t>
      </w:r>
      <w:r>
        <w:rPr>
          <w:rFonts w:ascii="Arial"/>
          <w:sz w:val="19"/>
        </w:rPr>
        <w:t>memory</w:t>
      </w:r>
    </w:p>
    <w:p>
      <w:pPr>
        <w:pStyle w:val="BodyText"/>
        <w:rPr>
          <w:rFonts w:ascii="Arial"/>
          <w:sz w:val="20"/>
        </w:rPr>
      </w:pPr>
    </w:p>
    <w:p>
      <w:pPr>
        <w:spacing w:line="252" w:lineRule="auto" w:before="123"/>
        <w:ind w:left="120" w:right="117" w:firstLine="0"/>
        <w:jc w:val="both"/>
        <w:rPr>
          <w:sz w:val="18"/>
        </w:rPr>
      </w:pPr>
      <w:r>
        <w:rPr>
          <w:w w:val="95"/>
          <w:sz w:val="22"/>
        </w:rPr>
        <w:t>Figure 5: </w:t>
      </w:r>
      <w:r>
        <w:rPr>
          <w:w w:val="95"/>
          <w:sz w:val="18"/>
        </w:rPr>
        <w:t>Statistics for area CA3 over the course of testing (List 100, Medium sized network). Representational similarity analyses</w:t>
      </w:r>
      <w:r>
        <w:rPr>
          <w:spacing w:val="1"/>
          <w:w w:val="95"/>
          <w:sz w:val="18"/>
        </w:rPr>
        <w:t> </w:t>
      </w:r>
      <w:r>
        <w:rPr>
          <w:sz w:val="18"/>
        </w:rPr>
        <w:t>(RSA)</w:t>
      </w:r>
      <w:r>
        <w:rPr>
          <w:spacing w:val="-9"/>
          <w:sz w:val="18"/>
        </w:rPr>
        <w:t> </w:t>
      </w:r>
      <w:r>
        <w:rPr>
          <w:sz w:val="18"/>
        </w:rPr>
        <w:t>for</w:t>
      </w:r>
      <w:r>
        <w:rPr>
          <w:spacing w:val="-8"/>
          <w:sz w:val="18"/>
        </w:rPr>
        <w:t> </w:t>
      </w:r>
      <w:r>
        <w:rPr>
          <w:sz w:val="18"/>
        </w:rPr>
        <w:t>area</w:t>
      </w:r>
      <w:r>
        <w:rPr>
          <w:spacing w:val="-8"/>
          <w:sz w:val="18"/>
        </w:rPr>
        <w:t> </w:t>
      </w:r>
      <w:r>
        <w:rPr>
          <w:sz w:val="18"/>
        </w:rPr>
        <w:t>CA3</w:t>
      </w:r>
      <w:r>
        <w:rPr>
          <w:spacing w:val="-8"/>
          <w:sz w:val="18"/>
        </w:rPr>
        <w:t> </w:t>
      </w:r>
      <w:r>
        <w:rPr>
          <w:sz w:val="18"/>
        </w:rPr>
        <w:t>for</w:t>
      </w:r>
      <w:r>
        <w:rPr>
          <w:spacing w:val="-8"/>
          <w:sz w:val="18"/>
        </w:rPr>
        <w:t> </w:t>
      </w:r>
      <w:r>
        <w:rPr>
          <w:sz w:val="18"/>
        </w:rPr>
        <w:t>Theremin</w:t>
      </w:r>
      <w:r>
        <w:rPr>
          <w:spacing w:val="-9"/>
          <w:sz w:val="18"/>
        </w:rPr>
        <w:t> </w:t>
      </w:r>
      <w:r>
        <w:rPr>
          <w:sz w:val="18"/>
        </w:rPr>
        <w:t>vs.</w:t>
      </w:r>
      <w:r>
        <w:rPr>
          <w:spacing w:val="5"/>
          <w:sz w:val="18"/>
        </w:rPr>
        <w:t> </w:t>
      </w:r>
      <w:r>
        <w:rPr>
          <w:sz w:val="18"/>
        </w:rPr>
        <w:t>NoEDL</w:t>
      </w:r>
      <w:r>
        <w:rPr>
          <w:spacing w:val="-8"/>
          <w:sz w:val="18"/>
        </w:rPr>
        <w:t> </w:t>
      </w:r>
      <w:r>
        <w:rPr>
          <w:sz w:val="18"/>
        </w:rPr>
        <w:t>show</w:t>
      </w:r>
      <w:r>
        <w:rPr>
          <w:spacing w:val="-8"/>
          <w:sz w:val="18"/>
        </w:rPr>
        <w:t> </w:t>
      </w:r>
      <w:r>
        <w:rPr>
          <w:sz w:val="18"/>
        </w:rPr>
        <w:t>how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error-driven</w:t>
      </w:r>
      <w:r>
        <w:rPr>
          <w:spacing w:val="-9"/>
          <w:sz w:val="18"/>
        </w:rPr>
        <w:t> </w:t>
      </w:r>
      <w:r>
        <w:rPr>
          <w:sz w:val="18"/>
        </w:rPr>
        <w:t>learning</w:t>
      </w:r>
      <w:r>
        <w:rPr>
          <w:spacing w:val="-8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sz w:val="18"/>
        </w:rPr>
        <w:t>Theremin</w:t>
      </w:r>
      <w:r>
        <w:rPr>
          <w:spacing w:val="-8"/>
          <w:sz w:val="18"/>
        </w:rPr>
        <w:t> </w:t>
      </w:r>
      <w:r>
        <w:rPr>
          <w:sz w:val="18"/>
        </w:rPr>
        <w:t>reduces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representational</w:t>
      </w:r>
      <w:r>
        <w:rPr>
          <w:spacing w:val="-8"/>
          <w:sz w:val="18"/>
        </w:rPr>
        <w:t> </w:t>
      </w:r>
      <w:r>
        <w:rPr>
          <w:sz w:val="18"/>
        </w:rPr>
        <w:t>overlap</w:t>
      </w:r>
      <w:r>
        <w:rPr>
          <w:spacing w:val="-42"/>
          <w:sz w:val="18"/>
        </w:rPr>
        <w:t> </w:t>
      </w:r>
      <w:r>
        <w:rPr>
          <w:sz w:val="18"/>
        </w:rPr>
        <w:t>(top left) whereas the Hebbian learning in NoEDL increases the representational overlap (top right). This explains the differential</w:t>
      </w:r>
      <w:r>
        <w:rPr>
          <w:spacing w:val="1"/>
          <w:sz w:val="18"/>
        </w:rPr>
        <w:t> </w:t>
      </w:r>
      <w:r>
        <w:rPr>
          <w:sz w:val="18"/>
        </w:rPr>
        <w:t>interference</w:t>
      </w:r>
      <w:r>
        <w:rPr>
          <w:spacing w:val="-7"/>
          <w:sz w:val="18"/>
        </w:rPr>
        <w:t> </w:t>
      </w:r>
      <w:r>
        <w:rPr>
          <w:sz w:val="18"/>
        </w:rPr>
        <w:t>as</w:t>
      </w:r>
      <w:r>
        <w:rPr>
          <w:spacing w:val="-6"/>
          <w:sz w:val="18"/>
        </w:rPr>
        <w:t> </w:t>
      </w:r>
      <w:r>
        <w:rPr>
          <w:sz w:val="18"/>
        </w:rPr>
        <w:t>shown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AB</w:t>
      </w:r>
      <w:r>
        <w:rPr>
          <w:spacing w:val="-7"/>
          <w:sz w:val="18"/>
        </w:rPr>
        <w:t> </w:t>
      </w:r>
      <w:r>
        <w:rPr>
          <w:sz w:val="18"/>
        </w:rPr>
        <w:t>Memory</w:t>
      </w:r>
      <w:r>
        <w:rPr>
          <w:spacing w:val="-6"/>
          <w:sz w:val="18"/>
        </w:rPr>
        <w:t> </w:t>
      </w:r>
      <w:r>
        <w:rPr>
          <w:sz w:val="18"/>
        </w:rPr>
        <w:t>plot</w:t>
      </w:r>
      <w:r>
        <w:rPr>
          <w:spacing w:val="-6"/>
          <w:sz w:val="18"/>
        </w:rPr>
        <w:t> </w:t>
      </w:r>
      <w:r>
        <w:rPr>
          <w:sz w:val="18"/>
        </w:rPr>
        <w:t>for</w:t>
      </w:r>
      <w:r>
        <w:rPr>
          <w:spacing w:val="-7"/>
          <w:sz w:val="18"/>
        </w:rPr>
        <w:t> </w:t>
      </w:r>
      <w:r>
        <w:rPr>
          <w:sz w:val="18"/>
        </w:rPr>
        <w:t>each</w:t>
      </w:r>
      <w:r>
        <w:rPr>
          <w:spacing w:val="-6"/>
          <w:sz w:val="18"/>
        </w:rPr>
        <w:t> </w:t>
      </w:r>
      <w:r>
        <w:rPr>
          <w:sz w:val="18"/>
        </w:rPr>
        <w:t>case</w:t>
      </w:r>
      <w:r>
        <w:rPr>
          <w:spacing w:val="-7"/>
          <w:sz w:val="18"/>
        </w:rPr>
        <w:t> </w:t>
      </w:r>
      <w:r>
        <w:rPr>
          <w:sz w:val="18"/>
        </w:rPr>
        <w:t>(bottom</w:t>
      </w:r>
      <w:r>
        <w:rPr>
          <w:spacing w:val="-6"/>
          <w:sz w:val="18"/>
        </w:rPr>
        <w:t> </w:t>
      </w:r>
      <w:r>
        <w:rPr>
          <w:sz w:val="18"/>
        </w:rPr>
        <w:t>row).</w:t>
      </w:r>
      <w:r>
        <w:rPr>
          <w:spacing w:val="6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number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epochs</w:t>
      </w:r>
      <w:r>
        <w:rPr>
          <w:spacing w:val="-7"/>
          <w:sz w:val="18"/>
        </w:rPr>
        <w:t> </w:t>
      </w:r>
      <w:r>
        <w:rPr>
          <w:sz w:val="18"/>
        </w:rPr>
        <w:t>used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Theremin</w:t>
      </w:r>
      <w:r>
        <w:rPr>
          <w:spacing w:val="-7"/>
          <w:sz w:val="18"/>
        </w:rPr>
        <w:t> </w:t>
      </w:r>
      <w:r>
        <w:rPr>
          <w:sz w:val="18"/>
        </w:rPr>
        <w:t>training</w:t>
      </w:r>
      <w:r>
        <w:rPr>
          <w:spacing w:val="-6"/>
          <w:sz w:val="18"/>
        </w:rPr>
        <w:t> </w:t>
      </w:r>
      <w:r>
        <w:rPr>
          <w:sz w:val="18"/>
        </w:rPr>
        <w:t>was</w:t>
      </w:r>
      <w:r>
        <w:rPr>
          <w:spacing w:val="-6"/>
          <w:sz w:val="18"/>
        </w:rPr>
        <w:t> </w:t>
      </w:r>
      <w:r>
        <w:rPr>
          <w:sz w:val="18"/>
        </w:rPr>
        <w:t>set</w:t>
      </w:r>
      <w:r>
        <w:rPr>
          <w:spacing w:val="-43"/>
          <w:sz w:val="18"/>
        </w:rPr>
        <w:t> </w:t>
      </w:r>
      <w:r>
        <w:rPr>
          <w:sz w:val="18"/>
        </w:rPr>
        <w:t>to a fixed number (i.e., 10) that enabled complete learning of AB and AC lists, while in NoEDL was set to the maximum amount</w:t>
      </w:r>
      <w:r>
        <w:rPr>
          <w:spacing w:val="1"/>
          <w:sz w:val="18"/>
        </w:rPr>
        <w:t> </w:t>
      </w:r>
      <w:r>
        <w:rPr>
          <w:sz w:val="18"/>
        </w:rPr>
        <w:t>used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current</w:t>
      </w:r>
      <w:r>
        <w:rPr>
          <w:spacing w:val="-1"/>
          <w:sz w:val="18"/>
        </w:rPr>
        <w:t> </w:t>
      </w:r>
      <w:r>
        <w:rPr>
          <w:sz w:val="18"/>
        </w:rPr>
        <w:t>paper</w:t>
      </w:r>
      <w:r>
        <w:rPr>
          <w:spacing w:val="-1"/>
          <w:sz w:val="18"/>
        </w:rPr>
        <w:t> </w:t>
      </w:r>
      <w:r>
        <w:rPr>
          <w:sz w:val="18"/>
        </w:rPr>
        <w:t>(i.e.,</w:t>
      </w:r>
      <w:r>
        <w:rPr>
          <w:spacing w:val="-1"/>
          <w:sz w:val="18"/>
        </w:rPr>
        <w:t> </w:t>
      </w:r>
      <w:r>
        <w:rPr>
          <w:sz w:val="18"/>
        </w:rPr>
        <w:t>30).</w:t>
      </w:r>
    </w:p>
    <w:p>
      <w:pPr>
        <w:pStyle w:val="BodyText"/>
      </w:pPr>
    </w:p>
    <w:p>
      <w:pPr>
        <w:pStyle w:val="BodyText"/>
        <w:spacing w:line="256" w:lineRule="auto" w:before="147"/>
        <w:ind w:left="120" w:right="119"/>
        <w:jc w:val="both"/>
      </w:pPr>
      <w:r>
        <w:rPr/>
        <w:t>how the activation dynamics unfold over the course of the theta cycle within a single trial of learning, and</w:t>
      </w:r>
      <w:r>
        <w:rPr>
          <w:spacing w:val="-52"/>
        </w:rPr>
        <w:t> </w:t>
      </w:r>
      <w:r>
        <w:rPr/>
        <w:t>how these dynamics change over multiple iterations of learning. For these analyses, we focus on the 100-</w:t>
      </w:r>
      <w:r>
        <w:rPr>
          <w:spacing w:val="1"/>
        </w:rPr>
        <w:t> </w:t>
      </w:r>
      <w:r>
        <w:rPr/>
        <w:t>item</w:t>
      </w:r>
      <w:r>
        <w:rPr>
          <w:spacing w:val="-7"/>
        </w:rPr>
        <w:t> </w:t>
      </w:r>
      <w:r>
        <w:rPr/>
        <w:t>list</w:t>
      </w:r>
      <w:r>
        <w:rPr>
          <w:spacing w:val="-6"/>
        </w:rPr>
        <w:t> </w:t>
      </w:r>
      <w:r>
        <w:rPr/>
        <w:t>size,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medium</w:t>
      </w:r>
      <w:r>
        <w:rPr>
          <w:spacing w:val="-6"/>
        </w:rPr>
        <w:t> </w:t>
      </w:r>
      <w:r>
        <w:rPr/>
        <w:t>sized</w:t>
      </w:r>
      <w:r>
        <w:rPr>
          <w:spacing w:val="-6"/>
        </w:rPr>
        <w:t> </w:t>
      </w:r>
      <w:r>
        <w:rPr/>
        <w:t>network,</w:t>
      </w:r>
      <w:r>
        <w:rPr>
          <w:spacing w:val="-6"/>
        </w:rPr>
        <w:t> </w:t>
      </w:r>
      <w:r>
        <w:rPr/>
        <w:t>comparing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full</w:t>
      </w:r>
      <w:r>
        <w:rPr>
          <w:spacing w:val="-6"/>
        </w:rPr>
        <w:t> </w:t>
      </w:r>
      <w:r>
        <w:rPr/>
        <w:t>Theremin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vs.</w:t>
      </w:r>
      <w:r>
        <w:rPr>
          <w:spacing w:val="7"/>
        </w:rPr>
        <w:t> </w:t>
      </w:r>
      <w:r>
        <w:rPr/>
        <w:t>the</w:t>
      </w:r>
      <w:r>
        <w:rPr>
          <w:spacing w:val="-6"/>
        </w:rPr>
        <w:t> </w:t>
      </w:r>
      <w:r>
        <w:rPr/>
        <w:t>NoEDL</w:t>
      </w:r>
      <w:r>
        <w:rPr>
          <w:spacing w:val="-6"/>
        </w:rPr>
        <w:t> </w:t>
      </w:r>
      <w:r>
        <w:rPr/>
        <w:t>model,</w:t>
      </w:r>
      <w:r>
        <w:rPr>
          <w:spacing w:val="-6"/>
        </w:rPr>
        <w:t> </w:t>
      </w:r>
      <w:r>
        <w:rPr/>
        <w:t>to</w:t>
      </w:r>
      <w:r>
        <w:rPr>
          <w:spacing w:val="-53"/>
        </w:rPr>
        <w:t> </w:t>
      </w:r>
      <w:r>
        <w:rPr/>
        <w:t>focus</w:t>
      </w:r>
      <w:r>
        <w:rPr>
          <w:spacing w:val="-3"/>
        </w:rPr>
        <w:t> </w:t>
      </w:r>
      <w:r>
        <w:rPr/>
        <w:t>specifically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effects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error-driven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CA3</w:t>
      </w:r>
      <w:r>
        <w:rPr>
          <w:spacing w:val="-3"/>
        </w:rPr>
        <w:t> </w:t>
      </w:r>
      <w:r>
        <w:rPr/>
        <w:t>pathways.</w:t>
      </w:r>
    </w:p>
    <w:p>
      <w:pPr>
        <w:pStyle w:val="BodyText"/>
        <w:spacing w:line="256" w:lineRule="auto" w:before="41"/>
        <w:ind w:left="120" w:right="119" w:firstLine="298"/>
        <w:jc w:val="both"/>
      </w:pPr>
      <w:r>
        <w:rPr/>
        <w:t>Figure</w:t>
      </w:r>
      <w:r>
        <w:rPr>
          <w:spacing w:val="-9"/>
        </w:rPr>
        <w:t> </w:t>
      </w:r>
      <w:r>
        <w:rPr/>
        <w:t>5</w:t>
      </w:r>
      <w:r>
        <w:rPr>
          <w:spacing w:val="-8"/>
        </w:rPr>
        <w:t> </w:t>
      </w:r>
      <w:r>
        <w:rPr/>
        <w:t>shows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representational</w:t>
      </w:r>
      <w:r>
        <w:rPr>
          <w:spacing w:val="-8"/>
        </w:rPr>
        <w:t> </w:t>
      </w:r>
      <w:r>
        <w:rPr/>
        <w:t>similarity</w:t>
      </w:r>
      <w:r>
        <w:rPr>
          <w:spacing w:val="-9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(RSA)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hippocampal</w:t>
      </w:r>
      <w:r>
        <w:rPr>
          <w:spacing w:val="-8"/>
        </w:rPr>
        <w:t> </w:t>
      </w:r>
      <w:r>
        <w:rPr/>
        <w:t>layers</w:t>
      </w:r>
      <w:r>
        <w:rPr>
          <w:spacing w:val="-8"/>
        </w:rPr>
        <w:t> </w:t>
      </w:r>
      <w:r>
        <w:rPr/>
        <w:t>over</w:t>
      </w:r>
      <w:r>
        <w:rPr>
          <w:spacing w:val="-8"/>
        </w:rPr>
        <w:t> </w:t>
      </w:r>
      <w:r>
        <w:rPr/>
        <w:t>the</w:t>
      </w:r>
      <w:r>
        <w:rPr>
          <w:spacing w:val="-53"/>
        </w:rPr>
        <w:t> </w:t>
      </w:r>
      <w:r>
        <w:rPr/>
        <w:t>course of learning, comparing the average correlation of representations in CA3 within each list (all AB</w:t>
      </w:r>
      <w:r>
        <w:rPr>
          <w:spacing w:val="1"/>
        </w:rPr>
        <w:t> </w:t>
      </w:r>
      <w:r>
        <w:rPr/>
        <w:t>items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AC</w:t>
      </w:r>
      <w:r>
        <w:rPr>
          <w:spacing w:val="-4"/>
        </w:rPr>
        <w:t> </w:t>
      </w:r>
      <w:r>
        <w:rPr/>
        <w:t>items,</w:t>
      </w:r>
      <w:r>
        <w:rPr>
          <w:spacing w:val="-4"/>
        </w:rPr>
        <w:t> </w:t>
      </w:r>
      <w:r>
        <w:rPr/>
        <w:t>e.g.,</w:t>
      </w:r>
      <w:r>
        <w:rPr>
          <w:spacing w:val="-3"/>
        </w:rPr>
        <w:t> </w:t>
      </w:r>
      <w:r>
        <w:rPr/>
        <w:t>A1B1</w:t>
      </w:r>
      <w:r>
        <w:rPr>
          <w:spacing w:val="-4"/>
        </w:rPr>
        <w:t> </w:t>
      </w:r>
      <w:r>
        <w:rPr/>
        <w:t>vs.</w:t>
      </w:r>
      <w:r>
        <w:rPr>
          <w:spacing w:val="10"/>
        </w:rPr>
        <w:t> </w:t>
      </w:r>
      <w:r>
        <w:rPr/>
        <w:t>A2B2)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lists</w:t>
      </w:r>
      <w:r>
        <w:rPr>
          <w:spacing w:val="-5"/>
        </w:rPr>
        <w:t> </w:t>
      </w:r>
      <w:r>
        <w:rPr/>
        <w:t>(AB</w:t>
      </w:r>
      <w:r>
        <w:rPr>
          <w:spacing w:val="-4"/>
        </w:rPr>
        <w:t> </w:t>
      </w:r>
      <w:r>
        <w:rPr/>
        <w:t>vs.</w:t>
      </w:r>
      <w:r>
        <w:rPr>
          <w:spacing w:val="11"/>
        </w:rPr>
        <w:t> </w:t>
      </w:r>
      <w:r>
        <w:rPr/>
        <w:t>AC,</w:t>
      </w:r>
      <w:r>
        <w:rPr>
          <w:spacing w:val="-5"/>
        </w:rPr>
        <w:t> </w:t>
      </w:r>
      <w:r>
        <w:rPr/>
        <w:t>e.g.,</w:t>
      </w:r>
      <w:r>
        <w:rPr>
          <w:spacing w:val="-3"/>
        </w:rPr>
        <w:t> </w:t>
      </w:r>
      <w:r>
        <w:rPr/>
        <w:t>A1B1</w:t>
      </w:r>
      <w:r>
        <w:rPr>
          <w:spacing w:val="-4"/>
        </w:rPr>
        <w:t> </w:t>
      </w:r>
      <w:r>
        <w:rPr/>
        <w:t>vs.</w:t>
      </w:r>
      <w:r>
        <w:rPr>
          <w:spacing w:val="10"/>
        </w:rPr>
        <w:t> </w:t>
      </w:r>
      <w:r>
        <w:rPr/>
        <w:t>A1C1).</w:t>
      </w:r>
      <w:r>
        <w:rPr>
          <w:spacing w:val="11"/>
        </w:rPr>
        <w:t> </w:t>
      </w:r>
      <w:r>
        <w:rPr/>
        <w:t>These</w:t>
      </w:r>
      <w:r>
        <w:rPr>
          <w:spacing w:val="-53"/>
        </w:rPr>
        <w:t> </w:t>
      </w:r>
      <w:r>
        <w:rPr/>
        <w:t>plots also show the proportion of items correctly recalled from each list, with the switch over from the AB</w:t>
      </w:r>
      <w:r>
        <w:rPr>
          <w:spacing w:val="-52"/>
        </w:rPr>
        <w:t> </w:t>
      </w:r>
      <w:r>
        <w:rPr/>
        <w:t>to</w:t>
      </w:r>
      <w:r>
        <w:rPr>
          <w:spacing w:val="-8"/>
        </w:rPr>
        <w:t> </w:t>
      </w:r>
      <w:r>
        <w:rPr/>
        <w:t>AC</w:t>
      </w:r>
      <w:r>
        <w:rPr>
          <w:spacing w:val="-7"/>
        </w:rPr>
        <w:t> </w:t>
      </w:r>
      <w:r>
        <w:rPr/>
        <w:t>list</w:t>
      </w:r>
      <w:r>
        <w:rPr>
          <w:spacing w:val="-7"/>
        </w:rPr>
        <w:t> </w:t>
      </w:r>
      <w:r>
        <w:rPr/>
        <w:t>happening</w:t>
      </w:r>
      <w:r>
        <w:rPr>
          <w:spacing w:val="-7"/>
        </w:rPr>
        <w:t> </w:t>
      </w:r>
      <w:r>
        <w:rPr/>
        <w:t>half-way</w:t>
      </w:r>
      <w:r>
        <w:rPr>
          <w:spacing w:val="-7"/>
        </w:rPr>
        <w:t> </w:t>
      </w:r>
      <w:r>
        <w:rPr/>
        <w:t>through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run</w:t>
      </w:r>
      <w:r>
        <w:rPr>
          <w:spacing w:val="-7"/>
        </w:rPr>
        <w:t> </w:t>
      </w:r>
      <w:r>
        <w:rPr/>
        <w:t>(we</w:t>
      </w:r>
      <w:r>
        <w:rPr>
          <w:spacing w:val="-7"/>
        </w:rPr>
        <w:t> </w:t>
      </w:r>
      <w:r>
        <w:rPr/>
        <w:t>fixed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crossover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enable</w:t>
      </w:r>
      <w:r>
        <w:rPr>
          <w:spacing w:val="-7"/>
        </w:rPr>
        <w:t> </w:t>
      </w:r>
      <w:r>
        <w:rPr/>
        <w:t>consistent</w:t>
      </w:r>
      <w:r>
        <w:rPr>
          <w:spacing w:val="-7"/>
        </w:rPr>
        <w:t> </w:t>
      </w:r>
      <w:r>
        <w:rPr/>
        <w:t>averaging</w:t>
      </w:r>
      <w:r>
        <w:rPr>
          <w:spacing w:val="-53"/>
        </w:rPr>
        <w:t> </w:t>
      </w:r>
      <w:r>
        <w:rPr/>
        <w:t>across</w:t>
      </w:r>
      <w:r>
        <w:rPr>
          <w:spacing w:val="-12"/>
        </w:rPr>
        <w:t> </w:t>
      </w:r>
      <w:r>
        <w:rPr/>
        <w:t>30</w:t>
      </w:r>
      <w:r>
        <w:rPr>
          <w:spacing w:val="-12"/>
        </w:rPr>
        <w:t> </w:t>
      </w:r>
      <w:r>
        <w:rPr/>
        <w:t>simulated</w:t>
      </w:r>
      <w:r>
        <w:rPr>
          <w:spacing w:val="-13"/>
        </w:rPr>
        <w:t> </w:t>
      </w:r>
      <w:r>
        <w:rPr/>
        <w:t>subjects,</w:t>
      </w:r>
      <w:r>
        <w:rPr>
          <w:spacing w:val="-11"/>
        </w:rPr>
        <w:t> </w:t>
      </w:r>
      <w:r>
        <w:rPr/>
        <w:t>using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epochs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allowed</w:t>
      </w:r>
      <w:r>
        <w:rPr>
          <w:spacing w:val="-12"/>
        </w:rPr>
        <w:t> </w:t>
      </w:r>
      <w:r>
        <w:rPr/>
        <w:t>successful</w:t>
      </w:r>
      <w:r>
        <w:rPr>
          <w:spacing w:val="-12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each</w:t>
      </w:r>
      <w:r>
        <w:rPr>
          <w:spacing w:val="-12"/>
        </w:rPr>
        <w:t> </w:t>
      </w:r>
      <w:r>
        <w:rPr/>
        <w:t>condition).</w:t>
      </w:r>
      <w:r>
        <w:rPr>
          <w:spacing w:val="-52"/>
        </w:rPr>
        <w:t> </w:t>
      </w:r>
      <w:r>
        <w:rPr/>
        <w:t>These</w:t>
      </w:r>
      <w:r>
        <w:rPr>
          <w:spacing w:val="-9"/>
        </w:rPr>
        <w:t> </w:t>
      </w:r>
      <w:r>
        <w:rPr/>
        <w:t>results</w:t>
      </w:r>
      <w:r>
        <w:rPr>
          <w:spacing w:val="-9"/>
        </w:rPr>
        <w:t> </w:t>
      </w:r>
      <w:r>
        <w:rPr/>
        <w:t>show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error-driven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full</w:t>
      </w:r>
      <w:r>
        <w:rPr>
          <w:spacing w:val="-9"/>
        </w:rPr>
        <w:t> </w:t>
      </w:r>
      <w:r>
        <w:rPr/>
        <w:t>Theremin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immediately</w:t>
      </w:r>
      <w:r>
        <w:rPr>
          <w:spacing w:val="-8"/>
        </w:rPr>
        <w:t> </w:t>
      </w:r>
      <w:r>
        <w:rPr/>
        <w:t>learns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decrease</w:t>
      </w:r>
      <w:r>
        <w:rPr>
          <w:spacing w:val="-53"/>
        </w:rPr>
        <w:t> </w:t>
      </w:r>
      <w:r>
        <w:rPr/>
        <w:t>the similarity of representations within the list (e.g., WithinAB when learning AB) and between lists over</w:t>
      </w:r>
      <w:r>
        <w:rPr>
          <w:spacing w:val="1"/>
        </w:rPr>
        <w:t> </w:t>
      </w:r>
      <w:r>
        <w:rPr/>
        <w:t>training,</w:t>
      </w:r>
      <w:r>
        <w:rPr>
          <w:spacing w:val="-4"/>
        </w:rPr>
        <w:t> </w:t>
      </w:r>
      <w:r>
        <w:rPr/>
        <w:t>while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Hebbian</w:t>
      </w:r>
      <w:r>
        <w:rPr>
          <w:spacing w:val="-5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NoEDL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fails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separate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representations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results</w:t>
      </w:r>
      <w:r>
        <w:rPr>
          <w:spacing w:val="-53"/>
        </w:rPr>
        <w:t> </w:t>
      </w:r>
      <w:r>
        <w:rPr/>
        <w:t>in increases in similarity over time.</w:t>
      </w:r>
      <w:r>
        <w:rPr>
          <w:spacing w:val="55"/>
        </w:rPr>
        <w:t> </w:t>
      </w:r>
      <w:r>
        <w:rPr/>
        <w:t>This explains the reduced interference and improved learning times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error-driven</w:t>
      </w:r>
      <w:r>
        <w:rPr>
          <w:spacing w:val="-5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mechanism,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consistent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idea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continuous</w:t>
      </w:r>
      <w:r>
        <w:rPr>
          <w:spacing w:val="-6"/>
        </w:rPr>
        <w:t> </w:t>
      </w:r>
      <w:r>
        <w:rPr/>
        <w:t>weight</w:t>
      </w:r>
      <w:r>
        <w:rPr>
          <w:spacing w:val="-5"/>
        </w:rPr>
        <w:t> </w:t>
      </w:r>
      <w:r>
        <w:rPr/>
        <w:t>changes</w:t>
      </w:r>
    </w:p>
    <w:p>
      <w:pPr>
        <w:spacing w:after="0" w:line="256" w:lineRule="auto"/>
        <w:jc w:val="both"/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before="3"/>
        <w:rPr>
          <w:sz w:val="28"/>
        </w:rPr>
      </w:pPr>
    </w:p>
    <w:p>
      <w:pPr>
        <w:spacing w:after="0"/>
        <w:rPr>
          <w:sz w:val="28"/>
        </w:rPr>
        <w:sectPr>
          <w:pgSz w:w="12240" w:h="15840"/>
          <w:pgMar w:header="397" w:footer="0" w:top="1180" w:bottom="280" w:left="1320" w:right="1320"/>
        </w:sectPr>
      </w:pPr>
    </w:p>
    <w:p>
      <w:pPr>
        <w:spacing w:before="95"/>
        <w:ind w:left="0" w:right="140" w:firstLine="0"/>
        <w:jc w:val="right"/>
        <w:rPr>
          <w:rFonts w:ascii="Arial"/>
          <w:sz w:val="16"/>
        </w:rPr>
      </w:pPr>
      <w:r>
        <w:rPr/>
        <w:pict>
          <v:group style="position:absolute;margin-left:193.256348pt;margin-top:-6.135906pt;width:54.55pt;height:72.55pt;mso-position-horizontal-relative:page;mso-position-vertical-relative:paragraph;z-index:15766016" id="docshapegroup383" coordorigin="3865,-123" coordsize="1091,1451">
            <v:shape style="position:absolute;left:3898;top:133;width:1051;height:1188" id="docshape384" coordorigin="3898,134" coordsize="1051,1188" path="m3898,1120l4949,1120m3898,854l4949,854m3898,587l4949,587m3898,321l4949,321m4057,1321l4057,134m4298,1321l4298,134m4540,1321l4540,134m4781,1321l4781,134e" filled="false" stroked="true" strokeweight=".159998pt" strokecolor="#dedede">
              <v:path arrowok="t"/>
              <v:stroke dashstyle="solid"/>
            </v:shape>
            <v:shape style="position:absolute;left:3898;top:133;width:1051;height:1188" id="docshape385" coordorigin="3898,134" coordsize="1051,1188" path="m3898,1253l4949,1253m3898,987l4949,987m3898,721l4949,721m3898,454l4949,454m3898,188l4949,188m3936,1321l3936,134m4178,1321l4178,134m4419,1321l4419,134m4660,1321l4660,134m4901,1321l4901,134e" filled="false" stroked="true" strokeweight=".32333pt" strokecolor="#dedede">
              <v:path arrowok="t"/>
              <v:stroke dashstyle="solid"/>
            </v:shape>
            <v:shape style="position:absolute;left:3946;top:187;width:956;height:1066" id="docshape386" coordorigin="3946,188" coordsize="956,1066" path="m3946,1253l3956,1253,3965,549,3975,909,3985,940,3994,413,4004,275,4014,305,4023,296,4033,271,4043,246,4052,226,4110,192,4168,188,4178,188,4187,188,4197,188,4207,188,4216,188,4226,188,4236,188,4245,188,4255,188,4265,188,4274,188,4284,188,4293,188,4303,188,4313,188,4322,188,4332,188,4342,189,4351,189,4361,189,4371,189,4380,189,4390,189,4400,189,4409,189,4419,189,4515,189,4525,189,4535,189,4544,189,4554,190,4564,190,4573,190,4583,190,4593,190,4602,190,4612,190,4660,190,4670,190,4679,190,4689,190,4699,189,4708,189,4718,188,4728,188,4737,188,4747,188,4757,188,4766,188,4776,188,4786,188,4795,188,4805,188,4814,188,4824,188,4892,188,4901,188e" filled="false" stroked="true" strokeweight=".709993pt" strokecolor="#f8766d">
              <v:path arrowok="t"/>
              <v:stroke dashstyle="solid"/>
            </v:shape>
            <v:shape style="position:absolute;left:3946;top:187;width:956;height:1078" id="docshape387" coordorigin="3946,188" coordsize="956,1078" path="m3946,1253l3956,1253,3965,1253,3975,1254,3985,1263,3994,1265,4004,1200,4014,1172,4023,1197,4033,1203,4043,1205,4052,1207,4062,1202,4072,1197,4081,1200,4091,1203,4100,1205,4110,1207,4120,1208,4129,1208,4139,1209,4149,1209,4158,1209,4168,1210,4178,1210,4187,1103,4197,740,4207,506,4216,363,4226,283,4245,220,4303,194,4313,194,4322,195,4332,195,4342,196,4351,197,4361,198,4371,198,4380,199,4390,200,4400,201,4409,202,4419,203,4429,203,4438,204,4448,204,4457,205,4467,205,4477,206,4486,206,4496,206,4506,206,4515,206,4525,206,4535,206,4544,206,4554,206,4564,205,4573,205,4583,205,4593,205,4602,205,4612,205,4622,205,4631,205,4641,205,4650,205,4660,205,4670,203,4679,201,4689,199,4699,199,4708,198,4718,197,4728,195,4737,193,4805,188,4824,188,4834,188,4843,188,4853,188,4863,188,4872,188,4882,188,4892,188,4901,188e" filled="false" stroked="true" strokeweight=".709993pt" strokecolor="#00ba38">
              <v:path arrowok="t"/>
              <v:stroke dashstyle="solid"/>
            </v:shape>
            <v:shape style="position:absolute;left:3946;top:187;width:956;height:1066" id="docshape388" coordorigin="3946,188" coordsize="956,1066" path="m3946,1253l3956,1253,3965,1253,3975,1253,3985,882,3994,1023,4014,1094,4033,1100,4043,929,4052,606,4062,501,4072,421,4081,407,4091,363,4100,284,4120,227,4178,194,4187,224,4197,329,4207,473,4216,588,4226,688,4236,775,4255,877,4274,948,4303,1019,4351,1071,4361,1076,4371,1081,4380,1086,4390,1089,4400,1093,4448,1107,4457,1110,4467,1112,4477,1113,4486,1115,4496,1117,4506,1118,4515,1120,4525,1120,4535,1122,4544,1123,4554,1124,4564,1124,4573,1125,4583,1126,4593,1126,4602,1126,4612,1126,4622,1127,4631,1127,4641,1127,4650,1127,4660,1127,4670,1028,4679,801,4689,539,4699,362,4708,267,4728,203,4795,188,4805,188,4892,188,4901,188e" filled="false" stroked="true" strokeweight=".709993pt" strokecolor="#619cff">
              <v:path arrowok="t"/>
              <v:stroke dashstyle="solid"/>
            </v:shape>
            <v:rect style="position:absolute;left:3898;top:133;width:1051;height:1188" id="docshape389" filled="false" stroked="true" strokeweight=".64666pt" strokecolor="#b3b3b3">
              <v:stroke dashstyle="solid"/>
            </v:rect>
            <v:rect style="position:absolute;left:3898;top:-123;width:1051;height:257" id="docshape390" filled="true" fillcolor="#b3b3b3" stroked="false">
              <v:fill type="solid"/>
            </v:rect>
            <v:shape style="position:absolute;left:3865;top:187;width:34;height:1066" id="docshape391" coordorigin="3865,188" coordsize="34,1066" path="m3865,1253l3898,1253m3865,987l3898,987m3865,721l3898,721m3865,454l3898,454m3865,188l3898,188e" filled="false" stroked="true" strokeweight=".32333pt" strokecolor="#b3b3b3">
              <v:path arrowok="t"/>
              <v:stroke dashstyle="solid"/>
            </v:shape>
            <v:shape style="position:absolute;left:3865;top:-123;width:1091;height:1451" type="#_x0000_t202" id="docshape392" filled="false" stroked="false">
              <v:textbox inset="0,0,0,0">
                <w:txbxContent>
                  <w:p>
                    <w:pPr>
                      <w:spacing w:before="35"/>
                      <w:ind w:left="265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Epoch 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56.729065pt;margin-top:-6.135906pt;width:53.2pt;height:72.55pt;mso-position-horizontal-relative:page;mso-position-vertical-relative:paragraph;z-index:15767040" id="docshapegroup393" coordorigin="5135,-123" coordsize="1064,1451">
            <v:shape style="position:absolute;left:5141;top:133;width:1051;height:1188" id="docshape394" coordorigin="5141,134" coordsize="1051,1188" path="m5141,1120l6192,1120m5141,854l6192,854m5141,587l6192,587m5141,321l6192,321m5300,1321l5300,134m5541,1321l5541,134m5782,1321l5782,134m6023,1321l6023,134e" filled="false" stroked="true" strokeweight=".159998pt" strokecolor="#dedede">
              <v:path arrowok="t"/>
              <v:stroke dashstyle="solid"/>
            </v:shape>
            <v:shape style="position:absolute;left:5141;top:133;width:1051;height:1188" id="docshape395" coordorigin="5141,134" coordsize="1051,1188" path="m5141,1253l6192,1253m5141,987l6192,987m5141,721l6192,721m5141,454l6192,454m5141,188l6192,188m5179,1321l5179,134m5420,1321l5420,134m5662,1321l5662,134m5903,1321l5903,134m6144,1321l6144,134e" filled="false" stroked="true" strokeweight=".32333pt" strokecolor="#dedede">
              <v:path arrowok="t"/>
              <v:stroke dashstyle="solid"/>
            </v:shape>
            <v:shape style="position:absolute;left:5188;top:187;width:956;height:1066" id="docshape396" coordorigin="5189,188" coordsize="956,1066" path="m5189,1253l5198,1253,5208,693,5218,863,5227,753,5237,246,5247,229,5256,260,5266,259,5276,246,5285,232,5295,219,5353,192,5401,189,5411,188,5420,188,5430,188,5440,188,5449,188,5459,188,5469,188,5575,188,5584,188,5594,188,5604,188,5613,188,5623,188,5941,188,5951,188,5961,188,5970,188,5980,188,5990,188,5999,188,6009,188,6134,188,6144,188e" filled="false" stroked="true" strokeweight=".709993pt" strokecolor="#f8766d">
              <v:path arrowok="t"/>
              <v:stroke dashstyle="solid"/>
            </v:shape>
            <v:shape style="position:absolute;left:5188;top:187;width:956;height:1066" id="docshape397" coordorigin="5189,188" coordsize="956,1066" path="m5189,1253l5198,1253,5208,1253,5218,1097,5227,1113,5237,1114,5247,1113,5256,1049,5266,1037,5276,980,5285,943,5295,920,5305,908,5314,890,5324,883,5334,887,5343,897,5353,911,5363,926,5372,938,5420,972,5430,778,5440,477,5449,372,5459,306,5478,231,5527,193,5594,188,5604,188,5613,188,5623,188,5633,188,5642,188,5652,188,5662,188,5671,188,5681,188,6009,188,6019,188,6134,188,6144,188e" filled="false" stroked="true" strokeweight=".709993pt" strokecolor="#00ba38">
              <v:path arrowok="t"/>
              <v:stroke dashstyle="solid"/>
            </v:shape>
            <v:shape style="position:absolute;left:5188;top:187;width:956;height:1066" id="docshape398" coordorigin="5189,188" coordsize="956,1066" path="m5189,1253l5198,1253,5208,1253,5218,1253,5227,1253,5237,962,5247,1044,5256,1081,5266,1097,5276,1105,5285,962,5295,668,5305,641,5314,495,5324,423,5334,411,5343,324,5363,238,5411,193,5420,192,5430,203,5440,240,5449,286,5459,331,5469,368,5478,382,5488,378,5498,382,5507,390,5517,399,5527,405,5584,422,5594,423,5604,424,5613,425,5623,426,5633,426,5642,427,5652,428,5662,428,5671,429,5681,429,5691,429,5700,429,5710,429,5720,430,5729,430,5739,430,5748,430,5758,431,5768,430,5777,430,5787,431,5797,430,5806,430,5816,431,5826,430,5835,431,5845,431,5855,431,5864,431,5874,431,5884,431,5893,431,5903,431,5912,360,5932,252,5961,196,6028,188,6038,188,6134,188,6144,188e" filled="false" stroked="true" strokeweight=".709993pt" strokecolor="#619cff">
              <v:path arrowok="t"/>
              <v:stroke dashstyle="solid"/>
            </v:shape>
            <v:rect style="position:absolute;left:5141;top:133;width:1051;height:1188" id="docshape399" filled="false" stroked="true" strokeweight=".64666pt" strokecolor="#b3b3b3">
              <v:stroke dashstyle="solid"/>
            </v:rect>
            <v:rect style="position:absolute;left:5141;top:-123;width:1051;height:257" id="docshape400" filled="true" fillcolor="#b3b3b3" stroked="false">
              <v:fill type="solid"/>
            </v:rect>
            <v:shape style="position:absolute;left:5134;top:-123;width:1064;height:1451" type="#_x0000_t202" id="docshape401" filled="false" stroked="false">
              <v:textbox inset="0,0,0,0">
                <w:txbxContent>
                  <w:p>
                    <w:pPr>
                      <w:spacing w:before="35"/>
                      <w:ind w:left="23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Epoch 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4D4D4D"/>
          <w:sz w:val="16"/>
        </w:rPr>
        <w:t>1.00</w:t>
      </w:r>
    </w:p>
    <w:p>
      <w:pPr>
        <w:spacing w:before="82"/>
        <w:ind w:left="0" w:right="14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0.75</w:t>
      </w:r>
    </w:p>
    <w:p>
      <w:pPr>
        <w:spacing w:before="83"/>
        <w:ind w:left="0" w:right="14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0.50</w:t>
      </w:r>
    </w:p>
    <w:p>
      <w:pPr>
        <w:spacing w:before="82"/>
        <w:ind w:left="0" w:right="140" w:firstLine="0"/>
        <w:jc w:val="right"/>
        <w:rPr>
          <w:rFonts w:ascii="Arial"/>
          <w:sz w:val="16"/>
        </w:rPr>
      </w:pPr>
      <w:r>
        <w:rPr/>
        <w:pict>
          <v:shape style="position:absolute;margin-left:162.44725pt;margin-top:4.772832pt;width:13.2pt;height:50.95pt;mso-position-horizontal-relative:page;mso-position-vertical-relative:paragraph;z-index:15772672" type="#_x0000_t202" id="docshape4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Correlation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6"/>
        </w:rPr>
        <w:t>0.25</w:t>
      </w:r>
    </w:p>
    <w:p>
      <w:pPr>
        <w:spacing w:before="83"/>
        <w:ind w:left="0" w:right="14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0.00</w:t>
      </w:r>
    </w:p>
    <w:p>
      <w:pPr>
        <w:spacing w:before="129"/>
        <w:ind w:left="0" w:right="140" w:firstLine="0"/>
        <w:jc w:val="right"/>
        <w:rPr>
          <w:rFonts w:ascii="Arial"/>
          <w:sz w:val="16"/>
        </w:rPr>
      </w:pPr>
      <w:r>
        <w:rPr/>
        <w:pict>
          <v:group style="position:absolute;margin-left:193.256348pt;margin-top:8.060648pt;width:54.55pt;height:61.4pt;mso-position-horizontal-relative:page;mso-position-vertical-relative:paragraph;z-index:15766528" id="docshapegroup403" coordorigin="3865,161" coordsize="1091,1228">
            <v:shape style="position:absolute;left:3898;top:167;width:1051;height:1188" id="docshape404" coordorigin="3898,168" coordsize="1051,1188" path="m3898,1154l4949,1154m3898,888l4949,888m3898,621l4949,621m3898,355l4949,355m4057,1355l4057,168m4298,1355l4298,168m4540,1355l4540,168m4781,1355l4781,168e" filled="false" stroked="true" strokeweight=".159998pt" strokecolor="#dedede">
              <v:path arrowok="t"/>
              <v:stroke dashstyle="solid"/>
            </v:shape>
            <v:shape style="position:absolute;left:3898;top:167;width:1051;height:1188" id="docshape405" coordorigin="3898,168" coordsize="1051,1188" path="m3898,1288l4949,1288m3898,1021l4949,1021m3898,755l4949,755m3898,488l4949,488m3898,222l4949,222m3936,1355l3936,168m4178,1355l4178,168m4419,1355l4419,168m4660,1355l4660,168m4901,1355l4901,168e" filled="false" stroked="true" strokeweight=".32333pt" strokecolor="#dedede">
              <v:path arrowok="t"/>
              <v:stroke dashstyle="solid"/>
            </v:shape>
            <v:shape style="position:absolute;left:3946;top:221;width:956;height:1066" id="docshape406" coordorigin="3946,222" coordsize="956,1066" path="m3946,1288l3956,1288,3965,585,3975,945,3985,975,3994,449,4004,308,4014,337,4023,329,4033,304,4043,279,4091,230,4158,222,4187,222,4197,222,4207,222,4216,222,4226,222,4236,222,4245,222,4255,222,4265,222,4274,222,4284,222,4293,222,4303,222,4313,222,4322,222,4332,222,4342,222,4351,223,4361,223,4371,223,4380,223,4390,223,4400,223,4409,223,4419,224,4429,224,4438,224,4448,224,4457,224,4467,224,4477,224,4486,224,4496,224,4612,224,4622,224,4631,224,4641,224,4650,224,4660,224,4670,224,4679,224,4689,224,4699,224,4708,223,4718,223,4728,222,4737,222,4747,222,4757,222,4766,222,4776,222,4786,222,4892,222,4901,222e" filled="false" stroked="true" strokeweight=".709993pt" strokecolor="#f8766d">
              <v:path arrowok="t"/>
              <v:stroke dashstyle="solid"/>
            </v:shape>
            <v:shape style="position:absolute;left:3946;top:221;width:956;height:1080" id="docshape407" coordorigin="3946,222" coordsize="956,1080" path="m3946,1288l3956,1288,3965,1288,3975,1288,3985,1288,3994,1301,4004,1078,4014,1065,4023,982,4033,536,4043,482,4052,462,4062,408,4072,372,4081,327,4091,299,4139,247,4178,233,4187,229,4245,224,4255,224,4265,223,4274,223,4284,223,4332,225,4342,226,4351,226,4361,226,4371,227,4380,228,4390,229,4400,230,4409,231,4419,232,4429,233,4438,234,4448,234,4457,235,4467,235,4477,236,4486,236,4496,236,4506,237,4515,237,4525,237,4535,236,4544,237,4554,238,4564,239,4573,239,4622,241,4631,242,4641,242,4650,242,4660,242,4670,242,4679,243,4689,243,4699,244,4708,243,4718,242,4728,240,4737,236,4747,232,4814,222,4824,222,4834,222,4843,222,4853,222,4863,222,4872,222,4882,222,4892,222,4901,222e" filled="false" stroked="true" strokeweight=".709993pt" strokecolor="#00ba38">
              <v:path arrowok="t"/>
              <v:stroke dashstyle="solid"/>
            </v:shape>
            <v:shape style="position:absolute;left:3946;top:221;width:956;height:1066" id="docshape408" coordorigin="3946,222" coordsize="956,1066" path="m3946,1288l3956,1288,3965,1288,3975,1288,3985,916,3994,1057,4014,1128,4033,1134,4043,963,4052,640,4062,535,4072,455,4081,441,4091,396,4100,318,4129,246,4178,228,4187,230,4197,238,4207,275,4216,364,4226,476,4236,578,4245,658,4255,720,4274,811,4293,877,4322,941,4361,989,4390,1013,4400,1020,4448,1039,4457,1042,4467,1044,4477,1046,4486,1048,4496,1050,4506,1051,4515,1053,4525,1054,4535,1054,4544,1055,4554,1056,4564,1057,4573,1057,4583,1058,4593,1059,4602,1059,4612,1060,4622,1062,4631,1062,4641,1063,4650,1064,4660,1066,4670,977,4679,780,4689,539,4699,371,4708,288,4737,228,4786,222,4795,222,4805,222,4892,222,4901,222e" filled="false" stroked="true" strokeweight=".709993pt" strokecolor="#619cff">
              <v:path arrowok="t"/>
              <v:stroke dashstyle="solid"/>
            </v:shape>
            <v:rect style="position:absolute;left:3898;top:167;width:1051;height:1188" id="docshape409" filled="false" stroked="true" strokeweight=".64666pt" strokecolor="#b3b3b3">
              <v:stroke dashstyle="solid"/>
            </v:rect>
            <v:shape style="position:absolute;left:3865;top:221;width:1037;height:1167" id="docshape410" coordorigin="3865,222" coordsize="1037,1167" path="m3936,1388l3936,1355m4178,1388l4178,1355m4419,1388l4419,1355m4660,1388l4660,1355m4901,1388l4901,1355m3865,1288l3898,1288m3865,1021l3898,1021m3865,755l3898,755m3865,488l3898,488m3865,222l3898,222e" filled="false" stroked="true" strokeweight=".32333pt" strokecolor="#b3b3b3">
              <v:path arrowok="t"/>
              <v:stroke dashstyle="solid"/>
            </v:shape>
            <w10:wrap type="none"/>
          </v:group>
        </w:pict>
      </w:r>
      <w:r>
        <w:rPr>
          <w:rFonts w:ascii="Arial"/>
          <w:color w:val="4D4D4D"/>
          <w:sz w:val="16"/>
        </w:rPr>
        <w:t>1.00</w:t>
      </w:r>
    </w:p>
    <w:p>
      <w:pPr>
        <w:spacing w:before="83"/>
        <w:ind w:left="0" w:right="14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0.75</w:t>
      </w:r>
    </w:p>
    <w:p>
      <w:pPr>
        <w:spacing w:before="82"/>
        <w:ind w:left="0" w:right="14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0.50</w:t>
      </w:r>
    </w:p>
    <w:p>
      <w:pPr>
        <w:spacing w:before="83"/>
        <w:ind w:left="0" w:right="14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0.25</w:t>
      </w:r>
    </w:p>
    <w:p>
      <w:pPr>
        <w:spacing w:before="82"/>
        <w:ind w:left="0" w:right="14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0.00</w:t>
      </w:r>
    </w:p>
    <w:p>
      <w:pPr>
        <w:spacing w:before="1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color w:val="4D4D4D"/>
          <w:sz w:val="16"/>
        </w:rPr>
        <w:t>0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1"/>
        <w:rPr>
          <w:rFonts w:ascii="Arial"/>
          <w:sz w:val="20"/>
        </w:rPr>
      </w:pPr>
    </w:p>
    <w:p>
      <w:pPr>
        <w:spacing w:before="0"/>
        <w:ind w:left="67" w:right="0" w:firstLine="0"/>
        <w:jc w:val="left"/>
        <w:rPr>
          <w:rFonts w:ascii="Arial"/>
          <w:sz w:val="16"/>
        </w:rPr>
      </w:pPr>
      <w:r>
        <w:rPr/>
        <w:pict>
          <v:group style="position:absolute;margin-left:256.729065pt;margin-top:-60.925423pt;width:53.2pt;height:61.4pt;mso-position-horizontal-relative:page;mso-position-vertical-relative:paragraph;z-index:15767552" id="docshapegroup411" coordorigin="5135,-1219" coordsize="1064,1228">
            <v:shape style="position:absolute;left:5141;top:-1213;width:1051;height:1188" id="docshape412" coordorigin="5141,-1212" coordsize="1051,1188" path="m5141,-225l6192,-225m5141,-492l6192,-492m5141,-758l6192,-758m5141,-1025l6192,-1025m5300,-25l5300,-1212m5541,-25l5541,-1212m5782,-25l5782,-1212m6023,-25l6023,-1212e" filled="false" stroked="true" strokeweight=".159998pt" strokecolor="#dedede">
              <v:path arrowok="t"/>
              <v:stroke dashstyle="solid"/>
            </v:shape>
            <v:shape style="position:absolute;left:5141;top:-1213;width:1051;height:1188" id="docshape413" coordorigin="5141,-1212" coordsize="1051,1188" path="m5141,-92l6192,-92m5141,-359l6192,-359m5141,-625l6192,-625m5141,-892l6192,-892m5141,-1158l6192,-1158m5179,-25l5179,-1212m5420,-25l5420,-1212m5662,-25l5662,-1212m5903,-25l5903,-1212m6144,-25l6144,-1212e" filled="false" stroked="true" strokeweight=".32333pt" strokecolor="#dedede">
              <v:path arrowok="t"/>
              <v:stroke dashstyle="solid"/>
            </v:shape>
            <v:shape style="position:absolute;left:5188;top:-1159;width:956;height:1066" id="docshape414" coordorigin="5189,-1158" coordsize="956,1066" path="m5189,-92l5198,-92,5208,-649,5218,-481,5227,-589,5237,-1094,5247,-1116,5256,-1086,5266,-1088,5276,-1101,5285,-1116,5295,-1128,5353,-1154,5401,-1157,5411,-1158,5420,-1158,5430,-1158,5440,-1158,5449,-1158,5459,-1158,5469,-1158,5478,-1158,5488,-1158,5691,-1158,5700,-1158,5710,-1158,5720,-1158,5729,-1158,5739,-1158,5748,-1158,5758,-1158,5835,-1158,5845,-1158,5932,-1158,5941,-1158,5951,-1158,5961,-1158,5970,-1158,5980,-1158,5990,-1158,5999,-1158,6134,-1158,6144,-1158e" filled="false" stroked="true" strokeweight=".709993pt" strokecolor="#f8766d">
              <v:path arrowok="t"/>
              <v:stroke dashstyle="solid"/>
            </v:shape>
            <v:shape style="position:absolute;left:5188;top:-1159;width:956;height:1066" id="docshape415" coordorigin="5189,-1158" coordsize="956,1066" path="m5189,-92l5198,-92,5208,-92,5218,-92,5227,-92,5237,-158,5247,-250,5256,-250,5266,-553,5276,-967,5285,-978,5295,-956,5305,-1017,5334,-1082,5372,-1134,5430,-1156,5488,-1158,5498,-1158,5507,-1158,5517,-1158,5527,-1158,5536,-1158,5546,-1158,5555,-1158,5565,-1158,5575,-1158,5584,-1158,5845,-1158,5855,-1158,5912,-1158,5922,-1158,6009,-1158,6019,-1158,6134,-1158,6144,-1158e" filled="false" stroked="true" strokeweight=".709993pt" strokecolor="#00ba38">
              <v:path arrowok="t"/>
              <v:stroke dashstyle="solid"/>
            </v:shape>
            <v:shape style="position:absolute;left:5188;top:-1159;width:956;height:1066" id="docshape416" coordorigin="5189,-1158" coordsize="956,1066" path="m5189,-92l5198,-92,5208,-92,5218,-92,5227,-576,5237,-360,5247,-288,5276,-242,5285,-653,5295,-823,5305,-860,5314,-894,5324,-932,5334,-1017,5353,-1103,5401,-1149,5420,-1150,5430,-1139,5440,-1106,5449,-1074,5459,-1052,5498,-994,5555,-962,5584,-958,5594,-957,5604,-956,5613,-956,5623,-955,5633,-955,5642,-955,5652,-954,5662,-954,5671,-954,5681,-953,5691,-953,5700,-953,5710,-953,5720,-953,5729,-953,5739,-952,5748,-952,5758,-952,5768,-951,5777,-950,5787,-950,5797,-949,5806,-949,5816,-949,5826,-948,5835,-948,5845,-948,5855,-948,5864,-947,5874,-947,5884,-947,5893,-947,5903,-947,5912,-1008,5922,-1059,5941,-1126,5999,-1158,6028,-1158,6038,-1158,6048,-1158,6134,-1158,6144,-1158e" filled="false" stroked="true" strokeweight=".709993pt" strokecolor="#619cff">
              <v:path arrowok="t"/>
              <v:stroke dashstyle="solid"/>
            </v:shape>
            <v:rect style="position:absolute;left:5141;top:-1213;width:1051;height:1188" id="docshape417" filled="false" stroked="true" strokeweight=".64666pt" strokecolor="#b3b3b3">
              <v:stroke dashstyle="solid"/>
            </v:rect>
            <v:shape style="position:absolute;left:5179;top:-25;width:965;height:34" id="docshape418" coordorigin="5179,-25" coordsize="965,34" path="m5179,9l5179,-25m5420,9l5420,-25m5662,9l5662,-25m5903,9l5903,-25m6144,9l6144,-25e" filled="false" stroked="true" strokeweight=".32333pt" strokecolor="#b3b3b3">
              <v:path arrowok="t"/>
              <v:stroke dashstyle="solid"/>
            </v:shape>
            <w10:wrap type="none"/>
          </v:group>
        </w:pict>
      </w:r>
      <w:r>
        <w:rPr>
          <w:rFonts w:ascii="Arial"/>
          <w:color w:val="4D4D4D"/>
          <w:sz w:val="16"/>
        </w:rPr>
        <w:t>25</w:t>
      </w:r>
      <w:r>
        <w:rPr>
          <w:rFonts w:ascii="Arial"/>
          <w:color w:val="4D4D4D"/>
          <w:spacing w:val="18"/>
          <w:sz w:val="16"/>
        </w:rPr>
        <w:t> </w:t>
      </w:r>
      <w:r>
        <w:rPr>
          <w:rFonts w:ascii="Arial"/>
          <w:color w:val="4D4D4D"/>
          <w:sz w:val="16"/>
        </w:rPr>
        <w:t>50</w:t>
      </w:r>
      <w:r>
        <w:rPr>
          <w:rFonts w:ascii="Arial"/>
          <w:color w:val="4D4D4D"/>
          <w:spacing w:val="18"/>
          <w:sz w:val="16"/>
        </w:rPr>
        <w:t> </w:t>
      </w:r>
      <w:r>
        <w:rPr>
          <w:rFonts w:ascii="Arial"/>
          <w:color w:val="4D4D4D"/>
          <w:sz w:val="16"/>
        </w:rPr>
        <w:t>75100</w:t>
      </w:r>
      <w:r>
        <w:rPr>
          <w:rFonts w:ascii="Arial"/>
          <w:color w:val="4D4D4D"/>
          <w:spacing w:val="56"/>
          <w:sz w:val="16"/>
        </w:rPr>
        <w:t> </w:t>
      </w:r>
      <w:r>
        <w:rPr>
          <w:rFonts w:ascii="Arial"/>
          <w:color w:val="4D4D4D"/>
          <w:sz w:val="16"/>
        </w:rPr>
        <w:t>0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1"/>
        <w:rPr>
          <w:rFonts w:ascii="Arial"/>
          <w:sz w:val="20"/>
        </w:rPr>
      </w:pPr>
    </w:p>
    <w:p>
      <w:pPr>
        <w:spacing w:line="179" w:lineRule="exact" w:before="0"/>
        <w:ind w:left="67" w:right="0" w:firstLine="0"/>
        <w:jc w:val="left"/>
        <w:rPr>
          <w:rFonts w:ascii="Arial"/>
          <w:sz w:val="16"/>
        </w:rPr>
      </w:pPr>
      <w:r>
        <w:rPr/>
        <w:pict>
          <v:group style="position:absolute;margin-left:318.865112pt;margin-top:-142.391281pt;width:53.2pt;height:72.55pt;mso-position-horizontal-relative:page;mso-position-vertical-relative:paragraph;z-index:15768064" id="docshapegroup419" coordorigin="6377,-2848" coordsize="1064,1451">
            <v:shape style="position:absolute;left:6383;top:-2592;width:1051;height:1188" id="docshape420" coordorigin="6384,-2591" coordsize="1051,1188" path="m6384,-1605l7434,-1605m6384,-1871l7434,-1871m6384,-2138l7434,-2138m6384,-2404l7434,-2404m6543,-1404l6543,-2591m6784,-1404l6784,-2591m7025,-1404l7025,-2591m7266,-1404l7266,-2591e" filled="false" stroked="true" strokeweight=".159998pt" strokecolor="#dedede">
              <v:path arrowok="t"/>
              <v:stroke dashstyle="solid"/>
            </v:shape>
            <v:shape style="position:absolute;left:6383;top:-2592;width:1051;height:1188" id="docshape421" coordorigin="6384,-2591" coordsize="1051,1188" path="m6384,-1472l7434,-1472m6384,-1738l7434,-1738m6384,-2005l7434,-2005m6384,-2271l7434,-2271m6384,-2537l7434,-2537m6422,-1404l6422,-2591m6663,-1404l6663,-2591m6904,-1404l6904,-2591m7145,-1404l7145,-2591m7387,-1404l7387,-2591e" filled="false" stroked="true" strokeweight=".32333pt" strokecolor="#dedede">
              <v:path arrowok="t"/>
              <v:stroke dashstyle="solid"/>
            </v:shape>
            <v:shape style="position:absolute;left:6431;top:-2538;width:956;height:1066" id="docshape422" coordorigin="6432,-2537" coordsize="956,1066" path="m6432,-1472l6441,-1472,6451,-2336,6461,-1948,6470,-1884,6480,-2506,6489,-2520,6499,-2510,6509,-2517,6518,-2526,6528,-2532,6586,-2537,6596,-2537,6605,-2537,6615,-2537,6624,-2537,6634,-2537,7377,-2537,7387,-2537e" filled="false" stroked="true" strokeweight=".709993pt" strokecolor="#f8766d">
              <v:path arrowok="t"/>
              <v:stroke dashstyle="solid"/>
            </v:shape>
            <v:shape style="position:absolute;left:6431;top:-2538;width:956;height:1066" id="docshape423" coordorigin="6432,-2537" coordsize="956,1066" path="m6432,-1472l6441,-1472,6451,-1472,6461,-1669,6470,-1618,6480,-1609,6489,-1607,6499,-1664,6509,-1645,6518,-1673,6528,-1693,6538,-1745,6547,-1765,6557,-1778,6567,-1783,6576,-1803,6624,-1789,6634,-1786,6644,-1781,6653,-1778,6663,-1775,6673,-2128,6682,-2273,6692,-2408,6702,-2481,6740,-2534,6798,-2537,6808,-2537,6817,-2537,6827,-2537,6837,-2537,6846,-2537,7377,-2537,7387,-2537e" filled="false" stroked="true" strokeweight=".709993pt" strokecolor="#00ba38">
              <v:path arrowok="t"/>
              <v:stroke dashstyle="solid"/>
            </v:shape>
            <v:shape style="position:absolute;left:6431;top:-2538;width:956;height:1066" id="docshape424" coordorigin="6432,-2537" coordsize="956,1066" path="m6432,-1472l6441,-1472,6451,-1472,6461,-1472,6470,-2154,6480,-1861,6489,-1756,6499,-1697,6509,-1674,6518,-1705,6528,-2020,6538,-2188,6547,-2288,6557,-2319,6567,-2342,6576,-2410,6586,-2474,6615,-2528,6663,-2537,6673,-2533,6682,-2518,6692,-2491,6702,-2468,6711,-2462,6721,-2462,6731,-2462,6740,-2460,6750,-2455,6760,-2450,6769,-2445,6827,-2432,6837,-2431,6885,-2427,6895,-2427,6904,-2426,6914,-2425,6924,-2425,6933,-2424,6943,-2424,6953,-2424,6962,-2423,6972,-2423,6981,-2423,6991,-2423,7001,-2422,7010,-2422,7020,-2422,7030,-2421,7039,-2421,7049,-2421,7059,-2421,7068,-2420,7078,-2420,7088,-2420,7097,-2420,7107,-2420,7117,-2420,7126,-2420,7136,-2419,7145,-2420,7155,-2452,7165,-2478,7203,-2530,7261,-2537,7271,-2537,7281,-2537,7377,-2537,7387,-2537e" filled="false" stroked="true" strokeweight=".709993pt" strokecolor="#619cff">
              <v:path arrowok="t"/>
              <v:stroke dashstyle="solid"/>
            </v:shape>
            <v:rect style="position:absolute;left:6383;top:-2592;width:1051;height:1188" id="docshape425" filled="false" stroked="true" strokeweight=".64666pt" strokecolor="#b3b3b3">
              <v:stroke dashstyle="solid"/>
            </v:rect>
            <v:rect style="position:absolute;left:6383;top:-2848;width:1051;height:257" id="docshape426" filled="true" fillcolor="#b3b3b3" stroked="false">
              <v:fill type="solid"/>
            </v:rect>
            <v:shape style="position:absolute;left:6377;top:-2848;width:1064;height:1451" type="#_x0000_t202" id="docshape427" filled="false" stroked="false">
              <v:textbox inset="0,0,0,0">
                <w:txbxContent>
                  <w:p>
                    <w:pPr>
                      <w:spacing w:before="35"/>
                      <w:ind w:left="23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Epoch 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18.865112pt;margin-top:-60.925423pt;width:53.2pt;height:61.4pt;mso-position-horizontal-relative:page;mso-position-vertical-relative:paragraph;z-index:15768576" id="docshapegroup428" coordorigin="6377,-1219" coordsize="1064,1228">
            <v:shape style="position:absolute;left:6383;top:-1213;width:1051;height:1188" id="docshape429" coordorigin="6384,-1212" coordsize="1051,1188" path="m6384,-225l7434,-225m6384,-492l7434,-492m6384,-758l7434,-758m6384,-1025l7434,-1025m6543,-25l6543,-1212m6784,-25l6784,-1212m7025,-25l7025,-1212m7266,-25l7266,-1212e" filled="false" stroked="true" strokeweight=".159998pt" strokecolor="#dedede">
              <v:path arrowok="t"/>
              <v:stroke dashstyle="solid"/>
            </v:shape>
            <v:shape style="position:absolute;left:6383;top:-1213;width:1051;height:1188" id="docshape430" coordorigin="6384,-1212" coordsize="1051,1188" path="m6384,-92l7434,-92m6384,-359l7434,-359m6384,-625l7434,-625m6384,-892l7434,-892m6384,-1158l7434,-1158m6422,-25l6422,-1212m6663,-25l6663,-1212m6904,-25l6904,-1212m7145,-25l7145,-1212m7387,-25l7387,-1212e" filled="false" stroked="true" strokeweight=".32333pt" strokecolor="#dedede">
              <v:path arrowok="t"/>
              <v:stroke dashstyle="solid"/>
            </v:shape>
            <v:shape style="position:absolute;left:6431;top:-1159;width:956;height:1066" id="docshape431" coordorigin="6432,-1158" coordsize="956,1066" path="m6432,-92l6441,-92,6451,-955,6461,-569,6470,-506,6480,-1127,6489,-1141,6499,-1132,6509,-1139,6518,-1148,6528,-1153,6576,-1158,6586,-1158,6596,-1158,6605,-1158,6615,-1158,6624,-1158,6634,-1158,6644,-1158,6653,-1158,7377,-1158,7387,-1158e" filled="false" stroked="true" strokeweight=".709993pt" strokecolor="#f8766d">
              <v:path arrowok="t"/>
              <v:stroke dashstyle="solid"/>
            </v:shape>
            <v:shape style="position:absolute;left:6431;top:-1159;width:956;height:1075" id="docshape432" coordorigin="6432,-1158" coordsize="956,1075" path="m6432,-92l6441,-92,6451,-92,6461,-92,6470,-92,6480,-83,6489,-217,6499,-268,6509,-435,6518,-1058,6528,-999,6538,-982,6547,-1080,6576,-1145,6634,-1157,6644,-1157,6653,-1157,6663,-1157,6673,-1158,6682,-1158,6692,-1158,6702,-1158,6711,-1158,6721,-1158,6731,-1158,6740,-1158,7377,-1158,7387,-1158e" filled="false" stroked="true" strokeweight=".709993pt" strokecolor="#00ba38">
              <v:path arrowok="t"/>
              <v:stroke dashstyle="solid"/>
            </v:shape>
            <v:shape style="position:absolute;left:6431;top:-1159;width:956;height:1066" id="docshape433" coordorigin="6432,-1158" coordsize="956,1066" path="m6432,-92l6441,-92,6451,-92,6461,-92,6470,-779,6480,-470,6489,-364,6499,-308,6509,-286,6518,-235,6528,-630,6538,-818,6547,-911,6567,-962,6576,-1036,6586,-1096,6615,-1148,6663,-1158,6673,-1148,6682,-1126,6692,-1109,6740,-1068,6808,-1053,6817,-1052,6827,-1051,6837,-1050,6846,-1050,6856,-1049,6866,-1049,6875,-1049,6885,-1049,6895,-1048,6904,-1048,6914,-1048,6924,-1048,6933,-1048,6943,-1048,6953,-1048,6962,-1048,6972,-1048,6981,-1048,6991,-1047,7001,-1047,7010,-1047,7020,-1047,7030,-1047,7039,-1047,7049,-1047,7059,-1047,7068,-1047,7078,-1047,7088,-1047,7097,-1047,7107,-1047,7117,-1047,7126,-1047,7136,-1047,7145,-1047,7155,-1077,7184,-1140,7242,-1158,7252,-1158,7261,-1158,7271,-1158,7281,-1158,7290,-1158,7377,-1158,7387,-1158e" filled="false" stroked="true" strokeweight=".709993pt" strokecolor="#619cff">
              <v:path arrowok="t"/>
              <v:stroke dashstyle="solid"/>
            </v:shape>
            <v:rect style="position:absolute;left:6383;top:-1213;width:1051;height:1188" id="docshape434" filled="false" stroked="true" strokeweight=".64666pt" strokecolor="#b3b3b3">
              <v:stroke dashstyle="solid"/>
            </v:rect>
            <v:shape style="position:absolute;left:6421;top:-25;width:965;height:34" id="docshape435" coordorigin="6422,-25" coordsize="965,34" path="m6422,9l6422,-25m6663,9l6663,-25m6904,9l6904,-25m7145,9l7145,-25m7387,9l7387,-25e" filled="false" stroked="true" strokeweight=".32333pt" strokecolor="#b3b3b3">
              <v:path arrowok="t"/>
              <v:stroke dashstyle="solid"/>
            </v:shape>
            <w10:wrap type="none"/>
          </v:group>
        </w:pict>
      </w:r>
      <w:r>
        <w:rPr>
          <w:rFonts w:ascii="Arial"/>
          <w:color w:val="4D4D4D"/>
          <w:sz w:val="16"/>
        </w:rPr>
        <w:t>25</w:t>
      </w:r>
      <w:r>
        <w:rPr>
          <w:rFonts w:ascii="Arial"/>
          <w:color w:val="4D4D4D"/>
          <w:spacing w:val="22"/>
          <w:sz w:val="16"/>
        </w:rPr>
        <w:t> </w:t>
      </w:r>
      <w:r>
        <w:rPr>
          <w:rFonts w:ascii="Arial"/>
          <w:color w:val="4D4D4D"/>
          <w:sz w:val="16"/>
        </w:rPr>
        <w:t>50</w:t>
      </w:r>
      <w:r>
        <w:rPr>
          <w:rFonts w:ascii="Arial"/>
          <w:color w:val="4D4D4D"/>
          <w:spacing w:val="22"/>
          <w:sz w:val="16"/>
        </w:rPr>
        <w:t> </w:t>
      </w:r>
      <w:r>
        <w:rPr>
          <w:rFonts w:ascii="Arial"/>
          <w:color w:val="4D4D4D"/>
          <w:sz w:val="16"/>
        </w:rPr>
        <w:t>75100</w:t>
      </w:r>
      <w:r>
        <w:rPr>
          <w:rFonts w:ascii="Arial"/>
          <w:color w:val="4D4D4D"/>
          <w:spacing w:val="17"/>
          <w:sz w:val="16"/>
        </w:rPr>
        <w:t> </w:t>
      </w:r>
      <w:r>
        <w:rPr>
          <w:rFonts w:ascii="Arial"/>
          <w:color w:val="4D4D4D"/>
          <w:sz w:val="16"/>
        </w:rPr>
        <w:t>0</w:t>
      </w:r>
    </w:p>
    <w:p>
      <w:pPr>
        <w:spacing w:line="225" w:lineRule="exact" w:before="0"/>
        <w:ind w:left="774" w:right="0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w:t>Cycle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1"/>
        <w:rPr>
          <w:rFonts w:ascii="Arial"/>
          <w:sz w:val="20"/>
        </w:rPr>
      </w:pPr>
    </w:p>
    <w:p>
      <w:pPr>
        <w:spacing w:before="0"/>
        <w:ind w:left="-4" w:right="0" w:firstLine="0"/>
        <w:jc w:val="left"/>
        <w:rPr>
          <w:rFonts w:ascii="Arial"/>
          <w:sz w:val="16"/>
        </w:rPr>
      </w:pPr>
      <w:r>
        <w:rPr/>
        <w:pict>
          <v:group style="position:absolute;margin-left:381.00116pt;margin-top:-142.391281pt;width:65.7pt;height:72.55pt;mso-position-horizontal-relative:page;mso-position-vertical-relative:paragraph;z-index:15769088" id="docshapegroup436" coordorigin="7620,-2848" coordsize="1314,1451">
            <v:shape style="position:absolute;left:7626;top:-2592;width:1051;height:1188" id="docshape437" coordorigin="7626,-2591" coordsize="1051,1188" path="m7626,-1605l8677,-1605m7626,-1871l8677,-1871m7626,-2138l8677,-2138m7626,-2404l8677,-2404m7785,-1404l7785,-2591m8026,-1404l8026,-2591m8268,-1404l8268,-2591m8509,-1404l8509,-2591e" filled="false" stroked="true" strokeweight=".159998pt" strokecolor="#dedede">
              <v:path arrowok="t"/>
              <v:stroke dashstyle="solid"/>
            </v:shape>
            <v:shape style="position:absolute;left:7626;top:-2592;width:1051;height:1188" id="docshape438" coordorigin="7626,-2591" coordsize="1051,1188" path="m7626,-1472l8677,-1472m7626,-1738l8677,-1738m7626,-2005l8677,-2005m7626,-2271l8677,-2271m7626,-2537l8677,-2537m7665,-1404l7665,-2591m7906,-1404l7906,-2591m8147,-1404l8147,-2591m8388,-1404l8388,-2591m8629,-1404l8629,-2591e" filled="false" stroked="true" strokeweight=".32333pt" strokecolor="#dedede">
              <v:path arrowok="t"/>
              <v:stroke dashstyle="solid"/>
            </v:shape>
            <v:shape style="position:absolute;left:7674;top:-2538;width:956;height:1066" id="docshape439" coordorigin="7674,-2537" coordsize="956,1066" path="m7674,-1472l7684,-1472,7694,-2367,7703,-2065,7713,-1964,7722,-2499,7732,-2532,7742,-2528,7751,-2532,7761,-2535,7819,-2537,7829,-2537,7838,-2537,7848,-2537,7858,-2537,7867,-2537,7877,-2537,8620,-2537,8629,-2537e" filled="false" stroked="true" strokeweight=".709993pt" strokecolor="#f8766d">
              <v:path arrowok="t"/>
              <v:stroke dashstyle="solid"/>
            </v:shape>
            <v:shape style="position:absolute;left:7674;top:-2538;width:956;height:1066" id="docshape440" coordorigin="7674,-2537" coordsize="956,1066" path="m7674,-1472l7684,-1472,7694,-1472,7703,-1801,7713,-1704,7722,-1669,7732,-1685,7742,-1950,7751,-2027,7761,-2085,7771,-2114,7780,-2158,7790,-2198,7800,-2234,7809,-2250,7819,-2254,7829,-2253,7838,-2251,7848,-2252,7858,-2251,7867,-2251,7877,-2251,7886,-2250,7896,-2250,7906,-2249,7915,-2436,7925,-2496,7935,-2506,7944,-2518,8002,-2537,8012,-2537,8022,-2537,8031,-2537,8620,-2537,8629,-2537e" filled="false" stroked="true" strokeweight=".709993pt" strokecolor="#00ba38">
              <v:path arrowok="t"/>
              <v:stroke dashstyle="solid"/>
            </v:shape>
            <v:shape style="position:absolute;left:7674;top:-2538;width:956;height:1066" id="docshape441" coordorigin="7674,-2537" coordsize="956,1066" path="m7674,-1472l7684,-1472,7694,-1472,7703,-1472,7713,-1882,7722,-1750,7732,-1697,7742,-1675,7751,-1655,7761,-1671,7771,-2001,7780,-2226,7790,-2302,7800,-2310,7809,-2346,7819,-2414,7829,-2475,7858,-2528,7906,-2537,7915,-2535,7925,-2529,7935,-2519,7944,-2506,7954,-2494,8012,-2472,8060,-2467,8070,-2468,8079,-2467,8089,-2467,8099,-2466,8108,-2466,8118,-2466,8128,-2466,8137,-2466,8147,-2466,8157,-2466,8166,-2465,8176,-2465,8186,-2466,8195,-2465,8205,-2465,8215,-2465,8224,-2465,8234,-2465,8243,-2465,8253,-2465,8263,-2465,8272,-2465,8282,-2465,8292,-2465,8301,-2465,8311,-2465,8321,-2465,8330,-2465,8340,-2465,8350,-2465,8359,-2465,8369,-2465,8379,-2465,8388,-2465,8398,-2494,8446,-2534,8494,-2537,8504,-2537,8514,-2537,8620,-2537,8629,-2537e" filled="false" stroked="true" strokeweight=".709993pt" strokecolor="#619cff">
              <v:path arrowok="t"/>
              <v:stroke dashstyle="solid"/>
            </v:shape>
            <v:rect style="position:absolute;left:7626;top:-2592;width:1051;height:1188" id="docshape442" filled="false" stroked="true" strokeweight=".64666pt" strokecolor="#b3b3b3">
              <v:stroke dashstyle="solid"/>
            </v:rect>
            <v:shape style="position:absolute;left:7626;top:-2848;width:1308;height:1444" id="docshape443" coordorigin="7626,-2848" coordsize="1308,1444" path="m8677,-2848l7626,-2848,7626,-2591,8677,-2591,8677,-2848xm8934,-2591l8677,-2591,8677,-1404,8934,-1404,8934,-2591xe" filled="true" fillcolor="#b3b3b3" stroked="false">
              <v:path arrowok="t"/>
              <v:fill type="solid"/>
            </v:shape>
            <v:shape style="position:absolute;left:7620;top:-2848;width:1314;height:1451" type="#_x0000_t202" id="docshape444" filled="false" stroked="false">
              <v:textbox inset="0,0,0,0">
                <w:txbxContent>
                  <w:p>
                    <w:pPr>
                      <w:spacing w:before="35"/>
                      <w:ind w:left="23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Epoch 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4D4D4D"/>
          <w:sz w:val="16"/>
        </w:rPr>
        <w:t>25</w:t>
      </w:r>
      <w:r>
        <w:rPr>
          <w:rFonts w:ascii="Arial"/>
          <w:color w:val="4D4D4D"/>
          <w:spacing w:val="18"/>
          <w:sz w:val="16"/>
        </w:rPr>
        <w:t> </w:t>
      </w:r>
      <w:r>
        <w:rPr>
          <w:rFonts w:ascii="Arial"/>
          <w:color w:val="4D4D4D"/>
          <w:sz w:val="16"/>
        </w:rPr>
        <w:t>50</w:t>
      </w:r>
      <w:r>
        <w:rPr>
          <w:rFonts w:ascii="Arial"/>
          <w:color w:val="4D4D4D"/>
          <w:spacing w:val="18"/>
          <w:sz w:val="16"/>
        </w:rPr>
        <w:t> </w:t>
      </w:r>
      <w:r>
        <w:rPr>
          <w:rFonts w:ascii="Arial"/>
          <w:color w:val="4D4D4D"/>
          <w:sz w:val="16"/>
        </w:rPr>
        <w:t>75100</w:t>
      </w:r>
      <w:r>
        <w:rPr>
          <w:rFonts w:ascii="Arial"/>
          <w:color w:val="4D4D4D"/>
          <w:spacing w:val="55"/>
          <w:sz w:val="16"/>
        </w:rPr>
        <w:t> </w:t>
      </w:r>
      <w:r>
        <w:rPr>
          <w:rFonts w:ascii="Arial"/>
          <w:color w:val="4D4D4D"/>
          <w:sz w:val="16"/>
        </w:rPr>
        <w:t>0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1"/>
        <w:rPr>
          <w:rFonts w:ascii="Arial"/>
          <w:sz w:val="20"/>
        </w:rPr>
      </w:pPr>
    </w:p>
    <w:p>
      <w:pPr>
        <w:spacing w:before="0"/>
        <w:ind w:left="67" w:right="0" w:firstLine="0"/>
        <w:jc w:val="left"/>
        <w:rPr>
          <w:rFonts w:ascii="Arial"/>
          <w:sz w:val="16"/>
        </w:rPr>
      </w:pPr>
      <w:r>
        <w:rPr/>
        <w:pict>
          <v:shape style="position:absolute;margin-left:434.701965pt;margin-top:-117.778198pt;width:10.95pt;height:35.8pt;mso-position-horizontal-relative:page;mso-position-vertical-relative:paragraph;z-index:15771648" type="#_x0000_t202" id="docshape445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color w:val="FFFFFF"/>
                      <w:sz w:val="16"/>
                    </w:rPr>
                    <w:t>Theremin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4.701965pt;margin-top:-44.808926pt;width:10.95pt;height:27.8pt;mso-position-horizontal-relative:page;mso-position-vertical-relative:paragraph;z-index:15772160" type="#_x0000_t202" id="docshape446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color w:val="FFFFFF"/>
                      <w:sz w:val="16"/>
                    </w:rPr>
                    <w:t>NoEDL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6"/>
        </w:rPr>
        <w:t>25</w:t>
      </w:r>
      <w:r>
        <w:rPr>
          <w:rFonts w:ascii="Arial"/>
          <w:color w:val="4D4D4D"/>
          <w:spacing w:val="24"/>
          <w:sz w:val="16"/>
        </w:rPr>
        <w:t> </w:t>
      </w:r>
      <w:r>
        <w:rPr>
          <w:rFonts w:ascii="Arial"/>
          <w:color w:val="4D4D4D"/>
          <w:sz w:val="16"/>
        </w:rPr>
        <w:t>50</w:t>
      </w:r>
      <w:r>
        <w:rPr>
          <w:rFonts w:ascii="Arial"/>
          <w:color w:val="4D4D4D"/>
          <w:spacing w:val="24"/>
          <w:sz w:val="16"/>
        </w:rPr>
        <w:t> </w:t>
      </w:r>
      <w:r>
        <w:rPr>
          <w:rFonts w:ascii="Arial"/>
          <w:color w:val="4D4D4D"/>
          <w:sz w:val="16"/>
        </w:rPr>
        <w:t>75100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397" w:footer="0" w:top="1180" w:bottom="280" w:left="1320" w:right="1320"/>
          <w:cols w:num="5" w:equalWidth="0">
            <w:col w:w="2661" w:space="40"/>
            <w:col w:w="1203" w:space="39"/>
            <w:col w:w="1275" w:space="40"/>
            <w:col w:w="1132" w:space="39"/>
            <w:col w:w="3171"/>
          </w:cols>
        </w:sectPr>
      </w:pPr>
    </w:p>
    <w:p>
      <w:pPr>
        <w:tabs>
          <w:tab w:pos="1072" w:val="left" w:leader="none"/>
          <w:tab w:pos="1626" w:val="left" w:leader="none"/>
          <w:tab w:pos="2252" w:val="left" w:leader="none"/>
        </w:tabs>
        <w:spacing w:before="176"/>
        <w:ind w:left="335" w:right="0" w:firstLine="0"/>
        <w:jc w:val="center"/>
        <w:rPr>
          <w:rFonts w:ascii="Arial"/>
          <w:sz w:val="16"/>
        </w:rPr>
      </w:pPr>
      <w:r>
        <w:rPr/>
        <w:pict>
          <v:group style="position:absolute;margin-left:381.00116pt;margin-top:-81.135803pt;width:65.7pt;height:61.4pt;mso-position-horizontal-relative:page;mso-position-vertical-relative:paragraph;z-index:15769600" id="docshapegroup447" coordorigin="7620,-1623" coordsize="1314,1228">
            <v:shape style="position:absolute;left:7626;top:-1617;width:1051;height:1188" id="docshape448" coordorigin="7626,-1616" coordsize="1051,1188" path="m7626,-630l8677,-630m7626,-896l8677,-896m7626,-1163l8677,-1163m7626,-1429l8677,-1429m7785,-429l7785,-1616m8026,-429l8026,-1616m8268,-429l8268,-1616m8509,-429l8509,-1616e" filled="false" stroked="true" strokeweight=".159998pt" strokecolor="#dedede">
              <v:path arrowok="t"/>
              <v:stroke dashstyle="solid"/>
            </v:shape>
            <v:shape style="position:absolute;left:7626;top:-1617;width:1051;height:1188" id="docshape449" coordorigin="7626,-1616" coordsize="1051,1188" path="m7626,-496l8677,-496m7626,-763l8677,-763m7626,-1029l8677,-1029m7626,-1296l8677,-1296m7626,-1562l8677,-1562m7665,-429l7665,-1616m7906,-429l7906,-1616m8147,-429l8147,-1616m8388,-429l8388,-1616m8629,-429l8629,-1616e" filled="false" stroked="true" strokeweight=".32333pt" strokecolor="#dedede">
              <v:path arrowok="t"/>
              <v:stroke dashstyle="solid"/>
            </v:shape>
            <v:shape style="position:absolute;left:7674;top:-1563;width:956;height:1066" id="docshape450" coordorigin="7674,-1562" coordsize="956,1066" path="m7674,-496l7684,-496,7694,-1397,7703,-1094,7713,-992,7722,-1530,7732,-1550,7742,-1542,7751,-1544,7761,-1550,7771,-1554,7838,-1562,7848,-1562,7858,-1562,7867,-1562,7877,-1562,7886,-1562,7896,-1562,7906,-1562,7915,-1562,8620,-1562,8629,-1562e" filled="false" stroked="true" strokeweight=".709993pt" strokecolor="#f8766d">
              <v:path arrowok="t"/>
              <v:stroke dashstyle="solid"/>
            </v:shape>
            <v:shape style="position:absolute;left:7674;top:-1563;width:956;height:1066" id="docshape451" coordorigin="7674,-1562" coordsize="956,1066" path="m7674,-496l7684,-496,7694,-496,7703,-496,7713,-496,7722,-638,7732,-633,7742,-631,7751,-839,7761,-1380,7771,-1453,7780,-1393,7790,-1476,7800,-1506,7838,-1558,7886,-1562,7896,-1562,7906,-1562,7915,-1562,7925,-1562,8620,-1562,8629,-1562e" filled="false" stroked="true" strokeweight=".709993pt" strokecolor="#00ba38">
              <v:path arrowok="t"/>
              <v:stroke dashstyle="solid"/>
            </v:shape>
            <v:shape style="position:absolute;left:7674;top:-1563;width:956;height:1066" id="docshape452" coordorigin="7674,-1562" coordsize="956,1066" path="m7674,-496l7684,-496,7694,-496,7703,-496,7713,-935,7722,-771,7732,-717,7742,-695,7751,-675,7761,-696,7771,-1069,7780,-1268,7790,-1337,7800,-1347,7809,-1385,7819,-1454,7838,-1530,7896,-1562,7906,-1562,7915,-1556,7925,-1545,7935,-1537,7993,-1513,8050,-1509,8060,-1509,8070,-1509,8079,-1509,8089,-1509,8099,-1509,8108,-1509,8118,-1509,8128,-1509,8137,-1509,8147,-1509,8157,-1509,8166,-1509,8176,-1509,8186,-1509,8195,-1509,8205,-1509,8215,-1509,8224,-1509,8234,-1509,8243,-1509,8253,-1509,8263,-1509,8272,-1509,8282,-1509,8292,-1509,8301,-1509,8311,-1509,8321,-1509,8330,-1509,8340,-1509,8350,-1509,8359,-1509,8369,-1509,8379,-1509,8388,-1509,8398,-1523,8407,-1537,8465,-1562,8485,-1562,8494,-1562,8504,-1562,8620,-1562,8629,-1562e" filled="false" stroked="true" strokeweight=".709993pt" strokecolor="#619cff">
              <v:path arrowok="t"/>
              <v:stroke dashstyle="solid"/>
            </v:shape>
            <v:rect style="position:absolute;left:7626;top:-1617;width:1051;height:1188" id="docshape453" filled="false" stroked="true" strokeweight=".64666pt" strokecolor="#b3b3b3">
              <v:stroke dashstyle="solid"/>
            </v:rect>
            <v:rect style="position:absolute;left:8677;top:-1617;width:257;height:1188" id="docshape454" filled="true" fillcolor="#b3b3b3" stroked="false">
              <v:fill type="solid"/>
            </v:rect>
            <v:shape style="position:absolute;left:7664;top:-429;width:965;height:34" id="docshape455" coordorigin="7665,-429" coordsize="965,34" path="m7665,-396l7665,-429m7906,-396l7906,-429m8147,-396l8147,-429m8388,-396l8388,-429m8629,-396l8629,-429e" filled="false" stroked="true" strokeweight=".32333pt" strokecolor="#b3b3b3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6538112" from="285.362091pt,13.806585pt" to="289.968712pt,13.806585pt" stroked="true" strokeweight=".709993pt" strokecolor="#f8766d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537600" from="313.085144pt,13.806585pt" to="317.691765pt,13.806585pt" stroked="true" strokeweight=".709993pt" strokecolor="#00ba3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537088" from="344.368164pt,13.806585pt" to="348.974785pt,13.806585pt" stroked="true" strokeweight=".709993pt" strokecolor="#619cff">
            <v:stroke dashstyle="solid"/>
            <w10:wrap type="none"/>
          </v:line>
        </w:pict>
      </w:r>
      <w:r>
        <w:rPr>
          <w:rFonts w:ascii="Arial"/>
          <w:position w:val="-2"/>
          <w:sz w:val="20"/>
        </w:rPr>
        <w:t>Area</w:t>
        <w:tab/>
      </w:r>
      <w:r>
        <w:rPr>
          <w:rFonts w:ascii="Arial"/>
          <w:sz w:val="16"/>
        </w:rPr>
        <w:t>DG</w:t>
        <w:tab/>
        <w:t>CA3</w:t>
        <w:tab/>
        <w:t>CA1</w:t>
      </w:r>
    </w:p>
    <w:p>
      <w:pPr>
        <w:pStyle w:val="BodyText"/>
        <w:spacing w:before="6"/>
        <w:rPr>
          <w:rFonts w:ascii="Arial"/>
          <w:sz w:val="28"/>
        </w:rPr>
      </w:pPr>
    </w:p>
    <w:p>
      <w:pPr>
        <w:spacing w:line="252" w:lineRule="auto" w:before="0"/>
        <w:ind w:left="120" w:right="117" w:firstLine="0"/>
        <w:jc w:val="both"/>
        <w:rPr>
          <w:sz w:val="18"/>
        </w:rPr>
      </w:pPr>
      <w:r>
        <w:rPr/>
        <w:pict>
          <v:shape style="position:absolute;margin-left:145.363007pt;margin-top:47.138653pt;width:9.25pt;height:15.6pt;mso-position-horizontal-relative:page;mso-position-vertical-relative:paragraph;z-index:-16535040" type="#_x0000_t202" id="docshape456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102"/>
                      <w:sz w:val="18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Figure 6: </w:t>
      </w:r>
      <w:r>
        <w:rPr>
          <w:sz w:val="18"/>
        </w:rPr>
        <w:t>Changes in hippocampal subregions’ pattern similarities over the course of the first 4 epochs of learning, within a full</w:t>
      </w:r>
      <w:r>
        <w:rPr>
          <w:spacing w:val="-42"/>
          <w:sz w:val="18"/>
        </w:rPr>
        <w:t> </w:t>
      </w:r>
      <w:r>
        <w:rPr>
          <w:sz w:val="18"/>
        </w:rPr>
        <w:t>trial for an example AB pair (model timing equivalent to 100 ms), for the Theremin (top row) and NoEDL models (bottom row).</w:t>
      </w:r>
      <w:r>
        <w:rPr>
          <w:spacing w:val="1"/>
          <w:sz w:val="18"/>
        </w:rPr>
        <w:t> </w:t>
      </w:r>
      <w:r>
        <w:rPr>
          <w:sz w:val="18"/>
        </w:rPr>
        <w:t>Each</w:t>
      </w:r>
      <w:r>
        <w:rPr>
          <w:spacing w:val="-6"/>
          <w:sz w:val="18"/>
        </w:rPr>
        <w:t> </w:t>
      </w:r>
      <w:r>
        <w:rPr>
          <w:sz w:val="18"/>
        </w:rPr>
        <w:t>line</w:t>
      </w:r>
      <w:r>
        <w:rPr>
          <w:spacing w:val="-5"/>
          <w:sz w:val="18"/>
        </w:rPr>
        <w:t> </w:t>
      </w:r>
      <w:r>
        <w:rPr>
          <w:sz w:val="18"/>
        </w:rPr>
        <w:t>reflects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correlation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current-time</w:t>
      </w:r>
      <w:r>
        <w:rPr>
          <w:spacing w:val="-6"/>
          <w:sz w:val="18"/>
        </w:rPr>
        <w:t> </w:t>
      </w:r>
      <w:r>
        <w:rPr>
          <w:sz w:val="18"/>
        </w:rPr>
        <w:t>activity</w:t>
      </w:r>
      <w:r>
        <w:rPr>
          <w:spacing w:val="-5"/>
          <w:sz w:val="18"/>
        </w:rPr>
        <w:t> </w:t>
      </w:r>
      <w:r>
        <w:rPr>
          <w:sz w:val="18"/>
        </w:rPr>
        <w:t>pattern</w:t>
      </w:r>
      <w:r>
        <w:rPr>
          <w:spacing w:val="-5"/>
          <w:sz w:val="18"/>
        </w:rPr>
        <w:t> </w:t>
      </w:r>
      <w:r>
        <w:rPr>
          <w:sz w:val="18"/>
        </w:rPr>
        <w:t>relative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activity</w:t>
      </w:r>
      <w:r>
        <w:rPr>
          <w:spacing w:val="-5"/>
          <w:sz w:val="18"/>
        </w:rPr>
        <w:t> </w:t>
      </w:r>
      <w:r>
        <w:rPr>
          <w:sz w:val="18"/>
        </w:rPr>
        <w:t>pattern</w:t>
      </w:r>
      <w:r>
        <w:rPr>
          <w:spacing w:val="-6"/>
          <w:sz w:val="18"/>
        </w:rPr>
        <w:t> </w:t>
      </w:r>
      <w:r>
        <w:rPr>
          <w:sz w:val="18"/>
        </w:rPr>
        <w:t>at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end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trial.</w:t>
      </w:r>
      <w:r>
        <w:rPr>
          <w:spacing w:val="6"/>
          <w:sz w:val="18"/>
        </w:rPr>
        <w:t> </w:t>
      </w:r>
      <w:r>
        <w:rPr>
          <w:sz w:val="18"/>
        </w:rPr>
        <w:t>Two</w:t>
      </w:r>
      <w:r>
        <w:rPr>
          <w:spacing w:val="-6"/>
          <w:sz w:val="18"/>
        </w:rPr>
        <w:t> </w:t>
      </w:r>
      <w:r>
        <w:rPr>
          <w:sz w:val="18"/>
        </w:rPr>
        <w:t>major</w:t>
      </w:r>
      <w:r>
        <w:rPr>
          <w:spacing w:val="-42"/>
          <w:sz w:val="18"/>
        </w:rPr>
        <w:t> </w:t>
      </w:r>
      <w:r>
        <w:rPr>
          <w:sz w:val="18"/>
        </w:rPr>
        <w:t>effects</w:t>
      </w:r>
      <w:r>
        <w:rPr>
          <w:spacing w:val="-2"/>
          <w:sz w:val="18"/>
        </w:rPr>
        <w:t> </w:t>
      </w:r>
      <w:r>
        <w:rPr>
          <w:sz w:val="18"/>
        </w:rPr>
        <w:t>are</w:t>
      </w:r>
      <w:r>
        <w:rPr>
          <w:spacing w:val="-2"/>
          <w:sz w:val="18"/>
        </w:rPr>
        <w:t> </w:t>
      </w:r>
      <w:r>
        <w:rPr>
          <w:sz w:val="18"/>
        </w:rPr>
        <w:t>evident.</w:t>
      </w:r>
      <w:r>
        <w:rPr>
          <w:spacing w:val="12"/>
          <w:sz w:val="18"/>
        </w:rPr>
        <w:t> </w:t>
      </w:r>
      <w:r>
        <w:rPr>
          <w:sz w:val="18"/>
        </w:rPr>
        <w:t>First,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CA1</w:t>
      </w:r>
      <w:r>
        <w:rPr>
          <w:spacing w:val="-1"/>
          <w:sz w:val="18"/>
        </w:rPr>
        <w:t> </w:t>
      </w:r>
      <w:r>
        <w:rPr>
          <w:sz w:val="18"/>
        </w:rPr>
        <w:t>pattern</w:t>
      </w:r>
      <w:r>
        <w:rPr>
          <w:spacing w:val="-2"/>
          <w:sz w:val="18"/>
        </w:rPr>
        <w:t> </w:t>
      </w:r>
      <w:r>
        <w:rPr>
          <w:sz w:val="18"/>
        </w:rPr>
        <w:t>learns</w:t>
      </w:r>
      <w:r>
        <w:rPr>
          <w:spacing w:val="-2"/>
          <w:sz w:val="18"/>
        </w:rPr>
        <w:t> </w:t>
      </w:r>
      <w:r>
        <w:rPr>
          <w:sz w:val="18"/>
        </w:rPr>
        <w:t>over</w:t>
      </w:r>
      <w:r>
        <w:rPr>
          <w:spacing w:val="-2"/>
          <w:sz w:val="18"/>
        </w:rPr>
        <w:t> </w:t>
      </w:r>
      <w:r>
        <w:rPr>
          <w:sz w:val="18"/>
        </w:rPr>
        <w:t>epochs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quickly</w:t>
      </w:r>
      <w:r>
        <w:rPr>
          <w:spacing w:val="-2"/>
          <w:sz w:val="18"/>
        </w:rPr>
        <w:t> </w:t>
      </w:r>
      <w:r>
        <w:rPr>
          <w:sz w:val="18"/>
        </w:rPr>
        <w:t>converge</w:t>
      </w:r>
      <w:r>
        <w:rPr>
          <w:spacing w:val="-2"/>
          <w:sz w:val="18"/>
        </w:rPr>
        <w:t> </w:t>
      </w:r>
      <w:r>
        <w:rPr>
          <w:sz w:val="18"/>
        </w:rPr>
        <w:t>on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final</w:t>
      </w:r>
      <w:r>
        <w:rPr>
          <w:spacing w:val="-2"/>
          <w:sz w:val="18"/>
        </w:rPr>
        <w:t> </w:t>
      </w:r>
      <w:r>
        <w:rPr>
          <w:sz w:val="18"/>
        </w:rPr>
        <w:t>plus-phase</w:t>
      </w:r>
      <w:r>
        <w:rPr>
          <w:spacing w:val="-2"/>
          <w:sz w:val="18"/>
        </w:rPr>
        <w:t> </w:t>
      </w:r>
      <w:r>
        <w:rPr>
          <w:sz w:val="18"/>
        </w:rPr>
        <w:t>activation</w:t>
      </w:r>
      <w:r>
        <w:rPr>
          <w:spacing w:val="-2"/>
          <w:sz w:val="18"/>
        </w:rPr>
        <w:t> </w:t>
      </w:r>
      <w:r>
        <w:rPr>
          <w:sz w:val="18"/>
        </w:rPr>
        <w:t>state,</w:t>
      </w:r>
      <w:r>
        <w:rPr>
          <w:spacing w:val="-1"/>
          <w:sz w:val="18"/>
        </w:rPr>
        <w:t> </w:t>
      </w:r>
      <w:r>
        <w:rPr>
          <w:sz w:val="18"/>
        </w:rPr>
        <w:t>based</w:t>
      </w:r>
      <w:r>
        <w:rPr>
          <w:spacing w:val="-2"/>
          <w:sz w:val="18"/>
        </w:rPr>
        <w:t> </w:t>
      </w:r>
      <w:r>
        <w:rPr>
          <w:sz w:val="18"/>
        </w:rPr>
        <w:t>on</w:t>
      </w:r>
      <w:r>
        <w:rPr>
          <w:spacing w:val="-42"/>
          <w:sz w:val="18"/>
        </w:rPr>
        <w:t> </w:t>
      </w:r>
      <w:r>
        <w:rPr>
          <w:sz w:val="18"/>
        </w:rPr>
        <w:t>learning in the CA3</w:t>
      </w:r>
      <w:r>
        <w:rPr>
          <w:spacing w:val="1"/>
          <w:sz w:val="18"/>
        </w:rPr>
        <w:t> </w:t>
      </w:r>
      <w:r>
        <w:rPr>
          <w:sz w:val="18"/>
        </w:rPr>
        <w:t>CA1 pathway. Second, the Theremin model shows how the CA3 pattern learns over epochs to converge on</w:t>
      </w:r>
      <w:r>
        <w:rPr>
          <w:spacing w:val="-42"/>
          <w:sz w:val="18"/>
        </w:rPr>
        <w:t> </w:t>
      </w:r>
      <w:r>
        <w:rPr>
          <w:sz w:val="18"/>
        </w:rPr>
        <w:t>the DG-driven activation state that arises after cycle 25, reflecting CA3 error-driven learning. Additionally, big-loop signals from</w:t>
      </w:r>
      <w:r>
        <w:rPr>
          <w:spacing w:val="-42"/>
          <w:sz w:val="18"/>
        </w:rPr>
        <w:t> </w:t>
      </w:r>
      <w:r>
        <w:rPr>
          <w:sz w:val="18"/>
        </w:rPr>
        <w:t>ECout</w:t>
      </w:r>
      <w:r>
        <w:rPr>
          <w:spacing w:val="6"/>
          <w:sz w:val="18"/>
        </w:rPr>
        <w:t> </w:t>
      </w:r>
      <w:r>
        <w:rPr>
          <w:sz w:val="18"/>
        </w:rPr>
        <w:t>back</w:t>
      </w:r>
      <w:r>
        <w:rPr>
          <w:spacing w:val="8"/>
          <w:sz w:val="18"/>
        </w:rPr>
        <w:t> </w:t>
      </w:r>
      <w:r>
        <w:rPr>
          <w:sz w:val="18"/>
        </w:rPr>
        <w:t>to</w:t>
      </w:r>
      <w:r>
        <w:rPr>
          <w:spacing w:val="7"/>
          <w:sz w:val="18"/>
        </w:rPr>
        <w:t> </w:t>
      </w:r>
      <w:r>
        <w:rPr>
          <w:sz w:val="18"/>
        </w:rPr>
        <w:t>ECin</w:t>
      </w:r>
      <w:r>
        <w:rPr>
          <w:spacing w:val="7"/>
          <w:sz w:val="18"/>
        </w:rPr>
        <w:t> </w:t>
      </w:r>
      <w:r>
        <w:rPr>
          <w:sz w:val="18"/>
        </w:rPr>
        <w:t>could</w:t>
      </w:r>
      <w:r>
        <w:rPr>
          <w:spacing w:val="8"/>
          <w:sz w:val="18"/>
        </w:rPr>
        <w:t> </w:t>
      </w:r>
      <w:r>
        <w:rPr>
          <w:sz w:val="18"/>
        </w:rPr>
        <w:t>be</w:t>
      </w:r>
      <w:r>
        <w:rPr>
          <w:spacing w:val="6"/>
          <w:sz w:val="18"/>
        </w:rPr>
        <w:t> </w:t>
      </w:r>
      <w:r>
        <w:rPr>
          <w:sz w:val="18"/>
        </w:rPr>
        <w:t>observed</w:t>
      </w:r>
      <w:r>
        <w:rPr>
          <w:spacing w:val="7"/>
          <w:sz w:val="18"/>
        </w:rPr>
        <w:t> </w:t>
      </w:r>
      <w:r>
        <w:rPr>
          <w:sz w:val="18"/>
        </w:rPr>
        <w:t>from</w:t>
      </w:r>
      <w:r>
        <w:rPr>
          <w:spacing w:val="7"/>
          <w:sz w:val="18"/>
        </w:rPr>
        <w:t> </w:t>
      </w:r>
      <w:r>
        <w:rPr>
          <w:sz w:val="18"/>
        </w:rPr>
        <w:t>cycle</w:t>
      </w:r>
      <w:r>
        <w:rPr>
          <w:spacing w:val="8"/>
          <w:sz w:val="18"/>
        </w:rPr>
        <w:t> </w:t>
      </w:r>
      <w:r>
        <w:rPr>
          <w:sz w:val="18"/>
        </w:rPr>
        <w:t>25</w:t>
      </w:r>
      <w:r>
        <w:rPr>
          <w:spacing w:val="7"/>
          <w:sz w:val="18"/>
        </w:rPr>
        <w:t> </w:t>
      </w:r>
      <w:r>
        <w:rPr>
          <w:sz w:val="18"/>
        </w:rPr>
        <w:t>to</w:t>
      </w:r>
      <w:r>
        <w:rPr>
          <w:spacing w:val="6"/>
          <w:sz w:val="18"/>
        </w:rPr>
        <w:t> </w:t>
      </w:r>
      <w:r>
        <w:rPr>
          <w:sz w:val="18"/>
        </w:rPr>
        <w:t>75</w:t>
      </w:r>
      <w:r>
        <w:rPr>
          <w:spacing w:val="8"/>
          <w:sz w:val="18"/>
        </w:rPr>
        <w:t> </w:t>
      </w:r>
      <w:r>
        <w:rPr>
          <w:sz w:val="18"/>
        </w:rPr>
        <w:t>in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first</w:t>
      </w:r>
      <w:r>
        <w:rPr>
          <w:spacing w:val="8"/>
          <w:sz w:val="18"/>
        </w:rPr>
        <w:t> </w:t>
      </w:r>
      <w:r>
        <w:rPr>
          <w:sz w:val="18"/>
        </w:rPr>
        <w:t>epoch</w:t>
      </w:r>
      <w:r>
        <w:rPr>
          <w:spacing w:val="6"/>
          <w:sz w:val="18"/>
        </w:rPr>
        <w:t> </w:t>
      </w:r>
      <w:r>
        <w:rPr>
          <w:sz w:val="18"/>
        </w:rPr>
        <w:t>for</w:t>
      </w:r>
      <w:r>
        <w:rPr>
          <w:spacing w:val="7"/>
          <w:sz w:val="18"/>
        </w:rPr>
        <w:t> </w:t>
      </w:r>
      <w:r>
        <w:rPr>
          <w:sz w:val="18"/>
        </w:rPr>
        <w:t>both</w:t>
      </w:r>
      <w:r>
        <w:rPr>
          <w:spacing w:val="8"/>
          <w:sz w:val="18"/>
        </w:rPr>
        <w:t> </w:t>
      </w:r>
      <w:r>
        <w:rPr>
          <w:sz w:val="18"/>
        </w:rPr>
        <w:t>models,</w:t>
      </w:r>
      <w:r>
        <w:rPr>
          <w:spacing w:val="10"/>
          <w:sz w:val="18"/>
        </w:rPr>
        <w:t> </w:t>
      </w:r>
      <w:r>
        <w:rPr>
          <w:sz w:val="18"/>
        </w:rPr>
        <w:t>shifting</w:t>
      </w:r>
      <w:r>
        <w:rPr>
          <w:spacing w:val="7"/>
          <w:sz w:val="18"/>
        </w:rPr>
        <w:t> </w:t>
      </w:r>
      <w:r>
        <w:rPr>
          <w:sz w:val="18"/>
        </w:rPr>
        <w:t>CA3</w:t>
      </w:r>
      <w:r>
        <w:rPr>
          <w:spacing w:val="6"/>
          <w:sz w:val="18"/>
        </w:rPr>
        <w:t> </w:t>
      </w:r>
      <w:r>
        <w:rPr>
          <w:sz w:val="18"/>
        </w:rPr>
        <w:t>patterns</w:t>
      </w:r>
      <w:r>
        <w:rPr>
          <w:spacing w:val="8"/>
          <w:sz w:val="18"/>
        </w:rPr>
        <w:t> </w:t>
      </w:r>
      <w:r>
        <w:rPr>
          <w:sz w:val="18"/>
        </w:rPr>
        <w:t>slightly</w:t>
      </w:r>
      <w:r>
        <w:rPr>
          <w:spacing w:val="7"/>
          <w:sz w:val="18"/>
        </w:rPr>
        <w:t> </w:t>
      </w:r>
      <w:r>
        <w:rPr>
          <w:sz w:val="18"/>
        </w:rPr>
        <w:t>off</w:t>
      </w:r>
      <w:r>
        <w:rPr>
          <w:spacing w:val="-43"/>
          <w:sz w:val="18"/>
        </w:rPr>
        <w:t> </w:t>
      </w:r>
      <w:r>
        <w:rPr>
          <w:sz w:val="18"/>
        </w:rPr>
        <w:t>its final patterns. Drops seen within the first few cycles were due to the settling of temporally different patterns and were not of</w:t>
      </w:r>
      <w:r>
        <w:rPr>
          <w:spacing w:val="1"/>
          <w:sz w:val="18"/>
        </w:rPr>
        <w:t> </w:t>
      </w:r>
      <w:r>
        <w:rPr>
          <w:sz w:val="18"/>
        </w:rPr>
        <w:t>interest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current</w:t>
      </w:r>
      <w:r>
        <w:rPr>
          <w:spacing w:val="-1"/>
          <w:sz w:val="18"/>
        </w:rPr>
        <w:t> </w:t>
      </w:r>
      <w:r>
        <w:rPr>
          <w:sz w:val="18"/>
        </w:rPr>
        <w:t>paper.</w:t>
      </w:r>
    </w:p>
    <w:p>
      <w:pPr>
        <w:pStyle w:val="BodyText"/>
      </w:pPr>
    </w:p>
    <w:p>
      <w:pPr>
        <w:pStyle w:val="BodyText"/>
        <w:spacing w:before="153"/>
        <w:ind w:left="120"/>
        <w:jc w:val="both"/>
      </w:pPr>
      <w:r>
        <w:rPr/>
        <w:t>associated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Hebbian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deleterious.</w:t>
      </w:r>
    </w:p>
    <w:p>
      <w:pPr>
        <w:pStyle w:val="BodyText"/>
        <w:spacing w:line="256" w:lineRule="auto" w:before="58"/>
        <w:ind w:left="120" w:right="119" w:firstLine="298"/>
        <w:jc w:val="both"/>
      </w:pPr>
      <w:r>
        <w:rPr/>
        <w:t>Figure 6 shows an example AB pair plot, with each layer’s correlation with the final activation state at</w:t>
      </w:r>
      <w:r>
        <w:rPr>
          <w:spacing w:val="1"/>
        </w:rPr>
        <w:t> </w:t>
      </w:r>
      <w:r>
        <w:rPr/>
        <w:t>the</w:t>
      </w:r>
      <w:r>
        <w:rPr>
          <w:spacing w:val="-13"/>
        </w:rPr>
        <w:t> </w:t>
      </w:r>
      <w:r>
        <w:rPr/>
        <w:t>end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trial</w:t>
      </w:r>
      <w:r>
        <w:rPr>
          <w:spacing w:val="-12"/>
        </w:rPr>
        <w:t> </w:t>
      </w:r>
      <w:r>
        <w:rPr/>
        <w:t>across</w:t>
      </w:r>
      <w:r>
        <w:rPr>
          <w:spacing w:val="-13"/>
        </w:rPr>
        <w:t> </w:t>
      </w:r>
      <w:r>
        <w:rPr/>
        <w:t>4</w:t>
      </w:r>
      <w:r>
        <w:rPr>
          <w:spacing w:val="-12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epochs.</w:t>
      </w:r>
      <w:r>
        <w:rPr>
          <w:spacing w:val="5"/>
        </w:rPr>
        <w:t> </w:t>
      </w:r>
      <w:r>
        <w:rPr/>
        <w:t>As</w:t>
      </w:r>
      <w:r>
        <w:rPr>
          <w:spacing w:val="-13"/>
        </w:rPr>
        <w:t> </w:t>
      </w:r>
      <w:r>
        <w:rPr/>
        <w:t>illustrated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plot,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dynamics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DG,</w:t>
      </w:r>
      <w:r>
        <w:rPr>
          <w:spacing w:val="-12"/>
        </w:rPr>
        <w:t> </w:t>
      </w:r>
      <w:r>
        <w:rPr/>
        <w:t>CA3</w:t>
      </w:r>
      <w:r>
        <w:rPr>
          <w:spacing w:val="-12"/>
        </w:rPr>
        <w:t> </w:t>
      </w:r>
      <w:r>
        <w:rPr/>
        <w:t>and</w:t>
      </w:r>
      <w:r>
        <w:rPr>
          <w:spacing w:val="-53"/>
        </w:rPr>
        <w:t> </w:t>
      </w:r>
      <w:r>
        <w:rPr/>
        <w:t>CA1 layers follow different learning rules across 4 quarters in one trial. In the CA3, error-driven learning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Theremin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causes</w:t>
      </w:r>
      <w:r>
        <w:rPr>
          <w:spacing w:val="-3"/>
        </w:rPr>
        <w:t> </w:t>
      </w:r>
      <w:r>
        <w:rPr/>
        <w:t>its</w:t>
      </w:r>
      <w:r>
        <w:rPr>
          <w:spacing w:val="-4"/>
        </w:rPr>
        <w:t> </w:t>
      </w:r>
      <w:r>
        <w:rPr/>
        <w:t>activation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converge</w:t>
      </w:r>
      <w:r>
        <w:rPr>
          <w:spacing w:val="-4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course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target</w:t>
      </w:r>
      <w:r>
        <w:rPr>
          <w:spacing w:val="-3"/>
        </w:rPr>
        <w:t> </w:t>
      </w:r>
      <w:r>
        <w:rPr/>
        <w:t>DG</w:t>
      </w:r>
      <w:r>
        <w:rPr>
          <w:spacing w:val="-53"/>
        </w:rPr>
        <w:t> </w:t>
      </w:r>
      <w:r>
        <w:rPr/>
        <w:t>input that arrives starting after cycle 25.</w:t>
      </w:r>
      <w:r>
        <w:rPr>
          <w:spacing w:val="1"/>
        </w:rPr>
        <w:t> </w:t>
      </w:r>
      <w:r>
        <w:rPr/>
        <w:t>This learning progression is not evident in the NoEDL model,</w:t>
      </w:r>
      <w:r>
        <w:rPr>
          <w:spacing w:val="1"/>
        </w:rPr>
        <w:t> </w:t>
      </w:r>
      <w:r>
        <w:rPr/>
        <w:t>where Hebbian learning in the CA3 establishes a relatively stable representation early on. The CA1 shows</w:t>
      </w:r>
      <w:r>
        <w:rPr>
          <w:spacing w:val="-52"/>
        </w:rPr>
        <w:t> </w:t>
      </w:r>
      <w:r>
        <w:rPr/>
        <w:t>increasing</w:t>
      </w:r>
      <w:r>
        <w:rPr>
          <w:spacing w:val="-9"/>
        </w:rPr>
        <w:t> </w:t>
      </w:r>
      <w:r>
        <w:rPr/>
        <w:t>convergence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final</w:t>
      </w:r>
      <w:r>
        <w:rPr>
          <w:spacing w:val="-8"/>
        </w:rPr>
        <w:t> </w:t>
      </w:r>
      <w:r>
        <w:rPr/>
        <w:t>plus-phase</w:t>
      </w:r>
      <w:r>
        <w:rPr>
          <w:spacing w:val="-9"/>
        </w:rPr>
        <w:t> </w:t>
      </w:r>
      <w:r>
        <w:rPr/>
        <w:t>pattern</w:t>
      </w:r>
      <w:r>
        <w:rPr>
          <w:spacing w:val="-9"/>
        </w:rPr>
        <w:t> </w:t>
      </w:r>
      <w:r>
        <w:rPr/>
        <w:t>starting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second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third</w:t>
      </w:r>
      <w:r>
        <w:rPr>
          <w:spacing w:val="-9"/>
        </w:rPr>
        <w:t> </w:t>
      </w:r>
      <w:r>
        <w:rPr/>
        <w:t>quarter</w:t>
      </w:r>
      <w:r>
        <w:rPr>
          <w:spacing w:val="-8"/>
        </w:rPr>
        <w:t> </w:t>
      </w:r>
      <w:r>
        <w:rPr/>
        <w:t>(cycle</w:t>
      </w:r>
      <w:r>
        <w:rPr>
          <w:spacing w:val="-9"/>
        </w:rPr>
        <w:t> </w:t>
      </w:r>
      <w:r>
        <w:rPr/>
        <w:t>26-75),</w:t>
      </w:r>
      <w:r>
        <w:rPr>
          <w:spacing w:val="-53"/>
        </w:rPr>
        <w:t> </w:t>
      </w:r>
      <w:r>
        <w:rPr/>
        <w:t>when CA3 starts to drive CA1. Interestingly, there is evidence for a “big-loop” error signal (Kumaran &amp;</w:t>
      </w:r>
      <w:r>
        <w:rPr>
          <w:spacing w:val="1"/>
        </w:rPr>
        <w:t> </w:t>
      </w:r>
      <w:r>
        <w:rPr/>
        <w:t>McClelland,</w:t>
      </w:r>
      <w:r>
        <w:rPr>
          <w:spacing w:val="-11"/>
        </w:rPr>
        <w:t> </w:t>
      </w:r>
      <w:r>
        <w:rPr/>
        <w:t>2012)</w:t>
      </w:r>
      <w:r>
        <w:rPr>
          <w:spacing w:val="-10"/>
        </w:rPr>
        <w:t> </w:t>
      </w:r>
      <w:r>
        <w:rPr/>
        <w:t>reflecting</w:t>
      </w:r>
      <w:r>
        <w:rPr>
          <w:spacing w:val="-11"/>
        </w:rPr>
        <w:t> </w:t>
      </w:r>
      <w:r>
        <w:rPr/>
        <w:t>activation</w:t>
      </w:r>
      <w:r>
        <w:rPr>
          <w:spacing w:val="-10"/>
        </w:rPr>
        <w:t> </w:t>
      </w:r>
      <w:r>
        <w:rPr/>
        <w:t>circulating</w:t>
      </w:r>
      <w:r>
        <w:rPr>
          <w:spacing w:val="-11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trisynaptic</w:t>
      </w:r>
      <w:r>
        <w:rPr>
          <w:spacing w:val="-10"/>
        </w:rPr>
        <w:t> </w:t>
      </w:r>
      <w:r>
        <w:rPr/>
        <w:t>pathway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out</w:t>
      </w:r>
      <w:r>
        <w:rPr>
          <w:spacing w:val="-11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EC,</w:t>
      </w:r>
      <w:r>
        <w:rPr>
          <w:spacing w:val="-53"/>
        </w:rPr>
        <w:t> </w:t>
      </w:r>
      <w:r>
        <w:rPr/>
        <w:t>and</w:t>
      </w:r>
      <w:r>
        <w:rPr>
          <w:spacing w:val="-10"/>
        </w:rPr>
        <w:t> </w:t>
      </w:r>
      <w:r>
        <w:rPr/>
        <w:t>back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CA3,</w:t>
      </w:r>
      <w:r>
        <w:rPr>
          <w:spacing w:val="-9"/>
        </w:rPr>
        <w:t> </w:t>
      </w:r>
      <w:r>
        <w:rPr/>
        <w:t>deviating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pattern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stabilized</w:t>
      </w:r>
      <w:r>
        <w:rPr>
          <w:spacing w:val="-10"/>
        </w:rPr>
        <w:t> </w:t>
      </w:r>
      <w:r>
        <w:rPr/>
        <w:t>one,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depicted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slightly</w:t>
      </w:r>
      <w:r>
        <w:rPr>
          <w:spacing w:val="-9"/>
        </w:rPr>
        <w:t> </w:t>
      </w:r>
      <w:r>
        <w:rPr/>
        <w:t>curved</w:t>
      </w:r>
      <w:r>
        <w:rPr>
          <w:spacing w:val="-10"/>
        </w:rPr>
        <w:t> </w:t>
      </w:r>
      <w:r>
        <w:rPr/>
        <w:t>green</w:t>
      </w:r>
      <w:r>
        <w:rPr>
          <w:spacing w:val="-52"/>
        </w:rPr>
        <w:t> </w:t>
      </w:r>
      <w:r>
        <w:rPr/>
        <w:t>line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epoch.</w:t>
      </w:r>
    </w:p>
    <w:p>
      <w:pPr>
        <w:pStyle w:val="BodyText"/>
        <w:spacing w:line="256" w:lineRule="auto" w:before="43"/>
        <w:ind w:left="120" w:right="119" w:firstLine="298"/>
        <w:jc w:val="both"/>
      </w:pPr>
      <w:r>
        <w:rPr/>
        <w:pict>
          <v:shape style="position:absolute;margin-left:419.088013pt;margin-top:44.612972pt;width:96.05pt;height:18.95pt;mso-position-horizontal-relative:page;mso-position-vertical-relative:paragraph;z-index:-16534528" type="#_x0000_t202" id="docshape457" filled="false" stroked="false">
            <v:textbox inset="0,0,0,0">
              <w:txbxContent>
                <w:p>
                  <w:pPr>
                    <w:tabs>
                      <w:tab w:pos="1701" w:val="left" w:leader="none"/>
                    </w:tabs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→</w:t>
                    <w:tab/>
                  </w:r>
                  <w:r>
                    <w:rPr>
                      <w:rFonts w:ascii="Arial" w:hAnsi="Arial"/>
                      <w:i/>
                      <w:spacing w:val="-8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t>To elaborate on the error-driven learning dynamics in the Theremin model, as learning progresses, the</w:t>
      </w:r>
      <w:r>
        <w:rPr>
          <w:spacing w:val="1"/>
        </w:rPr>
        <w:t> </w:t>
      </w:r>
      <w:r>
        <w:rPr/>
        <w:t>CA3 pattern in the first quarter becomes increasingly similar to its final pattern (Figure 6). In effect, this</w:t>
      </w:r>
      <w:r>
        <w:rPr>
          <w:spacing w:val="1"/>
        </w:rPr>
        <w:t> </w:t>
      </w:r>
      <w:r>
        <w:rPr/>
        <w:t>similarity signal reflects how close the CA3 pattern is to its final DG-dominated pattern, before DG starts</w:t>
      </w:r>
      <w:r>
        <w:rPr>
          <w:spacing w:val="1"/>
        </w:rPr>
        <w:t> </w:t>
      </w:r>
      <w:r>
        <w:rPr/>
        <w:t>to have an effect on CA3.</w:t>
      </w:r>
      <w:r>
        <w:rPr>
          <w:spacing w:val="55"/>
        </w:rPr>
        <w:t> </w:t>
      </w:r>
      <w:r>
        <w:rPr/>
        <w:t>In the first epoch, CA3 is driven only by ECin      CA3 and CA3      CA3</w:t>
      </w:r>
      <w:r>
        <w:rPr>
          <w:spacing w:val="1"/>
        </w:rPr>
        <w:t> </w:t>
      </w:r>
      <w:r>
        <w:rPr/>
        <w:t>inputs,</w:t>
      </w:r>
      <w:r>
        <w:rPr>
          <w:spacing w:val="-8"/>
        </w:rPr>
        <w:t> </w:t>
      </w:r>
      <w:r>
        <w:rPr/>
        <w:t>resulting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large</w:t>
      </w:r>
      <w:r>
        <w:rPr>
          <w:spacing w:val="-7"/>
        </w:rPr>
        <w:t> </w:t>
      </w:r>
      <w:r>
        <w:rPr/>
        <w:t>temporal</w:t>
      </w:r>
      <w:r>
        <w:rPr>
          <w:spacing w:val="-7"/>
        </w:rPr>
        <w:t> </w:t>
      </w:r>
      <w:r>
        <w:rPr/>
        <w:t>difference</w:t>
      </w:r>
      <w:r>
        <w:rPr>
          <w:spacing w:val="-7"/>
        </w:rPr>
        <w:t> </w:t>
      </w:r>
      <w:r>
        <w:rPr/>
        <w:t>(error</w:t>
      </w:r>
      <w:r>
        <w:rPr>
          <w:spacing w:val="-7"/>
        </w:rPr>
        <w:t> </w:t>
      </w:r>
      <w:r>
        <w:rPr/>
        <w:t>signal),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turn</w:t>
      </w:r>
      <w:r>
        <w:rPr>
          <w:spacing w:val="-7"/>
        </w:rPr>
        <w:t> </w:t>
      </w:r>
      <w:r>
        <w:rPr/>
        <w:t>modifies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connections</w:t>
      </w:r>
      <w:r>
        <w:rPr>
          <w:spacing w:val="-7"/>
        </w:rPr>
        <w:t> </w:t>
      </w:r>
      <w:r>
        <w:rPr/>
        <w:t>(i.e.,</w:t>
      </w:r>
      <w:r>
        <w:rPr>
          <w:spacing w:val="-53"/>
        </w:rPr>
        <w:t> </w:t>
      </w:r>
      <w:r>
        <w:rPr/>
        <w:t>heterosynaptic plasticity).</w:t>
      </w:r>
      <w:r>
        <w:rPr>
          <w:spacing w:val="1"/>
        </w:rPr>
        <w:t> </w:t>
      </w:r>
      <w:r>
        <w:rPr/>
        <w:t>This error becomes smaller fast, and learning will stop when there is no more</w:t>
      </w:r>
      <w:r>
        <w:rPr>
          <w:spacing w:val="1"/>
        </w:rPr>
        <w:t> </w:t>
      </w:r>
      <w:r>
        <w:rPr/>
        <w:t>error. On the other hand, the NoEDL model continually increases the synaptic weights between CA3 and</w:t>
      </w:r>
      <w:r>
        <w:rPr>
          <w:spacing w:val="1"/>
        </w:rPr>
        <w:t> </w:t>
      </w:r>
      <w:r>
        <w:rPr/>
        <w:t>other</w:t>
      </w:r>
      <w:r>
        <w:rPr>
          <w:spacing w:val="-6"/>
        </w:rPr>
        <w:t> </w:t>
      </w:r>
      <w:r>
        <w:rPr/>
        <w:t>regions</w:t>
      </w:r>
      <w:r>
        <w:rPr>
          <w:spacing w:val="-5"/>
        </w:rPr>
        <w:t> </w:t>
      </w:r>
      <w:r>
        <w:rPr/>
        <w:t>whenever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neurons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active</w:t>
      </w:r>
      <w:r>
        <w:rPr>
          <w:spacing w:val="-5"/>
        </w:rPr>
        <w:t> </w:t>
      </w:r>
      <w:r>
        <w:rPr/>
        <w:t>together,</w:t>
      </w:r>
      <w:r>
        <w:rPr>
          <w:spacing w:val="-5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Hebbian</w:t>
      </w:r>
      <w:r>
        <w:rPr>
          <w:spacing w:val="-5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principle.</w:t>
      </w:r>
    </w:p>
    <w:p>
      <w:pPr>
        <w:spacing w:after="0" w:line="256" w:lineRule="auto"/>
        <w:jc w:val="both"/>
        <w:sectPr>
          <w:type w:val="continuous"/>
          <w:pgSz w:w="12240" w:h="15840"/>
          <w:pgMar w:header="397" w:footer="0" w:top="1180" w:bottom="280" w:left="1320" w:right="1320"/>
        </w:sectPr>
      </w:pPr>
    </w:p>
    <w:p>
      <w:pPr>
        <w:pStyle w:val="Heading1"/>
        <w:spacing w:before="131"/>
      </w:pPr>
      <w:r>
        <w:rPr/>
        <w:t>Discussion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6" w:lineRule="auto"/>
        <w:ind w:left="119" w:right="119" w:firstLine="298"/>
        <w:jc w:val="both"/>
      </w:pPr>
      <w:r>
        <w:rPr/>
        <w:t>By incorporating biologically plausible error-driven learning mechanisms at the core CA3 synapses in</w:t>
      </w:r>
      <w:r>
        <w:rPr>
          <w:spacing w:val="1"/>
        </w:rPr>
        <w:t> </w:t>
      </w:r>
      <w:r>
        <w:rPr>
          <w:w w:val="95"/>
        </w:rPr>
        <w:t>our computational model of the hippocampus, along with a few other important optimizations, we have been</w:t>
      </w:r>
      <w:r>
        <w:rPr>
          <w:spacing w:val="1"/>
          <w:w w:val="95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significantly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speed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memory</w:t>
      </w:r>
      <w:r>
        <w:rPr>
          <w:spacing w:val="-1"/>
        </w:rPr>
        <w:t> </w:t>
      </w:r>
      <w:r>
        <w:rPr/>
        <w:t>capacity</w:t>
      </w:r>
      <w:r>
        <w:rPr>
          <w:spacing w:val="-1"/>
        </w:rPr>
        <w:t> </w:t>
      </w:r>
      <w:r>
        <w:rPr/>
        <w:t>(resistance</w:t>
      </w:r>
      <w:r>
        <w:rPr>
          <w:spacing w:val="-1"/>
        </w:rPr>
        <w:t> </w:t>
      </w:r>
      <w:r>
        <w:rPr/>
        <w:t>to interference)</w:t>
      </w:r>
      <w:r>
        <w:rPr>
          <w:spacing w:val="-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53"/>
        </w:rPr>
        <w:t> </w:t>
      </w:r>
      <w:r>
        <w:rPr/>
        <w:t>our previous model that used Hebbian learning in these synapses.</w:t>
      </w:r>
      <w:r>
        <w:rPr>
          <w:spacing w:val="1"/>
        </w:rPr>
        <w:t> </w:t>
      </w:r>
      <w:r>
        <w:rPr/>
        <w:t>These results demonstrate the critical</w:t>
      </w:r>
      <w:r>
        <w:rPr>
          <w:spacing w:val="1"/>
        </w:rPr>
        <w:t> </w:t>
      </w:r>
      <w:r>
        <w:rPr>
          <w:spacing w:val="-1"/>
        </w:rPr>
        <w:t>ability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error-driven</w:t>
      </w:r>
      <w:r>
        <w:rPr>
          <w:spacing w:val="-11"/>
        </w:rPr>
        <w:t> </w:t>
      </w:r>
      <w:r>
        <w:rPr>
          <w:spacing w:val="-1"/>
        </w:rPr>
        <w:t>learning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automatically</w:t>
      </w:r>
      <w:r>
        <w:rPr>
          <w:spacing w:val="-12"/>
        </w:rPr>
        <w:t> </w:t>
      </w:r>
      <w:r>
        <w:rPr/>
        <w:t>limit</w:t>
      </w:r>
      <w:r>
        <w:rPr>
          <w:spacing w:val="-11"/>
        </w:rPr>
        <w:t> </w:t>
      </w:r>
      <w:r>
        <w:rPr/>
        <w:t>further</w:t>
      </w:r>
      <w:r>
        <w:rPr>
          <w:spacing w:val="-11"/>
        </w:rPr>
        <w:t> </w:t>
      </w:r>
      <w:r>
        <w:rPr/>
        <w:t>learning</w:t>
      </w:r>
      <w:r>
        <w:rPr>
          <w:spacing w:val="-12"/>
        </w:rPr>
        <w:t> </w:t>
      </w:r>
      <w:r>
        <w:rPr/>
        <w:t>once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has</w:t>
      </w:r>
      <w:r>
        <w:rPr>
          <w:spacing w:val="-11"/>
        </w:rPr>
        <w:t> </w:t>
      </w:r>
      <w:r>
        <w:rPr/>
        <w:t>achieved</w:t>
      </w:r>
      <w:r>
        <w:rPr>
          <w:spacing w:val="-11"/>
        </w:rPr>
        <w:t> </w:t>
      </w:r>
      <w:r>
        <w:rPr/>
        <w:t>sufficient</w:t>
      </w:r>
      <w:r>
        <w:rPr>
          <w:spacing w:val="-11"/>
        </w:rPr>
        <w:t> </w:t>
      </w:r>
      <w:r>
        <w:rPr/>
        <w:t>changes</w:t>
      </w:r>
      <w:r>
        <w:rPr>
          <w:spacing w:val="-53"/>
        </w:rPr>
        <w:t> </w:t>
      </w:r>
      <w:r>
        <w:rPr/>
        <w:t>to</w:t>
      </w:r>
      <w:r>
        <w:rPr>
          <w:spacing w:val="-3"/>
        </w:rPr>
        <w:t> </w:t>
      </w:r>
      <w:r>
        <w:rPr/>
        <w:t>support</w:t>
      </w:r>
      <w:r>
        <w:rPr>
          <w:spacing w:val="-2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memory</w:t>
      </w:r>
      <w:r>
        <w:rPr>
          <w:spacing w:val="-2"/>
        </w:rPr>
        <w:t> </w:t>
      </w:r>
      <w:r>
        <w:rPr/>
        <w:t>recall, which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significantly</w:t>
      </w:r>
      <w:r>
        <w:rPr>
          <w:spacing w:val="-2"/>
        </w:rPr>
        <w:t> </w:t>
      </w:r>
      <w:r>
        <w:rPr/>
        <w:t>reduces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interference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would</w:t>
      </w:r>
      <w:r>
        <w:rPr>
          <w:spacing w:val="-52"/>
        </w:rPr>
        <w:t> </w:t>
      </w:r>
      <w:r>
        <w:rPr/>
        <w:t>otherwise</w:t>
      </w:r>
      <w:r>
        <w:rPr>
          <w:spacing w:val="-5"/>
        </w:rPr>
        <w:t> </w:t>
      </w:r>
      <w:r>
        <w:rPr/>
        <w:t>occur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continued</w:t>
      </w:r>
      <w:r>
        <w:rPr>
          <w:spacing w:val="-4"/>
        </w:rPr>
        <w:t> </w:t>
      </w:r>
      <w:r>
        <w:rPr/>
        <w:t>synaptic</w:t>
      </w:r>
      <w:r>
        <w:rPr>
          <w:spacing w:val="-5"/>
        </w:rPr>
        <w:t> </w:t>
      </w:r>
      <w:r>
        <w:rPr/>
        <w:t>changes.</w:t>
      </w:r>
      <w:r>
        <w:rPr>
          <w:spacing w:val="14"/>
        </w:rPr>
        <w:t> </w:t>
      </w:r>
      <w:r>
        <w:rPr/>
        <w:t>Furthermore,</w:t>
      </w:r>
      <w:r>
        <w:rPr>
          <w:spacing w:val="-4"/>
        </w:rPr>
        <w:t> </w:t>
      </w:r>
      <w:r>
        <w:rPr/>
        <w:t>representational</w:t>
      </w:r>
      <w:r>
        <w:rPr>
          <w:spacing w:val="-4"/>
        </w:rPr>
        <w:t> </w:t>
      </w:r>
      <w:r>
        <w:rPr/>
        <w:t>similarity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(RSA)</w:t>
      </w:r>
      <w:r>
        <w:rPr>
          <w:spacing w:val="-52"/>
        </w:rPr>
        <w:t> </w:t>
      </w:r>
      <w:r>
        <w:rPr>
          <w:w w:val="95"/>
        </w:rPr>
        <w:t>was used to illustrate temporal dynamics within the hippocampal formation, which explains the effects of the</w:t>
      </w:r>
      <w:r>
        <w:rPr>
          <w:spacing w:val="1"/>
          <w:w w:val="95"/>
        </w:rPr>
        <w:t> </w:t>
      </w:r>
      <w:r>
        <w:rPr/>
        <w:t>error-driven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mechanism,</w:t>
      </w:r>
      <w:r>
        <w:rPr>
          <w:spacing w:val="-9"/>
        </w:rPr>
        <w:t> </w:t>
      </w:r>
      <w:r>
        <w:rPr/>
        <w:t>making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possible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make</w:t>
      </w:r>
      <w:r>
        <w:rPr>
          <w:spacing w:val="-9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subregional</w:t>
      </w:r>
      <w:r>
        <w:rPr>
          <w:spacing w:val="-9"/>
        </w:rPr>
        <w:t> </w:t>
      </w:r>
      <w:r>
        <w:rPr/>
        <w:t>predictions</w:t>
      </w:r>
      <w:r>
        <w:rPr>
          <w:spacing w:val="-52"/>
        </w:rPr>
        <w:t> </w:t>
      </w:r>
      <w:r>
        <w:rPr/>
        <w:t>that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tested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experiments.</w:t>
      </w:r>
    </w:p>
    <w:p>
      <w:pPr>
        <w:pStyle w:val="BodyText"/>
        <w:spacing w:line="256" w:lineRule="auto" w:before="43"/>
        <w:ind w:left="119" w:right="117" w:firstLine="298"/>
        <w:jc w:val="both"/>
      </w:pPr>
      <w:r>
        <w:rPr/>
        <w:pict>
          <v:shape style="position:absolute;margin-left:148.602005pt;margin-top:31.062962pt;width:10.95pt;height:18.95pt;mso-position-horizontal-relative:page;mso-position-vertical-relative:paragraph;z-index:-16534016" type="#_x0000_t202" id="docshape458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610992pt;margin-top:58.161961pt;width:10.95pt;height:18.95pt;mso-position-horizontal-relative:page;mso-position-vertical-relative:paragraph;z-index:-16533504" type="#_x0000_t202" id="docshape459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t>Another</w:t>
      </w:r>
      <w:r>
        <w:rPr>
          <w:spacing w:val="-7"/>
        </w:rPr>
        <w:t> </w:t>
      </w:r>
      <w:r>
        <w:rPr/>
        <w:t>contribution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current</w:t>
      </w:r>
      <w:r>
        <w:rPr>
          <w:spacing w:val="-6"/>
        </w:rPr>
        <w:t> </w:t>
      </w:r>
      <w:r>
        <w:rPr/>
        <w:t>model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test</w:t>
      </w:r>
      <w:r>
        <w:rPr>
          <w:spacing w:val="-6"/>
        </w:rPr>
        <w:t> </w:t>
      </w:r>
      <w:r>
        <w:rPr/>
        <w:t>several</w:t>
      </w:r>
      <w:r>
        <w:rPr>
          <w:spacing w:val="-7"/>
        </w:rPr>
        <w:t> </w:t>
      </w:r>
      <w:r>
        <w:rPr/>
        <w:t>computationally-motivated</w:t>
      </w:r>
      <w:r>
        <w:rPr>
          <w:spacing w:val="-7"/>
        </w:rPr>
        <w:t> </w:t>
      </w:r>
      <w:r>
        <w:rPr/>
        <w:t>mechanisms</w:t>
      </w:r>
      <w:r>
        <w:rPr>
          <w:spacing w:val="-6"/>
        </w:rPr>
        <w:t> </w:t>
      </w:r>
      <w:r>
        <w:rPr/>
        <w:t>that</w:t>
      </w:r>
      <w:r>
        <w:rPr>
          <w:spacing w:val="-53"/>
        </w:rPr>
        <w:t> </w:t>
      </w:r>
      <w:r>
        <w:rPr/>
        <w:t>improve overall performance, and could plausibly be implemented in the hippocampal biology. First, de-</w:t>
      </w:r>
      <w:r>
        <w:rPr>
          <w:spacing w:val="1"/>
        </w:rPr>
        <w:t> </w:t>
      </w:r>
      <w:r>
        <w:rPr/>
        <w:t>creasing the DG</w:t>
      </w:r>
      <w:r>
        <w:rPr>
          <w:spacing w:val="56"/>
        </w:rPr>
        <w:t> </w:t>
      </w:r>
      <w:r>
        <w:rPr/>
        <w:t>CA3 strength during recall improves performance, because the DG otherwise biases</w:t>
      </w:r>
      <w:r>
        <w:rPr>
          <w:spacing w:val="1"/>
        </w:rPr>
        <w:t> </w:t>
      </w:r>
      <w:r>
        <w:rPr/>
        <w:t>more strongly toward pattern separation rather than the pattern completion needed for recall.</w:t>
      </w:r>
      <w:r>
        <w:rPr>
          <w:spacing w:val="1"/>
        </w:rPr>
        <w:t> </w:t>
      </w:r>
      <w:r>
        <w:rPr/>
        <w:t>Second, as</w:t>
      </w:r>
      <w:r>
        <w:rPr>
          <w:spacing w:val="1"/>
        </w:rPr>
        <w:t> </w:t>
      </w:r>
      <w:r>
        <w:rPr/>
        <w:t>opposed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intuitive</w:t>
      </w:r>
      <w:r>
        <w:rPr>
          <w:spacing w:val="-5"/>
        </w:rPr>
        <w:t> </w:t>
      </w:r>
      <w:r>
        <w:rPr/>
        <w:t>idea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DG</w:t>
      </w:r>
      <w:r>
        <w:rPr>
          <w:spacing w:val="-5"/>
        </w:rPr>
        <w:t> </w:t>
      </w:r>
      <w:r>
        <w:rPr/>
        <w:t>naturally</w:t>
      </w:r>
      <w:r>
        <w:rPr>
          <w:spacing w:val="-4"/>
        </w:rPr>
        <w:t> </w:t>
      </w:r>
      <w:r>
        <w:rPr/>
        <w:t>forms</w:t>
      </w:r>
      <w:r>
        <w:rPr>
          <w:spacing w:val="-5"/>
        </w:rPr>
        <w:t> </w:t>
      </w:r>
      <w:r>
        <w:rPr/>
        <w:t>highly</w:t>
      </w:r>
      <w:r>
        <w:rPr>
          <w:spacing w:val="-4"/>
        </w:rPr>
        <w:t> </w:t>
      </w:r>
      <w:r>
        <w:rPr/>
        <w:t>separated</w:t>
      </w:r>
      <w:r>
        <w:rPr>
          <w:spacing w:val="-5"/>
        </w:rPr>
        <w:t> </w:t>
      </w:r>
      <w:r>
        <w:rPr/>
        <w:t>patterns,</w:t>
      </w:r>
      <w:r>
        <w:rPr>
          <w:spacing w:val="-5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ECin</w:t>
      </w:r>
      <w:r>
        <w:rPr>
          <w:spacing w:val="31"/>
        </w:rPr>
        <w:t> </w:t>
      </w:r>
      <w:r>
        <w:rPr/>
        <w:t>DG</w:t>
      </w:r>
      <w:r>
        <w:rPr>
          <w:spacing w:val="-53"/>
        </w:rPr>
        <w:t> </w:t>
      </w:r>
      <w:r>
        <w:rPr/>
        <w:t>pathway is important for overall performance. Furthermore, favoring of LTD over LTP in this pathway is</w:t>
      </w:r>
      <w:r>
        <w:rPr>
          <w:spacing w:val="1"/>
        </w:rPr>
        <w:t> </w:t>
      </w:r>
      <w:r>
        <w:rPr/>
        <w:t>beneficial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it</w:t>
      </w:r>
      <w:r>
        <w:rPr>
          <w:spacing w:val="-9"/>
        </w:rPr>
        <w:t> </w:t>
      </w:r>
      <w:r>
        <w:rPr/>
        <w:t>forces</w:t>
      </w:r>
      <w:r>
        <w:rPr>
          <w:spacing w:val="-10"/>
        </w:rPr>
        <w:t> </w:t>
      </w:r>
      <w:r>
        <w:rPr/>
        <w:t>DG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form</w:t>
      </w:r>
      <w:r>
        <w:rPr>
          <w:spacing w:val="-9"/>
        </w:rPr>
        <w:t> </w:t>
      </w:r>
      <w:r>
        <w:rPr/>
        <w:t>sparse</w:t>
      </w:r>
      <w:r>
        <w:rPr>
          <w:spacing w:val="-11"/>
        </w:rPr>
        <w:t> </w:t>
      </w:r>
      <w:r>
        <w:rPr/>
        <w:t>representations,</w:t>
      </w:r>
      <w:r>
        <w:rPr>
          <w:spacing w:val="-10"/>
        </w:rPr>
        <w:t> </w:t>
      </w:r>
      <w:r>
        <w:rPr/>
        <w:t>suggesting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overall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helping</w:t>
      </w:r>
      <w:r>
        <w:rPr>
          <w:spacing w:val="-11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53"/>
        </w:rPr>
        <w:t> </w:t>
      </w:r>
      <w:r>
        <w:rPr/>
        <w:t>DG</w:t>
      </w:r>
      <w:r>
        <w:rPr>
          <w:spacing w:val="-5"/>
        </w:rPr>
        <w:t> </w:t>
      </w:r>
      <w:r>
        <w:rPr/>
        <w:t>pattern</w:t>
      </w:r>
      <w:r>
        <w:rPr>
          <w:spacing w:val="-5"/>
        </w:rPr>
        <w:t> </w:t>
      </w:r>
      <w:r>
        <w:rPr/>
        <w:t>separation</w:t>
      </w:r>
      <w:r>
        <w:rPr>
          <w:spacing w:val="-5"/>
        </w:rPr>
        <w:t> </w:t>
      </w:r>
      <w:r>
        <w:rPr/>
        <w:t>dynamics.</w:t>
      </w:r>
      <w:r>
        <w:rPr>
          <w:spacing w:val="11"/>
        </w:rPr>
        <w:t> </w:t>
      </w:r>
      <w:r>
        <w:rPr/>
        <w:t>Although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previous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without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improvements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suf-</w:t>
      </w:r>
      <w:r>
        <w:rPr>
          <w:spacing w:val="-53"/>
        </w:rPr>
        <w:t> </w:t>
      </w:r>
      <w:r>
        <w:rPr/>
        <w:t>ficient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simulating</w:t>
      </w:r>
      <w:r>
        <w:rPr>
          <w:spacing w:val="-2"/>
        </w:rPr>
        <w:t> </w:t>
      </w:r>
      <w:r>
        <w:rPr/>
        <w:t>smaller-scale</w:t>
      </w:r>
      <w:r>
        <w:rPr>
          <w:spacing w:val="-3"/>
        </w:rPr>
        <w:t> </w:t>
      </w:r>
      <w:r>
        <w:rPr/>
        <w:t>one-off</w:t>
      </w:r>
      <w:r>
        <w:rPr>
          <w:spacing w:val="-2"/>
        </w:rPr>
        <w:t> </w:t>
      </w:r>
      <w:r>
        <w:rPr/>
        <w:t>experiments, the</w:t>
      </w:r>
      <w:r>
        <w:rPr>
          <w:spacing w:val="-2"/>
        </w:rPr>
        <w:t> </w:t>
      </w:r>
      <w:r>
        <w:rPr/>
        <w:t>significantly</w:t>
      </w:r>
      <w:r>
        <w:rPr>
          <w:spacing w:val="-3"/>
        </w:rPr>
        <w:t> </w:t>
      </w:r>
      <w:r>
        <w:rPr/>
        <w:t>improved</w:t>
      </w:r>
      <w:r>
        <w:rPr>
          <w:spacing w:val="-2"/>
        </w:rPr>
        <w:t> </w:t>
      </w:r>
      <w:r>
        <w:rPr/>
        <w:t>capacity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present</w:t>
      </w:r>
      <w:r>
        <w:rPr>
          <w:spacing w:val="-52"/>
        </w:rPr>
        <w:t> </w:t>
      </w:r>
      <w:r>
        <w:rPr/>
        <w:t>model opens up the potential to examine longer time-scale learning contributions of the hippocampus, and</w:t>
      </w:r>
      <w:r>
        <w:rPr>
          <w:spacing w:val="-52"/>
        </w:rPr>
        <w:t> </w:t>
      </w:r>
      <w:r>
        <w:rPr/>
        <w:t>other</w:t>
      </w:r>
      <w:r>
        <w:rPr>
          <w:spacing w:val="-2"/>
        </w:rPr>
        <w:t> </w:t>
      </w:r>
      <w:r>
        <w:rPr/>
        <w:t>larger-scale</w:t>
      </w:r>
      <w:r>
        <w:rPr>
          <w:spacing w:val="-2"/>
        </w:rPr>
        <w:t> </w:t>
      </w:r>
      <w:r>
        <w:rPr/>
        <w:t>datasets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emphasized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Kowadlo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2"/>
        </w:rPr>
        <w:t> </w:t>
      </w:r>
      <w:r>
        <w:rPr/>
        <w:t>(2020).</w:t>
      </w:r>
    </w:p>
    <w:p>
      <w:pPr>
        <w:pStyle w:val="BodyText"/>
        <w:spacing w:line="256" w:lineRule="auto" w:before="43"/>
        <w:ind w:left="119" w:right="119" w:firstLine="298"/>
        <w:jc w:val="both"/>
      </w:pPr>
      <w:r>
        <w:rPr/>
        <w:t>The</w:t>
      </w:r>
      <w:r>
        <w:rPr>
          <w:spacing w:val="-7"/>
        </w:rPr>
        <w:t> </w:t>
      </w:r>
      <w:r>
        <w:rPr/>
        <w:t>Theremin</w:t>
      </w:r>
      <w:r>
        <w:rPr>
          <w:spacing w:val="-6"/>
        </w:rPr>
        <w:t> </w:t>
      </w:r>
      <w:r>
        <w:rPr/>
        <w:t>model</w:t>
      </w:r>
      <w:r>
        <w:rPr>
          <w:spacing w:val="-7"/>
        </w:rPr>
        <w:t> </w:t>
      </w:r>
      <w:r>
        <w:rPr/>
        <w:t>retains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major</w:t>
      </w:r>
      <w:r>
        <w:rPr>
          <w:spacing w:val="-6"/>
        </w:rPr>
        <w:t> </w:t>
      </w:r>
      <w:r>
        <w:rPr/>
        <w:t>tenets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Hebb-Marr</w:t>
      </w:r>
      <w:r>
        <w:rPr>
          <w:spacing w:val="-7"/>
        </w:rPr>
        <w:t> </w:t>
      </w:r>
      <w:r>
        <w:rPr/>
        <w:t>paradigm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rapid</w:t>
      </w:r>
      <w:r>
        <w:rPr>
          <w:spacing w:val="-6"/>
        </w:rPr>
        <w:t> </w:t>
      </w:r>
      <w:r>
        <w:rPr/>
        <w:t>episodic</w:t>
      </w:r>
      <w:r>
        <w:rPr>
          <w:spacing w:val="-7"/>
        </w:rPr>
        <w:t> </w:t>
      </w:r>
      <w:r>
        <w:rPr/>
        <w:t>learn-</w:t>
      </w:r>
      <w:r>
        <w:rPr>
          <w:spacing w:val="-52"/>
        </w:rPr>
        <w:t> </w:t>
      </w:r>
      <w:r>
        <w:rPr/>
        <w:t>ing, while incorporating error-driven learning to optimize the learning capacity of the system relative to</w:t>
      </w:r>
      <w:r>
        <w:rPr>
          <w:spacing w:val="1"/>
        </w:rPr>
        <w:t> </w:t>
      </w:r>
      <w:r>
        <w:rPr/>
        <w:t>the predominant use of Hebbian learning in other models. In the following subsections, we consider other</w:t>
      </w:r>
      <w:r>
        <w:rPr>
          <w:spacing w:val="1"/>
        </w:rPr>
        <w:t> </w:t>
      </w:r>
      <w:r>
        <w:rPr/>
        <w:t>theoretical models of the hippocampus that can usefully be compared with the present model, including a</w:t>
      </w:r>
      <w:r>
        <w:rPr>
          <w:spacing w:val="1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widely-cited</w:t>
      </w:r>
      <w:r>
        <w:rPr>
          <w:spacing w:val="-7"/>
        </w:rPr>
        <w:t> </w:t>
      </w:r>
      <w:r>
        <w:rPr/>
        <w:t>theories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postulate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form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error-signaling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error-driven</w:t>
      </w:r>
      <w:r>
        <w:rPr>
          <w:spacing w:val="-7"/>
        </w:rPr>
        <w:t> </w:t>
      </w:r>
      <w:r>
        <w:rPr/>
        <w:t>learning.</w:t>
      </w:r>
      <w:r>
        <w:rPr>
          <w:spacing w:val="5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53"/>
        </w:rPr>
        <w:t> </w:t>
      </w:r>
      <w:r>
        <w:rPr/>
        <w:t>heart of many of these models is the idea that the hippocampus can generate predictions in order to then</w:t>
      </w:r>
      <w:r>
        <w:rPr>
          <w:spacing w:val="1"/>
        </w:rPr>
        <w:t> </w:t>
      </w:r>
      <w:r>
        <w:rPr/>
        <w:t>compute a novelty or error signal relative to such predictions, or to learn and predict sequences of future</w:t>
      </w:r>
      <w:r>
        <w:rPr>
          <w:spacing w:val="1"/>
        </w:rPr>
        <w:t> </w:t>
      </w:r>
      <w:r>
        <w:rPr/>
        <w:t>states. After briefly summarizing these models, we discuss what roles the hippocampus and the neocortex</w:t>
      </w:r>
      <w:r>
        <w:rPr>
          <w:spacing w:val="1"/>
        </w:rPr>
        <w:t> </w:t>
      </w:r>
      <w:r>
        <w:rPr/>
        <w:t>play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generating</w:t>
      </w:r>
      <w:r>
        <w:rPr>
          <w:spacing w:val="-11"/>
        </w:rPr>
        <w:t> </w:t>
      </w:r>
      <w:r>
        <w:rPr/>
        <w:t>predictions</w:t>
      </w:r>
      <w:r>
        <w:rPr>
          <w:spacing w:val="-12"/>
        </w:rPr>
        <w:t> </w:t>
      </w:r>
      <w:r>
        <w:rPr/>
        <w:t>according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complementary</w:t>
      </w:r>
      <w:r>
        <w:rPr>
          <w:spacing w:val="-11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systems</w:t>
      </w:r>
      <w:r>
        <w:rPr>
          <w:spacing w:val="-11"/>
        </w:rPr>
        <w:t> </w:t>
      </w:r>
      <w:r>
        <w:rPr/>
        <w:t>(CLS)</w:t>
      </w:r>
      <w:r>
        <w:rPr>
          <w:spacing w:val="-11"/>
        </w:rPr>
        <w:t> </w:t>
      </w:r>
      <w:r>
        <w:rPr/>
        <w:t>framework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which</w:t>
      </w:r>
      <w:r>
        <w:rPr>
          <w:spacing w:val="-52"/>
        </w:rPr>
        <w:t> </w:t>
      </w:r>
      <w:r>
        <w:rPr/>
        <w:t>the current model is based (McClelland et al., 1995; O’Reilly et al., 2014; O’Reilly, Ranganath, &amp; Russin,</w:t>
      </w:r>
      <w:r>
        <w:rPr>
          <w:spacing w:val="-52"/>
        </w:rPr>
        <w:t> </w:t>
      </w:r>
      <w:r>
        <w:rPr/>
        <w:t>2021).</w:t>
      </w:r>
    </w:p>
    <w:p>
      <w:pPr>
        <w:pStyle w:val="Heading2"/>
        <w:spacing w:before="229"/>
        <w:ind w:left="119"/>
        <w:jc w:val="left"/>
        <w:rPr>
          <w:i/>
        </w:rPr>
      </w:pPr>
      <w:r>
        <w:rPr>
          <w:i/>
        </w:rPr>
        <w:t>Prediction-based</w:t>
      </w:r>
      <w:r>
        <w:rPr>
          <w:i/>
          <w:spacing w:val="-6"/>
        </w:rPr>
        <w:t> </w:t>
      </w:r>
      <w:r>
        <w:rPr>
          <w:i/>
        </w:rPr>
        <w:t>Models</w:t>
      </w:r>
      <w:r>
        <w:rPr>
          <w:i/>
          <w:spacing w:val="-6"/>
        </w:rPr>
        <w:t> </w:t>
      </w:r>
      <w:r>
        <w:rPr>
          <w:i/>
        </w:rPr>
        <w:t>of</w:t>
      </w:r>
      <w:r>
        <w:rPr>
          <w:i/>
          <w:spacing w:val="-5"/>
        </w:rPr>
        <w:t> </w:t>
      </w:r>
      <w:r>
        <w:rPr>
          <w:i/>
        </w:rPr>
        <w:t>the</w:t>
      </w:r>
      <w:r>
        <w:rPr>
          <w:i/>
          <w:spacing w:val="-6"/>
        </w:rPr>
        <w:t> </w:t>
      </w:r>
      <w:r>
        <w:rPr>
          <w:i/>
        </w:rPr>
        <w:t>Hippocampus</w:t>
      </w:r>
    </w:p>
    <w:p>
      <w:pPr>
        <w:pStyle w:val="BodyText"/>
        <w:spacing w:line="256" w:lineRule="auto" w:before="152"/>
        <w:ind w:left="120" w:right="117" w:firstLine="298"/>
        <w:jc w:val="both"/>
      </w:pPr>
      <w:r>
        <w:rPr/>
        <w:t>One longstanding and influential set of theories suggests that the hippocampus acts as a </w:t>
      </w:r>
      <w:r>
        <w:rPr>
          <w:i/>
        </w:rPr>
        <w:t>comparator</w:t>
      </w:r>
      <w:r>
        <w:rPr/>
        <w:t>,</w:t>
      </w:r>
      <w:r>
        <w:rPr>
          <w:spacing w:val="1"/>
        </w:rPr>
        <w:t> </w:t>
      </w:r>
      <w:r>
        <w:rPr/>
        <w:t>generating</w:t>
      </w:r>
      <w:r>
        <w:rPr>
          <w:spacing w:val="-2"/>
        </w:rPr>
        <w:t> </w:t>
      </w:r>
      <w:r>
        <w:rPr/>
        <w:t>predictions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detect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signal</w:t>
      </w:r>
      <w:r>
        <w:rPr>
          <w:spacing w:val="-2"/>
        </w:rPr>
        <w:t> </w:t>
      </w:r>
      <w:r>
        <w:rPr>
          <w:i/>
        </w:rPr>
        <w:t>novelty</w:t>
      </w:r>
      <w:r>
        <w:rPr>
          <w:i/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>
          <w:i/>
        </w:rPr>
        <w:t>surprise</w:t>
      </w:r>
      <w:r>
        <w:rPr>
          <w:i/>
          <w:spacing w:val="-1"/>
        </w:rPr>
        <w:t> </w:t>
      </w:r>
      <w:r>
        <w:rPr/>
        <w:t>(Gray,</w:t>
      </w:r>
      <w:r>
        <w:rPr>
          <w:spacing w:val="-1"/>
        </w:rPr>
        <w:t> </w:t>
      </w:r>
      <w:r>
        <w:rPr/>
        <w:t>1982;</w:t>
      </w:r>
      <w:r>
        <w:rPr>
          <w:spacing w:val="-1"/>
        </w:rPr>
        <w:t> </w:t>
      </w:r>
      <w:r>
        <w:rPr/>
        <w:t>J.</w:t>
      </w:r>
      <w:r>
        <w:rPr>
          <w:spacing w:val="-1"/>
        </w:rPr>
        <w:t> </w:t>
      </w:r>
      <w:r>
        <w:rPr/>
        <w:t>E.</w:t>
      </w:r>
      <w:r>
        <w:rPr>
          <w:spacing w:val="-2"/>
        </w:rPr>
        <w:t> </w:t>
      </w:r>
      <w:r>
        <w:rPr/>
        <w:t>Lisman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Grace,</w:t>
      </w:r>
      <w:r>
        <w:rPr>
          <w:spacing w:val="-52"/>
        </w:rPr>
        <w:t> </w:t>
      </w:r>
      <w:r>
        <w:rPr/>
        <w:t>2005; Vinogradova, 2001). Specifically, the hippocampus in these models generates a global </w:t>
      </w:r>
      <w:r>
        <w:rPr>
          <w:i/>
        </w:rPr>
        <w:t>scalar </w:t>
      </w:r>
      <w:r>
        <w:rPr/>
        <w:t>signal</w:t>
      </w:r>
      <w:r>
        <w:rPr>
          <w:spacing w:val="-52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relative</w:t>
      </w:r>
      <w:r>
        <w:rPr>
          <w:spacing w:val="-7"/>
        </w:rPr>
        <w:t> </w:t>
      </w:r>
      <w:r>
        <w:rPr/>
        <w:t>mismatch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predicted</w:t>
      </w:r>
      <w:r>
        <w:rPr>
          <w:spacing w:val="-7"/>
        </w:rPr>
        <w:t> </w:t>
      </w:r>
      <w:r>
        <w:rPr/>
        <w:t>state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actual</w:t>
      </w:r>
      <w:r>
        <w:rPr>
          <w:spacing w:val="-7"/>
        </w:rPr>
        <w:t> </w:t>
      </w:r>
      <w:r>
        <w:rPr/>
        <w:t>next</w:t>
      </w:r>
      <w:r>
        <w:rPr>
          <w:spacing w:val="-7"/>
        </w:rPr>
        <w:t> </w:t>
      </w:r>
      <w:r>
        <w:rPr/>
        <w:t>state.</w:t>
      </w:r>
      <w:r>
        <w:rPr>
          <w:spacing w:val="6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</w:t>
      </w:r>
      <w:r>
        <w:rPr>
          <w:spacing w:val="-7"/>
        </w:rPr>
        <w:t> </w:t>
      </w:r>
      <w:r>
        <w:rPr/>
        <w:t>Gray</w:t>
      </w:r>
      <w:r>
        <w:rPr>
          <w:spacing w:val="-52"/>
        </w:rPr>
        <w:t> </w:t>
      </w:r>
      <w:r>
        <w:rPr/>
        <w:t>(1982)</w:t>
      </w:r>
      <w:r>
        <w:rPr>
          <w:spacing w:val="-5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combining</w:t>
      </w:r>
      <w:r>
        <w:rPr>
          <w:spacing w:val="-5"/>
        </w:rPr>
        <w:t> </w:t>
      </w:r>
      <w:r>
        <w:rPr/>
        <w:t>previous</w:t>
      </w:r>
      <w:r>
        <w:rPr>
          <w:spacing w:val="-5"/>
        </w:rPr>
        <w:t> </w:t>
      </w:r>
      <w:r>
        <w:rPr/>
        <w:t>sensory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motor</w:t>
      </w:r>
      <w:r>
        <w:rPr>
          <w:spacing w:val="-5"/>
        </w:rPr>
        <w:t> </w:t>
      </w:r>
      <w:r>
        <w:rPr/>
        <w:t>plan</w:t>
      </w:r>
      <w:r>
        <w:rPr>
          <w:spacing w:val="-5"/>
        </w:rPr>
        <w:t> </w:t>
      </w:r>
      <w:r>
        <w:rPr/>
        <w:t>creates</w:t>
      </w:r>
      <w:r>
        <w:rPr>
          <w:spacing w:val="-5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about</w:t>
      </w:r>
      <w:r>
        <w:rPr>
          <w:spacing w:val="-53"/>
        </w:rPr>
        <w:t> </w:t>
      </w:r>
      <w:r>
        <w:rPr/>
        <w:t>the current state, which are then compared with the actual current sensory information. The motor plan is</w:t>
      </w:r>
      <w:r>
        <w:rPr>
          <w:spacing w:val="1"/>
        </w:rPr>
        <w:t> </w:t>
      </w:r>
      <w:r>
        <w:rPr/>
        <w:t>maintained if the two states match, but it is interrupted in the case of incorrect predictions (i.e., surprise or</w:t>
      </w:r>
      <w:r>
        <w:rPr>
          <w:spacing w:val="-52"/>
        </w:rPr>
        <w:t> </w:t>
      </w:r>
      <w:r>
        <w:rPr/>
        <w:t>novelty), so that the animal can attempt to solve the problem in a different way.</w:t>
      </w:r>
      <w:r>
        <w:rPr>
          <w:spacing w:val="1"/>
        </w:rPr>
        <w:t> </w:t>
      </w:r>
      <w:r>
        <w:rPr/>
        <w:t>In the J. E. Lisman and</w:t>
      </w:r>
      <w:r>
        <w:rPr>
          <w:spacing w:val="1"/>
        </w:rPr>
        <w:t> </w:t>
      </w:r>
      <w:r>
        <w:rPr/>
        <w:t>Grace (2005) model, the hippocampal novelty or surprise signal is hypothesized to drive phasic dopamine</w:t>
      </w:r>
      <w:r>
        <w:rPr>
          <w:spacing w:val="-52"/>
        </w:rPr>
        <w:t> </w:t>
      </w:r>
      <w:r>
        <w:rPr/>
        <w:t>firing</w:t>
      </w:r>
      <w:r>
        <w:rPr>
          <w:spacing w:val="-10"/>
        </w:rPr>
        <w:t> </w:t>
      </w:r>
      <w:r>
        <w:rPr/>
        <w:t>via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subcortical</w:t>
      </w:r>
      <w:r>
        <w:rPr>
          <w:spacing w:val="-9"/>
        </w:rPr>
        <w:t> </w:t>
      </w:r>
      <w:r>
        <w:rPr/>
        <w:t>projection</w:t>
      </w:r>
      <w:r>
        <w:rPr>
          <w:spacing w:val="-9"/>
        </w:rPr>
        <w:t> </w:t>
      </w:r>
      <w:r>
        <w:rPr/>
        <w:t>pathway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subiculum.</w:t>
      </w:r>
      <w:r>
        <w:rPr>
          <w:spacing w:val="3"/>
        </w:rPr>
        <w:t> </w:t>
      </w:r>
      <w:r>
        <w:rPr/>
        <w:t>These</w:t>
      </w:r>
      <w:r>
        <w:rPr>
          <w:spacing w:val="-9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models</w:t>
      </w:r>
      <w:r>
        <w:rPr>
          <w:spacing w:val="-9"/>
        </w:rPr>
        <w:t> </w:t>
      </w:r>
      <w:r>
        <w:rPr/>
        <w:t>vary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9"/>
        </w:rPr>
        <w:t> </w:t>
      </w:r>
      <w:r>
        <w:rPr/>
        <w:t>of</w:t>
      </w:r>
      <w:r>
        <w:rPr>
          <w:spacing w:val="-52"/>
        </w:rPr>
        <w:t> </w:t>
      </w:r>
      <w:r>
        <w:rPr/>
        <w:t>the</w:t>
      </w:r>
      <w:r>
        <w:rPr>
          <w:spacing w:val="5"/>
        </w:rPr>
        <w:t> </w:t>
      </w:r>
      <w:r>
        <w:rPr/>
        <w:t>exact</w:t>
      </w:r>
      <w:r>
        <w:rPr>
          <w:spacing w:val="5"/>
        </w:rPr>
        <w:t> </w:t>
      </w:r>
      <w:r>
        <w:rPr/>
        <w:t>mechanisms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subfields</w:t>
      </w:r>
      <w:r>
        <w:rPr>
          <w:spacing w:val="5"/>
        </w:rPr>
        <w:t> </w:t>
      </w:r>
      <w:r>
        <w:rPr/>
        <w:t>proposed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compute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mismatch</w:t>
      </w:r>
      <w:r>
        <w:rPr>
          <w:spacing w:val="5"/>
        </w:rPr>
        <w:t> </w:t>
      </w:r>
      <w:r>
        <w:rPr/>
        <w:t>signal</w:t>
      </w:r>
      <w:r>
        <w:rPr>
          <w:spacing w:val="5"/>
        </w:rPr>
        <w:t> </w:t>
      </w:r>
      <w:r>
        <w:rPr/>
        <w:t>(CA3,</w:t>
      </w:r>
      <w:r>
        <w:rPr>
          <w:spacing w:val="9"/>
        </w:rPr>
        <w:t> </w:t>
      </w:r>
      <w:r>
        <w:rPr/>
        <w:t>CA1</w:t>
      </w:r>
      <w:r>
        <w:rPr>
          <w:spacing w:val="5"/>
        </w:rPr>
        <w:t> </w:t>
      </w:r>
      <w:r>
        <w:rPr/>
        <w:t>or</w:t>
      </w:r>
      <w:r>
        <w:rPr>
          <w:spacing w:val="5"/>
        </w:rPr>
        <w:t> </w:t>
      </w:r>
      <w:r>
        <w:rPr/>
        <w:t>subiculum),</w:t>
      </w:r>
    </w:p>
    <w:p>
      <w:pPr>
        <w:spacing w:after="0" w:line="256" w:lineRule="auto"/>
        <w:jc w:val="both"/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before="149"/>
        <w:ind w:left="120"/>
        <w:jc w:val="both"/>
      </w:pPr>
      <w:r>
        <w:rPr/>
        <w:t>but</w:t>
      </w:r>
      <w:r>
        <w:rPr>
          <w:spacing w:val="-7"/>
        </w:rPr>
        <w:t> </w:t>
      </w:r>
      <w:r>
        <w:rPr/>
        <w:t>they</w:t>
      </w:r>
      <w:r>
        <w:rPr>
          <w:spacing w:val="-6"/>
        </w:rPr>
        <w:t> </w:t>
      </w:r>
      <w:r>
        <w:rPr/>
        <w:t>assume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similar</w:t>
      </w:r>
      <w:r>
        <w:rPr>
          <w:spacing w:val="-6"/>
        </w:rPr>
        <w:t> </w:t>
      </w:r>
      <w:r>
        <w:rPr/>
        <w:t>overall</w:t>
      </w:r>
      <w:r>
        <w:rPr>
          <w:spacing w:val="-6"/>
        </w:rPr>
        <w:t> </w:t>
      </w:r>
      <w:r>
        <w:rPr/>
        <w:t>functional</w:t>
      </w:r>
      <w:r>
        <w:rPr>
          <w:spacing w:val="-6"/>
        </w:rPr>
        <w:t> </w:t>
      </w:r>
      <w:r>
        <w:rPr/>
        <w:t>role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hippocampus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terms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synthesizing</w:t>
      </w:r>
      <w:r>
        <w:rPr>
          <w:spacing w:val="-7"/>
        </w:rPr>
        <w:t> </w:t>
      </w:r>
      <w:r>
        <w:rPr/>
        <w:t>predictions.</w:t>
      </w:r>
    </w:p>
    <w:p>
      <w:pPr>
        <w:pStyle w:val="BodyText"/>
        <w:spacing w:line="256" w:lineRule="auto" w:before="58"/>
        <w:ind w:left="120" w:right="119" w:firstLine="298"/>
        <w:jc w:val="both"/>
      </w:pPr>
      <w:r>
        <w:rPr/>
        <w:t>In the present model, error signals are not summed, but rather used to optimize learning of specific</w:t>
      </w:r>
      <w:r>
        <w:rPr>
          <w:spacing w:val="1"/>
        </w:rPr>
        <w:t> </w:t>
      </w:r>
      <w:r>
        <w:rPr/>
        <w:t>associations. However, it is possible that the temporal-difference error signals present in our hippocampal</w:t>
      </w:r>
      <w:r>
        <w:rPr>
          <w:spacing w:val="1"/>
        </w:rPr>
        <w:t> </w:t>
      </w:r>
      <w:r>
        <w:rPr/>
        <w:t>model could play a role in generating a global novelty signal. For example, at different points in the theta</w:t>
      </w:r>
      <w:r>
        <w:rPr>
          <w:spacing w:val="1"/>
        </w:rPr>
        <w:t> </w:t>
      </w:r>
      <w:r>
        <w:rPr/>
        <w:t>phase</w:t>
      </w:r>
      <w:r>
        <w:rPr>
          <w:spacing w:val="-13"/>
        </w:rPr>
        <w:t> </w:t>
      </w:r>
      <w:r>
        <w:rPr/>
        <w:t>cycle</w:t>
      </w:r>
      <w:r>
        <w:rPr>
          <w:spacing w:val="-12"/>
        </w:rPr>
        <w:t> </w:t>
      </w:r>
      <w:r>
        <w:rPr/>
        <w:t>(Figure</w:t>
      </w:r>
      <w:r>
        <w:rPr>
          <w:spacing w:val="-12"/>
        </w:rPr>
        <w:t> </w:t>
      </w:r>
      <w:r>
        <w:rPr/>
        <w:t>1),</w:t>
      </w:r>
      <w:r>
        <w:rPr>
          <w:spacing w:val="-11"/>
        </w:rPr>
        <w:t> </w:t>
      </w:r>
      <w:r>
        <w:rPr/>
        <w:t>area</w:t>
      </w:r>
      <w:r>
        <w:rPr>
          <w:spacing w:val="-12"/>
        </w:rPr>
        <w:t> </w:t>
      </w:r>
      <w:r>
        <w:rPr/>
        <w:t>CA1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ECout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representing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current</w:t>
      </w:r>
      <w:r>
        <w:rPr>
          <w:spacing w:val="-12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encoded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CA3</w:t>
      </w:r>
      <w:r>
        <w:rPr>
          <w:spacing w:val="-12"/>
        </w:rPr>
        <w:t> </w:t>
      </w:r>
      <w:r>
        <w:rPr/>
        <w:t>and</w:t>
      </w:r>
      <w:r>
        <w:rPr>
          <w:spacing w:val="-53"/>
        </w:rPr>
        <w:t> </w:t>
      </w:r>
      <w:r>
        <w:rPr/>
        <w:t>its</w:t>
      </w:r>
      <w:r>
        <w:rPr>
          <w:spacing w:val="-3"/>
        </w:rPr>
        <w:t> </w:t>
      </w:r>
      <w:r>
        <w:rPr/>
        <w:t>projections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CA1,</w:t>
      </w:r>
      <w:r>
        <w:rPr>
          <w:spacing w:val="-2"/>
        </w:rPr>
        <w:t> </w:t>
      </w:r>
      <w:r>
        <w:rPr/>
        <w:t>versus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bottom-up</w:t>
      </w:r>
      <w:r>
        <w:rPr>
          <w:spacing w:val="-3"/>
        </w:rPr>
        <w:t> </w:t>
      </w:r>
      <w:r>
        <w:rPr/>
        <w:t>cortical</w:t>
      </w:r>
      <w:r>
        <w:rPr>
          <w:spacing w:val="-3"/>
        </w:rPr>
        <w:t> </w:t>
      </w:r>
      <w:r>
        <w:rPr/>
        <w:t>state</w:t>
      </w:r>
      <w:r>
        <w:rPr>
          <w:spacing w:val="-3"/>
        </w:rPr>
        <w:t> </w:t>
      </w:r>
      <w:r>
        <w:rPr/>
        <w:t>present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ECin.</w:t>
      </w:r>
      <w:r>
        <w:rPr>
          <w:spacing w:val="15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difference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these</w:t>
      </w:r>
      <w:r>
        <w:rPr>
          <w:spacing w:val="-53"/>
        </w:rPr>
        <w:t> </w:t>
      </w:r>
      <w:r>
        <w:rPr/>
        <w:t>two</w:t>
      </w:r>
      <w:r>
        <w:rPr>
          <w:spacing w:val="-12"/>
        </w:rPr>
        <w:t> </w:t>
      </w:r>
      <w:r>
        <w:rPr/>
        <w:t>activation</w:t>
      </w:r>
      <w:r>
        <w:rPr>
          <w:spacing w:val="-11"/>
        </w:rPr>
        <w:t> </w:t>
      </w:r>
      <w:r>
        <w:rPr/>
        <w:t>states</w:t>
      </w:r>
      <w:r>
        <w:rPr>
          <w:spacing w:val="-11"/>
        </w:rPr>
        <w:t> </w:t>
      </w:r>
      <w:r>
        <w:rPr/>
        <w:t>could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converted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mismatch</w:t>
      </w:r>
      <w:r>
        <w:rPr>
          <w:spacing w:val="-11"/>
        </w:rPr>
        <w:t> </w:t>
      </w:r>
      <w:r>
        <w:rPr/>
        <w:t>signal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would</w:t>
      </w:r>
      <w:r>
        <w:rPr>
          <w:spacing w:val="-12"/>
        </w:rPr>
        <w:t> </w:t>
      </w:r>
      <w:r>
        <w:rPr/>
        <w:t>reflect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relative</w:t>
      </w:r>
      <w:r>
        <w:rPr>
          <w:spacing w:val="-12"/>
        </w:rPr>
        <w:t> </w:t>
      </w:r>
      <w:r>
        <w:rPr/>
        <w:t>novelty</w:t>
      </w:r>
      <w:r>
        <w:rPr>
          <w:spacing w:val="-52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current</w:t>
      </w:r>
      <w:r>
        <w:rPr>
          <w:spacing w:val="-5"/>
        </w:rPr>
        <w:t> </w:t>
      </w:r>
      <w:r>
        <w:rPr/>
        <w:t>state</w:t>
      </w:r>
      <w:r>
        <w:rPr>
          <w:spacing w:val="-4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episodic</w:t>
      </w:r>
      <w:r>
        <w:rPr>
          <w:spacing w:val="-4"/>
        </w:rPr>
        <w:t> </w:t>
      </w:r>
      <w:r>
        <w:rPr/>
        <w:t>memory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CA3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hippocampus.</w:t>
      </w:r>
      <w:r>
        <w:rPr>
          <w:spacing w:val="9"/>
        </w:rPr>
        <w:t> </w:t>
      </w:r>
      <w:r>
        <w:rPr/>
        <w:t>Likewise,</w:t>
      </w:r>
      <w:r>
        <w:rPr>
          <w:spacing w:val="-52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possible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similar</w:t>
      </w:r>
      <w:r>
        <w:rPr>
          <w:spacing w:val="-9"/>
        </w:rPr>
        <w:t> </w:t>
      </w:r>
      <w:r>
        <w:rPr/>
        <w:t>global</w:t>
      </w:r>
      <w:r>
        <w:rPr>
          <w:spacing w:val="-10"/>
        </w:rPr>
        <w:t> </w:t>
      </w:r>
      <w:r>
        <w:rPr/>
        <w:t>error</w:t>
      </w:r>
      <w:r>
        <w:rPr>
          <w:spacing w:val="-10"/>
        </w:rPr>
        <w:t> </w:t>
      </w:r>
      <w:r>
        <w:rPr/>
        <w:t>signal</w:t>
      </w:r>
      <w:r>
        <w:rPr>
          <w:spacing w:val="-9"/>
        </w:rPr>
        <w:t> </w:t>
      </w:r>
      <w:r>
        <w:rPr/>
        <w:t>could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computed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temporal</w:t>
      </w:r>
      <w:r>
        <w:rPr>
          <w:spacing w:val="-10"/>
        </w:rPr>
        <w:t> </w:t>
      </w:r>
      <w:r>
        <w:rPr/>
        <w:t>differences</w:t>
      </w:r>
      <w:r>
        <w:rPr>
          <w:spacing w:val="-10"/>
        </w:rPr>
        <w:t> </w:t>
      </w:r>
      <w:r>
        <w:rPr/>
        <w:t>over</w:t>
      </w:r>
      <w:r>
        <w:rPr>
          <w:spacing w:val="-9"/>
        </w:rPr>
        <w:t> </w:t>
      </w:r>
      <w:r>
        <w:rPr/>
        <w:t>CA3</w:t>
      </w:r>
      <w:r>
        <w:rPr>
          <w:spacing w:val="-10"/>
        </w:rPr>
        <w:t> </w:t>
      </w:r>
      <w:r>
        <w:rPr/>
        <w:t>in</w:t>
      </w:r>
      <w:r>
        <w:rPr>
          <w:spacing w:val="-53"/>
        </w:rPr>
        <w:t> </w:t>
      </w:r>
      <w:r>
        <w:rPr/>
        <w:t>our</w:t>
      </w:r>
      <w:r>
        <w:rPr>
          <w:spacing w:val="-6"/>
        </w:rPr>
        <w:t> </w:t>
      </w:r>
      <w:r>
        <w:rPr/>
        <w:t>model,</w:t>
      </w:r>
      <w:r>
        <w:rPr>
          <w:spacing w:val="-4"/>
        </w:rPr>
        <w:t> </w:t>
      </w:r>
      <w:r>
        <w:rPr/>
        <w:t>reflecting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extent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CA3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learned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encode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more</w:t>
      </w:r>
      <w:r>
        <w:rPr>
          <w:spacing w:val="-6"/>
        </w:rPr>
        <w:t> </w:t>
      </w:r>
      <w:r>
        <w:rPr/>
        <w:t>pattern-separated</w:t>
      </w:r>
      <w:r>
        <w:rPr>
          <w:spacing w:val="-5"/>
        </w:rPr>
        <w:t> </w:t>
      </w:r>
      <w:r>
        <w:rPr/>
        <w:t>DG-driven</w:t>
      </w:r>
      <w:r>
        <w:rPr>
          <w:spacing w:val="-52"/>
        </w:rPr>
        <w:t> </w:t>
      </w:r>
      <w:r>
        <w:rPr>
          <w:w w:val="95"/>
        </w:rPr>
        <w:t>pattern, which is likely to also reflect the relative novelty of the current input state. We will investigate these</w:t>
      </w:r>
      <w:r>
        <w:rPr>
          <w:spacing w:val="1"/>
          <w:w w:val="95"/>
        </w:rPr>
        <w:t> </w:t>
      </w:r>
      <w:r>
        <w:rPr/>
        <w:t>possibilities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future</w:t>
      </w:r>
      <w:r>
        <w:rPr>
          <w:spacing w:val="-1"/>
        </w:rPr>
        <w:t> </w:t>
      </w:r>
      <w:r>
        <w:rPr/>
        <w:t>research.</w:t>
      </w:r>
    </w:p>
    <w:p>
      <w:pPr>
        <w:pStyle w:val="BodyText"/>
        <w:spacing w:line="256" w:lineRule="auto" w:before="43"/>
        <w:ind w:left="120" w:right="119" w:firstLine="298"/>
        <w:jc w:val="both"/>
      </w:pPr>
      <w:r>
        <w:rPr>
          <w:w w:val="95"/>
        </w:rPr>
        <w:t>Prediction-based learning in the hippocampus is also central to another</w:t>
      </w:r>
      <w:r>
        <w:rPr>
          <w:spacing w:val="1"/>
          <w:w w:val="95"/>
        </w:rPr>
        <w:t> </w:t>
      </w:r>
      <w:r>
        <w:rPr>
          <w:w w:val="95"/>
        </w:rPr>
        <w:t>early</w:t>
      </w:r>
      <w:r>
        <w:rPr>
          <w:spacing w:val="49"/>
        </w:rPr>
        <w:t> </w:t>
      </w:r>
      <w:r>
        <w:rPr>
          <w:w w:val="95"/>
        </w:rPr>
        <w:t>computational model,</w:t>
      </w:r>
      <w:r>
        <w:rPr>
          <w:spacing w:val="50"/>
        </w:rPr>
        <w:t> </w:t>
      </w:r>
      <w:r>
        <w:rPr>
          <w:w w:val="95"/>
        </w:rPr>
        <w:t>which</w:t>
      </w:r>
      <w:r>
        <w:rPr>
          <w:spacing w:val="1"/>
          <w:w w:val="95"/>
        </w:rPr>
        <w:t> </w:t>
      </w:r>
      <w:r>
        <w:rPr/>
        <w:t>is based on error-driven backpropagation learning in the context of a predictive autoencoder (Myers &amp;</w:t>
      </w:r>
      <w:r>
        <w:rPr>
          <w:spacing w:val="1"/>
        </w:rPr>
        <w:t> </w:t>
      </w:r>
      <w:r>
        <w:rPr/>
        <w:t>Gluck, 1995). In this model, the hippocampal network learns by simultaneously attempting to recreate the</w:t>
      </w:r>
      <w:r>
        <w:rPr>
          <w:spacing w:val="-52"/>
        </w:rPr>
        <w:t> </w:t>
      </w:r>
      <w:r>
        <w:rPr/>
        <w:t>current</w:t>
      </w:r>
      <w:r>
        <w:rPr>
          <w:spacing w:val="-13"/>
        </w:rPr>
        <w:t> </w:t>
      </w:r>
      <w:r>
        <w:rPr/>
        <w:t>input</w:t>
      </w:r>
      <w:r>
        <w:rPr>
          <w:spacing w:val="-13"/>
        </w:rPr>
        <w:t> </w:t>
      </w:r>
      <w:r>
        <w:rPr/>
        <w:t>patterns,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also</w:t>
      </w:r>
      <w:r>
        <w:rPr>
          <w:spacing w:val="-12"/>
        </w:rPr>
        <w:t> </w:t>
      </w:r>
      <w:r>
        <w:rPr/>
        <w:t>predict</w:t>
      </w:r>
      <w:r>
        <w:rPr>
          <w:spacing w:val="-13"/>
        </w:rPr>
        <w:t> </w:t>
      </w:r>
      <w:r>
        <w:rPr/>
        <w:t>future</w:t>
      </w:r>
      <w:r>
        <w:rPr>
          <w:spacing w:val="-13"/>
        </w:rPr>
        <w:t> </w:t>
      </w:r>
      <w:r>
        <w:rPr/>
        <w:t>reinforcement</w:t>
      </w:r>
      <w:r>
        <w:rPr>
          <w:spacing w:val="-12"/>
        </w:rPr>
        <w:t> </w:t>
      </w:r>
      <w:r>
        <w:rPr/>
        <w:t>outcomes.</w:t>
      </w:r>
      <w:r>
        <w:rPr>
          <w:spacing w:val="2"/>
        </w:rPr>
        <w:t> </w:t>
      </w:r>
      <w:r>
        <w:rPr/>
        <w:t>The</w:t>
      </w:r>
      <w:r>
        <w:rPr>
          <w:spacing w:val="-13"/>
        </w:rPr>
        <w:t> </w:t>
      </w:r>
      <w:r>
        <w:rPr/>
        <w:t>cortical</w:t>
      </w:r>
      <w:r>
        <w:rPr>
          <w:spacing w:val="-13"/>
        </w:rPr>
        <w:t> </w:t>
      </w:r>
      <w:r>
        <w:rPr/>
        <w:t>network</w:t>
      </w:r>
      <w:r>
        <w:rPr>
          <w:spacing w:val="-13"/>
        </w:rPr>
        <w:t> </w:t>
      </w:r>
      <w:r>
        <w:rPr/>
        <w:t>representations</w:t>
      </w:r>
      <w:r>
        <w:rPr>
          <w:spacing w:val="-52"/>
        </w:rPr>
        <w:t> </w:t>
      </w:r>
      <w:r>
        <w:rPr/>
        <w:t>are then shaped by hippocampal training signals, similar in spirit to the scalar novelty / surprise signals.</w:t>
      </w:r>
      <w:r>
        <w:rPr>
          <w:spacing w:val="1"/>
        </w:rPr>
        <w:t> </w:t>
      </w:r>
      <w:r>
        <w:rPr/>
        <w:t>Simulations with this model and its hippocampus-lesioned variant have been shown to replicate a wide</w:t>
      </w:r>
      <w:r>
        <w:rPr>
          <w:spacing w:val="1"/>
        </w:rPr>
        <w:t> </w:t>
      </w:r>
      <w:r>
        <w:rPr/>
        <w:t>range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conditioned</w:t>
      </w:r>
      <w:r>
        <w:rPr>
          <w:spacing w:val="-2"/>
        </w:rPr>
        <w:t> </w:t>
      </w:r>
      <w:r>
        <w:rPr/>
        <w:t>behaviors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rats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rabbits</w:t>
      </w:r>
      <w:r>
        <w:rPr>
          <w:spacing w:val="-2"/>
        </w:rPr>
        <w:t> </w:t>
      </w:r>
      <w:r>
        <w:rPr/>
        <w:t>(Gluck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Myers,</w:t>
      </w:r>
      <w:r>
        <w:rPr>
          <w:spacing w:val="-2"/>
        </w:rPr>
        <w:t> </w:t>
      </w:r>
      <w:r>
        <w:rPr/>
        <w:t>1994),</w:t>
      </w:r>
      <w:r>
        <w:rPr>
          <w:spacing w:val="-1"/>
        </w:rPr>
        <w:t> </w:t>
      </w:r>
      <w:r>
        <w:rPr/>
        <w:t>although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notable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many</w:t>
      </w:r>
      <w:r>
        <w:rPr>
          <w:spacing w:val="-53"/>
        </w:rPr>
        <w:t> </w:t>
      </w:r>
      <w:r>
        <w:rPr/>
        <w:t>of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phenomena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accounted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earlier</w:t>
      </w:r>
      <w:r>
        <w:rPr>
          <w:spacing w:val="-5"/>
        </w:rPr>
        <w:t> </w:t>
      </w:r>
      <w:r>
        <w:rPr/>
        <w:t>version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episodic</w:t>
      </w:r>
      <w:r>
        <w:rPr>
          <w:spacing w:val="-4"/>
        </w:rPr>
        <w:t> </w:t>
      </w:r>
      <w:r>
        <w:rPr/>
        <w:t>memory</w:t>
      </w:r>
      <w:r>
        <w:rPr>
          <w:spacing w:val="-5"/>
        </w:rPr>
        <w:t> </w:t>
      </w:r>
      <w:r>
        <w:rPr/>
        <w:t>model</w:t>
      </w:r>
      <w:r>
        <w:rPr>
          <w:spacing w:val="-52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here</w:t>
      </w:r>
      <w:r>
        <w:rPr>
          <w:spacing w:val="-1"/>
        </w:rPr>
        <w:t> </w:t>
      </w:r>
      <w:r>
        <w:rPr/>
        <w:t>(O’Reilly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Rudy,</w:t>
      </w:r>
      <w:r>
        <w:rPr>
          <w:spacing w:val="-2"/>
        </w:rPr>
        <w:t> </w:t>
      </w:r>
      <w:r>
        <w:rPr/>
        <w:t>2001).</w:t>
      </w:r>
    </w:p>
    <w:p>
      <w:pPr>
        <w:pStyle w:val="BodyText"/>
        <w:spacing w:line="256" w:lineRule="auto" w:before="43"/>
        <w:ind w:left="120" w:right="119" w:firstLine="298"/>
        <w:jc w:val="both"/>
      </w:pPr>
      <w:r>
        <w:rPr/>
        <w:t>Another class of models hypothesizes that the hippocampus learns </w:t>
      </w:r>
      <w:r>
        <w:rPr>
          <w:i/>
        </w:rPr>
        <w:t>sequences </w:t>
      </w:r>
      <w:r>
        <w:rPr/>
        <w:t>of events over time, such</w:t>
      </w:r>
      <w:r>
        <w:rPr>
          <w:spacing w:val="-52"/>
        </w:rPr>
        <w:t> </w:t>
      </w:r>
      <w:r>
        <w:rPr/>
        <w:t>that, when a past state is encountered, the hippocampus can enable the prediction of potential outcomes of</w:t>
      </w:r>
      <w:r>
        <w:rPr>
          <w:spacing w:val="-52"/>
        </w:rPr>
        <w:t> </w:t>
      </w:r>
      <w:r>
        <w:rPr/>
        <w:t>actions taken in novel situations, based on what has happened previously (Jensen &amp; Lisman, 1996; Levy,</w:t>
      </w:r>
      <w:r>
        <w:rPr>
          <w:spacing w:val="1"/>
        </w:rPr>
        <w:t> </w:t>
      </w:r>
      <w:r>
        <w:rPr/>
        <w:t>1996; Rolls, 2013; Schapiro et al., 2017; Stachenfeld, Botvinick, &amp; Gershman, 2017; Tsodyks, Skaggs,</w:t>
      </w:r>
      <w:r>
        <w:rPr>
          <w:spacing w:val="1"/>
        </w:rPr>
        <w:t> </w:t>
      </w:r>
      <w:r>
        <w:rPr/>
        <w:t>Sejnowski,</w:t>
      </w:r>
      <w:r>
        <w:rPr>
          <w:spacing w:val="-4"/>
        </w:rPr>
        <w:t> </w:t>
      </w:r>
      <w:r>
        <w:rPr/>
        <w:t>&amp;</w:t>
      </w:r>
      <w:r>
        <w:rPr>
          <w:spacing w:val="-3"/>
        </w:rPr>
        <w:t> </w:t>
      </w:r>
      <w:r>
        <w:rPr/>
        <w:t>McNaughton,</w:t>
      </w:r>
      <w:r>
        <w:rPr>
          <w:spacing w:val="-4"/>
        </w:rPr>
        <w:t> </w:t>
      </w:r>
      <w:r>
        <w:rPr/>
        <w:t>1996;</w:t>
      </w:r>
      <w:r>
        <w:rPr>
          <w:spacing w:val="-3"/>
        </w:rPr>
        <w:t> </w:t>
      </w:r>
      <w:r>
        <w:rPr/>
        <w:t>Wallenstein</w:t>
      </w:r>
      <w:r>
        <w:rPr>
          <w:spacing w:val="-4"/>
        </w:rPr>
        <w:t> </w:t>
      </w:r>
      <w:r>
        <w:rPr/>
        <w:t>&amp;</w:t>
      </w:r>
      <w:r>
        <w:rPr>
          <w:spacing w:val="-3"/>
        </w:rPr>
        <w:t> </w:t>
      </w:r>
      <w:r>
        <w:rPr/>
        <w:t>Hasselmo,</w:t>
      </w:r>
      <w:r>
        <w:rPr>
          <w:spacing w:val="-4"/>
        </w:rPr>
        <w:t> </w:t>
      </w:r>
      <w:r>
        <w:rPr/>
        <w:t>1997).</w:t>
      </w:r>
      <w:r>
        <w:rPr>
          <w:spacing w:val="16"/>
        </w:rPr>
        <w:t> </w:t>
      </w:r>
      <w:r>
        <w:rPr/>
        <w:t>In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models,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recurrent</w:t>
      </w:r>
      <w:r>
        <w:rPr>
          <w:spacing w:val="-52"/>
        </w:rPr>
        <w:t> </w:t>
      </w:r>
      <w:r>
        <w:rPr>
          <w:w w:val="95"/>
        </w:rPr>
        <w:t>connections in area CA3 learn to associate prior time step representations with subsequent time step patterns,</w:t>
      </w:r>
      <w:r>
        <w:rPr>
          <w:spacing w:val="1"/>
          <w:w w:val="95"/>
        </w:rPr>
        <w:t> </w:t>
      </w:r>
      <w:r>
        <w:rPr/>
        <w:t>thus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next</w:t>
      </w:r>
      <w:r>
        <w:rPr>
          <w:spacing w:val="-10"/>
        </w:rPr>
        <w:t> </w:t>
      </w:r>
      <w:r>
        <w:rPr/>
        <w:t>state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state.</w:t>
      </w:r>
      <w:r>
        <w:rPr>
          <w:spacing w:val="5"/>
        </w:rPr>
        <w:t> </w:t>
      </w:r>
      <w:r>
        <w:rPr/>
        <w:t>Other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suggest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hippocampus</w:t>
      </w:r>
      <w:r>
        <w:rPr>
          <w:spacing w:val="-52"/>
        </w:rPr>
        <w:t> </w:t>
      </w:r>
      <w:r>
        <w:rPr/>
        <w:t>learns systematic predictive representations (e.g., a successor map of subsequent states following from the</w:t>
      </w:r>
      <w:r>
        <w:rPr>
          <w:spacing w:val="-52"/>
        </w:rPr>
        <w:t> </w:t>
      </w:r>
      <w:r>
        <w:rPr/>
        <w:t>current</w:t>
      </w:r>
      <w:r>
        <w:rPr>
          <w:spacing w:val="-8"/>
        </w:rPr>
        <w:t> </w:t>
      </w:r>
      <w:r>
        <w:rPr/>
        <w:t>state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case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Stachenfeld</w:t>
      </w:r>
      <w:r>
        <w:rPr>
          <w:spacing w:val="-8"/>
        </w:rPr>
        <w:t> </w:t>
      </w:r>
      <w:r>
        <w:rPr/>
        <w:t>et</w:t>
      </w:r>
      <w:r>
        <w:rPr>
          <w:spacing w:val="-7"/>
        </w:rPr>
        <w:t> </w:t>
      </w:r>
      <w:r>
        <w:rPr/>
        <w:t>al.,</w:t>
      </w:r>
      <w:r>
        <w:rPr>
          <w:spacing w:val="-7"/>
        </w:rPr>
        <w:t> </w:t>
      </w:r>
      <w:r>
        <w:rPr/>
        <w:t>2017).</w:t>
      </w:r>
      <w:r>
        <w:rPr>
          <w:spacing w:val="5"/>
        </w:rPr>
        <w:t> </w:t>
      </w:r>
      <w:r>
        <w:rPr/>
        <w:t>Most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models</w:t>
      </w:r>
      <w:r>
        <w:rPr>
          <w:spacing w:val="-8"/>
        </w:rPr>
        <w:t> </w:t>
      </w:r>
      <w:r>
        <w:rPr/>
        <w:t>suggest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hippocampus</w:t>
      </w:r>
      <w:r>
        <w:rPr>
          <w:spacing w:val="-7"/>
        </w:rPr>
        <w:t> </w:t>
      </w:r>
      <w:r>
        <w:rPr/>
        <w:t>itself</w:t>
      </w:r>
      <w:r>
        <w:rPr>
          <w:spacing w:val="-53"/>
        </w:rPr>
        <w:t> </w:t>
      </w:r>
      <w:r>
        <w:rPr/>
        <w:t>is</w:t>
      </w:r>
      <w:r>
        <w:rPr>
          <w:spacing w:val="-3"/>
        </w:rPr>
        <w:t> </w:t>
      </w:r>
      <w:r>
        <w:rPr/>
        <w:t>capable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synthesizing</w:t>
      </w:r>
      <w:r>
        <w:rPr>
          <w:spacing w:val="-2"/>
        </w:rPr>
        <w:t> </w:t>
      </w:r>
      <w:r>
        <w:rPr/>
        <w:t>novel</w:t>
      </w:r>
      <w:r>
        <w:rPr>
          <w:spacing w:val="-2"/>
        </w:rPr>
        <w:t> </w:t>
      </w:r>
      <w:r>
        <w:rPr/>
        <w:t>predictions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learned</w:t>
      </w:r>
      <w:r>
        <w:rPr>
          <w:spacing w:val="-2"/>
        </w:rPr>
        <w:t> </w:t>
      </w:r>
      <w:r>
        <w:rPr/>
        <w:t>sequences.</w:t>
      </w:r>
    </w:p>
    <w:p>
      <w:pPr>
        <w:pStyle w:val="Heading2"/>
        <w:spacing w:before="228"/>
        <w:rPr>
          <w:i/>
        </w:rPr>
      </w:pPr>
      <w:r>
        <w:rPr>
          <w:i/>
        </w:rPr>
        <w:t>Neural</w:t>
      </w:r>
      <w:r>
        <w:rPr>
          <w:i/>
          <w:spacing w:val="-7"/>
        </w:rPr>
        <w:t> </w:t>
      </w:r>
      <w:r>
        <w:rPr>
          <w:i/>
        </w:rPr>
        <w:t>Mechanisms</w:t>
      </w:r>
      <w:r>
        <w:rPr>
          <w:i/>
          <w:spacing w:val="-6"/>
        </w:rPr>
        <w:t> </w:t>
      </w:r>
      <w:r>
        <w:rPr>
          <w:i/>
        </w:rPr>
        <w:t>of</w:t>
      </w:r>
      <w:r>
        <w:rPr>
          <w:i/>
          <w:spacing w:val="-6"/>
        </w:rPr>
        <w:t> </w:t>
      </w:r>
      <w:r>
        <w:rPr>
          <w:i/>
        </w:rPr>
        <w:t>Prediction</w:t>
      </w:r>
      <w:r>
        <w:rPr>
          <w:i/>
          <w:spacing w:val="-6"/>
        </w:rPr>
        <w:t> </w:t>
      </w:r>
      <w:r>
        <w:rPr>
          <w:i/>
        </w:rPr>
        <w:t>in</w:t>
      </w:r>
      <w:r>
        <w:rPr>
          <w:i/>
          <w:spacing w:val="-6"/>
        </w:rPr>
        <w:t> </w:t>
      </w:r>
      <w:r>
        <w:rPr>
          <w:i/>
        </w:rPr>
        <w:t>Hippocampus</w:t>
      </w:r>
      <w:r>
        <w:rPr>
          <w:i/>
          <w:spacing w:val="-6"/>
        </w:rPr>
        <w:t> </w:t>
      </w:r>
      <w:r>
        <w:rPr>
          <w:i/>
        </w:rPr>
        <w:t>and</w:t>
      </w:r>
      <w:r>
        <w:rPr>
          <w:i/>
          <w:spacing w:val="-6"/>
        </w:rPr>
        <w:t> </w:t>
      </w:r>
      <w:r>
        <w:rPr>
          <w:i/>
        </w:rPr>
        <w:t>Cortex</w:t>
      </w:r>
    </w:p>
    <w:p>
      <w:pPr>
        <w:pStyle w:val="BodyText"/>
        <w:spacing w:line="256" w:lineRule="auto" w:before="152"/>
        <w:ind w:left="120" w:right="119" w:firstLine="298"/>
        <w:jc w:val="both"/>
      </w:pPr>
      <w:r>
        <w:rPr/>
        <w:t>The models discussed above emphasize the idea that memory retrieval in the hippocampus is a form of</w:t>
      </w:r>
      <w:r>
        <w:rPr>
          <w:spacing w:val="-52"/>
        </w:rPr>
        <w:t> </w:t>
      </w:r>
      <w:r>
        <w:rPr/>
        <w:t>prediction,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broader</w:t>
      </w:r>
      <w:r>
        <w:rPr>
          <w:spacing w:val="-6"/>
        </w:rPr>
        <w:t> </w:t>
      </w:r>
      <w:r>
        <w:rPr/>
        <w:t>level,</w:t>
      </w:r>
      <w:r>
        <w:rPr>
          <w:spacing w:val="-5"/>
        </w:rPr>
        <w:t> </w:t>
      </w:r>
      <w:r>
        <w:rPr/>
        <w:t>many</w:t>
      </w:r>
      <w:r>
        <w:rPr>
          <w:spacing w:val="-6"/>
        </w:rPr>
        <w:t> </w:t>
      </w:r>
      <w:r>
        <w:rPr/>
        <w:t>researchers</w:t>
      </w:r>
      <w:r>
        <w:rPr>
          <w:spacing w:val="-5"/>
        </w:rPr>
        <w:t> </w:t>
      </w:r>
      <w:r>
        <w:rPr/>
        <w:t>have</w:t>
      </w:r>
      <w:r>
        <w:rPr>
          <w:spacing w:val="-6"/>
        </w:rPr>
        <w:t> </w:t>
      </w:r>
      <w:r>
        <w:rPr/>
        <w:t>embraced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idea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hippocampus</w:t>
      </w:r>
      <w:r>
        <w:rPr>
          <w:spacing w:val="-5"/>
        </w:rPr>
        <w:t> </w:t>
      </w:r>
      <w:r>
        <w:rPr/>
        <w:t>might</w:t>
      </w:r>
      <w:r>
        <w:rPr>
          <w:spacing w:val="-6"/>
        </w:rPr>
        <w:t> </w:t>
      </w:r>
      <w:r>
        <w:rPr/>
        <w:t>be</w:t>
      </w:r>
      <w:r>
        <w:rPr>
          <w:spacing w:val="-52"/>
        </w:rPr>
        <w:t> </w:t>
      </w:r>
      <w:r>
        <w:rPr/>
        <w:t>specialized for generating predictions in the service of navigation, reasoning, and imagination (Davachi &amp;</w:t>
      </w:r>
      <w:r>
        <w:rPr>
          <w:spacing w:val="-52"/>
        </w:rPr>
        <w:t> </w:t>
      </w:r>
      <w:r>
        <w:rPr>
          <w:w w:val="95"/>
        </w:rPr>
        <w:t>DuBrow, 2015; Kok &amp; Turk-Browne, 2018; J. Lisman &amp; Redish, 2009; Mack, Love, &amp; Preston, 2018; Mizu-</w:t>
      </w:r>
      <w:r>
        <w:rPr>
          <w:spacing w:val="1"/>
          <w:w w:val="95"/>
        </w:rPr>
        <w:t> </w:t>
      </w:r>
      <w:r>
        <w:rPr/>
        <w:t>mori,</w:t>
      </w:r>
      <w:r>
        <w:rPr>
          <w:spacing w:val="-4"/>
        </w:rPr>
        <w:t> </w:t>
      </w:r>
      <w:r>
        <w:rPr/>
        <w:t>2013;</w:t>
      </w:r>
      <w:r>
        <w:rPr>
          <w:spacing w:val="-4"/>
        </w:rPr>
        <w:t> </w:t>
      </w:r>
      <w:r>
        <w:rPr/>
        <w:t>Zeithamova,</w:t>
      </w:r>
      <w:r>
        <w:rPr>
          <w:spacing w:val="-2"/>
        </w:rPr>
        <w:t> </w:t>
      </w:r>
      <w:r>
        <w:rPr/>
        <w:t>Schlichting,</w:t>
      </w:r>
      <w:r>
        <w:rPr>
          <w:spacing w:val="-4"/>
        </w:rPr>
        <w:t> </w:t>
      </w:r>
      <w:r>
        <w:rPr/>
        <w:t>&amp;</w:t>
      </w:r>
      <w:r>
        <w:rPr>
          <w:spacing w:val="-3"/>
        </w:rPr>
        <w:t> </w:t>
      </w:r>
      <w:r>
        <w:rPr/>
        <w:t>Preston,</w:t>
      </w:r>
      <w:r>
        <w:rPr>
          <w:spacing w:val="-4"/>
        </w:rPr>
        <w:t> </w:t>
      </w:r>
      <w:r>
        <w:rPr/>
        <w:t>2012;</w:t>
      </w:r>
      <w:r>
        <w:rPr>
          <w:spacing w:val="-3"/>
        </w:rPr>
        <w:t> </w:t>
      </w:r>
      <w:r>
        <w:rPr/>
        <w:t>Zeithamova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al.,</w:t>
      </w:r>
      <w:r>
        <w:rPr>
          <w:spacing w:val="-4"/>
        </w:rPr>
        <w:t> </w:t>
      </w:r>
      <w:r>
        <w:rPr/>
        <w:t>2012).</w:t>
      </w:r>
      <w:r>
        <w:rPr>
          <w:spacing w:val="18"/>
        </w:rPr>
        <w:t> </w:t>
      </w:r>
      <w:r>
        <w:rPr/>
        <w:t>These</w:t>
      </w:r>
      <w:r>
        <w:rPr>
          <w:spacing w:val="-3"/>
        </w:rPr>
        <w:t> </w:t>
      </w:r>
      <w:r>
        <w:rPr/>
        <w:t>theories,</w:t>
      </w:r>
      <w:r>
        <w:rPr>
          <w:spacing w:val="-3"/>
        </w:rPr>
        <w:t> </w:t>
      </w:r>
      <w:r>
        <w:rPr/>
        <w:t>however,</w:t>
      </w:r>
      <w:r>
        <w:rPr>
          <w:spacing w:val="-53"/>
        </w:rPr>
        <w:t> </w:t>
      </w:r>
      <w:r>
        <w:rPr>
          <w:spacing w:val="-1"/>
        </w:rPr>
        <w:t>tend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describe</w:t>
      </w:r>
      <w:r>
        <w:rPr>
          <w:spacing w:val="-11"/>
        </w:rPr>
        <w:t> </w:t>
      </w:r>
      <w:r>
        <w:rPr>
          <w:spacing w:val="-1"/>
        </w:rPr>
        <w:t>prediction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broad</w:t>
      </w:r>
      <w:r>
        <w:rPr>
          <w:spacing w:val="-11"/>
        </w:rPr>
        <w:t> </w:t>
      </w:r>
      <w:r>
        <w:rPr/>
        <w:t>strokes,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such,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argue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they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not</w:t>
      </w:r>
      <w:r>
        <w:rPr>
          <w:spacing w:val="-12"/>
        </w:rPr>
        <w:t> </w:t>
      </w:r>
      <w:r>
        <w:rPr/>
        <w:t>respect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computational</w:t>
      </w:r>
      <w:r>
        <w:rPr>
          <w:spacing w:val="-53"/>
        </w:rPr>
        <w:t> </w:t>
      </w:r>
      <w:r>
        <w:rPr/>
        <w:t>limitations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hippocampus.</w:t>
      </w:r>
    </w:p>
    <w:p>
      <w:pPr>
        <w:pStyle w:val="BodyText"/>
        <w:spacing w:line="256" w:lineRule="auto" w:before="42"/>
        <w:ind w:left="120" w:right="119" w:firstLine="298"/>
        <w:jc w:val="both"/>
      </w:pPr>
      <w:r>
        <w:rPr/>
        <w:t>In contrast to the above models, we do not believe that the hippocampus itself is well-suited for gener-</w:t>
      </w:r>
      <w:r>
        <w:rPr>
          <w:spacing w:val="-52"/>
        </w:rPr>
        <w:t> </w:t>
      </w:r>
      <w:r>
        <w:rPr/>
        <w:t>ating predictions in novel situations, and instead we think the relevant data can be better captured in terms</w:t>
      </w:r>
      <w:r>
        <w:rPr>
          <w:spacing w:val="-52"/>
        </w:rPr>
        <w:t> </w:t>
      </w:r>
      <w:r>
        <w:rPr/>
        <w:t>of the simple episodic memory framework that the Hebb-Marr model embodies (as updated in the present</w:t>
      </w:r>
      <w:r>
        <w:rPr>
          <w:spacing w:val="1"/>
        </w:rPr>
        <w:t> </w:t>
      </w:r>
      <w:r>
        <w:rPr/>
        <w:t>paper). Here, the hippocampus is specialized for rapidly encoding memories of distinct events or episodes</w:t>
      </w:r>
      <w:r>
        <w:rPr>
          <w:spacing w:val="-52"/>
        </w:rPr>
        <w:t> </w:t>
      </w:r>
      <w:r>
        <w:rPr/>
        <w:t>using highly pattern-separated representations, which can later be recalled through the process of pattern</w:t>
      </w:r>
      <w:r>
        <w:rPr>
          <w:spacing w:val="1"/>
        </w:rPr>
        <w:t> </w:t>
      </w:r>
      <w:r>
        <w:rPr/>
        <w:t>completion.</w:t>
      </w:r>
      <w:r>
        <w:rPr>
          <w:spacing w:val="5"/>
        </w:rPr>
        <w:t> </w:t>
      </w:r>
      <w:r>
        <w:rPr/>
        <w:t>Given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overwhelming</w:t>
      </w:r>
      <w:r>
        <w:rPr>
          <w:spacing w:val="-7"/>
        </w:rPr>
        <w:t> </w:t>
      </w:r>
      <w:r>
        <w:rPr/>
        <w:t>empirical</w:t>
      </w:r>
      <w:r>
        <w:rPr>
          <w:spacing w:val="-6"/>
        </w:rPr>
        <w:t> </w:t>
      </w:r>
      <w:r>
        <w:rPr/>
        <w:t>support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idea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hippocampus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specialized</w:t>
      </w:r>
      <w:r>
        <w:rPr>
          <w:spacing w:val="-7"/>
        </w:rPr>
        <w:t> </w:t>
      </w:r>
      <w:r>
        <w:rPr/>
        <w:t>for</w:t>
      </w:r>
      <w:r>
        <w:rPr>
          <w:spacing w:val="-52"/>
        </w:rPr>
        <w:t> </w:t>
      </w:r>
      <w:r>
        <w:rPr/>
        <w:t>rapidly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episodic</w:t>
      </w:r>
      <w:r>
        <w:rPr>
          <w:spacing w:val="-12"/>
        </w:rPr>
        <w:t> </w:t>
      </w:r>
      <w:r>
        <w:rPr/>
        <w:t>memories,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believe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cannot</w:t>
      </w:r>
      <w:r>
        <w:rPr>
          <w:spacing w:val="-12"/>
        </w:rPr>
        <w:t> </w:t>
      </w:r>
      <w:r>
        <w:rPr/>
        <w:t>support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semantic</w:t>
      </w:r>
      <w:r>
        <w:rPr>
          <w:spacing w:val="-12"/>
        </w:rPr>
        <w:t> </w:t>
      </w:r>
      <w:r>
        <w:rPr/>
        <w:t>prediction</w:t>
      </w:r>
      <w:r>
        <w:rPr>
          <w:spacing w:val="-11"/>
        </w:rPr>
        <w:t> </w:t>
      </w:r>
      <w:r>
        <w:rPr/>
        <w:t>system</w:t>
      </w:r>
    </w:p>
    <w:p>
      <w:pPr>
        <w:spacing w:after="0" w:line="256" w:lineRule="auto"/>
        <w:jc w:val="both"/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before="149"/>
        <w:ind w:left="120"/>
        <w:jc w:val="both"/>
      </w:pPr>
      <w:r>
        <w:rPr/>
        <w:t>capable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generating</w:t>
      </w:r>
      <w:r>
        <w:rPr>
          <w:spacing w:val="-7"/>
        </w:rPr>
        <w:t> </w:t>
      </w:r>
      <w:r>
        <w:rPr/>
        <w:t>systematic</w:t>
      </w:r>
      <w:r>
        <w:rPr>
          <w:spacing w:val="-7"/>
        </w:rPr>
        <w:t> </w:t>
      </w:r>
      <w:r>
        <w:rPr/>
        <w:t>predictions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novel</w:t>
      </w:r>
      <w:r>
        <w:rPr>
          <w:spacing w:val="-7"/>
        </w:rPr>
        <w:t> </w:t>
      </w:r>
      <w:r>
        <w:rPr/>
        <w:t>situations.</w:t>
      </w:r>
    </w:p>
    <w:p>
      <w:pPr>
        <w:pStyle w:val="BodyText"/>
        <w:spacing w:line="256" w:lineRule="auto" w:before="58"/>
        <w:ind w:left="120" w:right="117" w:firstLine="298"/>
        <w:jc w:val="both"/>
      </w:pPr>
      <w:r>
        <w:rPr>
          <w:w w:val="95"/>
        </w:rPr>
        <w:t>Specifically, generating a novel prediction typically requires a cognitive process to synthesize prior expe-</w:t>
      </w:r>
      <w:r>
        <w:rPr>
          <w:spacing w:val="1"/>
          <w:w w:val="95"/>
        </w:rPr>
        <w:t> </w:t>
      </w:r>
      <w:r>
        <w:rPr/>
        <w:t>rience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general</w:t>
      </w:r>
      <w:r>
        <w:rPr>
          <w:spacing w:val="-12"/>
        </w:rPr>
        <w:t> </w:t>
      </w:r>
      <w:r>
        <w:rPr/>
        <w:t>principles</w:t>
      </w:r>
      <w:r>
        <w:rPr>
          <w:spacing w:val="-11"/>
        </w:rPr>
        <w:t> </w:t>
      </w:r>
      <w:r>
        <w:rPr/>
        <w:t>(e.g.,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scientific</w:t>
      </w:r>
      <w:r>
        <w:rPr>
          <w:spacing w:val="-12"/>
        </w:rPr>
        <w:t> </w:t>
      </w:r>
      <w:r>
        <w:rPr/>
        <w:t>theory,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implicitly-learned</w:t>
      </w:r>
      <w:r>
        <w:rPr>
          <w:spacing w:val="-12"/>
        </w:rPr>
        <w:t> </w:t>
      </w:r>
      <w:r>
        <w:rPr/>
        <w:t>regularities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world,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53"/>
        </w:rPr>
        <w:t> </w:t>
      </w:r>
      <w:r>
        <w:rPr>
          <w:w w:val="95"/>
        </w:rPr>
        <w:t>intuitive physics) to specify what will happen in the future. This kind of systematic generalization from prior</w:t>
      </w:r>
      <w:r>
        <w:rPr>
          <w:spacing w:val="1"/>
          <w:w w:val="95"/>
        </w:rPr>
        <w:t> </w:t>
      </w:r>
      <w:r>
        <w:rPr/>
        <w:t>experience to novel situations is precisely what the neocortex is thought to be optimized for according to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CLS</w:t>
      </w:r>
      <w:r>
        <w:rPr>
          <w:spacing w:val="-8"/>
        </w:rPr>
        <w:t> </w:t>
      </w:r>
      <w:r>
        <w:rPr/>
        <w:t>theory</w:t>
      </w:r>
      <w:r>
        <w:rPr>
          <w:spacing w:val="-8"/>
        </w:rPr>
        <w:t> </w:t>
      </w:r>
      <w:r>
        <w:rPr/>
        <w:t>(McClelland</w:t>
      </w:r>
      <w:r>
        <w:rPr>
          <w:spacing w:val="-8"/>
        </w:rPr>
        <w:t> </w:t>
      </w:r>
      <w:r>
        <w:rPr/>
        <w:t>et</w:t>
      </w:r>
      <w:r>
        <w:rPr>
          <w:spacing w:val="-8"/>
        </w:rPr>
        <w:t> </w:t>
      </w:r>
      <w:r>
        <w:rPr/>
        <w:t>al.,</w:t>
      </w:r>
      <w:r>
        <w:rPr>
          <w:spacing w:val="-8"/>
        </w:rPr>
        <w:t> </w:t>
      </w:r>
      <w:r>
        <w:rPr/>
        <w:t>1995;</w:t>
      </w:r>
      <w:r>
        <w:rPr>
          <w:spacing w:val="-8"/>
        </w:rPr>
        <w:t> </w:t>
      </w:r>
      <w:r>
        <w:rPr/>
        <w:t>O’Reilly</w:t>
      </w:r>
      <w:r>
        <w:rPr>
          <w:spacing w:val="-7"/>
        </w:rPr>
        <w:t> </w:t>
      </w:r>
      <w:r>
        <w:rPr/>
        <w:t>et</w:t>
      </w:r>
      <w:r>
        <w:rPr>
          <w:spacing w:val="-8"/>
        </w:rPr>
        <w:t> </w:t>
      </w:r>
      <w:r>
        <w:rPr/>
        <w:t>al.,</w:t>
      </w:r>
      <w:r>
        <w:rPr>
          <w:spacing w:val="-8"/>
        </w:rPr>
        <w:t> </w:t>
      </w:r>
      <w:r>
        <w:rPr/>
        <w:t>2014;</w:t>
      </w:r>
      <w:r>
        <w:rPr>
          <w:spacing w:val="-8"/>
        </w:rPr>
        <w:t> </w:t>
      </w:r>
      <w:r>
        <w:rPr/>
        <w:t>O’Reilly,</w:t>
      </w:r>
      <w:r>
        <w:rPr>
          <w:spacing w:val="-8"/>
        </w:rPr>
        <w:t> </w:t>
      </w:r>
      <w:r>
        <w:rPr/>
        <w:t>Ranganath,</w:t>
      </w:r>
      <w:r>
        <w:rPr>
          <w:spacing w:val="-8"/>
        </w:rPr>
        <w:t> </w:t>
      </w:r>
      <w:r>
        <w:rPr/>
        <w:t>&amp;</w:t>
      </w:r>
      <w:r>
        <w:rPr>
          <w:spacing w:val="-8"/>
        </w:rPr>
        <w:t> </w:t>
      </w:r>
      <w:r>
        <w:rPr/>
        <w:t>Russin,</w:t>
      </w:r>
      <w:r>
        <w:rPr>
          <w:spacing w:val="-8"/>
        </w:rPr>
        <w:t> </w:t>
      </w:r>
      <w:r>
        <w:rPr/>
        <w:t>2021).</w:t>
      </w:r>
      <w:r>
        <w:rPr>
          <w:spacing w:val="5"/>
        </w:rPr>
        <w:t> </w:t>
      </w:r>
      <w:r>
        <w:rPr/>
        <w:t>This</w:t>
      </w:r>
      <w:r>
        <w:rPr>
          <w:spacing w:val="-53"/>
        </w:rPr>
        <w:t> </w:t>
      </w:r>
      <w:r>
        <w:rPr/>
        <w:t>is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overlapping</w:t>
      </w:r>
      <w:r>
        <w:rPr>
          <w:spacing w:val="-1"/>
        </w:rPr>
        <w:t> </w:t>
      </w:r>
      <w:r>
        <w:rPr/>
        <w:t>representations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cortical</w:t>
      </w:r>
      <w:r>
        <w:rPr>
          <w:spacing w:val="-1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optimized</w:t>
      </w:r>
      <w:r>
        <w:rPr>
          <w:spacing w:val="-1"/>
        </w:rPr>
        <w:t> </w:t>
      </w:r>
      <w:r>
        <w:rPr/>
        <w:t>to slowly</w:t>
      </w:r>
      <w:r>
        <w:rPr>
          <w:spacing w:val="-1"/>
        </w:rPr>
        <w:t> </w:t>
      </w:r>
      <w:r>
        <w:rPr/>
        <w:t>integrate</w:t>
      </w:r>
      <w:r>
        <w:rPr>
          <w:spacing w:val="-1"/>
        </w:rPr>
        <w:t> </w:t>
      </w:r>
      <w:r>
        <w:rPr/>
        <w:t>statistical</w:t>
      </w:r>
      <w:r>
        <w:rPr>
          <w:spacing w:val="-53"/>
        </w:rPr>
        <w:t> </w:t>
      </w:r>
      <w:r>
        <w:rPr/>
        <w:t>regularities across many different experiences to learn </w:t>
      </w:r>
      <w:r>
        <w:rPr>
          <w:i/>
        </w:rPr>
        <w:t>semantic </w:t>
      </w:r>
      <w:r>
        <w:rPr/>
        <w:t>representations capable of supporting sys-</w:t>
      </w:r>
      <w:r>
        <w:rPr>
          <w:spacing w:val="-52"/>
        </w:rPr>
        <w:t> </w:t>
      </w:r>
      <w:r>
        <w:rPr>
          <w:w w:val="95"/>
        </w:rPr>
        <w:t>tematic</w:t>
      </w:r>
      <w:r>
        <w:rPr>
          <w:spacing w:val="13"/>
          <w:w w:val="95"/>
        </w:rPr>
        <w:t> </w:t>
      </w:r>
      <w:r>
        <w:rPr>
          <w:w w:val="95"/>
        </w:rPr>
        <w:t>generalization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novel</w:t>
      </w:r>
      <w:r>
        <w:rPr>
          <w:spacing w:val="14"/>
          <w:w w:val="95"/>
        </w:rPr>
        <w:t> </w:t>
      </w:r>
      <w:r>
        <w:rPr>
          <w:w w:val="95"/>
        </w:rPr>
        <w:t>situations.</w:t>
      </w:r>
      <w:r>
        <w:rPr>
          <w:spacing w:val="47"/>
          <w:w w:val="95"/>
        </w:rPr>
        <w:t> </w:t>
      </w:r>
      <w:r>
        <w:rPr>
          <w:w w:val="95"/>
        </w:rPr>
        <w:t>Indeed</w:t>
      </w:r>
      <w:r>
        <w:rPr>
          <w:spacing w:val="13"/>
          <w:w w:val="95"/>
        </w:rPr>
        <w:t> </w:t>
      </w:r>
      <w:r>
        <w:rPr>
          <w:w w:val="95"/>
        </w:rPr>
        <w:t>there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4"/>
          <w:w w:val="95"/>
        </w:rPr>
        <w:t> </w:t>
      </w:r>
      <w:r>
        <w:rPr>
          <w:w w:val="95"/>
        </w:rPr>
        <w:t>various</w:t>
      </w:r>
      <w:r>
        <w:rPr>
          <w:spacing w:val="13"/>
          <w:w w:val="95"/>
        </w:rPr>
        <w:t> </w:t>
      </w:r>
      <w:r>
        <w:rPr>
          <w:w w:val="95"/>
        </w:rPr>
        <w:t>models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error-driven</w:t>
      </w:r>
      <w:r>
        <w:rPr>
          <w:spacing w:val="13"/>
          <w:w w:val="95"/>
        </w:rPr>
        <w:t> </w:t>
      </w:r>
      <w:r>
        <w:rPr>
          <w:w w:val="95"/>
        </w:rPr>
        <w:t>predictive</w:t>
      </w:r>
      <w:r>
        <w:rPr>
          <w:spacing w:val="14"/>
          <w:w w:val="95"/>
        </w:rPr>
        <w:t> </w:t>
      </w:r>
      <w:r>
        <w:rPr>
          <w:w w:val="95"/>
        </w:rPr>
        <w:t>learning</w:t>
      </w:r>
      <w:r>
        <w:rPr>
          <w:spacing w:val="-50"/>
          <w:w w:val="95"/>
        </w:rPr>
        <w:t> </w:t>
      </w:r>
      <w:r>
        <w:rPr/>
        <w:t>in the neocortex capable of learning such systematic predictive abilities, including a biologically-detailed</w:t>
      </w:r>
      <w:r>
        <w:rPr>
          <w:spacing w:val="1"/>
        </w:rPr>
        <w:t> </w:t>
      </w:r>
      <w:r>
        <w:rPr/>
        <w:t>proposal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thalamocortical</w:t>
      </w:r>
      <w:r>
        <w:rPr>
          <w:spacing w:val="-2"/>
        </w:rPr>
        <w:t> </w:t>
      </w:r>
      <w:r>
        <w:rPr/>
        <w:t>loops</w:t>
      </w:r>
      <w:r>
        <w:rPr>
          <w:spacing w:val="-2"/>
        </w:rPr>
        <w:t> </w:t>
      </w:r>
      <w:r>
        <w:rPr/>
        <w:t>(O’Reilly,</w:t>
      </w:r>
      <w:r>
        <w:rPr>
          <w:spacing w:val="-2"/>
        </w:rPr>
        <w:t> </w:t>
      </w:r>
      <w:r>
        <w:rPr/>
        <w:t>Russin,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al.,</w:t>
      </w:r>
      <w:r>
        <w:rPr>
          <w:spacing w:val="-2"/>
        </w:rPr>
        <w:t> </w:t>
      </w:r>
      <w:r>
        <w:rPr/>
        <w:t>2021).</w:t>
      </w:r>
    </w:p>
    <w:p>
      <w:pPr>
        <w:pStyle w:val="BodyText"/>
        <w:spacing w:line="256" w:lineRule="auto" w:before="43"/>
        <w:ind w:left="120" w:right="119" w:firstLine="298"/>
        <w:jc w:val="both"/>
      </w:pPr>
      <w:r>
        <w:rPr>
          <w:w w:val="95"/>
        </w:rPr>
        <w:t>Although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computational</w:t>
      </w:r>
      <w:r>
        <w:rPr>
          <w:spacing w:val="20"/>
          <w:w w:val="95"/>
        </w:rPr>
        <w:t> </w:t>
      </w:r>
      <w:r>
        <w:rPr>
          <w:w w:val="95"/>
        </w:rPr>
        <w:t>architecture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hippocampus</w:t>
      </w:r>
      <w:r>
        <w:rPr>
          <w:spacing w:val="21"/>
          <w:w w:val="95"/>
        </w:rPr>
        <w:t> </w:t>
      </w:r>
      <w:r>
        <w:rPr>
          <w:w w:val="95"/>
        </w:rPr>
        <w:t>is</w:t>
      </w:r>
      <w:r>
        <w:rPr>
          <w:spacing w:val="21"/>
          <w:w w:val="95"/>
        </w:rPr>
        <w:t> </w:t>
      </w:r>
      <w:r>
        <w:rPr>
          <w:w w:val="95"/>
        </w:rPr>
        <w:t>not</w:t>
      </w:r>
      <w:r>
        <w:rPr>
          <w:spacing w:val="19"/>
          <w:w w:val="95"/>
        </w:rPr>
        <w:t> </w:t>
      </w:r>
      <w:r>
        <w:rPr>
          <w:w w:val="95"/>
        </w:rPr>
        <w:t>well-suited</w:t>
      </w:r>
      <w:r>
        <w:rPr>
          <w:spacing w:val="21"/>
          <w:w w:val="95"/>
        </w:rPr>
        <w:t> </w:t>
      </w:r>
      <w:r>
        <w:rPr>
          <w:w w:val="95"/>
        </w:rPr>
        <w:t>for</w:t>
      </w:r>
      <w:r>
        <w:rPr>
          <w:spacing w:val="21"/>
          <w:w w:val="95"/>
        </w:rPr>
        <w:t> </w:t>
      </w:r>
      <w:r>
        <w:rPr>
          <w:w w:val="95"/>
        </w:rPr>
        <w:t>generating</w:t>
      </w:r>
      <w:r>
        <w:rPr>
          <w:spacing w:val="19"/>
          <w:w w:val="95"/>
        </w:rPr>
        <w:t> </w:t>
      </w:r>
      <w:r>
        <w:rPr>
          <w:w w:val="95"/>
        </w:rPr>
        <w:t>predictions</w:t>
      </w:r>
      <w:r>
        <w:rPr>
          <w:spacing w:val="-50"/>
          <w:w w:val="95"/>
        </w:rPr>
        <w:t> </w:t>
      </w:r>
      <w:r>
        <w:rPr/>
        <w:t>on</w:t>
      </w:r>
      <w:r>
        <w:rPr>
          <w:spacing w:val="-9"/>
        </w:rPr>
        <w:t> </w:t>
      </w:r>
      <w:r>
        <w:rPr/>
        <w:t>its</w:t>
      </w:r>
      <w:r>
        <w:rPr>
          <w:spacing w:val="-8"/>
        </w:rPr>
        <w:t> </w:t>
      </w:r>
      <w:r>
        <w:rPr/>
        <w:t>own,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certainly</w:t>
      </w:r>
      <w:r>
        <w:rPr>
          <w:spacing w:val="-8"/>
        </w:rPr>
        <w:t> </w:t>
      </w:r>
      <w:r>
        <w:rPr/>
        <w:t>provide</w:t>
      </w:r>
      <w:r>
        <w:rPr>
          <w:spacing w:val="-8"/>
        </w:rPr>
        <w:t> </w:t>
      </w:r>
      <w:r>
        <w:rPr/>
        <w:t>relevant</w:t>
      </w:r>
      <w:r>
        <w:rPr>
          <w:spacing w:val="-9"/>
        </w:rPr>
        <w:t> </w:t>
      </w:r>
      <w:r>
        <w:rPr/>
        <w:t>episodic</w:t>
      </w:r>
      <w:r>
        <w:rPr>
          <w:spacing w:val="-8"/>
        </w:rPr>
        <w:t> </w:t>
      </w:r>
      <w:r>
        <w:rPr/>
        <w:t>memories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input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cortical</w:t>
      </w:r>
      <w:r>
        <w:rPr>
          <w:spacing w:val="-8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generation</w:t>
      </w:r>
      <w:r>
        <w:rPr>
          <w:spacing w:val="-52"/>
        </w:rPr>
        <w:t> </w:t>
      </w:r>
      <w:r>
        <w:rPr/>
        <w:t>process.</w:t>
      </w:r>
      <w:r>
        <w:rPr>
          <w:spacing w:val="1"/>
        </w:rPr>
        <w:t> </w:t>
      </w:r>
      <w:r>
        <w:rPr/>
        <w:t>For example, strategic recall of particular memories, followed by appropriate updating of the</w:t>
      </w:r>
      <w:r>
        <w:rPr>
          <w:spacing w:val="1"/>
        </w:rPr>
        <w:t> </w:t>
      </w:r>
      <w:r>
        <w:rPr/>
        <w:t>details to better match the current circumstances, could produce a more generative predictive system that</w:t>
      </w:r>
      <w:r>
        <w:rPr>
          <w:spacing w:val="1"/>
        </w:rPr>
        <w:t> </w:t>
      </w:r>
      <w:r>
        <w:rPr/>
        <w:t>can</w:t>
      </w:r>
      <w:r>
        <w:rPr>
          <w:spacing w:val="-6"/>
        </w:rPr>
        <w:t> </w:t>
      </w:r>
      <w:r>
        <w:rPr/>
        <w:t>synthesize</w:t>
      </w:r>
      <w:r>
        <w:rPr>
          <w:spacing w:val="-6"/>
        </w:rPr>
        <w:t> </w:t>
      </w:r>
      <w:r>
        <w:rPr/>
        <w:t>novel</w:t>
      </w:r>
      <w:r>
        <w:rPr>
          <w:spacing w:val="-6"/>
        </w:rPr>
        <w:t> </w:t>
      </w:r>
      <w:r>
        <w:rPr/>
        <w:t>predictions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situations.</w:t>
      </w:r>
      <w:r>
        <w:rPr>
          <w:spacing w:val="10"/>
        </w:rPr>
        <w:t> </w:t>
      </w:r>
      <w:r>
        <w:rPr/>
        <w:t>These</w:t>
      </w:r>
      <w:r>
        <w:rPr>
          <w:spacing w:val="-5"/>
        </w:rPr>
        <w:t> </w:t>
      </w:r>
      <w:r>
        <w:rPr/>
        <w:t>kinds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complex</w:t>
      </w:r>
      <w:r>
        <w:rPr>
          <w:spacing w:val="-6"/>
        </w:rPr>
        <w:t> </w:t>
      </w:r>
      <w:r>
        <w:rPr/>
        <w:t>interactions,</w:t>
      </w:r>
      <w:r>
        <w:rPr>
          <w:spacing w:val="-5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go</w:t>
      </w:r>
      <w:r>
        <w:rPr>
          <w:spacing w:val="-5"/>
        </w:rPr>
        <w:t> </w:t>
      </w:r>
      <w:r>
        <w:rPr/>
        <w:t>well</w:t>
      </w:r>
      <w:r>
        <w:rPr>
          <w:spacing w:val="-53"/>
        </w:rPr>
        <w:t> </w:t>
      </w:r>
      <w:r>
        <w:rPr/>
        <w:t>beyond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capabilities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hippocampal</w:t>
      </w:r>
      <w:r>
        <w:rPr>
          <w:spacing w:val="-4"/>
        </w:rPr>
        <w:t> </w:t>
      </w:r>
      <w:r>
        <w:rPr/>
        <w:t>circuit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itself,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captured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computational</w:t>
      </w:r>
      <w:r>
        <w:rPr>
          <w:spacing w:val="-53"/>
        </w:rPr>
        <w:t> </w:t>
      </w:r>
      <w:r>
        <w:rPr/>
        <w:t>model.</w:t>
      </w:r>
    </w:p>
    <w:p>
      <w:pPr>
        <w:pStyle w:val="Heading2"/>
        <w:spacing w:before="228"/>
        <w:rPr>
          <w:i/>
        </w:rPr>
      </w:pPr>
      <w:r>
        <w:rPr>
          <w:i/>
        </w:rPr>
        <w:t>Nonmonotonic</w:t>
      </w:r>
      <w:r>
        <w:rPr>
          <w:i/>
          <w:spacing w:val="-7"/>
        </w:rPr>
        <w:t> </w:t>
      </w:r>
      <w:r>
        <w:rPr>
          <w:i/>
        </w:rPr>
        <w:t>Plasticity</w:t>
      </w:r>
      <w:r>
        <w:rPr>
          <w:i/>
          <w:spacing w:val="-7"/>
        </w:rPr>
        <w:t> </w:t>
      </w:r>
      <w:r>
        <w:rPr>
          <w:i/>
        </w:rPr>
        <w:t>vs.</w:t>
      </w:r>
      <w:r>
        <w:rPr>
          <w:i/>
          <w:spacing w:val="6"/>
        </w:rPr>
        <w:t> </w:t>
      </w:r>
      <w:r>
        <w:rPr>
          <w:i/>
        </w:rPr>
        <w:t>Error-driven</w:t>
      </w:r>
      <w:r>
        <w:rPr>
          <w:i/>
          <w:spacing w:val="-7"/>
        </w:rPr>
        <w:t> </w:t>
      </w:r>
      <w:r>
        <w:rPr>
          <w:i/>
        </w:rPr>
        <w:t>Learning</w:t>
      </w:r>
    </w:p>
    <w:p>
      <w:pPr>
        <w:pStyle w:val="BodyText"/>
        <w:spacing w:line="256" w:lineRule="auto" w:before="151"/>
        <w:ind w:left="120" w:right="119" w:firstLine="298"/>
        <w:jc w:val="both"/>
      </w:pPr>
      <w:r>
        <w:rPr/>
        <w:t>The</w:t>
      </w:r>
      <w:r>
        <w:rPr>
          <w:spacing w:val="-10"/>
        </w:rPr>
        <w:t> </w:t>
      </w:r>
      <w:r>
        <w:rPr/>
        <w:t>temporal</w:t>
      </w:r>
      <w:r>
        <w:rPr>
          <w:spacing w:val="-9"/>
        </w:rPr>
        <w:t> </w:t>
      </w:r>
      <w:r>
        <w:rPr/>
        <w:t>difference</w:t>
      </w:r>
      <w:r>
        <w:rPr>
          <w:spacing w:val="-10"/>
        </w:rPr>
        <w:t> </w:t>
      </w:r>
      <w:r>
        <w:rPr/>
        <w:t>error</w:t>
      </w:r>
      <w:r>
        <w:rPr>
          <w:spacing w:val="-9"/>
        </w:rPr>
        <w:t> </w:t>
      </w:r>
      <w:r>
        <w:rPr/>
        <w:t>signals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drive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neural</w:t>
      </w:r>
      <w:r>
        <w:rPr>
          <w:spacing w:val="-9"/>
        </w:rPr>
        <w:t> </w:t>
      </w:r>
      <w:r>
        <w:rPr/>
        <w:t>activa-</w:t>
      </w:r>
      <w:r>
        <w:rPr>
          <w:spacing w:val="-53"/>
        </w:rPr>
        <w:t> </w:t>
      </w:r>
      <w:r>
        <w:rPr/>
        <w:t>tion signals that drive nonmonotonic plasticity (NMP) learning dynamics as explored by Norman and col-</w:t>
      </w:r>
      <w:r>
        <w:rPr>
          <w:spacing w:val="-52"/>
        </w:rPr>
        <w:t> </w:t>
      </w:r>
      <w:r>
        <w:rPr/>
        <w:t>leagues</w:t>
      </w:r>
      <w:r>
        <w:rPr>
          <w:spacing w:val="-5"/>
        </w:rPr>
        <w:t> </w:t>
      </w:r>
      <w:r>
        <w:rPr/>
        <w:t>(Ritvo,</w:t>
      </w:r>
      <w:r>
        <w:rPr>
          <w:spacing w:val="-2"/>
        </w:rPr>
        <w:t> </w:t>
      </w:r>
      <w:r>
        <w:rPr/>
        <w:t>Turk-Browne,</w:t>
      </w:r>
      <w:r>
        <w:rPr>
          <w:spacing w:val="-5"/>
        </w:rPr>
        <w:t> </w:t>
      </w:r>
      <w:r>
        <w:rPr/>
        <w:t>&amp;</w:t>
      </w:r>
      <w:r>
        <w:rPr>
          <w:spacing w:val="-4"/>
        </w:rPr>
        <w:t> </w:t>
      </w:r>
      <w:r>
        <w:rPr/>
        <w:t>Norman,</w:t>
      </w:r>
      <w:r>
        <w:rPr>
          <w:spacing w:val="-4"/>
        </w:rPr>
        <w:t> </w:t>
      </w:r>
      <w:r>
        <w:rPr/>
        <w:t>2019).</w:t>
      </w:r>
      <w:r>
        <w:rPr>
          <w:spacing w:val="19"/>
        </w:rPr>
        <w:t> </w:t>
      </w:r>
      <w:r>
        <w:rPr/>
        <w:t>Specifically,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nonmonotonic</w:t>
      </w:r>
      <w:r>
        <w:rPr>
          <w:spacing w:val="-4"/>
        </w:rPr>
        <w:t> </w:t>
      </w:r>
      <w:r>
        <w:rPr/>
        <w:t>plasticity</w:t>
      </w:r>
      <w:r>
        <w:rPr>
          <w:spacing w:val="-5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drives</w:t>
      </w:r>
      <w:r>
        <w:rPr>
          <w:spacing w:val="-52"/>
        </w:rPr>
        <w:t> </w:t>
      </w:r>
      <w:r>
        <w:rPr>
          <w:w w:val="95"/>
        </w:rPr>
        <w:t>LTD when activations are at a middling, above-zero level, while LTP occurs for more strongly activated neu-</w:t>
      </w:r>
      <w:r>
        <w:rPr>
          <w:spacing w:val="1"/>
          <w:w w:val="95"/>
        </w:rPr>
        <w:t> </w:t>
      </w:r>
      <w:r>
        <w:rPr/>
        <w:t>rons.</w:t>
      </w:r>
      <w:r>
        <w:rPr>
          <w:spacing w:val="3"/>
        </w:rPr>
        <w:t> </w:t>
      </w:r>
      <w:r>
        <w:rPr/>
        <w:t>This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same</w:t>
      </w:r>
      <w:r>
        <w:rPr>
          <w:spacing w:val="-11"/>
        </w:rPr>
        <w:t> </w:t>
      </w:r>
      <w:r>
        <w:rPr/>
        <w:t>underlying</w:t>
      </w:r>
      <w:r>
        <w:rPr>
          <w:spacing w:val="-11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we</w:t>
      </w:r>
      <w:r>
        <w:rPr>
          <w:spacing w:val="-10"/>
        </w:rPr>
        <w:t> </w:t>
      </w:r>
      <w:r>
        <w:rPr/>
        <w:t>use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our</w:t>
      </w:r>
      <w:r>
        <w:rPr>
          <w:spacing w:val="-10"/>
        </w:rPr>
        <w:t> </w:t>
      </w:r>
      <w:r>
        <w:rPr/>
        <w:t>error-driven</w:t>
      </w:r>
      <w:r>
        <w:rPr>
          <w:spacing w:val="-11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model</w:t>
      </w:r>
      <w:r>
        <w:rPr>
          <w:spacing w:val="-10"/>
        </w:rPr>
        <w:t> </w:t>
      </w:r>
      <w:r>
        <w:rPr/>
        <w:t>(O’Reilly</w:t>
      </w:r>
      <w:r>
        <w:rPr>
          <w:spacing w:val="-53"/>
        </w:rPr>
        <w:t> </w:t>
      </w:r>
      <w:r>
        <w:rPr/>
        <w:t>et al., 2012), and thus it can be difficult to strongly distinguish the predictions of these two models.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particular, the conditions under which errors drive LTD in our model can be construed as being within the</w:t>
      </w:r>
      <w:r>
        <w:rPr>
          <w:spacing w:val="-52"/>
        </w:rPr>
        <w:t> </w:t>
      </w:r>
      <w:r>
        <w:rPr/>
        <w:t>LTD range of the nonmonotonic plasticity function, under various additional assumptions.</w:t>
      </w:r>
      <w:r>
        <w:rPr>
          <w:spacing w:val="1"/>
        </w:rPr>
        <w:t> </w:t>
      </w:r>
      <w:r>
        <w:rPr/>
        <w:t>However, the</w:t>
      </w:r>
      <w:r>
        <w:rPr>
          <w:spacing w:val="1"/>
        </w:rPr>
        <w:t> </w:t>
      </w:r>
      <w:r>
        <w:rPr/>
        <w:t>NMP models have not been implemented within the context of a full hippocampal circuit, and it is unclear</w:t>
      </w:r>
      <w:r>
        <w:rPr>
          <w:spacing w:val="-53"/>
        </w:rPr>
        <w:t> </w:t>
      </w:r>
      <w:r>
        <w:rPr/>
        <w:t>how</w:t>
      </w:r>
      <w:r>
        <w:rPr>
          <w:spacing w:val="-5"/>
        </w:rPr>
        <w:t> </w:t>
      </w:r>
      <w:r>
        <w:rPr/>
        <w:t>those</w:t>
      </w:r>
      <w:r>
        <w:rPr>
          <w:spacing w:val="-4"/>
        </w:rPr>
        <w:t> </w:t>
      </w:r>
      <w:r>
        <w:rPr/>
        <w:t>models</w:t>
      </w:r>
      <w:r>
        <w:rPr>
          <w:spacing w:val="-5"/>
        </w:rPr>
        <w:t> </w:t>
      </w:r>
      <w:r>
        <w:rPr/>
        <w:t>might</w:t>
      </w:r>
      <w:r>
        <w:rPr>
          <w:spacing w:val="-4"/>
        </w:rPr>
        <w:t> </w:t>
      </w:r>
      <w:r>
        <w:rPr/>
        <w:t>actually</w:t>
      </w:r>
      <w:r>
        <w:rPr>
          <w:spacing w:val="-5"/>
        </w:rPr>
        <w:t> </w:t>
      </w:r>
      <w:r>
        <w:rPr/>
        <w:t>perform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conditions.</w:t>
      </w:r>
      <w:r>
        <w:rPr>
          <w:spacing w:val="13"/>
        </w:rPr>
        <w:t> </w:t>
      </w:r>
      <w:r>
        <w:rPr/>
        <w:t>Thus,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difficulties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level</w:t>
      </w:r>
      <w:r>
        <w:rPr>
          <w:spacing w:val="-53"/>
        </w:rPr>
        <w:t> </w:t>
      </w:r>
      <w:r>
        <w:rPr/>
        <w:t>of</w:t>
      </w:r>
      <w:r>
        <w:rPr>
          <w:spacing w:val="-2"/>
        </w:rPr>
        <w:t> </w:t>
      </w:r>
      <w:r>
        <w:rPr/>
        <w:t>abstract</w:t>
      </w:r>
      <w:r>
        <w:rPr>
          <w:spacing w:val="-2"/>
        </w:rPr>
        <w:t> </w:t>
      </w:r>
      <w:r>
        <w:rPr/>
        <w:t>principles</w:t>
      </w:r>
      <w:r>
        <w:rPr>
          <w:spacing w:val="-2"/>
        </w:rPr>
        <w:t> </w:t>
      </w:r>
      <w:r>
        <w:rPr/>
        <w:t>rather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comparisons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point.</w:t>
      </w:r>
    </w:p>
    <w:p>
      <w:pPr>
        <w:pStyle w:val="Heading2"/>
        <w:spacing w:before="229"/>
        <w:rPr>
          <w:i/>
        </w:rPr>
      </w:pPr>
      <w:r>
        <w:rPr>
          <w:i/>
        </w:rPr>
        <w:t>Novel</w:t>
      </w:r>
      <w:r>
        <w:rPr>
          <w:i/>
          <w:spacing w:val="-9"/>
        </w:rPr>
        <w:t> </w:t>
      </w:r>
      <w:r>
        <w:rPr>
          <w:i/>
        </w:rPr>
        <w:t>Predictions</w:t>
      </w:r>
    </w:p>
    <w:p>
      <w:pPr>
        <w:pStyle w:val="BodyText"/>
        <w:spacing w:line="256" w:lineRule="auto" w:before="152"/>
        <w:ind w:left="120" w:right="118" w:firstLine="298"/>
        <w:jc w:val="both"/>
      </w:pP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several</w:t>
      </w:r>
      <w:r>
        <w:rPr>
          <w:spacing w:val="-9"/>
        </w:rPr>
        <w:t> </w:t>
      </w:r>
      <w:r>
        <w:rPr/>
        <w:t>novel,</w:t>
      </w:r>
      <w:r>
        <w:rPr>
          <w:spacing w:val="-8"/>
        </w:rPr>
        <w:t> </w:t>
      </w:r>
      <w:r>
        <w:rPr/>
        <w:t>testable</w:t>
      </w:r>
      <w:r>
        <w:rPr>
          <w:spacing w:val="-10"/>
        </w:rPr>
        <w:t> </w:t>
      </w:r>
      <w:r>
        <w:rPr/>
        <w:t>predictions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distinguish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standard</w:t>
      </w:r>
      <w:r>
        <w:rPr>
          <w:spacing w:val="-53"/>
        </w:rPr>
        <w:t> </w:t>
      </w:r>
      <w:r>
        <w:rPr/>
        <w:t>Hebbian-based</w:t>
      </w:r>
      <w:r>
        <w:rPr>
          <w:spacing w:val="-2"/>
        </w:rPr>
        <w:t> </w:t>
      </w:r>
      <w:r>
        <w:rPr/>
        <w:t>model: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6" w:lineRule="auto"/>
        <w:ind w:left="665" w:right="117"/>
        <w:jc w:val="both"/>
      </w:pPr>
      <w:r>
        <w:rPr/>
        <w:pict>
          <v:shape style="position:absolute;margin-left:88.363998pt;margin-top:1.814977pt;width:5.5pt;height:18.95pt;mso-position-horizontal-relative:page;mso-position-vertical-relative:paragraph;z-index:15775232" type="#_x0000_t202" id="docshape460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141"/>
                      <w:sz w:val="22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As shown in Figure 5, the error-driven learning in area CA3 serves to drive pattern separation over</w:t>
      </w:r>
      <w:r>
        <w:rPr>
          <w:spacing w:val="1"/>
        </w:rPr>
        <w:t> </w:t>
      </w:r>
      <w:r>
        <w:rPr/>
        <w:t>time among otherwise similar representations, whereas the Hebbian version of the model showed</w:t>
      </w:r>
      <w:r>
        <w:rPr>
          <w:spacing w:val="1"/>
        </w:rPr>
        <w:t> </w:t>
      </w:r>
      <w:r>
        <w:rPr/>
        <w:t>increasing</w:t>
      </w:r>
      <w:r>
        <w:rPr>
          <w:spacing w:val="-10"/>
        </w:rPr>
        <w:t> </w:t>
      </w:r>
      <w:r>
        <w:rPr/>
        <w:t>patterns</w:t>
      </w:r>
      <w:r>
        <w:rPr>
          <w:spacing w:val="-9"/>
        </w:rPr>
        <w:t> </w:t>
      </w:r>
      <w:r>
        <w:rPr/>
        <w:t>similarity</w:t>
      </w:r>
      <w:r>
        <w:rPr>
          <w:spacing w:val="-9"/>
        </w:rPr>
        <w:t> </w:t>
      </w:r>
      <w:r>
        <w:rPr/>
        <w:t>over</w:t>
      </w:r>
      <w:r>
        <w:rPr>
          <w:spacing w:val="-10"/>
        </w:rPr>
        <w:t> </w:t>
      </w:r>
      <w:r>
        <w:rPr/>
        <w:t>learning.</w:t>
      </w:r>
      <w:r>
        <w:rPr>
          <w:spacing w:val="3"/>
        </w:rPr>
        <w:t> </w:t>
      </w:r>
      <w:r>
        <w:rPr/>
        <w:t>Thus,</w:t>
      </w:r>
      <w:r>
        <w:rPr>
          <w:spacing w:val="-8"/>
        </w:rPr>
        <w:t> </w:t>
      </w:r>
      <w:r>
        <w:rPr/>
        <w:t>experiments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track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progression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represen-</w:t>
      </w:r>
      <w:r>
        <w:rPr>
          <w:spacing w:val="-53"/>
        </w:rPr>
        <w:t> </w:t>
      </w:r>
      <w:r>
        <w:rPr/>
        <w:t>tational</w:t>
      </w:r>
      <w:r>
        <w:rPr>
          <w:spacing w:val="-3"/>
        </w:rPr>
        <w:t> </w:t>
      </w:r>
      <w:r>
        <w:rPr/>
        <w:t>similarity</w:t>
      </w:r>
      <w:r>
        <w:rPr>
          <w:spacing w:val="-3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course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could</w:t>
      </w:r>
      <w:r>
        <w:rPr>
          <w:spacing w:val="-3"/>
        </w:rPr>
        <w:t> </w:t>
      </w:r>
      <w:r>
        <w:rPr/>
        <w:t>distinguish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patterns.</w:t>
      </w:r>
    </w:p>
    <w:p>
      <w:pPr>
        <w:pStyle w:val="BodyText"/>
        <w:spacing w:line="256" w:lineRule="auto" w:before="181"/>
        <w:ind w:left="665" w:right="117"/>
        <w:jc w:val="both"/>
      </w:pPr>
      <w:r>
        <w:rPr/>
        <w:pict>
          <v:shape style="position:absolute;margin-left:88.363998pt;margin-top:10.864983pt;width:5.5pt;height:18.95pt;mso-position-horizontal-relative:page;mso-position-vertical-relative:paragraph;z-index:15775744" type="#_x0000_t202" id="docshape461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141"/>
                      <w:sz w:val="22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Our model depends critically on the modulation of different pathways of connectivity within the</w:t>
      </w:r>
      <w:r>
        <w:rPr>
          <w:spacing w:val="1"/>
        </w:rPr>
        <w:t> </w:t>
      </w:r>
      <w:r>
        <w:rPr/>
        <w:t>hippocampus, organized according to the theta cycle in rodents according to Hasselmo et al. (2002),</w:t>
      </w:r>
      <w:r>
        <w:rPr>
          <w:spacing w:val="-52"/>
        </w:rPr>
        <w:t> </w:t>
      </w:r>
      <w:r>
        <w:rPr/>
        <w:t>creating the temporal differences that drive learning.</w:t>
      </w:r>
      <w:r>
        <w:rPr>
          <w:spacing w:val="1"/>
        </w:rPr>
        <w:t> </w:t>
      </w:r>
      <w:r>
        <w:rPr/>
        <w:t>Thus, neural manipulations that selectively</w:t>
      </w:r>
      <w:r>
        <w:rPr>
          <w:spacing w:val="1"/>
        </w:rPr>
        <w:t> </w:t>
      </w:r>
      <w:r>
        <w:rPr>
          <w:w w:val="95"/>
        </w:rPr>
        <w:t>disrupt the theta cycle and / or these pathway-specific modulations should affect error-driven learning,</w:t>
      </w:r>
      <w:r>
        <w:rPr>
          <w:spacing w:val="1"/>
          <w:w w:val="95"/>
        </w:rPr>
        <w:t> </w:t>
      </w:r>
      <w:r>
        <w:rPr/>
        <w:t>but may not affect recall of previously-learned information to the same extent. By contrast, it is not</w:t>
      </w:r>
      <w:r>
        <w:rPr>
          <w:spacing w:val="1"/>
        </w:rPr>
        <w:t> </w:t>
      </w:r>
      <w:r>
        <w:rPr/>
        <w:t>clear</w:t>
      </w:r>
      <w:r>
        <w:rPr>
          <w:spacing w:val="-1"/>
        </w:rPr>
        <w:t> </w:t>
      </w:r>
      <w:r>
        <w:rPr/>
        <w:t>why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purely</w:t>
      </w:r>
      <w:r>
        <w:rPr>
          <w:spacing w:val="-1"/>
        </w:rPr>
        <w:t> </w:t>
      </w:r>
      <w:r>
        <w:rPr/>
        <w:t>Hebbian learning framework that</w:t>
      </w:r>
      <w:r>
        <w:rPr>
          <w:spacing w:val="-1"/>
        </w:rPr>
        <w:t> </w:t>
      </w:r>
      <w:r>
        <w:rPr/>
        <w:t>disrupting</w:t>
      </w:r>
      <w:r>
        <w:rPr>
          <w:spacing w:val="-1"/>
        </w:rPr>
        <w:t> </w:t>
      </w:r>
      <w:r>
        <w:rPr/>
        <w:t>the theta</w:t>
      </w:r>
      <w:r>
        <w:rPr>
          <w:spacing w:val="-1"/>
        </w:rPr>
        <w:t> </w:t>
      </w:r>
      <w:r>
        <w:rPr/>
        <w:t>cycle should</w:t>
      </w:r>
      <w:r>
        <w:rPr>
          <w:spacing w:val="-1"/>
        </w:rPr>
        <w:t> </w:t>
      </w:r>
      <w:r>
        <w:rPr/>
        <w:t>impair</w:t>
      </w:r>
    </w:p>
    <w:p>
      <w:pPr>
        <w:spacing w:after="0" w:line="256" w:lineRule="auto"/>
        <w:jc w:val="both"/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line="256" w:lineRule="auto" w:before="149"/>
        <w:ind w:left="665" w:right="117"/>
        <w:jc w:val="both"/>
      </w:pPr>
      <w:r>
        <w:rPr/>
        <w:t>that</w:t>
      </w:r>
      <w:r>
        <w:rPr>
          <w:spacing w:val="-8"/>
        </w:rPr>
        <w:t> </w:t>
      </w:r>
      <w:r>
        <w:rPr/>
        <w:t>form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learning.</w:t>
      </w:r>
      <w:r>
        <w:rPr>
          <w:spacing w:val="5"/>
        </w:rPr>
        <w:t> </w:t>
      </w:r>
      <w:r>
        <w:rPr/>
        <w:t>Intriguingly,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recent</w:t>
      </w:r>
      <w:r>
        <w:rPr>
          <w:spacing w:val="-7"/>
        </w:rPr>
        <w:t> </w:t>
      </w:r>
      <w:r>
        <w:rPr/>
        <w:t>report</w:t>
      </w:r>
      <w:r>
        <w:rPr>
          <w:spacing w:val="-8"/>
        </w:rPr>
        <w:t> </w:t>
      </w:r>
      <w:r>
        <w:rPr/>
        <w:t>appears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consistent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predictions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our</w:t>
      </w:r>
      <w:r>
        <w:rPr>
          <w:spacing w:val="-52"/>
        </w:rPr>
        <w:t> </w:t>
      </w:r>
      <w:r>
        <w:rPr/>
        <w:t>model: Quirk et al. (2021) found that a highly selective disruption of the timing of the theta cycle</w:t>
      </w:r>
      <w:r>
        <w:rPr>
          <w:spacing w:val="1"/>
        </w:rPr>
        <w:t> </w:t>
      </w:r>
      <w:r>
        <w:rPr/>
        <w:t>produced selective deficits in learning. Even more selective tests of the specific temporal dynamics</w:t>
      </w:r>
      <w:r>
        <w:rPr>
          <w:spacing w:val="1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CA3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CA1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specifically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spacing w:line="256" w:lineRule="auto" w:before="181"/>
        <w:ind w:left="665" w:right="117"/>
        <w:jc w:val="both"/>
      </w:pPr>
      <w:r>
        <w:rPr/>
        <w:pict>
          <v:shape style="position:absolute;margin-left:88.363998pt;margin-top:10.864952pt;width:5.5pt;height:18.95pt;mso-position-horizontal-relative:page;mso-position-vertical-relative:paragraph;z-index:15776256" type="#_x0000_t202" id="docshape462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141"/>
                      <w:sz w:val="22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Our model also generates novel predictions about the functional characteristics of human memory. For</w:t>
      </w:r>
      <w:r>
        <w:rPr>
          <w:spacing w:val="1"/>
          <w:w w:val="95"/>
        </w:rPr>
        <w:t> </w:t>
      </w:r>
      <w:r>
        <w:rPr/>
        <w:t>instance,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large</w:t>
      </w:r>
      <w:r>
        <w:rPr>
          <w:spacing w:val="-3"/>
        </w:rPr>
        <w:t> </w:t>
      </w:r>
      <w:r>
        <w:rPr/>
        <w:t>body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evidence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testing</w:t>
      </w:r>
      <w:r>
        <w:rPr>
          <w:i/>
          <w:spacing w:val="-4"/>
        </w:rPr>
        <w:t> </w:t>
      </w:r>
      <w:r>
        <w:rPr>
          <w:i/>
        </w:rPr>
        <w:t>effect</w:t>
      </w:r>
      <w:r>
        <w:rPr/>
        <w:t>,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items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tested</w:t>
      </w:r>
      <w:r>
        <w:rPr>
          <w:spacing w:val="-4"/>
        </w:rPr>
        <w:t> </w:t>
      </w:r>
      <w:r>
        <w:rPr/>
        <w:t>with</w:t>
      </w:r>
      <w:r>
        <w:rPr>
          <w:spacing w:val="-52"/>
        </w:rPr>
        <w:t> </w:t>
      </w:r>
      <w:r>
        <w:rPr/>
        <w:t>partial information (as compared to restudy of the complete original information) are better retained</w:t>
      </w:r>
      <w:r>
        <w:rPr>
          <w:spacing w:val="-52"/>
        </w:rPr>
        <w:t> </w:t>
      </w:r>
      <w:r>
        <w:rPr/>
        <w:t>than items that are re-studied (Liu et al., 2021).</w:t>
      </w:r>
      <w:r>
        <w:rPr>
          <w:spacing w:val="1"/>
        </w:rPr>
        <w:t> </w:t>
      </w:r>
      <w:r>
        <w:rPr/>
        <w:t>The superiority of testing over restudy presents a</w:t>
      </w:r>
      <w:r>
        <w:rPr>
          <w:spacing w:val="1"/>
        </w:rPr>
        <w:t> </w:t>
      </w:r>
      <w:r>
        <w:rPr>
          <w:w w:val="95"/>
        </w:rPr>
        <w:t>challenge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models</w:t>
      </w:r>
      <w:r>
        <w:rPr>
          <w:spacing w:val="16"/>
          <w:w w:val="95"/>
        </w:rPr>
        <w:t> </w:t>
      </w:r>
      <w:r>
        <w:rPr>
          <w:w w:val="95"/>
        </w:rPr>
        <w:t>depending</w:t>
      </w:r>
      <w:r>
        <w:rPr>
          <w:spacing w:val="16"/>
          <w:w w:val="95"/>
        </w:rPr>
        <w:t> </w:t>
      </w:r>
      <w:r>
        <w:rPr>
          <w:w w:val="95"/>
        </w:rPr>
        <w:t>on</w:t>
      </w:r>
      <w:r>
        <w:rPr>
          <w:spacing w:val="16"/>
          <w:w w:val="95"/>
        </w:rPr>
        <w:t> </w:t>
      </w:r>
      <w:r>
        <w:rPr>
          <w:w w:val="95"/>
        </w:rPr>
        <w:t>Hebbian</w:t>
      </w:r>
      <w:r>
        <w:rPr>
          <w:spacing w:val="15"/>
          <w:w w:val="95"/>
        </w:rPr>
        <w:t> </w:t>
      </w:r>
      <w:r>
        <w:rPr>
          <w:w w:val="95"/>
        </w:rPr>
        <w:t>learning</w:t>
      </w:r>
      <w:r>
        <w:rPr>
          <w:spacing w:val="16"/>
          <w:w w:val="95"/>
        </w:rPr>
        <w:t> </w:t>
      </w:r>
      <w:r>
        <w:rPr>
          <w:w w:val="95"/>
        </w:rPr>
        <w:t>because</w:t>
      </w:r>
      <w:r>
        <w:rPr>
          <w:spacing w:val="16"/>
          <w:w w:val="95"/>
        </w:rPr>
        <w:t> </w:t>
      </w:r>
      <w:r>
        <w:rPr>
          <w:w w:val="95"/>
        </w:rPr>
        <w:t>learning</w:t>
      </w:r>
      <w:r>
        <w:rPr>
          <w:spacing w:val="16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precise</w:t>
      </w:r>
      <w:r>
        <w:rPr>
          <w:spacing w:val="16"/>
          <w:w w:val="95"/>
        </w:rPr>
        <w:t> </w:t>
      </w:r>
      <w:r>
        <w:rPr>
          <w:w w:val="95"/>
        </w:rPr>
        <w:t>input</w:t>
      </w:r>
      <w:r>
        <w:rPr>
          <w:spacing w:val="15"/>
          <w:w w:val="95"/>
        </w:rPr>
        <w:t> </w:t>
      </w:r>
      <w:r>
        <w:rPr>
          <w:w w:val="95"/>
        </w:rPr>
        <w:t>pattern</w:t>
      </w:r>
      <w:r>
        <w:rPr>
          <w:spacing w:val="16"/>
          <w:w w:val="95"/>
        </w:rPr>
        <w:t> </w:t>
      </w:r>
      <w:r>
        <w:rPr>
          <w:w w:val="95"/>
        </w:rPr>
        <w:t>should</w:t>
      </w:r>
      <w:r>
        <w:rPr>
          <w:spacing w:val="16"/>
          <w:w w:val="95"/>
        </w:rPr>
        <w:t> </w:t>
      </w:r>
      <w:r>
        <w:rPr>
          <w:w w:val="95"/>
        </w:rPr>
        <w:t>be</w:t>
      </w:r>
      <w:r>
        <w:rPr>
          <w:spacing w:val="-50"/>
          <w:w w:val="95"/>
        </w:rPr>
        <w:t> </w:t>
      </w:r>
      <w:r>
        <w:rPr/>
        <w:t>as</w:t>
      </w:r>
      <w:r>
        <w:rPr>
          <w:spacing w:val="-8"/>
        </w:rPr>
        <w:t> </w:t>
      </w:r>
      <w:r>
        <w:rPr/>
        <w:t>good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better</w:t>
      </w:r>
      <w:r>
        <w:rPr>
          <w:spacing w:val="-8"/>
        </w:rPr>
        <w:t> </w:t>
      </w:r>
      <w:r>
        <w:rPr/>
        <w:t>than</w:t>
      </w:r>
      <w:r>
        <w:rPr>
          <w:spacing w:val="-7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from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partial</w:t>
      </w:r>
      <w:r>
        <w:rPr>
          <w:spacing w:val="-6"/>
        </w:rPr>
        <w:t> </w:t>
      </w:r>
      <w:r>
        <w:rPr/>
        <w:t>cue.</w:t>
      </w:r>
      <w:r>
        <w:rPr>
          <w:spacing w:val="5"/>
        </w:rPr>
        <w:t> </w:t>
      </w:r>
      <w:r>
        <w:rPr/>
        <w:t>Theremin,</w:t>
      </w:r>
      <w:r>
        <w:rPr>
          <w:spacing w:val="-7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provides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natural</w:t>
      </w:r>
      <w:r>
        <w:rPr>
          <w:spacing w:val="-7"/>
        </w:rPr>
        <w:t> </w:t>
      </w:r>
      <w:r>
        <w:rPr/>
        <w:t>explanation</w:t>
      </w:r>
      <w:r>
        <w:rPr>
          <w:spacing w:val="-53"/>
        </w:rPr>
        <w:t> </w:t>
      </w:r>
      <w:r>
        <w:rPr>
          <w:w w:val="95"/>
        </w:rPr>
        <w:t>for the testing effect, as the difference between an initial guess and subsequent correct answer provides</w:t>
      </w:r>
      <w:r>
        <w:rPr>
          <w:spacing w:val="1"/>
          <w:w w:val="95"/>
        </w:rPr>
        <w:t> </w:t>
      </w:r>
      <w:r>
        <w:rPr/>
        <w:t>an</w:t>
      </w:r>
      <w:r>
        <w:rPr>
          <w:spacing w:val="-4"/>
        </w:rPr>
        <w:t> </w:t>
      </w:r>
      <w:r>
        <w:rPr/>
        <w:t>opportunity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error-driven</w:t>
      </w:r>
      <w:r>
        <w:rPr>
          <w:spacing w:val="-4"/>
        </w:rPr>
        <w:t> </w:t>
      </w:r>
      <w:r>
        <w:rPr/>
        <w:t>learning,</w:t>
      </w:r>
      <w:r>
        <w:rPr>
          <w:spacing w:val="-2"/>
        </w:rPr>
        <w:t> </w:t>
      </w:r>
      <w:r>
        <w:rPr/>
        <w:t>whereas</w:t>
      </w:r>
      <w:r>
        <w:rPr>
          <w:spacing w:val="-3"/>
        </w:rPr>
        <w:t> </w:t>
      </w:r>
      <w:r>
        <w:rPr/>
        <w:t>restudy</w:t>
      </w:r>
      <w:r>
        <w:rPr>
          <w:spacing w:val="-4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opportunity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make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initial</w:t>
      </w:r>
      <w:r>
        <w:rPr>
          <w:spacing w:val="-53"/>
        </w:rPr>
        <w:t> </w:t>
      </w:r>
      <w:r>
        <w:rPr/>
        <w:t>guess</w:t>
      </w:r>
      <w:r>
        <w:rPr>
          <w:spacing w:val="-2"/>
        </w:rPr>
        <w:t> </w:t>
      </w:r>
      <w:r>
        <w:rPr/>
        <w:t>needed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optimize</w:t>
      </w:r>
      <w:r>
        <w:rPr>
          <w:spacing w:val="-1"/>
        </w:rPr>
        <w:t> </w:t>
      </w:r>
      <w:r>
        <w:rPr/>
        <w:t>weights.</w:t>
      </w:r>
    </w:p>
    <w:p>
      <w:pPr>
        <w:pStyle w:val="BodyText"/>
        <w:spacing w:before="6"/>
        <w:rPr>
          <w:sz w:val="23"/>
        </w:rPr>
      </w:pPr>
    </w:p>
    <w:p>
      <w:pPr>
        <w:pStyle w:val="Heading2"/>
        <w:jc w:val="left"/>
        <w:rPr>
          <w:i/>
        </w:rPr>
      </w:pPr>
      <w:r>
        <w:rPr>
          <w:i/>
        </w:rPr>
        <w:t>Conclusions</w:t>
      </w:r>
    </w:p>
    <w:p>
      <w:pPr>
        <w:pStyle w:val="BodyText"/>
        <w:spacing w:line="256" w:lineRule="auto" w:before="152"/>
        <w:ind w:left="120" w:right="115" w:firstLine="298"/>
      </w:pPr>
      <w:r>
        <w:rPr/>
        <w:pict>
          <v:shape style="position:absolute;margin-left:529.091003pt;margin-top:63.611992pt;width:10.95pt;height:18.95pt;mso-position-horizontal-relative:page;mso-position-vertical-relative:paragraph;z-index:-16531456" type="#_x0000_t202" id="docshape463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99"/>
                      <w:sz w:val="22"/>
                    </w:rPr>
                    <w:t>↔</w:t>
                  </w:r>
                </w:p>
              </w:txbxContent>
            </v:textbox>
            <w10:wrap type="none"/>
          </v:shape>
        </w:pict>
      </w:r>
      <w:r>
        <w:rPr/>
        <w:t>In</w:t>
      </w:r>
      <w:r>
        <w:rPr>
          <w:spacing w:val="-5"/>
        </w:rPr>
        <w:t> </w:t>
      </w:r>
      <w:r>
        <w:rPr/>
        <w:t>summary,</w:t>
      </w:r>
      <w:r>
        <w:rPr>
          <w:spacing w:val="-3"/>
        </w:rPr>
        <w:t> </w:t>
      </w:r>
      <w:r>
        <w:rPr/>
        <w:t>results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simulations</w:t>
      </w:r>
      <w:r>
        <w:rPr>
          <w:spacing w:val="-5"/>
        </w:rPr>
        <w:t> </w:t>
      </w:r>
      <w:r>
        <w:rPr/>
        <w:t>show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error-driven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mechanisms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dramatically</w:t>
      </w:r>
      <w:r>
        <w:rPr>
          <w:spacing w:val="-52"/>
        </w:rPr>
        <w:t> </w:t>
      </w:r>
      <w:r>
        <w:rPr/>
        <w:t>improves</w:t>
      </w:r>
      <w:r>
        <w:rPr>
          <w:spacing w:val="5"/>
        </w:rPr>
        <w:t> </w:t>
      </w:r>
      <w:r>
        <w:rPr/>
        <w:t>both</w:t>
      </w:r>
      <w:r>
        <w:rPr>
          <w:spacing w:val="6"/>
        </w:rPr>
        <w:t> </w:t>
      </w:r>
      <w:r>
        <w:rPr/>
        <w:t>memory</w:t>
      </w:r>
      <w:r>
        <w:rPr>
          <w:spacing w:val="6"/>
        </w:rPr>
        <w:t> </w:t>
      </w:r>
      <w:r>
        <w:rPr/>
        <w:t>capacity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learning</w:t>
      </w:r>
      <w:r>
        <w:rPr>
          <w:spacing w:val="5"/>
        </w:rPr>
        <w:t> </w:t>
      </w:r>
      <w:r>
        <w:rPr/>
        <w:t>speed</w:t>
      </w:r>
      <w:r>
        <w:rPr>
          <w:spacing w:val="6"/>
        </w:rPr>
        <w:t> </w:t>
      </w:r>
      <w:r>
        <w:rPr/>
        <w:t>by</w:t>
      </w:r>
      <w:r>
        <w:rPr>
          <w:spacing w:val="6"/>
        </w:rPr>
        <w:t> </w:t>
      </w:r>
      <w:r>
        <w:rPr/>
        <w:t>reducing</w:t>
      </w:r>
      <w:r>
        <w:rPr>
          <w:spacing w:val="6"/>
        </w:rPr>
        <w:t> </w:t>
      </w:r>
      <w:r>
        <w:rPr/>
        <w:t>competition</w:t>
      </w:r>
      <w:r>
        <w:rPr>
          <w:spacing w:val="6"/>
        </w:rPr>
        <w:t> </w:t>
      </w:r>
      <w:r>
        <w:rPr/>
        <w:t>between</w:t>
      </w:r>
      <w:r>
        <w:rPr>
          <w:spacing w:val="6"/>
        </w:rPr>
        <w:t> </w:t>
      </w:r>
      <w:r>
        <w:rPr/>
        <w:t>learned</w:t>
      </w:r>
      <w:r>
        <w:rPr>
          <w:spacing w:val="5"/>
        </w:rPr>
        <w:t> </w:t>
      </w:r>
      <w:r>
        <w:rPr/>
        <w:t>representa-</w:t>
      </w:r>
      <w:r>
        <w:rPr>
          <w:spacing w:val="-52"/>
        </w:rPr>
        <w:t> </w:t>
      </w:r>
      <w:r>
        <w:rPr/>
        <w:t>tions.</w:t>
      </w:r>
      <w:r>
        <w:rPr>
          <w:spacing w:val="44"/>
        </w:rPr>
        <w:t> </w:t>
      </w:r>
      <w:r>
        <w:rPr/>
        <w:t>Furthermore,</w:t>
      </w:r>
      <w:r>
        <w:rPr>
          <w:spacing w:val="10"/>
        </w:rPr>
        <w:t> </w:t>
      </w:r>
      <w:r>
        <w:rPr/>
        <w:t>these</w:t>
      </w:r>
      <w:r>
        <w:rPr>
          <w:spacing w:val="8"/>
        </w:rPr>
        <w:t> </w:t>
      </w:r>
      <w:r>
        <w:rPr/>
        <w:t>mechanisms</w:t>
      </w:r>
      <w:r>
        <w:rPr>
          <w:spacing w:val="7"/>
        </w:rPr>
        <w:t> </w:t>
      </w:r>
      <w:r>
        <w:rPr/>
        <w:t>can</w:t>
      </w:r>
      <w:r>
        <w:rPr>
          <w:spacing w:val="7"/>
        </w:rPr>
        <w:t> </w:t>
      </w:r>
      <w:r>
        <w:rPr/>
        <w:t>potentially</w:t>
      </w:r>
      <w:r>
        <w:rPr>
          <w:spacing w:val="7"/>
        </w:rPr>
        <w:t> </w:t>
      </w:r>
      <w:r>
        <w:rPr/>
        <w:t>explain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wide</w:t>
      </w:r>
      <w:r>
        <w:rPr>
          <w:spacing w:val="7"/>
        </w:rPr>
        <w:t> </w:t>
      </w:r>
      <w:r>
        <w:rPr/>
        <w:t>range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learning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memory</w:t>
      </w:r>
      <w:r>
        <w:rPr>
          <w:spacing w:val="8"/>
        </w:rPr>
        <w:t> </w:t>
      </w:r>
      <w:r>
        <w:rPr/>
        <w:t>phe-</w:t>
      </w:r>
      <w:r>
        <w:rPr>
          <w:spacing w:val="-52"/>
        </w:rPr>
        <w:t> </w:t>
      </w:r>
      <w:r>
        <w:rPr/>
        <w:t>nomena.</w:t>
      </w:r>
      <w:r>
        <w:rPr>
          <w:spacing w:val="17"/>
        </w:rPr>
        <w:t> </w:t>
      </w:r>
      <w:r>
        <w:rPr/>
        <w:t>Error-driven</w:t>
      </w:r>
      <w:r>
        <w:rPr>
          <w:spacing w:val="15"/>
        </w:rPr>
        <w:t> </w:t>
      </w:r>
      <w:r>
        <w:rPr/>
        <w:t>learning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CA3</w:t>
      </w:r>
      <w:r>
        <w:rPr>
          <w:spacing w:val="16"/>
        </w:rPr>
        <w:t> </w:t>
      </w:r>
      <w:r>
        <w:rPr/>
        <w:t>can</w:t>
      </w:r>
      <w:r>
        <w:rPr>
          <w:spacing w:val="15"/>
        </w:rPr>
        <w:t> </w:t>
      </w:r>
      <w:r>
        <w:rPr/>
        <w:t>emerge</w:t>
      </w:r>
      <w:r>
        <w:rPr>
          <w:spacing w:val="16"/>
        </w:rPr>
        <w:t> </w:t>
      </w:r>
      <w:r>
        <w:rPr/>
        <w:t>naturally</w:t>
      </w:r>
      <w:r>
        <w:rPr>
          <w:spacing w:val="15"/>
        </w:rPr>
        <w:t> </w:t>
      </w:r>
      <w:r>
        <w:rPr/>
        <w:t>out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neurophysiological</w:t>
      </w:r>
      <w:r>
        <w:rPr>
          <w:spacing w:val="16"/>
        </w:rPr>
        <w:t> </w:t>
      </w:r>
      <w:r>
        <w:rPr/>
        <w:t>properties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-52"/>
        </w:rPr>
        <w:t> </w:t>
      </w:r>
      <w:r>
        <w:rPr/>
        <w:t>hippocampal circuits, building on the basic framework for error-driven learning in the monosynaptic EC</w:t>
      </w:r>
      <w:r>
        <w:rPr>
          <w:spacing w:val="1"/>
        </w:rPr>
        <w:t> </w:t>
      </w:r>
      <w:r>
        <w:rPr/>
        <w:t>CA1</w:t>
      </w:r>
      <w:r>
        <w:rPr>
          <w:spacing w:val="7"/>
        </w:rPr>
        <w:t> </w:t>
      </w:r>
      <w:r>
        <w:rPr/>
        <w:t>pathway</w:t>
      </w:r>
      <w:r>
        <w:rPr>
          <w:spacing w:val="7"/>
        </w:rPr>
        <w:t> </w:t>
      </w:r>
      <w:r>
        <w:rPr/>
        <w:t>(Ketz</w:t>
      </w:r>
      <w:r>
        <w:rPr>
          <w:spacing w:val="7"/>
        </w:rPr>
        <w:t> </w:t>
      </w:r>
      <w:r>
        <w:rPr/>
        <w:t>et</w:t>
      </w:r>
      <w:r>
        <w:rPr>
          <w:spacing w:val="7"/>
        </w:rPr>
        <w:t> </w:t>
      </w:r>
      <w:r>
        <w:rPr/>
        <w:t>al.,</w:t>
      </w:r>
      <w:r>
        <w:rPr>
          <w:spacing w:val="7"/>
        </w:rPr>
        <w:t> </w:t>
      </w:r>
      <w:r>
        <w:rPr/>
        <w:t>2013).</w:t>
      </w:r>
      <w:r>
        <w:rPr>
          <w:spacing w:val="44"/>
        </w:rPr>
        <w:t> </w:t>
      </w:r>
      <w:r>
        <w:rPr/>
        <w:t>There</w:t>
      </w:r>
      <w:r>
        <w:rPr>
          <w:spacing w:val="7"/>
        </w:rPr>
        <w:t> </w:t>
      </w:r>
      <w:r>
        <w:rPr/>
        <w:t>are</w:t>
      </w:r>
      <w:r>
        <w:rPr>
          <w:spacing w:val="8"/>
        </w:rPr>
        <w:t> </w:t>
      </w:r>
      <w:r>
        <w:rPr/>
        <w:t>many</w:t>
      </w:r>
      <w:r>
        <w:rPr>
          <w:spacing w:val="7"/>
        </w:rPr>
        <w:t> </w:t>
      </w:r>
      <w:r>
        <w:rPr/>
        <w:t>further</w:t>
      </w:r>
      <w:r>
        <w:rPr>
          <w:spacing w:val="7"/>
        </w:rPr>
        <w:t> </w:t>
      </w:r>
      <w:r>
        <w:rPr/>
        <w:t>implications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applications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work,</w:t>
      </w:r>
      <w:r>
        <w:rPr>
          <w:spacing w:val="10"/>
        </w:rPr>
        <w:t> </w:t>
      </w:r>
      <w:r>
        <w:rPr/>
        <w:t>and</w:t>
      </w:r>
      <w:r>
        <w:rPr>
          <w:spacing w:val="-52"/>
        </w:rPr>
        <w:t> </w:t>
      </w:r>
      <w:r>
        <w:rPr/>
        <w:t>many</w:t>
      </w:r>
      <w:r>
        <w:rPr>
          <w:spacing w:val="-2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empirical</w:t>
      </w:r>
      <w:r>
        <w:rPr>
          <w:spacing w:val="-1"/>
        </w:rPr>
        <w:t> </w:t>
      </w:r>
      <w:r>
        <w:rPr/>
        <w:t>tests</w:t>
      </w:r>
      <w:r>
        <w:rPr>
          <w:spacing w:val="-2"/>
        </w:rPr>
        <w:t> </w:t>
      </w:r>
      <w:r>
        <w:rPr/>
        <w:t>needed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fully</w:t>
      </w:r>
      <w:r>
        <w:rPr>
          <w:spacing w:val="-2"/>
        </w:rPr>
        <w:t> </w:t>
      </w:r>
      <w:r>
        <w:rPr/>
        <w:t>establish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validity.</w:t>
      </w:r>
      <w:r>
        <w:rPr>
          <w:spacing w:val="23"/>
        </w:rPr>
        <w:t> </w:t>
      </w:r>
      <w:r>
        <w:rPr/>
        <w:t>Hopefully, the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presented</w:t>
      </w:r>
      <w:r>
        <w:rPr>
          <w:spacing w:val="-52"/>
        </w:rPr>
        <w:t> </w:t>
      </w:r>
      <w:r>
        <w:rPr/>
        <w:t>here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sufficient</w:t>
      </w:r>
      <w:r>
        <w:rPr>
          <w:spacing w:val="-2"/>
        </w:rPr>
        <w:t> </w:t>
      </w:r>
      <w:r>
        <w:rPr/>
        <w:t>motivation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undertake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future</w:t>
      </w:r>
      <w:r>
        <w:rPr>
          <w:spacing w:val="-2"/>
        </w:rPr>
        <w:t> </w:t>
      </w:r>
      <w:r>
        <w:rPr/>
        <w:t>research.</w:t>
      </w:r>
    </w:p>
    <w:p>
      <w:pPr>
        <w:pStyle w:val="BodyText"/>
        <w:spacing w:before="7"/>
        <w:rPr>
          <w:sz w:val="32"/>
        </w:rPr>
      </w:pPr>
    </w:p>
    <w:p>
      <w:pPr>
        <w:pStyle w:val="Heading1"/>
      </w:pPr>
      <w:r>
        <w:rPr/>
        <w:t>Appendix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2" w:lineRule="auto" w:before="1"/>
        <w:ind w:left="120" w:right="117" w:firstLine="298"/>
        <w:jc w:val="both"/>
      </w:pPr>
      <w:r>
        <w:rPr/>
        <w:t>In this appendix we provide some of the key parameters to understanding how the Theremin model is</w:t>
      </w:r>
      <w:r>
        <w:rPr>
          <w:spacing w:val="1"/>
        </w:rPr>
        <w:t> </w:t>
      </w:r>
      <w:r>
        <w:rPr/>
        <w:t>structured,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organized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AB-AC</w:t>
      </w:r>
      <w:r>
        <w:rPr>
          <w:spacing w:val="-9"/>
        </w:rPr>
        <w:t> </w:t>
      </w:r>
      <w:r>
        <w:rPr/>
        <w:t>memory</w:t>
      </w:r>
      <w:r>
        <w:rPr>
          <w:spacing w:val="-10"/>
        </w:rPr>
        <w:t> </w:t>
      </w:r>
      <w:r>
        <w:rPr/>
        <w:t>task.</w:t>
      </w:r>
      <w:r>
        <w:rPr>
          <w:spacing w:val="5"/>
        </w:rPr>
        <w:t> </w:t>
      </w:r>
      <w:r>
        <w:rPr/>
        <w:t>See</w:t>
      </w:r>
      <w:r>
        <w:rPr>
          <w:spacing w:val="-9"/>
        </w:rPr>
        <w:t> </w:t>
      </w:r>
      <w:r>
        <w:rPr/>
        <w:t>table</w:t>
      </w:r>
      <w:r>
        <w:rPr>
          <w:spacing w:val="-10"/>
        </w:rPr>
        <w:t> </w:t>
      </w:r>
      <w:r>
        <w:rPr/>
        <w:t>captions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detailed</w:t>
      </w:r>
      <w:r>
        <w:rPr>
          <w:spacing w:val="-9"/>
        </w:rPr>
        <w:t> </w:t>
      </w:r>
      <w:r>
        <w:rPr/>
        <w:t>descriptions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pa-</w:t>
      </w:r>
      <w:r>
        <w:rPr>
          <w:spacing w:val="-53"/>
        </w:rPr>
        <w:t> </w:t>
      </w:r>
      <w:r>
        <w:rPr/>
        <w:t>rameters/diagrams.</w:t>
      </w:r>
      <w:r>
        <w:rPr>
          <w:spacing w:val="1"/>
        </w:rPr>
        <w:t> </w:t>
      </w:r>
      <w:r>
        <w:rPr/>
        <w:t>The best documentation for those interested in all the details is the fully-functioning</w:t>
      </w:r>
      <w:r>
        <w:rPr>
          <w:spacing w:val="1"/>
        </w:rPr>
        <w:t> </w:t>
      </w:r>
      <w:r>
        <w:rPr/>
        <w:t>Theremin model along with further detailed documentation, available at:</w:t>
      </w:r>
      <w:r>
        <w:rPr>
          <w:spacing w:val="1"/>
        </w:rPr>
        <w:t> </w:t>
      </w:r>
      <w:r>
        <w:rPr>
          <w:rFonts w:ascii="Courier New"/>
        </w:rPr>
        <w:t>https://github.com/</w:t>
      </w:r>
      <w:r>
        <w:rPr>
          <w:rFonts w:ascii="Courier New"/>
          <w:spacing w:val="1"/>
        </w:rPr>
        <w:t> </w:t>
      </w:r>
      <w:r>
        <w:rPr>
          <w:rFonts w:ascii="Courier New"/>
        </w:rPr>
        <w:t>ccnlab/hip-edl</w:t>
      </w:r>
      <w:r>
        <w:rPr/>
        <w:t>.</w:t>
      </w:r>
    </w:p>
    <w:p>
      <w:pPr>
        <w:pStyle w:val="Heading2"/>
        <w:spacing w:before="215"/>
        <w:jc w:val="left"/>
        <w:rPr>
          <w:i/>
        </w:rPr>
      </w:pPr>
      <w:r>
        <w:rPr>
          <w:i/>
        </w:rPr>
        <w:t>Network</w:t>
      </w:r>
      <w:r>
        <w:rPr>
          <w:i/>
          <w:spacing w:val="-12"/>
        </w:rPr>
        <w:t> </w:t>
      </w:r>
      <w:r>
        <w:rPr>
          <w:i/>
        </w:rPr>
        <w:t>Size</w:t>
      </w:r>
      <w:r>
        <w:rPr>
          <w:i/>
          <w:spacing w:val="-12"/>
        </w:rPr>
        <w:t> </w:t>
      </w:r>
      <w:r>
        <w:rPr>
          <w:i/>
        </w:rPr>
        <w:t>Parameters</w:t>
      </w:r>
    </w:p>
    <w:p>
      <w:pPr>
        <w:spacing w:after="0"/>
        <w:jc w:val="left"/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before="9"/>
        <w:rPr>
          <w:i/>
          <w:sz w:val="11"/>
        </w:rPr>
      </w:pPr>
      <w:r>
        <w:rPr/>
        <w:pict>
          <v:line style="position:absolute;mso-position-horizontal-relative:page;mso-position-vertical-relative:page;z-index:-16530944" from="72.399002pt,66.353638pt" to="215.4571pt,93.451998pt" stroked="true" strokeweight=".398486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9"/>
        <w:gridCol w:w="792"/>
        <w:gridCol w:w="986"/>
        <w:gridCol w:w="792"/>
      </w:tblGrid>
      <w:tr>
        <w:trPr>
          <w:trHeight w:val="539" w:hRule="atLeast"/>
        </w:trPr>
        <w:tc>
          <w:tcPr>
            <w:tcW w:w="2869" w:type="dxa"/>
          </w:tcPr>
          <w:p>
            <w:pPr>
              <w:pStyle w:val="TableParagraph"/>
              <w:ind w:left="1553" w:right="0"/>
              <w:jc w:val="left"/>
              <w:rPr>
                <w:sz w:val="22"/>
              </w:rPr>
            </w:pPr>
            <w:r>
              <w:rPr>
                <w:sz w:val="22"/>
              </w:rPr>
              <w:t>Network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Size</w:t>
            </w:r>
          </w:p>
          <w:p>
            <w:pPr>
              <w:pStyle w:val="TableParagraph"/>
              <w:spacing w:line="240" w:lineRule="auto" w:before="18"/>
              <w:ind w:left="122" w:right="0"/>
              <w:jc w:val="left"/>
              <w:rPr>
                <w:sz w:val="22"/>
              </w:rPr>
            </w:pPr>
            <w:r>
              <w:rPr>
                <w:sz w:val="22"/>
              </w:rPr>
              <w:t>Parameter</w:t>
            </w:r>
          </w:p>
        </w:tc>
        <w:tc>
          <w:tcPr>
            <w:tcW w:w="792" w:type="dxa"/>
          </w:tcPr>
          <w:p>
            <w:pPr>
              <w:pStyle w:val="TableParagraph"/>
              <w:spacing w:line="240" w:lineRule="auto" w:before="119"/>
              <w:ind w:right="91"/>
              <w:rPr>
                <w:sz w:val="22"/>
              </w:rPr>
            </w:pPr>
            <w:r>
              <w:rPr>
                <w:sz w:val="22"/>
              </w:rPr>
              <w:t>Small</w:t>
            </w:r>
          </w:p>
        </w:tc>
        <w:tc>
          <w:tcPr>
            <w:tcW w:w="986" w:type="dxa"/>
          </w:tcPr>
          <w:p>
            <w:pPr>
              <w:pStyle w:val="TableParagraph"/>
              <w:spacing w:line="240" w:lineRule="auto" w:before="119"/>
              <w:rPr>
                <w:sz w:val="22"/>
              </w:rPr>
            </w:pPr>
            <w:r>
              <w:rPr>
                <w:sz w:val="22"/>
              </w:rPr>
              <w:t>Medium</w:t>
            </w:r>
          </w:p>
        </w:tc>
        <w:tc>
          <w:tcPr>
            <w:tcW w:w="792" w:type="dxa"/>
          </w:tcPr>
          <w:p>
            <w:pPr>
              <w:pStyle w:val="TableParagraph"/>
              <w:spacing w:line="240" w:lineRule="auto" w:before="119"/>
              <w:ind w:left="100"/>
              <w:rPr>
                <w:sz w:val="22"/>
              </w:rPr>
            </w:pPr>
            <w:r>
              <w:rPr>
                <w:sz w:val="22"/>
              </w:rPr>
              <w:t>Large</w:t>
            </w:r>
          </w:p>
        </w:tc>
      </w:tr>
      <w:tr>
        <w:trPr>
          <w:trHeight w:val="268" w:hRule="atLeast"/>
        </w:trPr>
        <w:tc>
          <w:tcPr>
            <w:tcW w:w="2869" w:type="dxa"/>
          </w:tcPr>
          <w:p>
            <w:pPr>
              <w:pStyle w:val="TableParagraph"/>
              <w:ind w:left="122" w:right="0"/>
              <w:jc w:val="left"/>
              <w:rPr>
                <w:sz w:val="22"/>
              </w:rPr>
            </w:pPr>
            <w:r>
              <w:rPr>
                <w:sz w:val="22"/>
              </w:rPr>
              <w:t>Input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Pool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Size</w:t>
            </w:r>
          </w:p>
        </w:tc>
        <w:tc>
          <w:tcPr>
            <w:tcW w:w="792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7x7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7x7</w:t>
            </w:r>
          </w:p>
        </w:tc>
        <w:tc>
          <w:tcPr>
            <w:tcW w:w="792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7x7</w:t>
            </w:r>
          </w:p>
        </w:tc>
      </w:tr>
      <w:tr>
        <w:trPr>
          <w:trHeight w:val="268" w:hRule="atLeast"/>
        </w:trPr>
        <w:tc>
          <w:tcPr>
            <w:tcW w:w="2869" w:type="dxa"/>
          </w:tcPr>
          <w:p>
            <w:pPr>
              <w:pStyle w:val="TableParagraph"/>
              <w:ind w:left="122" w:right="0"/>
              <w:jc w:val="left"/>
              <w:rPr>
                <w:sz w:val="22"/>
              </w:rPr>
            </w:pPr>
            <w:r>
              <w:rPr>
                <w:sz w:val="22"/>
              </w:rPr>
              <w:t>Input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Pools</w:t>
            </w:r>
          </w:p>
        </w:tc>
        <w:tc>
          <w:tcPr>
            <w:tcW w:w="792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2x3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2x3</w:t>
            </w:r>
          </w:p>
        </w:tc>
        <w:tc>
          <w:tcPr>
            <w:tcW w:w="792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2x3</w:t>
            </w:r>
          </w:p>
        </w:tc>
      </w:tr>
      <w:tr>
        <w:trPr>
          <w:trHeight w:val="268" w:hRule="atLeast"/>
        </w:trPr>
        <w:tc>
          <w:tcPr>
            <w:tcW w:w="2869" w:type="dxa"/>
          </w:tcPr>
          <w:p>
            <w:pPr>
              <w:pStyle w:val="TableParagraph"/>
              <w:ind w:left="122" w:right="0"/>
              <w:jc w:val="left"/>
              <w:rPr>
                <w:sz w:val="22"/>
              </w:rPr>
            </w:pPr>
            <w:r>
              <w:rPr>
                <w:sz w:val="22"/>
              </w:rPr>
              <w:t>ECin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Pool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Size</w:t>
            </w:r>
          </w:p>
        </w:tc>
        <w:tc>
          <w:tcPr>
            <w:tcW w:w="792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7x7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7x7</w:t>
            </w:r>
          </w:p>
        </w:tc>
        <w:tc>
          <w:tcPr>
            <w:tcW w:w="792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7x7</w:t>
            </w:r>
          </w:p>
        </w:tc>
      </w:tr>
      <w:tr>
        <w:trPr>
          <w:trHeight w:val="268" w:hRule="atLeast"/>
        </w:trPr>
        <w:tc>
          <w:tcPr>
            <w:tcW w:w="2869" w:type="dxa"/>
          </w:tcPr>
          <w:p>
            <w:pPr>
              <w:pStyle w:val="TableParagraph"/>
              <w:ind w:left="122" w:right="0"/>
              <w:jc w:val="left"/>
              <w:rPr>
                <w:sz w:val="22"/>
              </w:rPr>
            </w:pPr>
            <w:r>
              <w:rPr>
                <w:sz w:val="22"/>
              </w:rPr>
              <w:t>ECin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Pools</w:t>
            </w:r>
          </w:p>
        </w:tc>
        <w:tc>
          <w:tcPr>
            <w:tcW w:w="792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2x3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2x3</w:t>
            </w:r>
          </w:p>
        </w:tc>
        <w:tc>
          <w:tcPr>
            <w:tcW w:w="792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2x3</w:t>
            </w:r>
          </w:p>
        </w:tc>
      </w:tr>
      <w:tr>
        <w:trPr>
          <w:trHeight w:val="268" w:hRule="atLeast"/>
        </w:trPr>
        <w:tc>
          <w:tcPr>
            <w:tcW w:w="2869" w:type="dxa"/>
          </w:tcPr>
          <w:p>
            <w:pPr>
              <w:pStyle w:val="TableParagraph"/>
              <w:ind w:left="122" w:right="0"/>
              <w:jc w:val="left"/>
              <w:rPr>
                <w:sz w:val="22"/>
              </w:rPr>
            </w:pPr>
            <w:r>
              <w:rPr>
                <w:sz w:val="22"/>
              </w:rPr>
              <w:t>ECout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Pool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Size</w:t>
            </w:r>
          </w:p>
        </w:tc>
        <w:tc>
          <w:tcPr>
            <w:tcW w:w="792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7x7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7x7</w:t>
            </w:r>
          </w:p>
        </w:tc>
        <w:tc>
          <w:tcPr>
            <w:tcW w:w="792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7x7</w:t>
            </w:r>
          </w:p>
        </w:tc>
      </w:tr>
      <w:tr>
        <w:trPr>
          <w:trHeight w:val="268" w:hRule="atLeast"/>
        </w:trPr>
        <w:tc>
          <w:tcPr>
            <w:tcW w:w="2869" w:type="dxa"/>
          </w:tcPr>
          <w:p>
            <w:pPr>
              <w:pStyle w:val="TableParagraph"/>
              <w:ind w:left="122" w:right="0"/>
              <w:jc w:val="left"/>
              <w:rPr>
                <w:sz w:val="22"/>
              </w:rPr>
            </w:pPr>
            <w:r>
              <w:rPr>
                <w:sz w:val="22"/>
              </w:rPr>
              <w:t>ECout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Pools</w:t>
            </w:r>
          </w:p>
        </w:tc>
        <w:tc>
          <w:tcPr>
            <w:tcW w:w="792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2x3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2x3</w:t>
            </w:r>
          </w:p>
        </w:tc>
        <w:tc>
          <w:tcPr>
            <w:tcW w:w="792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2x3</w:t>
            </w:r>
          </w:p>
        </w:tc>
      </w:tr>
      <w:tr>
        <w:trPr>
          <w:trHeight w:val="268" w:hRule="atLeast"/>
        </w:trPr>
        <w:tc>
          <w:tcPr>
            <w:tcW w:w="2869" w:type="dxa"/>
          </w:tcPr>
          <w:p>
            <w:pPr>
              <w:pStyle w:val="TableParagraph"/>
              <w:ind w:left="122" w:right="0"/>
              <w:jc w:val="left"/>
              <w:rPr>
                <w:sz w:val="22"/>
              </w:rPr>
            </w:pPr>
            <w:r>
              <w:rPr>
                <w:sz w:val="22"/>
              </w:rPr>
              <w:t>DG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Size</w:t>
            </w:r>
          </w:p>
        </w:tc>
        <w:tc>
          <w:tcPr>
            <w:tcW w:w="792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44x44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67x67</w:t>
            </w:r>
          </w:p>
        </w:tc>
        <w:tc>
          <w:tcPr>
            <w:tcW w:w="792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89x89</w:t>
            </w:r>
          </w:p>
        </w:tc>
      </w:tr>
      <w:tr>
        <w:trPr>
          <w:trHeight w:val="268" w:hRule="atLeast"/>
        </w:trPr>
        <w:tc>
          <w:tcPr>
            <w:tcW w:w="2869" w:type="dxa"/>
          </w:tcPr>
          <w:p>
            <w:pPr>
              <w:pStyle w:val="TableParagraph"/>
              <w:ind w:left="122" w:right="0"/>
              <w:jc w:val="left"/>
              <w:rPr>
                <w:sz w:val="22"/>
              </w:rPr>
            </w:pPr>
            <w:r>
              <w:rPr>
                <w:sz w:val="22"/>
              </w:rPr>
              <w:t>CA3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Size</w:t>
            </w:r>
          </w:p>
        </w:tc>
        <w:tc>
          <w:tcPr>
            <w:tcW w:w="792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20x20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30x30</w:t>
            </w:r>
          </w:p>
        </w:tc>
        <w:tc>
          <w:tcPr>
            <w:tcW w:w="792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40x40</w:t>
            </w:r>
          </w:p>
        </w:tc>
      </w:tr>
      <w:tr>
        <w:trPr>
          <w:trHeight w:val="268" w:hRule="atLeast"/>
        </w:trPr>
        <w:tc>
          <w:tcPr>
            <w:tcW w:w="2869" w:type="dxa"/>
          </w:tcPr>
          <w:p>
            <w:pPr>
              <w:pStyle w:val="TableParagraph"/>
              <w:ind w:left="122" w:right="0"/>
              <w:jc w:val="left"/>
              <w:rPr>
                <w:sz w:val="22"/>
              </w:rPr>
            </w:pPr>
            <w:r>
              <w:rPr>
                <w:sz w:val="22"/>
              </w:rPr>
              <w:t>CA1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Pool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Size</w:t>
            </w:r>
          </w:p>
        </w:tc>
        <w:tc>
          <w:tcPr>
            <w:tcW w:w="792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10x10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15x15</w:t>
            </w:r>
          </w:p>
        </w:tc>
        <w:tc>
          <w:tcPr>
            <w:tcW w:w="792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20x20</w:t>
            </w:r>
          </w:p>
        </w:tc>
      </w:tr>
      <w:tr>
        <w:trPr>
          <w:trHeight w:val="268" w:hRule="atLeast"/>
        </w:trPr>
        <w:tc>
          <w:tcPr>
            <w:tcW w:w="2869" w:type="dxa"/>
          </w:tcPr>
          <w:p>
            <w:pPr>
              <w:pStyle w:val="TableParagraph"/>
              <w:ind w:left="122" w:right="0"/>
              <w:jc w:val="left"/>
              <w:rPr>
                <w:sz w:val="22"/>
              </w:rPr>
            </w:pPr>
            <w:r>
              <w:rPr>
                <w:sz w:val="22"/>
              </w:rPr>
              <w:t>CA1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Pools</w:t>
            </w:r>
          </w:p>
        </w:tc>
        <w:tc>
          <w:tcPr>
            <w:tcW w:w="792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2x3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2x3</w:t>
            </w:r>
          </w:p>
        </w:tc>
        <w:tc>
          <w:tcPr>
            <w:tcW w:w="792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2x3</w:t>
            </w:r>
          </w:p>
        </w:tc>
      </w:tr>
    </w:tbl>
    <w:p>
      <w:pPr>
        <w:pStyle w:val="BodyText"/>
        <w:spacing w:before="5"/>
        <w:rPr>
          <w:i/>
          <w:sz w:val="6"/>
        </w:rPr>
      </w:pPr>
    </w:p>
    <w:p>
      <w:pPr>
        <w:pStyle w:val="BodyText"/>
        <w:spacing w:line="256" w:lineRule="auto" w:before="97"/>
        <w:ind w:left="120" w:right="119"/>
        <w:jc w:val="both"/>
      </w:pPr>
      <w:r>
        <w:rPr>
          <w:w w:val="95"/>
        </w:rPr>
        <w:t>Table 1: Parameters for network sizes.</w:t>
      </w:r>
      <w:r>
        <w:rPr>
          <w:spacing w:val="49"/>
        </w:rPr>
        <w:t> </w:t>
      </w:r>
      <w:r>
        <w:rPr>
          <w:w w:val="95"/>
        </w:rPr>
        <w:t>In neural networks, larger network size usually leads to higher capac-</w:t>
      </w:r>
      <w:r>
        <w:rPr>
          <w:spacing w:val="1"/>
          <w:w w:val="95"/>
        </w:rPr>
        <w:t> </w:t>
      </w:r>
      <w:r>
        <w:rPr>
          <w:w w:val="95"/>
        </w:rPr>
        <w:t>ity, when controlled for other settings. In the current study, we tested different variations of the hippocampus</w:t>
      </w:r>
      <w:r>
        <w:rPr>
          <w:spacing w:val="1"/>
          <w:w w:val="95"/>
        </w:rPr>
        <w:t> </w:t>
      </w:r>
      <w:r>
        <w:rPr/>
        <w:t>model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three</w:t>
      </w:r>
      <w:r>
        <w:rPr>
          <w:spacing w:val="-12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sizes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show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benefit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error-driven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hippocampus</w:t>
      </w:r>
      <w:r>
        <w:rPr>
          <w:spacing w:val="-12"/>
        </w:rPr>
        <w:t> </w:t>
      </w:r>
      <w:r>
        <w:rPr/>
        <w:t>regard-</w:t>
      </w:r>
      <w:r>
        <w:rPr>
          <w:spacing w:val="-53"/>
        </w:rPr>
        <w:t> </w:t>
      </w:r>
      <w:r>
        <w:rPr/>
        <w:t>less of sizes, meaning the mechanism is generalizable.</w:t>
      </w:r>
      <w:r>
        <w:rPr>
          <w:spacing w:val="1"/>
        </w:rPr>
        <w:t> </w:t>
      </w:r>
      <w:r>
        <w:rPr/>
        <w:t>For pool sizes, the numbers in the table refer to</w:t>
      </w:r>
      <w:r>
        <w:rPr>
          <w:spacing w:val="1"/>
        </w:rPr>
        <w:t> </w:t>
      </w:r>
      <w:r>
        <w:rPr/>
        <w:t>number of neurons in that specific pool. Note: DG size is around five times CA3 size as specified in our</w:t>
      </w:r>
      <w:r>
        <w:rPr>
          <w:spacing w:val="1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(Ketz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al.,</w:t>
      </w:r>
      <w:r>
        <w:rPr>
          <w:spacing w:val="-1"/>
        </w:rPr>
        <w:t> </w:t>
      </w:r>
      <w:r>
        <w:rPr/>
        <w:t>2013)</w:t>
      </w:r>
    </w:p>
    <w:p>
      <w:pPr>
        <w:pStyle w:val="BodyText"/>
        <w:spacing w:before="1"/>
        <w:rPr>
          <w:sz w:val="29"/>
        </w:rPr>
      </w:pPr>
    </w:p>
    <w:p>
      <w:pPr>
        <w:pStyle w:val="Heading2"/>
        <w:rPr>
          <w:i/>
        </w:rPr>
      </w:pPr>
      <w:r>
        <w:rPr>
          <w:i/>
        </w:rPr>
        <w:t>Training</w:t>
      </w:r>
      <w:r>
        <w:rPr>
          <w:i/>
          <w:spacing w:val="-11"/>
        </w:rPr>
        <w:t> </w:t>
      </w:r>
      <w:r>
        <w:rPr>
          <w:i/>
        </w:rPr>
        <w:t>Input</w:t>
      </w:r>
      <w:r>
        <w:rPr>
          <w:i/>
          <w:spacing w:val="-11"/>
        </w:rPr>
        <w:t> </w:t>
      </w:r>
      <w:r>
        <w:rPr>
          <w:i/>
        </w:rPr>
        <w:t>Diagram</w:t>
      </w:r>
    </w:p>
    <w:p>
      <w:pPr>
        <w:pStyle w:val="BodyText"/>
        <w:spacing w:before="4"/>
        <w:rPr>
          <w:i/>
          <w:sz w:val="27"/>
        </w:rPr>
      </w:pPr>
    </w:p>
    <w:tbl>
      <w:tblPr>
        <w:tblW w:w="0" w:type="auto"/>
        <w:jc w:val="left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9"/>
        <w:gridCol w:w="1559"/>
      </w:tblGrid>
      <w:tr>
        <w:trPr>
          <w:trHeight w:val="268" w:hRule="atLeast"/>
        </w:trPr>
        <w:tc>
          <w:tcPr>
            <w:tcW w:w="1559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Context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B3/C3</w:t>
            </w:r>
          </w:p>
        </w:tc>
        <w:tc>
          <w:tcPr>
            <w:tcW w:w="1559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Context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B4/C4</w:t>
            </w:r>
          </w:p>
        </w:tc>
      </w:tr>
      <w:tr>
        <w:trPr>
          <w:trHeight w:val="268" w:hRule="atLeast"/>
        </w:trPr>
        <w:tc>
          <w:tcPr>
            <w:tcW w:w="1559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Context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B1/C1</w:t>
            </w:r>
          </w:p>
        </w:tc>
        <w:tc>
          <w:tcPr>
            <w:tcW w:w="1559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Context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B2/C2</w:t>
            </w:r>
          </w:p>
        </w:tc>
      </w:tr>
      <w:tr>
        <w:trPr>
          <w:trHeight w:val="268" w:hRule="atLeast"/>
        </w:trPr>
        <w:tc>
          <w:tcPr>
            <w:tcW w:w="1559" w:type="dxa"/>
          </w:tcPr>
          <w:p>
            <w:pPr>
              <w:pStyle w:val="TableParagraph"/>
              <w:ind w:left="8" w:right="0"/>
              <w:rPr>
                <w:sz w:val="22"/>
              </w:rPr>
            </w:pPr>
            <w:r>
              <w:rPr>
                <w:w w:val="99"/>
                <w:sz w:val="22"/>
              </w:rPr>
              <w:t>A</w:t>
            </w:r>
          </w:p>
        </w:tc>
        <w:tc>
          <w:tcPr>
            <w:tcW w:w="1559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B/C</w:t>
            </w:r>
          </w:p>
        </w:tc>
      </w:tr>
    </w:tbl>
    <w:p>
      <w:pPr>
        <w:pStyle w:val="BodyText"/>
        <w:spacing w:line="256" w:lineRule="auto" w:before="163"/>
        <w:ind w:left="120" w:right="119"/>
        <w:jc w:val="both"/>
      </w:pPr>
      <w:r>
        <w:rPr/>
        <w:t>Table 2: Training phase patterns for network input.</w:t>
      </w:r>
      <w:r>
        <w:rPr>
          <w:spacing w:val="1"/>
        </w:rPr>
        <w:t> </w:t>
      </w:r>
      <w:r>
        <w:rPr/>
        <w:t>Each unit here represents a pool in the Input layer.</w:t>
      </w:r>
      <w:r>
        <w:rPr>
          <w:spacing w:val="1"/>
        </w:rPr>
        <w:t> </w:t>
      </w:r>
      <w:r>
        <w:rPr>
          <w:w w:val="95"/>
        </w:rPr>
        <w:t>Memory of AB and AC pairs are categorized into different experiences, with four different context pools for</w:t>
      </w:r>
      <w:r>
        <w:rPr>
          <w:spacing w:val="1"/>
          <w:w w:val="95"/>
        </w:rPr>
        <w:t> </w:t>
      </w:r>
      <w:r>
        <w:rPr/>
        <w:t>each</w:t>
      </w:r>
      <w:r>
        <w:rPr>
          <w:spacing w:val="-2"/>
        </w:rPr>
        <w:t> </w:t>
      </w:r>
      <w:r>
        <w:rPr/>
        <w:t>experience.</w:t>
      </w:r>
    </w:p>
    <w:p>
      <w:pPr>
        <w:pStyle w:val="BodyText"/>
        <w:spacing w:before="1"/>
        <w:rPr>
          <w:sz w:val="34"/>
        </w:rPr>
      </w:pPr>
    </w:p>
    <w:p>
      <w:pPr>
        <w:pStyle w:val="Heading2"/>
        <w:rPr>
          <w:i/>
        </w:rPr>
      </w:pPr>
      <w:r>
        <w:rPr>
          <w:i/>
        </w:rPr>
        <w:t>Testing</w:t>
      </w:r>
      <w:r>
        <w:rPr>
          <w:i/>
          <w:spacing w:val="-12"/>
        </w:rPr>
        <w:t> </w:t>
      </w:r>
      <w:r>
        <w:rPr>
          <w:i/>
        </w:rPr>
        <w:t>Input</w:t>
      </w:r>
      <w:r>
        <w:rPr>
          <w:i/>
          <w:spacing w:val="-12"/>
        </w:rPr>
        <w:t> </w:t>
      </w:r>
      <w:r>
        <w:rPr>
          <w:i/>
        </w:rPr>
        <w:t>Diagram</w:t>
      </w:r>
    </w:p>
    <w:p>
      <w:pPr>
        <w:pStyle w:val="BodyText"/>
        <w:spacing w:before="4"/>
        <w:rPr>
          <w:i/>
          <w:sz w:val="27"/>
        </w:rPr>
      </w:pPr>
    </w:p>
    <w:tbl>
      <w:tblPr>
        <w:tblW w:w="0" w:type="auto"/>
        <w:jc w:val="left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9"/>
        <w:gridCol w:w="1559"/>
      </w:tblGrid>
      <w:tr>
        <w:trPr>
          <w:trHeight w:val="268" w:hRule="atLeast"/>
        </w:trPr>
        <w:tc>
          <w:tcPr>
            <w:tcW w:w="1559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Context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B3/C3</w:t>
            </w:r>
          </w:p>
        </w:tc>
        <w:tc>
          <w:tcPr>
            <w:tcW w:w="1559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Context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B4/C4</w:t>
            </w:r>
          </w:p>
        </w:tc>
      </w:tr>
      <w:tr>
        <w:trPr>
          <w:trHeight w:val="268" w:hRule="atLeast"/>
        </w:trPr>
        <w:tc>
          <w:tcPr>
            <w:tcW w:w="1559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Context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B1/C1</w:t>
            </w:r>
          </w:p>
        </w:tc>
        <w:tc>
          <w:tcPr>
            <w:tcW w:w="1559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Context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B2/C2</w:t>
            </w:r>
          </w:p>
        </w:tc>
      </w:tr>
      <w:tr>
        <w:trPr>
          <w:trHeight w:val="268" w:hRule="atLeast"/>
        </w:trPr>
        <w:tc>
          <w:tcPr>
            <w:tcW w:w="1559" w:type="dxa"/>
          </w:tcPr>
          <w:p>
            <w:pPr>
              <w:pStyle w:val="TableParagraph"/>
              <w:ind w:left="8" w:right="0"/>
              <w:rPr>
                <w:sz w:val="22"/>
              </w:rPr>
            </w:pPr>
            <w:r>
              <w:rPr>
                <w:w w:val="99"/>
                <w:sz w:val="22"/>
              </w:rPr>
              <w:t>A</w:t>
            </w:r>
          </w:p>
        </w:tc>
        <w:tc>
          <w:tcPr>
            <w:tcW w:w="1559" w:type="dxa"/>
          </w:tcPr>
          <w:p>
            <w:pPr>
              <w:pStyle w:val="TableParagraph"/>
              <w:ind w:right="91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</w:tr>
    </w:tbl>
    <w:p>
      <w:pPr>
        <w:pStyle w:val="BodyText"/>
        <w:spacing w:line="256" w:lineRule="auto" w:before="163"/>
        <w:ind w:left="120" w:right="119"/>
        <w:jc w:val="both"/>
      </w:pPr>
      <w:r>
        <w:rPr/>
        <w:t>Table 3:</w:t>
      </w:r>
      <w:r>
        <w:rPr>
          <w:spacing w:val="1"/>
        </w:rPr>
        <w:t> </w:t>
      </w:r>
      <w:r>
        <w:rPr/>
        <w:t>Testing phase patterns for network input.</w:t>
      </w:r>
      <w:r>
        <w:rPr>
          <w:spacing w:val="1"/>
        </w:rPr>
        <w:t> </w:t>
      </w:r>
      <w:r>
        <w:rPr/>
        <w:t>Each unit here represents a pool in the Input layer.</w:t>
      </w:r>
      <w:r>
        <w:rPr>
          <w:spacing w:val="1"/>
        </w:rPr>
        <w:t> </w:t>
      </w:r>
      <w:r>
        <w:rPr>
          <w:w w:val="95"/>
        </w:rPr>
        <w:t>Memory of AB and AC pairs are categorized into different experiences, with four different context pools for</w:t>
      </w:r>
      <w:r>
        <w:rPr>
          <w:spacing w:val="1"/>
          <w:w w:val="95"/>
        </w:rPr>
        <w:t> </w:t>
      </w:r>
      <w:r>
        <w:rPr/>
        <w:t>each experience. During testing, no input is given for the B/C pool, while A and context pools are used as</w:t>
      </w:r>
      <w:r>
        <w:rPr>
          <w:spacing w:val="1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cues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hippocampus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pattern</w:t>
      </w:r>
      <w:r>
        <w:rPr>
          <w:spacing w:val="-3"/>
        </w:rPr>
        <w:t> </w:t>
      </w:r>
      <w:r>
        <w:rPr/>
        <w:t>completion</w:t>
      </w:r>
      <w:r>
        <w:rPr>
          <w:spacing w:val="-4"/>
        </w:rPr>
        <w:t> </w:t>
      </w:r>
      <w:r>
        <w:rPr/>
        <w:t>(i.e.,</w:t>
      </w:r>
      <w:r>
        <w:rPr>
          <w:spacing w:val="-4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pattern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B/C</w:t>
      </w:r>
      <w:r>
        <w:rPr>
          <w:spacing w:val="-4"/>
        </w:rPr>
        <w:t> </w:t>
      </w:r>
      <w:r>
        <w:rPr/>
        <w:t>pool).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spacing w:before="0"/>
        <w:ind w:left="0" w:right="0" w:firstLine="0"/>
        <w:jc w:val="center"/>
        <w:rPr>
          <w:sz w:val="24"/>
        </w:rPr>
      </w:pPr>
      <w:r>
        <w:rPr>
          <w:w w:val="99"/>
          <w:sz w:val="24"/>
        </w:rPr>
        <w:t>*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418"/>
      </w:pPr>
      <w:r>
        <w:rPr/>
        <w:t>References</w:t>
      </w:r>
    </w:p>
    <w:p>
      <w:pPr>
        <w:spacing w:line="256" w:lineRule="auto" w:before="185"/>
        <w:ind w:left="665" w:right="108" w:hanging="546"/>
        <w:jc w:val="left"/>
        <w:rPr>
          <w:sz w:val="22"/>
        </w:rPr>
      </w:pPr>
      <w:r>
        <w:rPr>
          <w:sz w:val="22"/>
        </w:rPr>
        <w:t>Abu-Mostafa,</w:t>
      </w:r>
      <w:r>
        <w:rPr>
          <w:spacing w:val="31"/>
          <w:sz w:val="22"/>
        </w:rPr>
        <w:t> </w:t>
      </w:r>
      <w:r>
        <w:rPr>
          <w:sz w:val="22"/>
        </w:rPr>
        <w:t>Y.,</w:t>
      </w:r>
      <w:r>
        <w:rPr>
          <w:spacing w:val="25"/>
          <w:sz w:val="22"/>
        </w:rPr>
        <w:t> </w:t>
      </w:r>
      <w:r>
        <w:rPr>
          <w:sz w:val="22"/>
        </w:rPr>
        <w:t>&amp;</w:t>
      </w:r>
      <w:r>
        <w:rPr>
          <w:spacing w:val="25"/>
          <w:sz w:val="22"/>
        </w:rPr>
        <w:t> </w:t>
      </w:r>
      <w:r>
        <w:rPr>
          <w:sz w:val="22"/>
        </w:rPr>
        <w:t>St.</w:t>
      </w:r>
      <w:r>
        <w:rPr>
          <w:spacing w:val="24"/>
          <w:sz w:val="22"/>
        </w:rPr>
        <w:t> </w:t>
      </w:r>
      <w:r>
        <w:rPr>
          <w:sz w:val="22"/>
        </w:rPr>
        <w:t>Jacques,</w:t>
      </w:r>
      <w:r>
        <w:rPr>
          <w:spacing w:val="32"/>
          <w:sz w:val="22"/>
        </w:rPr>
        <w:t> </w:t>
      </w:r>
      <w:r>
        <w:rPr>
          <w:sz w:val="22"/>
        </w:rPr>
        <w:t>J.</w:t>
      </w:r>
      <w:r>
        <w:rPr>
          <w:spacing w:val="4"/>
          <w:sz w:val="22"/>
        </w:rPr>
        <w:t> </w:t>
      </w:r>
      <w:r>
        <w:rPr>
          <w:sz w:val="22"/>
        </w:rPr>
        <w:t>(1985,</w:t>
      </w:r>
      <w:r>
        <w:rPr>
          <w:spacing w:val="32"/>
          <w:sz w:val="22"/>
        </w:rPr>
        <w:t> </w:t>
      </w:r>
      <w:r>
        <w:rPr>
          <w:sz w:val="22"/>
        </w:rPr>
        <w:t>July).</w:t>
      </w:r>
      <w:r>
        <w:rPr>
          <w:spacing w:val="3"/>
          <w:sz w:val="22"/>
        </w:rPr>
        <w:t> </w:t>
      </w:r>
      <w:r>
        <w:rPr>
          <w:sz w:val="22"/>
        </w:rPr>
        <w:t>Information</w:t>
      </w:r>
      <w:r>
        <w:rPr>
          <w:spacing w:val="25"/>
          <w:sz w:val="22"/>
        </w:rPr>
        <w:t> </w:t>
      </w:r>
      <w:r>
        <w:rPr>
          <w:sz w:val="22"/>
        </w:rPr>
        <w:t>capacity</w:t>
      </w:r>
      <w:r>
        <w:rPr>
          <w:spacing w:val="24"/>
          <w:sz w:val="22"/>
        </w:rPr>
        <w:t> </w:t>
      </w:r>
      <w:r>
        <w:rPr>
          <w:sz w:val="22"/>
        </w:rPr>
        <w:t>of</w:t>
      </w:r>
      <w:r>
        <w:rPr>
          <w:spacing w:val="25"/>
          <w:sz w:val="22"/>
        </w:rPr>
        <w:t> </w:t>
      </w:r>
      <w:r>
        <w:rPr>
          <w:sz w:val="22"/>
        </w:rPr>
        <w:t>the</w:t>
      </w:r>
      <w:r>
        <w:rPr>
          <w:spacing w:val="25"/>
          <w:sz w:val="22"/>
        </w:rPr>
        <w:t> </w:t>
      </w:r>
      <w:r>
        <w:rPr>
          <w:sz w:val="22"/>
        </w:rPr>
        <w:t>Hopfield</w:t>
      </w:r>
      <w:r>
        <w:rPr>
          <w:spacing w:val="24"/>
          <w:sz w:val="22"/>
        </w:rPr>
        <w:t> </w:t>
      </w:r>
      <w:r>
        <w:rPr>
          <w:sz w:val="22"/>
        </w:rPr>
        <w:t>model.</w:t>
      </w:r>
      <w:r>
        <w:rPr>
          <w:spacing w:val="3"/>
          <w:sz w:val="22"/>
        </w:rPr>
        <w:t> </w:t>
      </w:r>
      <w:r>
        <w:rPr>
          <w:i/>
          <w:sz w:val="22"/>
        </w:rPr>
        <w:t>IEEE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Transactions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Information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Theory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i/>
          <w:sz w:val="22"/>
        </w:rPr>
        <w:t>31</w:t>
      </w:r>
      <w:r>
        <w:rPr>
          <w:sz w:val="22"/>
        </w:rPr>
        <w:t>(4),</w:t>
      </w:r>
      <w:r>
        <w:rPr>
          <w:spacing w:val="-4"/>
          <w:sz w:val="22"/>
        </w:rPr>
        <w:t> </w:t>
      </w:r>
      <w:r>
        <w:rPr>
          <w:sz w:val="22"/>
        </w:rPr>
        <w:t>461–464.</w:t>
      </w:r>
      <w:r>
        <w:rPr>
          <w:spacing w:val="19"/>
          <w:sz w:val="22"/>
        </w:rPr>
        <w:t> </w:t>
      </w:r>
      <w:r>
        <w:rPr>
          <w:sz w:val="22"/>
        </w:rPr>
        <w:t>doi:</w:t>
      </w:r>
      <w:r>
        <w:rPr>
          <w:spacing w:val="9"/>
          <w:sz w:val="22"/>
        </w:rPr>
        <w:t> </w:t>
      </w:r>
      <w:r>
        <w:rPr>
          <w:sz w:val="22"/>
        </w:rPr>
        <w:t>10.1109/TIT.1985.1057069</w:t>
      </w:r>
    </w:p>
    <w:p>
      <w:pPr>
        <w:spacing w:after="0" w:line="256" w:lineRule="auto"/>
        <w:jc w:val="left"/>
        <w:rPr>
          <w:sz w:val="22"/>
        </w:rPr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line="256" w:lineRule="auto" w:before="149"/>
        <w:ind w:left="665" w:right="119" w:hanging="546"/>
        <w:jc w:val="both"/>
      </w:pPr>
      <w:r>
        <w:rPr/>
        <w:t>Ackley, D. H., Hinton, G. E., &amp; Sejnowski, T. J. (1985, December). A learning algorithm for Boltzmann</w:t>
      </w:r>
      <w:r>
        <w:rPr>
          <w:spacing w:val="1"/>
        </w:rPr>
        <w:t> </w:t>
      </w:r>
      <w:r>
        <w:rPr/>
        <w:t>machines.</w:t>
      </w:r>
      <w:r>
        <w:rPr>
          <w:spacing w:val="22"/>
        </w:rPr>
        <w:t> </w:t>
      </w:r>
      <w:r>
        <w:rPr>
          <w:i/>
        </w:rPr>
        <w:t>Cognitive</w:t>
      </w:r>
      <w:r>
        <w:rPr>
          <w:i/>
          <w:spacing w:val="-1"/>
        </w:rPr>
        <w:t> </w:t>
      </w:r>
      <w:r>
        <w:rPr>
          <w:i/>
        </w:rPr>
        <w:t>Science</w:t>
      </w:r>
      <w:r>
        <w:rPr/>
        <w:t>,</w:t>
      </w:r>
      <w:r>
        <w:rPr>
          <w:spacing w:val="-2"/>
        </w:rPr>
        <w:t> </w:t>
      </w:r>
      <w:r>
        <w:rPr>
          <w:i/>
        </w:rPr>
        <w:t>9</w:t>
      </w:r>
      <w:r>
        <w:rPr/>
        <w:t>(1),</w:t>
      </w:r>
      <w:r>
        <w:rPr>
          <w:spacing w:val="-1"/>
        </w:rPr>
        <w:t> </w:t>
      </w:r>
      <w:r>
        <w:rPr/>
        <w:t>147–169.</w:t>
      </w:r>
    </w:p>
    <w:p>
      <w:pPr>
        <w:spacing w:line="256" w:lineRule="auto" w:before="1"/>
        <w:ind w:left="665" w:right="119" w:hanging="546"/>
        <w:jc w:val="both"/>
        <w:rPr>
          <w:sz w:val="22"/>
        </w:rPr>
      </w:pPr>
      <w:r>
        <w:rPr>
          <w:sz w:val="22"/>
        </w:rPr>
        <w:t>Barnes,</w:t>
      </w:r>
      <w:r>
        <w:rPr>
          <w:spacing w:val="-8"/>
          <w:sz w:val="22"/>
        </w:rPr>
        <w:t> </w:t>
      </w:r>
      <w:r>
        <w:rPr>
          <w:sz w:val="22"/>
        </w:rPr>
        <w:t>J.</w:t>
      </w:r>
      <w:r>
        <w:rPr>
          <w:spacing w:val="-7"/>
          <w:sz w:val="22"/>
        </w:rPr>
        <w:t> </w:t>
      </w:r>
      <w:r>
        <w:rPr>
          <w:sz w:val="22"/>
        </w:rPr>
        <w:t>M.,</w:t>
      </w:r>
      <w:r>
        <w:rPr>
          <w:spacing w:val="-7"/>
          <w:sz w:val="22"/>
        </w:rPr>
        <w:t> </w:t>
      </w:r>
      <w:r>
        <w:rPr>
          <w:sz w:val="22"/>
        </w:rPr>
        <w:t>&amp;</w:t>
      </w:r>
      <w:r>
        <w:rPr>
          <w:spacing w:val="-7"/>
          <w:sz w:val="22"/>
        </w:rPr>
        <w:t> </w:t>
      </w:r>
      <w:r>
        <w:rPr>
          <w:sz w:val="22"/>
        </w:rPr>
        <w:t>Underwood,</w:t>
      </w:r>
      <w:r>
        <w:rPr>
          <w:spacing w:val="-8"/>
          <w:sz w:val="22"/>
        </w:rPr>
        <w:t> </w:t>
      </w:r>
      <w:r>
        <w:rPr>
          <w:sz w:val="22"/>
        </w:rPr>
        <w:t>B.</w:t>
      </w:r>
      <w:r>
        <w:rPr>
          <w:spacing w:val="-7"/>
          <w:sz w:val="22"/>
        </w:rPr>
        <w:t> </w:t>
      </w:r>
      <w:r>
        <w:rPr>
          <w:sz w:val="22"/>
        </w:rPr>
        <w:t>J.</w:t>
      </w:r>
      <w:r>
        <w:rPr>
          <w:spacing w:val="15"/>
          <w:sz w:val="22"/>
        </w:rPr>
        <w:t> </w:t>
      </w:r>
      <w:r>
        <w:rPr>
          <w:sz w:val="22"/>
        </w:rPr>
        <w:t>(1959,</w:t>
      </w:r>
      <w:r>
        <w:rPr>
          <w:spacing w:val="-7"/>
          <w:sz w:val="22"/>
        </w:rPr>
        <w:t> </w:t>
      </w:r>
      <w:r>
        <w:rPr>
          <w:sz w:val="22"/>
        </w:rPr>
        <w:t>August).</w:t>
      </w:r>
      <w:r>
        <w:rPr>
          <w:spacing w:val="15"/>
          <w:sz w:val="22"/>
        </w:rPr>
        <w:t> </w:t>
      </w:r>
      <w:r>
        <w:rPr>
          <w:sz w:val="22"/>
        </w:rPr>
        <w:t>Fate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first-list</w:t>
      </w:r>
      <w:r>
        <w:rPr>
          <w:spacing w:val="-7"/>
          <w:sz w:val="22"/>
        </w:rPr>
        <w:t> </w:t>
      </w:r>
      <w:r>
        <w:rPr>
          <w:sz w:val="22"/>
        </w:rPr>
        <w:t>associations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transfer</w:t>
      </w:r>
      <w:r>
        <w:rPr>
          <w:spacing w:val="-8"/>
          <w:sz w:val="22"/>
        </w:rPr>
        <w:t> </w:t>
      </w:r>
      <w:r>
        <w:rPr>
          <w:sz w:val="22"/>
        </w:rPr>
        <w:t>theory.</w:t>
      </w:r>
      <w:r>
        <w:rPr>
          <w:spacing w:val="15"/>
          <w:sz w:val="22"/>
        </w:rPr>
        <w:t> </w:t>
      </w:r>
      <w:r>
        <w:rPr>
          <w:i/>
          <w:sz w:val="22"/>
        </w:rPr>
        <w:t>Journal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Experimental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Psychology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i/>
          <w:sz w:val="22"/>
        </w:rPr>
        <w:t>58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97–105.</w:t>
      </w:r>
      <w:r>
        <w:rPr>
          <w:spacing w:val="22"/>
          <w:sz w:val="22"/>
        </w:rPr>
        <w:t> </w:t>
      </w:r>
      <w:r>
        <w:rPr>
          <w:sz w:val="22"/>
        </w:rPr>
        <w:t>doi:</w:t>
      </w:r>
      <w:r>
        <w:rPr>
          <w:spacing w:val="11"/>
          <w:sz w:val="22"/>
        </w:rPr>
        <w:t> </w:t>
      </w:r>
      <w:r>
        <w:rPr>
          <w:sz w:val="22"/>
        </w:rPr>
        <w:t>10.1037/h0047507</w:t>
      </w:r>
    </w:p>
    <w:p>
      <w:pPr>
        <w:pStyle w:val="BodyText"/>
        <w:spacing w:line="256" w:lineRule="auto" w:before="1"/>
        <w:ind w:left="665" w:right="117" w:hanging="546"/>
        <w:jc w:val="both"/>
      </w:pPr>
      <w:r>
        <w:rPr/>
        <w:t>Bernier, B. E., Lacagnina, A. F., Ayoub, A., Shue, F., Zemelman, B. V., Krasne, F. B., &amp; Drew, M. R.</w:t>
      </w:r>
      <w:r>
        <w:rPr>
          <w:spacing w:val="1"/>
        </w:rPr>
        <w:t> </w:t>
      </w:r>
      <w:r>
        <w:rPr/>
        <w:t>(2017, June).</w:t>
      </w:r>
      <w:r>
        <w:rPr>
          <w:spacing w:val="1"/>
        </w:rPr>
        <w:t> </w:t>
      </w:r>
      <w:r>
        <w:rPr/>
        <w:t>Dentate Gyrus Contributes to Retrieval as well as Encoding: Evidence from Context</w:t>
      </w:r>
      <w:r>
        <w:rPr>
          <w:spacing w:val="1"/>
        </w:rPr>
        <w:t> </w:t>
      </w:r>
      <w:r>
        <w:rPr/>
        <w:t>Fear Conditioning, Recall, and Extinction.</w:t>
      </w:r>
      <w:r>
        <w:rPr>
          <w:spacing w:val="1"/>
        </w:rPr>
        <w:t> </w:t>
      </w:r>
      <w:r>
        <w:rPr>
          <w:i/>
        </w:rPr>
        <w:t>The Journal of Neuroscience</w:t>
      </w:r>
      <w:r>
        <w:rPr/>
        <w:t>, </w:t>
      </w:r>
      <w:r>
        <w:rPr>
          <w:i/>
        </w:rPr>
        <w:t>37</w:t>
      </w:r>
      <w:r>
        <w:rPr/>
        <w:t>(26), 6359–6371.</w:t>
      </w:r>
      <w:r>
        <w:rPr>
          <w:spacing w:val="1"/>
        </w:rPr>
        <w:t> </w:t>
      </w:r>
      <w:r>
        <w:rPr/>
        <w:t>doi:</w:t>
      </w:r>
      <w:r>
        <w:rPr>
          <w:spacing w:val="1"/>
        </w:rPr>
        <w:t> </w:t>
      </w:r>
      <w:r>
        <w:rPr/>
        <w:t>10.1523/JNEUROSCI.3029-16.2017</w:t>
      </w:r>
    </w:p>
    <w:p>
      <w:pPr>
        <w:pStyle w:val="BodyText"/>
        <w:spacing w:line="256" w:lineRule="auto" w:before="1"/>
        <w:ind w:left="665" w:right="119" w:hanging="546"/>
        <w:jc w:val="both"/>
      </w:pPr>
      <w:r>
        <w:rPr/>
        <w:t>Davachi,</w:t>
      </w:r>
      <w:r>
        <w:rPr>
          <w:spacing w:val="-13"/>
        </w:rPr>
        <w:t> </w:t>
      </w:r>
      <w:r>
        <w:rPr/>
        <w:t>L.,</w:t>
      </w:r>
      <w:r>
        <w:rPr>
          <w:spacing w:val="-12"/>
        </w:rPr>
        <w:t> </w:t>
      </w:r>
      <w:r>
        <w:rPr/>
        <w:t>&amp;</w:t>
      </w:r>
      <w:r>
        <w:rPr>
          <w:spacing w:val="-13"/>
        </w:rPr>
        <w:t> </w:t>
      </w:r>
      <w:r>
        <w:rPr/>
        <w:t>DuBrow,</w:t>
      </w:r>
      <w:r>
        <w:rPr>
          <w:spacing w:val="-12"/>
        </w:rPr>
        <w:t> </w:t>
      </w:r>
      <w:r>
        <w:rPr/>
        <w:t>S.</w:t>
      </w:r>
      <w:r>
        <w:rPr>
          <w:spacing w:val="2"/>
        </w:rPr>
        <w:t> </w:t>
      </w:r>
      <w:r>
        <w:rPr/>
        <w:t>(2015,</w:t>
      </w:r>
      <w:r>
        <w:rPr>
          <w:spacing w:val="-12"/>
        </w:rPr>
        <w:t> </w:t>
      </w:r>
      <w:r>
        <w:rPr/>
        <w:t>February).</w:t>
      </w:r>
      <w:r>
        <w:rPr>
          <w:spacing w:val="4"/>
        </w:rPr>
        <w:t> </w:t>
      </w:r>
      <w:r>
        <w:rPr/>
        <w:t>How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hippocampus</w:t>
      </w:r>
      <w:r>
        <w:rPr>
          <w:spacing w:val="-13"/>
        </w:rPr>
        <w:t> </w:t>
      </w:r>
      <w:r>
        <w:rPr/>
        <w:t>preserves</w:t>
      </w:r>
      <w:r>
        <w:rPr>
          <w:spacing w:val="-13"/>
        </w:rPr>
        <w:t> </w:t>
      </w:r>
      <w:r>
        <w:rPr/>
        <w:t>order:</w:t>
      </w:r>
      <w:r>
        <w:rPr>
          <w:spacing w:val="1"/>
        </w:rPr>
        <w:t> </w:t>
      </w:r>
      <w:r>
        <w:rPr/>
        <w:t>The</w:t>
      </w:r>
      <w:r>
        <w:rPr>
          <w:spacing w:val="-13"/>
        </w:rPr>
        <w:t> </w:t>
      </w:r>
      <w:r>
        <w:rPr/>
        <w:t>role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prediction</w:t>
      </w:r>
      <w:r>
        <w:rPr>
          <w:spacing w:val="-53"/>
        </w:rPr>
        <w:t> </w:t>
      </w:r>
      <w:r>
        <w:rPr/>
        <w:t>and</w:t>
      </w:r>
      <w:r>
        <w:rPr>
          <w:spacing w:val="-4"/>
        </w:rPr>
        <w:t> </w:t>
      </w:r>
      <w:r>
        <w:rPr/>
        <w:t>context.</w:t>
      </w:r>
      <w:r>
        <w:rPr>
          <w:spacing w:val="18"/>
        </w:rPr>
        <w:t> </w:t>
      </w:r>
      <w:r>
        <w:rPr>
          <w:i/>
        </w:rPr>
        <w:t>Trends</w:t>
      </w:r>
      <w:r>
        <w:rPr>
          <w:i/>
          <w:spacing w:val="-4"/>
        </w:rPr>
        <w:t> </w:t>
      </w:r>
      <w:r>
        <w:rPr>
          <w:i/>
        </w:rPr>
        <w:t>in</w:t>
      </w:r>
      <w:r>
        <w:rPr>
          <w:i/>
          <w:spacing w:val="-4"/>
        </w:rPr>
        <w:t> </w:t>
      </w:r>
      <w:r>
        <w:rPr>
          <w:i/>
        </w:rPr>
        <w:t>Cognitive</w:t>
      </w:r>
      <w:r>
        <w:rPr>
          <w:i/>
          <w:spacing w:val="-4"/>
        </w:rPr>
        <w:t> </w:t>
      </w:r>
      <w:r>
        <w:rPr>
          <w:i/>
        </w:rPr>
        <w:t>Sciences</w:t>
      </w:r>
      <w:r>
        <w:rPr/>
        <w:t>,</w:t>
      </w:r>
      <w:r>
        <w:rPr>
          <w:spacing w:val="-4"/>
        </w:rPr>
        <w:t> </w:t>
      </w:r>
      <w:r>
        <w:rPr>
          <w:i/>
        </w:rPr>
        <w:t>19</w:t>
      </w:r>
      <w:r>
        <w:rPr/>
        <w:t>(2),</w:t>
      </w:r>
      <w:r>
        <w:rPr>
          <w:spacing w:val="-4"/>
        </w:rPr>
        <w:t> </w:t>
      </w:r>
      <w:r>
        <w:rPr/>
        <w:t>92–99.</w:t>
      </w:r>
      <w:r>
        <w:rPr>
          <w:spacing w:val="19"/>
        </w:rPr>
        <w:t> </w:t>
      </w:r>
      <w:r>
        <w:rPr/>
        <w:t>doi:</w:t>
      </w:r>
      <w:r>
        <w:rPr>
          <w:spacing w:val="8"/>
        </w:rPr>
        <w:t> </w:t>
      </w:r>
      <w:r>
        <w:rPr/>
        <w:t>10.1016/j.tics.2014.12.004</w:t>
      </w:r>
    </w:p>
    <w:p>
      <w:pPr>
        <w:pStyle w:val="BodyText"/>
        <w:spacing w:line="256" w:lineRule="auto"/>
        <w:ind w:left="665" w:right="119" w:hanging="546"/>
        <w:jc w:val="both"/>
      </w:pPr>
      <w:r>
        <w:rPr/>
        <w:t>Do, V. H., Martinez, C. O., Martinez, J. L., &amp; Derrick, B. E. (2002, February). Long-Term Potentiation in</w:t>
      </w:r>
      <w:r>
        <w:rPr>
          <w:spacing w:val="-52"/>
        </w:rPr>
        <w:t> </w:t>
      </w:r>
      <w:r>
        <w:rPr/>
        <w:t>Direct</w:t>
      </w:r>
      <w:r>
        <w:rPr>
          <w:spacing w:val="-12"/>
        </w:rPr>
        <w:t> </w:t>
      </w:r>
      <w:r>
        <w:rPr/>
        <w:t>Perforant</w:t>
      </w:r>
      <w:r>
        <w:rPr>
          <w:spacing w:val="-11"/>
        </w:rPr>
        <w:t> </w:t>
      </w:r>
      <w:r>
        <w:rPr/>
        <w:t>Path</w:t>
      </w:r>
      <w:r>
        <w:rPr>
          <w:spacing w:val="-12"/>
        </w:rPr>
        <w:t> </w:t>
      </w:r>
      <w:r>
        <w:rPr/>
        <w:t>Projections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Hippocampal</w:t>
      </w:r>
      <w:r>
        <w:rPr>
          <w:spacing w:val="-12"/>
        </w:rPr>
        <w:t> </w:t>
      </w:r>
      <w:r>
        <w:rPr/>
        <w:t>CA3</w:t>
      </w:r>
      <w:r>
        <w:rPr>
          <w:spacing w:val="-11"/>
        </w:rPr>
        <w:t> </w:t>
      </w:r>
      <w:r>
        <w:rPr/>
        <w:t>Region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Vivo.</w:t>
      </w:r>
      <w:r>
        <w:rPr>
          <w:spacing w:val="7"/>
        </w:rPr>
        <w:t> </w:t>
      </w:r>
      <w:r>
        <w:rPr>
          <w:i/>
        </w:rPr>
        <w:t>Journal</w:t>
      </w:r>
      <w:r>
        <w:rPr>
          <w:i/>
          <w:spacing w:val="-12"/>
        </w:rPr>
        <w:t> </w:t>
      </w:r>
      <w:r>
        <w:rPr>
          <w:i/>
        </w:rPr>
        <w:t>of</w:t>
      </w:r>
      <w:r>
        <w:rPr>
          <w:i/>
          <w:spacing w:val="-11"/>
        </w:rPr>
        <w:t> </w:t>
      </w:r>
      <w:r>
        <w:rPr>
          <w:i/>
        </w:rPr>
        <w:t>Neurophysiol-</w:t>
      </w:r>
      <w:r>
        <w:rPr>
          <w:i/>
          <w:spacing w:val="-53"/>
        </w:rPr>
        <w:t> </w:t>
      </w:r>
      <w:r>
        <w:rPr>
          <w:i/>
        </w:rPr>
        <w:t>ogy</w:t>
      </w:r>
      <w:r>
        <w:rPr/>
        <w:t>,</w:t>
      </w:r>
      <w:r>
        <w:rPr>
          <w:spacing w:val="-2"/>
        </w:rPr>
        <w:t> </w:t>
      </w:r>
      <w:r>
        <w:rPr>
          <w:i/>
        </w:rPr>
        <w:t>87</w:t>
      </w:r>
      <w:r>
        <w:rPr/>
        <w:t>(2),</w:t>
      </w:r>
      <w:r>
        <w:rPr>
          <w:spacing w:val="-1"/>
        </w:rPr>
        <w:t> </w:t>
      </w:r>
      <w:r>
        <w:rPr/>
        <w:t>669–678.</w:t>
      </w:r>
      <w:r>
        <w:rPr>
          <w:spacing w:val="22"/>
        </w:rPr>
        <w:t> </w:t>
      </w:r>
      <w:r>
        <w:rPr/>
        <w:t>doi:</w:t>
      </w:r>
      <w:r>
        <w:rPr>
          <w:spacing w:val="12"/>
        </w:rPr>
        <w:t> </w:t>
      </w:r>
      <w:r>
        <w:rPr/>
        <w:t>10.1152/jn.00938.2000</w:t>
      </w:r>
    </w:p>
    <w:p>
      <w:pPr>
        <w:pStyle w:val="BodyText"/>
        <w:spacing w:line="256" w:lineRule="auto" w:before="1"/>
        <w:ind w:left="665" w:right="118" w:hanging="546"/>
        <w:jc w:val="both"/>
      </w:pPr>
      <w:r>
        <w:rPr/>
        <w:t>Eichenbaum,</w:t>
      </w:r>
      <w:r>
        <w:rPr>
          <w:spacing w:val="-7"/>
        </w:rPr>
        <w:t> </w:t>
      </w:r>
      <w:r>
        <w:rPr/>
        <w:t>H.</w:t>
      </w:r>
      <w:r>
        <w:rPr>
          <w:spacing w:val="14"/>
        </w:rPr>
        <w:t> </w:t>
      </w:r>
      <w:r>
        <w:rPr/>
        <w:t>(2016,</w:t>
      </w:r>
      <w:r>
        <w:rPr>
          <w:spacing w:val="-6"/>
        </w:rPr>
        <w:t> </w:t>
      </w:r>
      <w:r>
        <w:rPr/>
        <w:t>September).</w:t>
      </w:r>
      <w:r>
        <w:rPr>
          <w:spacing w:val="14"/>
        </w:rPr>
        <w:t> </w:t>
      </w:r>
      <w:r>
        <w:rPr/>
        <w:t>Still</w:t>
      </w:r>
      <w:r>
        <w:rPr>
          <w:spacing w:val="-6"/>
        </w:rPr>
        <w:t> </w:t>
      </w:r>
      <w:r>
        <w:rPr/>
        <w:t>searching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engram.</w:t>
      </w:r>
      <w:r>
        <w:rPr>
          <w:spacing w:val="14"/>
        </w:rPr>
        <w:t> </w:t>
      </w:r>
      <w:r>
        <w:rPr>
          <w:i/>
        </w:rPr>
        <w:t>Learning</w:t>
      </w:r>
      <w:r>
        <w:rPr>
          <w:i/>
          <w:spacing w:val="-7"/>
        </w:rPr>
        <w:t> </w:t>
      </w:r>
      <w:r>
        <w:rPr>
          <w:i/>
        </w:rPr>
        <w:t>&amp;</w:t>
      </w:r>
      <w:r>
        <w:rPr>
          <w:i/>
          <w:spacing w:val="-6"/>
        </w:rPr>
        <w:t> </w:t>
      </w:r>
      <w:r>
        <w:rPr>
          <w:i/>
        </w:rPr>
        <w:t>Behavior</w:t>
      </w:r>
      <w:r>
        <w:rPr/>
        <w:t>,</w:t>
      </w:r>
      <w:r>
        <w:rPr>
          <w:spacing w:val="-6"/>
        </w:rPr>
        <w:t> </w:t>
      </w:r>
      <w:r>
        <w:rPr>
          <w:i/>
        </w:rPr>
        <w:t>44</w:t>
      </w:r>
      <w:r>
        <w:rPr/>
        <w:t>(3),</w:t>
      </w:r>
      <w:r>
        <w:rPr>
          <w:spacing w:val="-7"/>
        </w:rPr>
        <w:t> </w:t>
      </w:r>
      <w:r>
        <w:rPr/>
        <w:t>209–222.</w:t>
      </w:r>
      <w:r>
        <w:rPr>
          <w:spacing w:val="-52"/>
        </w:rPr>
        <w:t> </w:t>
      </w:r>
      <w:r>
        <w:rPr/>
        <w:t>doi:</w:t>
      </w:r>
      <w:r>
        <w:rPr>
          <w:spacing w:val="11"/>
        </w:rPr>
        <w:t> </w:t>
      </w:r>
      <w:r>
        <w:rPr/>
        <w:t>10.3758/s13420-016-0218-1</w:t>
      </w:r>
    </w:p>
    <w:p>
      <w:pPr>
        <w:pStyle w:val="BodyText"/>
        <w:spacing w:line="256" w:lineRule="auto" w:before="1"/>
        <w:ind w:left="665" w:right="119" w:hanging="546"/>
        <w:jc w:val="both"/>
      </w:pPr>
      <w:r>
        <w:rPr>
          <w:w w:val="95"/>
        </w:rPr>
        <w:t>Eichenbaum, H., Yonelinas, A. P., &amp; Ranganath, C. (2007, July). The medial temporal lobe and recognition</w:t>
      </w:r>
      <w:r>
        <w:rPr>
          <w:spacing w:val="1"/>
          <w:w w:val="95"/>
        </w:rPr>
        <w:t> </w:t>
      </w:r>
      <w:r>
        <w:rPr/>
        <w:t>memory.</w:t>
      </w:r>
      <w:r>
        <w:rPr>
          <w:spacing w:val="21"/>
        </w:rPr>
        <w:t> </w:t>
      </w:r>
      <w:r>
        <w:rPr>
          <w:i/>
        </w:rPr>
        <w:t>Annual</w:t>
      </w:r>
      <w:r>
        <w:rPr>
          <w:i/>
          <w:spacing w:val="-2"/>
        </w:rPr>
        <w:t> </w:t>
      </w:r>
      <w:r>
        <w:rPr>
          <w:i/>
        </w:rPr>
        <w:t>Review</w:t>
      </w:r>
      <w:r>
        <w:rPr>
          <w:i/>
          <w:spacing w:val="-2"/>
        </w:rPr>
        <w:t> </w:t>
      </w:r>
      <w:r>
        <w:rPr>
          <w:i/>
        </w:rPr>
        <w:t>of</w:t>
      </w:r>
      <w:r>
        <w:rPr>
          <w:i/>
          <w:spacing w:val="-2"/>
        </w:rPr>
        <w:t> </w:t>
      </w:r>
      <w:r>
        <w:rPr>
          <w:i/>
        </w:rPr>
        <w:t>Neuroscience</w:t>
      </w:r>
      <w:r>
        <w:rPr/>
        <w:t>,</w:t>
      </w:r>
      <w:r>
        <w:rPr>
          <w:spacing w:val="-2"/>
        </w:rPr>
        <w:t> </w:t>
      </w:r>
      <w:r>
        <w:rPr>
          <w:i/>
        </w:rPr>
        <w:t>30</w:t>
      </w:r>
      <w:r>
        <w:rPr/>
        <w:t>(1),</w:t>
      </w:r>
      <w:r>
        <w:rPr>
          <w:spacing w:val="-2"/>
        </w:rPr>
        <w:t> </w:t>
      </w:r>
      <w:r>
        <w:rPr/>
        <w:t>123–152.</w:t>
      </w:r>
    </w:p>
    <w:p>
      <w:pPr>
        <w:pStyle w:val="BodyText"/>
        <w:spacing w:line="256" w:lineRule="auto"/>
        <w:ind w:left="665" w:right="117" w:hanging="546"/>
        <w:jc w:val="both"/>
        <w:rPr>
          <w:rFonts w:ascii="Courier New" w:hAnsi="Courier New"/>
        </w:rPr>
      </w:pPr>
      <w:r>
        <w:rPr/>
        <w:t>Gluck, M. A., &amp; Myers, C. E.</w:t>
      </w:r>
      <w:r>
        <w:rPr>
          <w:spacing w:val="1"/>
        </w:rPr>
        <w:t> </w:t>
      </w:r>
      <w:r>
        <w:rPr/>
        <w:t>(1994, January).</w:t>
      </w:r>
      <w:r>
        <w:rPr>
          <w:spacing w:val="1"/>
        </w:rPr>
        <w:t> </w:t>
      </w:r>
      <w:r>
        <w:rPr/>
        <w:t>Hippocampal mediation of stimulus representation: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computational</w:t>
      </w:r>
      <w:r>
        <w:rPr>
          <w:spacing w:val="-13"/>
        </w:rPr>
        <w:t> </w:t>
      </w:r>
      <w:r>
        <w:rPr/>
        <w:t>theory.</w:t>
      </w:r>
      <w:r>
        <w:rPr>
          <w:spacing w:val="8"/>
        </w:rPr>
        <w:t> </w:t>
      </w:r>
      <w:r>
        <w:rPr>
          <w:i/>
        </w:rPr>
        <w:t>Hippocampus</w:t>
      </w:r>
      <w:r>
        <w:rPr/>
        <w:t>,</w:t>
      </w:r>
      <w:r>
        <w:rPr>
          <w:spacing w:val="-11"/>
        </w:rPr>
        <w:t> </w:t>
      </w:r>
      <w:r>
        <w:rPr>
          <w:i/>
        </w:rPr>
        <w:t>3</w:t>
      </w:r>
      <w:r>
        <w:rPr/>
        <w:t>,</w:t>
      </w:r>
      <w:r>
        <w:rPr>
          <w:spacing w:val="-12"/>
        </w:rPr>
        <w:t> </w:t>
      </w:r>
      <w:r>
        <w:rPr/>
        <w:t>491–516.</w:t>
      </w:r>
      <w:r>
        <w:rPr>
          <w:spacing w:val="8"/>
        </w:rPr>
        <w:t> </w:t>
      </w:r>
      <w:r>
        <w:rPr/>
        <w:t>Retrieved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hyperlink r:id="rId41">
        <w:r>
          <w:rPr>
            <w:rFonts w:ascii="Courier New" w:hAnsi="Courier New"/>
          </w:rPr>
          <w:t>http://www.ncbi.nlm.nih</w:t>
        </w:r>
      </w:hyperlink>
    </w:p>
    <w:p>
      <w:pPr>
        <w:pStyle w:val="BodyText"/>
        <w:spacing w:line="249" w:lineRule="exact" w:before="5"/>
        <w:ind w:left="665"/>
        <w:rPr>
          <w:rFonts w:ascii="Courier New"/>
        </w:rPr>
      </w:pPr>
      <w:r>
        <w:rPr>
          <w:rFonts w:ascii="Courier New"/>
        </w:rPr>
        <w:t>.gov/pubmed/8269040</w:t>
      </w:r>
    </w:p>
    <w:p>
      <w:pPr>
        <w:spacing w:line="256" w:lineRule="auto" w:before="0"/>
        <w:ind w:left="665" w:right="117" w:hanging="546"/>
        <w:jc w:val="both"/>
        <w:rPr>
          <w:sz w:val="22"/>
        </w:rPr>
      </w:pPr>
      <w:r>
        <w:rPr>
          <w:sz w:val="22"/>
        </w:rPr>
        <w:t>Gray,</w:t>
      </w:r>
      <w:r>
        <w:rPr>
          <w:spacing w:val="-10"/>
          <w:sz w:val="22"/>
        </w:rPr>
        <w:t> </w:t>
      </w:r>
      <w:r>
        <w:rPr>
          <w:sz w:val="22"/>
        </w:rPr>
        <w:t>J.</w:t>
      </w:r>
      <w:r>
        <w:rPr>
          <w:spacing w:val="-10"/>
          <w:sz w:val="22"/>
        </w:rPr>
        <w:t> </w:t>
      </w:r>
      <w:r>
        <w:rPr>
          <w:sz w:val="22"/>
        </w:rPr>
        <w:t>A.</w:t>
      </w:r>
      <w:r>
        <w:rPr>
          <w:spacing w:val="8"/>
          <w:sz w:val="22"/>
        </w:rPr>
        <w:t> </w:t>
      </w:r>
      <w:r>
        <w:rPr>
          <w:sz w:val="22"/>
        </w:rPr>
        <w:t>(1982).</w:t>
      </w:r>
      <w:r>
        <w:rPr>
          <w:spacing w:val="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neuropsychology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anxiety: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An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inquiry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functions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septo-hippocampal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systems</w:t>
      </w:r>
      <w:r>
        <w:rPr>
          <w:sz w:val="22"/>
        </w:rPr>
        <w:t>.</w:t>
      </w:r>
      <w:r>
        <w:rPr>
          <w:spacing w:val="22"/>
          <w:sz w:val="22"/>
        </w:rPr>
        <w:t> </w:t>
      </w:r>
      <w:r>
        <w:rPr>
          <w:sz w:val="22"/>
        </w:rPr>
        <w:t>Oxford,</w:t>
      </w:r>
      <w:r>
        <w:rPr>
          <w:spacing w:val="-2"/>
          <w:sz w:val="22"/>
        </w:rPr>
        <w:t> </w:t>
      </w:r>
      <w:r>
        <w:rPr>
          <w:sz w:val="22"/>
        </w:rPr>
        <w:t>England:</w:t>
      </w:r>
      <w:r>
        <w:rPr>
          <w:spacing w:val="11"/>
          <w:sz w:val="22"/>
        </w:rPr>
        <w:t> </w:t>
      </w:r>
      <w:r>
        <w:rPr>
          <w:sz w:val="22"/>
        </w:rPr>
        <w:t>Oxford</w:t>
      </w:r>
      <w:r>
        <w:rPr>
          <w:spacing w:val="-1"/>
          <w:sz w:val="22"/>
        </w:rPr>
        <w:t> </w:t>
      </w:r>
      <w:r>
        <w:rPr>
          <w:sz w:val="22"/>
        </w:rPr>
        <w:t>University</w:t>
      </w:r>
      <w:r>
        <w:rPr>
          <w:spacing w:val="-2"/>
          <w:sz w:val="22"/>
        </w:rPr>
        <w:t> </w:t>
      </w:r>
      <w:r>
        <w:rPr>
          <w:sz w:val="22"/>
        </w:rPr>
        <w:t>Press.</w:t>
      </w:r>
    </w:p>
    <w:p>
      <w:pPr>
        <w:pStyle w:val="BodyText"/>
        <w:spacing w:line="256" w:lineRule="auto"/>
        <w:ind w:left="665" w:right="117" w:hanging="546"/>
        <w:jc w:val="both"/>
        <w:rPr>
          <w:rFonts w:ascii="Courier New" w:hAnsi="Courier New"/>
        </w:rPr>
      </w:pPr>
      <w:r>
        <w:rPr/>
        <w:t>Hasselmo, M. E., Bodelon, C., &amp; Wyble, B. P.   (2002, April).   A proposed function for hippocampal</w:t>
      </w:r>
      <w:r>
        <w:rPr>
          <w:spacing w:val="1"/>
        </w:rPr>
        <w:t> </w:t>
      </w:r>
      <w:r>
        <w:rPr/>
        <w:t>theta rhythm: Separate phases of encoding and retrieval enhance reversal of prior learning.</w:t>
      </w:r>
      <w:r>
        <w:rPr>
          <w:spacing w:val="1"/>
        </w:rPr>
        <w:t> </w:t>
      </w:r>
      <w:r>
        <w:rPr>
          <w:i/>
        </w:rPr>
        <w:t>Neural</w:t>
      </w:r>
      <w:r>
        <w:rPr>
          <w:i/>
          <w:spacing w:val="1"/>
        </w:rPr>
        <w:t> </w:t>
      </w:r>
      <w:r>
        <w:rPr>
          <w:i/>
        </w:rPr>
        <w:t>Computation</w:t>
      </w:r>
      <w:r>
        <w:rPr/>
        <w:t>,</w:t>
      </w:r>
      <w:r>
        <w:rPr>
          <w:spacing w:val="5"/>
        </w:rPr>
        <w:t> </w:t>
      </w:r>
      <w:r>
        <w:rPr>
          <w:i/>
        </w:rPr>
        <w:t>14</w:t>
      </w:r>
      <w:r>
        <w:rPr/>
        <w:t>(4),</w:t>
      </w:r>
      <w:r>
        <w:rPr>
          <w:spacing w:val="5"/>
        </w:rPr>
        <w:t> </w:t>
      </w:r>
      <w:r>
        <w:rPr/>
        <w:t>793–818.</w:t>
      </w:r>
      <w:r>
        <w:rPr>
          <w:spacing w:val="50"/>
        </w:rPr>
        <w:t> </w:t>
      </w:r>
      <w:r>
        <w:rPr/>
        <w:t>Retrieved</w:t>
      </w:r>
      <w:r>
        <w:rPr>
          <w:spacing w:val="1"/>
        </w:rPr>
        <w:t> </w:t>
      </w:r>
      <w:r>
        <w:rPr/>
        <w:t>from</w:t>
      </w:r>
      <w:r>
        <w:rPr>
          <w:spacing w:val="2"/>
        </w:rPr>
        <w:t> </w:t>
      </w:r>
      <w:hyperlink r:id="rId42">
        <w:r>
          <w:rPr>
            <w:rFonts w:ascii="Courier New" w:hAnsi="Courier New"/>
          </w:rPr>
          <w:t>http://www.ncbi.nlm.nih.gov/pubmed/</w:t>
        </w:r>
      </w:hyperlink>
    </w:p>
    <w:p>
      <w:pPr>
        <w:pStyle w:val="BodyText"/>
        <w:spacing w:line="249" w:lineRule="exact" w:before="5"/>
        <w:ind w:left="665"/>
        <w:rPr>
          <w:rFonts w:ascii="Courier New"/>
        </w:rPr>
      </w:pPr>
      <w:r>
        <w:rPr>
          <w:rFonts w:ascii="Courier New"/>
        </w:rPr>
        <w:t>11936962</w:t>
      </w:r>
    </w:p>
    <w:p>
      <w:pPr>
        <w:spacing w:line="253" w:lineRule="exact" w:before="0"/>
        <w:ind w:left="119" w:right="0" w:firstLine="0"/>
        <w:jc w:val="left"/>
        <w:rPr>
          <w:sz w:val="22"/>
        </w:rPr>
      </w:pPr>
      <w:r>
        <w:rPr>
          <w:sz w:val="22"/>
        </w:rPr>
        <w:t>Hebb,</w:t>
      </w:r>
      <w:r>
        <w:rPr>
          <w:spacing w:val="-9"/>
          <w:sz w:val="22"/>
        </w:rPr>
        <w:t> </w:t>
      </w:r>
      <w:r>
        <w:rPr>
          <w:sz w:val="22"/>
        </w:rPr>
        <w:t>D.</w:t>
      </w:r>
      <w:r>
        <w:rPr>
          <w:spacing w:val="-9"/>
          <w:sz w:val="22"/>
        </w:rPr>
        <w:t> </w:t>
      </w:r>
      <w:r>
        <w:rPr>
          <w:sz w:val="22"/>
        </w:rPr>
        <w:t>O.</w:t>
      </w:r>
      <w:r>
        <w:rPr>
          <w:spacing w:val="12"/>
          <w:sz w:val="22"/>
        </w:rPr>
        <w:t> </w:t>
      </w:r>
      <w:r>
        <w:rPr>
          <w:sz w:val="22"/>
        </w:rPr>
        <w:t>(1949).</w:t>
      </w:r>
      <w:r>
        <w:rPr>
          <w:spacing w:val="1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Organization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Behavior</w:t>
      </w:r>
      <w:r>
        <w:rPr>
          <w:sz w:val="22"/>
        </w:rPr>
        <w:t>.</w:t>
      </w:r>
      <w:r>
        <w:rPr>
          <w:spacing w:val="12"/>
          <w:sz w:val="22"/>
        </w:rPr>
        <w:t> </w:t>
      </w:r>
      <w:r>
        <w:rPr>
          <w:sz w:val="22"/>
        </w:rPr>
        <w:t>New</w:t>
      </w:r>
      <w:r>
        <w:rPr>
          <w:spacing w:val="-9"/>
          <w:sz w:val="22"/>
        </w:rPr>
        <w:t> </w:t>
      </w:r>
      <w:r>
        <w:rPr>
          <w:sz w:val="22"/>
        </w:rPr>
        <w:t>York:</w:t>
      </w:r>
      <w:r>
        <w:rPr>
          <w:spacing w:val="2"/>
          <w:sz w:val="22"/>
        </w:rPr>
        <w:t> </w:t>
      </w:r>
      <w:r>
        <w:rPr>
          <w:sz w:val="22"/>
        </w:rPr>
        <w:t>Wiley.</w:t>
      </w:r>
    </w:p>
    <w:p>
      <w:pPr>
        <w:pStyle w:val="BodyText"/>
        <w:spacing w:line="256" w:lineRule="auto" w:before="18"/>
        <w:ind w:left="665" w:right="109" w:hanging="546"/>
      </w:pPr>
      <w:r>
        <w:rPr/>
        <w:t>Jensen,</w:t>
      </w:r>
      <w:r>
        <w:rPr>
          <w:spacing w:val="8"/>
        </w:rPr>
        <w:t> </w:t>
      </w:r>
      <w:r>
        <w:rPr/>
        <w:t>O.,</w:t>
      </w:r>
      <w:r>
        <w:rPr>
          <w:spacing w:val="5"/>
        </w:rPr>
        <w:t> </w:t>
      </w:r>
      <w:r>
        <w:rPr/>
        <w:t>&amp;</w:t>
      </w:r>
      <w:r>
        <w:rPr>
          <w:spacing w:val="6"/>
        </w:rPr>
        <w:t> </w:t>
      </w:r>
      <w:r>
        <w:rPr/>
        <w:t>Lisman,</w:t>
      </w:r>
      <w:r>
        <w:rPr>
          <w:spacing w:val="8"/>
        </w:rPr>
        <w:t> </w:t>
      </w:r>
      <w:r>
        <w:rPr/>
        <w:t>J.</w:t>
      </w:r>
      <w:r>
        <w:rPr>
          <w:spacing w:val="6"/>
        </w:rPr>
        <w:t> </w:t>
      </w:r>
      <w:r>
        <w:rPr/>
        <w:t>E.</w:t>
      </w:r>
      <w:r>
        <w:rPr>
          <w:spacing w:val="51"/>
        </w:rPr>
        <w:t> </w:t>
      </w:r>
      <w:r>
        <w:rPr/>
        <w:t>(1996,</w:t>
      </w:r>
      <w:r>
        <w:rPr>
          <w:spacing w:val="8"/>
        </w:rPr>
        <w:t> </w:t>
      </w:r>
      <w:r>
        <w:rPr/>
        <w:t>January).</w:t>
      </w:r>
      <w:r>
        <w:rPr>
          <w:spacing w:val="51"/>
        </w:rPr>
        <w:t> </w:t>
      </w:r>
      <w:r>
        <w:rPr/>
        <w:t>Hippocampal</w:t>
      </w:r>
      <w:r>
        <w:rPr>
          <w:spacing w:val="6"/>
        </w:rPr>
        <w:t> </w:t>
      </w:r>
      <w:r>
        <w:rPr/>
        <w:t>CA3</w:t>
      </w:r>
      <w:r>
        <w:rPr>
          <w:spacing w:val="5"/>
        </w:rPr>
        <w:t> </w:t>
      </w:r>
      <w:r>
        <w:rPr/>
        <w:t>region</w:t>
      </w:r>
      <w:r>
        <w:rPr>
          <w:spacing w:val="6"/>
        </w:rPr>
        <w:t> </w:t>
      </w:r>
      <w:r>
        <w:rPr/>
        <w:t>predicts</w:t>
      </w:r>
      <w:r>
        <w:rPr>
          <w:spacing w:val="5"/>
        </w:rPr>
        <w:t> </w:t>
      </w:r>
      <w:r>
        <w:rPr/>
        <w:t>memory</w:t>
      </w:r>
      <w:r>
        <w:rPr>
          <w:spacing w:val="6"/>
        </w:rPr>
        <w:t> </w:t>
      </w:r>
      <w:r>
        <w:rPr/>
        <w:t>sequences:</w:t>
      </w:r>
      <w:r>
        <w:rPr>
          <w:spacing w:val="28"/>
        </w:rPr>
        <w:t> </w:t>
      </w:r>
      <w:r>
        <w:rPr/>
        <w:t>Ac-</w:t>
      </w:r>
      <w:r>
        <w:rPr>
          <w:spacing w:val="-52"/>
        </w:rPr>
        <w:t> </w:t>
      </w:r>
      <w:r>
        <w:rPr/>
        <w:t>counting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phase</w:t>
      </w:r>
      <w:r>
        <w:rPr>
          <w:spacing w:val="-3"/>
        </w:rPr>
        <w:t> </w:t>
      </w:r>
      <w:r>
        <w:rPr/>
        <w:t>precession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place</w:t>
      </w:r>
      <w:r>
        <w:rPr>
          <w:spacing w:val="-3"/>
        </w:rPr>
        <w:t> </w:t>
      </w:r>
      <w:r>
        <w:rPr/>
        <w:t>cells.</w:t>
      </w:r>
      <w:r>
        <w:rPr>
          <w:spacing w:val="21"/>
        </w:rPr>
        <w:t> </w:t>
      </w:r>
      <w:r>
        <w:rPr>
          <w:i/>
        </w:rPr>
        <w:t>Learning</w:t>
      </w:r>
      <w:r>
        <w:rPr>
          <w:i/>
          <w:spacing w:val="-2"/>
        </w:rPr>
        <w:t> </w:t>
      </w:r>
      <w:r>
        <w:rPr>
          <w:i/>
        </w:rPr>
        <w:t>&amp;</w:t>
      </w:r>
      <w:r>
        <w:rPr>
          <w:i/>
          <w:spacing w:val="-2"/>
        </w:rPr>
        <w:t> </w:t>
      </w:r>
      <w:r>
        <w:rPr>
          <w:i/>
        </w:rPr>
        <w:t>Memory</w:t>
      </w:r>
      <w:r>
        <w:rPr/>
        <w:t>,</w:t>
      </w:r>
      <w:r>
        <w:rPr>
          <w:spacing w:val="-3"/>
        </w:rPr>
        <w:t> </w:t>
      </w:r>
      <w:r>
        <w:rPr>
          <w:i/>
        </w:rPr>
        <w:t>3</w:t>
      </w:r>
      <w:r>
        <w:rPr/>
        <w:t>,</w:t>
      </w:r>
      <w:r>
        <w:rPr>
          <w:spacing w:val="-2"/>
        </w:rPr>
        <w:t> </w:t>
      </w:r>
      <w:r>
        <w:rPr/>
        <w:t>279–287.</w:t>
      </w:r>
    </w:p>
    <w:p>
      <w:pPr>
        <w:pStyle w:val="BodyText"/>
        <w:spacing w:line="256" w:lineRule="auto"/>
        <w:ind w:left="665" w:right="108" w:hanging="546"/>
        <w:rPr>
          <w:rFonts w:ascii="Courier New" w:hAnsi="Courier New"/>
        </w:rPr>
      </w:pPr>
      <w:r>
        <w:rPr/>
        <w:t>Ketz,</w:t>
      </w:r>
      <w:r>
        <w:rPr>
          <w:spacing w:val="19"/>
        </w:rPr>
        <w:t> </w:t>
      </w:r>
      <w:r>
        <w:rPr/>
        <w:t>N.,</w:t>
      </w:r>
      <w:r>
        <w:rPr>
          <w:spacing w:val="20"/>
        </w:rPr>
        <w:t> </w:t>
      </w:r>
      <w:r>
        <w:rPr/>
        <w:t>Morkonda,</w:t>
      </w:r>
      <w:r>
        <w:rPr>
          <w:spacing w:val="19"/>
        </w:rPr>
        <w:t> </w:t>
      </w:r>
      <w:r>
        <w:rPr/>
        <w:t>S.</w:t>
      </w:r>
      <w:r>
        <w:rPr>
          <w:spacing w:val="15"/>
        </w:rPr>
        <w:t> </w:t>
      </w:r>
      <w:r>
        <w:rPr/>
        <w:t>G.,</w:t>
      </w:r>
      <w:r>
        <w:rPr>
          <w:spacing w:val="14"/>
        </w:rPr>
        <w:t> </w:t>
      </w:r>
      <w:r>
        <w:rPr/>
        <w:t>&amp;</w:t>
      </w:r>
      <w:r>
        <w:rPr>
          <w:spacing w:val="15"/>
        </w:rPr>
        <w:t> </w:t>
      </w:r>
      <w:r>
        <w:rPr/>
        <w:t>O’Reilly,</w:t>
      </w:r>
      <w:r>
        <w:rPr>
          <w:spacing w:val="19"/>
        </w:rPr>
        <w:t> </w:t>
      </w:r>
      <w:r>
        <w:rPr/>
        <w:t>R.</w:t>
      </w:r>
      <w:r>
        <w:rPr>
          <w:spacing w:val="15"/>
        </w:rPr>
        <w:t> </w:t>
      </w:r>
      <w:r>
        <w:rPr/>
        <w:t>C.</w:t>
      </w:r>
      <w:r>
        <w:rPr>
          <w:spacing w:val="27"/>
        </w:rPr>
        <w:t> </w:t>
      </w:r>
      <w:r>
        <w:rPr/>
        <w:t>(2013,</w:t>
      </w:r>
      <w:r>
        <w:rPr>
          <w:spacing w:val="20"/>
        </w:rPr>
        <w:t> </w:t>
      </w:r>
      <w:r>
        <w:rPr/>
        <w:t>June).</w:t>
      </w:r>
      <w:r>
        <w:rPr>
          <w:spacing w:val="26"/>
        </w:rPr>
        <w:t> </w:t>
      </w:r>
      <w:r>
        <w:rPr/>
        <w:t>Theta</w:t>
      </w:r>
      <w:r>
        <w:rPr>
          <w:spacing w:val="15"/>
        </w:rPr>
        <w:t> </w:t>
      </w:r>
      <w:r>
        <w:rPr/>
        <w:t>coordinated</w:t>
      </w:r>
      <w:r>
        <w:rPr>
          <w:spacing w:val="14"/>
        </w:rPr>
        <w:t> </w:t>
      </w:r>
      <w:r>
        <w:rPr/>
        <w:t>error-driven</w:t>
      </w:r>
      <w:r>
        <w:rPr>
          <w:spacing w:val="14"/>
        </w:rPr>
        <w:t> </w:t>
      </w:r>
      <w:r>
        <w:rPr/>
        <w:t>learning</w:t>
      </w:r>
      <w:r>
        <w:rPr>
          <w:spacing w:val="15"/>
        </w:rPr>
        <w:t> </w:t>
      </w:r>
      <w:r>
        <w:rPr/>
        <w:t>in</w:t>
      </w:r>
      <w:r>
        <w:rPr>
          <w:spacing w:val="-52"/>
        </w:rPr>
        <w:t> </w:t>
      </w:r>
      <w:r>
        <w:rPr/>
        <w:t>the</w:t>
      </w:r>
      <w:r>
        <w:rPr>
          <w:spacing w:val="-13"/>
        </w:rPr>
        <w:t> </w:t>
      </w:r>
      <w:r>
        <w:rPr/>
        <w:t>hippocampus.</w:t>
      </w:r>
      <w:r>
        <w:rPr>
          <w:spacing w:val="6"/>
        </w:rPr>
        <w:t> </w:t>
      </w:r>
      <w:r>
        <w:rPr>
          <w:i/>
        </w:rPr>
        <w:t>PLoS</w:t>
      </w:r>
      <w:r>
        <w:rPr>
          <w:i/>
          <w:spacing w:val="-12"/>
        </w:rPr>
        <w:t> </w:t>
      </w:r>
      <w:r>
        <w:rPr>
          <w:i/>
        </w:rPr>
        <w:t>Computational</w:t>
      </w:r>
      <w:r>
        <w:rPr>
          <w:i/>
          <w:spacing w:val="-12"/>
        </w:rPr>
        <w:t> </w:t>
      </w:r>
      <w:r>
        <w:rPr>
          <w:i/>
        </w:rPr>
        <w:t>Biology</w:t>
      </w:r>
      <w:r>
        <w:rPr/>
        <w:t>,</w:t>
      </w:r>
      <w:r>
        <w:rPr>
          <w:spacing w:val="-12"/>
        </w:rPr>
        <w:t> </w:t>
      </w:r>
      <w:r>
        <w:rPr>
          <w:i/>
        </w:rPr>
        <w:t>9</w:t>
      </w:r>
      <w:r>
        <w:rPr/>
        <w:t>,</w:t>
      </w:r>
      <w:r>
        <w:rPr>
          <w:spacing w:val="-11"/>
        </w:rPr>
        <w:t> </w:t>
      </w:r>
      <w:r>
        <w:rPr/>
        <w:t>e1003067.</w:t>
      </w:r>
      <w:r>
        <w:rPr>
          <w:spacing w:val="6"/>
        </w:rPr>
        <w:t> </w:t>
      </w:r>
      <w:r>
        <w:rPr/>
        <w:t>Retrieved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>
          <w:rFonts w:ascii="Courier New" w:hAnsi="Courier New"/>
        </w:rPr>
        <w:t>http://www.ncbi</w:t>
      </w:r>
    </w:p>
    <w:p>
      <w:pPr>
        <w:pStyle w:val="BodyText"/>
        <w:spacing w:line="249" w:lineRule="exact" w:before="5"/>
        <w:ind w:left="665"/>
        <w:rPr>
          <w:rFonts w:ascii="Courier New"/>
        </w:rPr>
      </w:pPr>
      <w:r>
        <w:rPr>
          <w:rFonts w:ascii="Courier New"/>
        </w:rPr>
        <w:t>.nlm.nih.gov/pubmed/23762019</w:t>
      </w:r>
    </w:p>
    <w:p>
      <w:pPr>
        <w:pStyle w:val="BodyText"/>
        <w:spacing w:line="256" w:lineRule="auto"/>
        <w:ind w:left="665" w:right="119" w:hanging="546"/>
        <w:jc w:val="both"/>
      </w:pPr>
      <w:r>
        <w:rPr/>
        <w:t>Kitamura,</w:t>
      </w:r>
      <w:r>
        <w:rPr>
          <w:spacing w:val="-13"/>
        </w:rPr>
        <w:t> </w:t>
      </w:r>
      <w:r>
        <w:rPr/>
        <w:t>T.,</w:t>
      </w:r>
      <w:r>
        <w:rPr>
          <w:spacing w:val="-11"/>
        </w:rPr>
        <w:t> </w:t>
      </w:r>
      <w:r>
        <w:rPr/>
        <w:t>Sun,</w:t>
      </w:r>
      <w:r>
        <w:rPr>
          <w:spacing w:val="-12"/>
        </w:rPr>
        <w:t> </w:t>
      </w:r>
      <w:r>
        <w:rPr/>
        <w:t>C.,</w:t>
      </w:r>
      <w:r>
        <w:rPr>
          <w:spacing w:val="-11"/>
        </w:rPr>
        <w:t> </w:t>
      </w:r>
      <w:r>
        <w:rPr/>
        <w:t>Martin,</w:t>
      </w:r>
      <w:r>
        <w:rPr>
          <w:spacing w:val="-12"/>
        </w:rPr>
        <w:t> </w:t>
      </w:r>
      <w:r>
        <w:rPr/>
        <w:t>J.,</w:t>
      </w:r>
      <w:r>
        <w:rPr>
          <w:spacing w:val="-11"/>
        </w:rPr>
        <w:t> </w:t>
      </w:r>
      <w:r>
        <w:rPr/>
        <w:t>Kitch,</w:t>
      </w:r>
      <w:r>
        <w:rPr>
          <w:spacing w:val="-12"/>
        </w:rPr>
        <w:t> </w:t>
      </w:r>
      <w:r>
        <w:rPr/>
        <w:t>L.</w:t>
      </w:r>
      <w:r>
        <w:rPr>
          <w:spacing w:val="-13"/>
        </w:rPr>
        <w:t> </w:t>
      </w:r>
      <w:r>
        <w:rPr/>
        <w:t>J.,</w:t>
      </w:r>
      <w:r>
        <w:rPr>
          <w:spacing w:val="-11"/>
        </w:rPr>
        <w:t> </w:t>
      </w:r>
      <w:r>
        <w:rPr/>
        <w:t>Schnitzer,</w:t>
      </w:r>
      <w:r>
        <w:rPr>
          <w:spacing w:val="-12"/>
        </w:rPr>
        <w:t> </w:t>
      </w:r>
      <w:r>
        <w:rPr/>
        <w:t>M.</w:t>
      </w:r>
      <w:r>
        <w:rPr>
          <w:spacing w:val="-13"/>
        </w:rPr>
        <w:t> </w:t>
      </w:r>
      <w:r>
        <w:rPr/>
        <w:t>J.,</w:t>
      </w:r>
      <w:r>
        <w:rPr>
          <w:spacing w:val="-12"/>
        </w:rPr>
        <w:t> </w:t>
      </w:r>
      <w:r>
        <w:rPr/>
        <w:t>&amp;</w:t>
      </w:r>
      <w:r>
        <w:rPr>
          <w:spacing w:val="-13"/>
        </w:rPr>
        <w:t> </w:t>
      </w:r>
      <w:r>
        <w:rPr/>
        <w:t>Tonegawa,</w:t>
      </w:r>
      <w:r>
        <w:rPr>
          <w:spacing w:val="-12"/>
        </w:rPr>
        <w:t> </w:t>
      </w:r>
      <w:r>
        <w:rPr/>
        <w:t>S.</w:t>
      </w:r>
      <w:r>
        <w:rPr>
          <w:spacing w:val="3"/>
        </w:rPr>
        <w:t> </w:t>
      </w:r>
      <w:r>
        <w:rPr/>
        <w:t>(2015,</w:t>
      </w:r>
      <w:r>
        <w:rPr>
          <w:spacing w:val="-12"/>
        </w:rPr>
        <w:t> </w:t>
      </w:r>
      <w:r>
        <w:rPr/>
        <w:t>September).</w:t>
      </w:r>
      <w:r>
        <w:rPr>
          <w:spacing w:val="4"/>
        </w:rPr>
        <w:t> </w:t>
      </w:r>
      <w:r>
        <w:rPr/>
        <w:t>Entorhi-</w:t>
      </w:r>
      <w:r>
        <w:rPr>
          <w:spacing w:val="-53"/>
        </w:rPr>
        <w:t> </w:t>
      </w:r>
      <w:r>
        <w:rPr>
          <w:w w:val="95"/>
        </w:rPr>
        <w:t>nal Cortical Ocean Cells Encode Specific Contexts and Drive Context-Specific Fear Memory. </w:t>
      </w:r>
      <w:r>
        <w:rPr>
          <w:i/>
          <w:w w:val="95"/>
        </w:rPr>
        <w:t>Neuron</w:t>
      </w:r>
      <w:r>
        <w:rPr>
          <w:w w:val="95"/>
        </w:rPr>
        <w:t>,</w:t>
      </w:r>
      <w:r>
        <w:rPr>
          <w:spacing w:val="1"/>
          <w:w w:val="95"/>
        </w:rPr>
        <w:t> </w:t>
      </w:r>
      <w:r>
        <w:rPr>
          <w:i/>
        </w:rPr>
        <w:t>87</w:t>
      </w:r>
      <w:r>
        <w:rPr/>
        <w:t>(6),</w:t>
      </w:r>
      <w:r>
        <w:rPr>
          <w:spacing w:val="-2"/>
        </w:rPr>
        <w:t> </w:t>
      </w:r>
      <w:r>
        <w:rPr/>
        <w:t>1317–1331.</w:t>
      </w:r>
      <w:r>
        <w:rPr>
          <w:spacing w:val="23"/>
        </w:rPr>
        <w:t> </w:t>
      </w:r>
      <w:r>
        <w:rPr/>
        <w:t>doi:</w:t>
      </w:r>
      <w:r>
        <w:rPr>
          <w:spacing w:val="11"/>
        </w:rPr>
        <w:t> </w:t>
      </w:r>
      <w:r>
        <w:rPr/>
        <w:t>10.1016/j.neuron.2015.08.036</w:t>
      </w:r>
    </w:p>
    <w:p>
      <w:pPr>
        <w:pStyle w:val="BodyText"/>
        <w:spacing w:line="256" w:lineRule="auto"/>
        <w:ind w:left="665" w:right="117" w:hanging="546"/>
        <w:jc w:val="both"/>
      </w:pPr>
      <w:r>
        <w:rPr/>
        <w:t>Kobayashi, K., &amp; Poo, M.-m. (2004, February). Spike Train Timing-Dependent Associative Modification</w:t>
      </w:r>
      <w:r>
        <w:rPr>
          <w:spacing w:val="1"/>
        </w:rPr>
        <w:t> </w:t>
      </w:r>
      <w:r>
        <w:rPr/>
        <w:t>of Hippocampal CA3 Recurrent Synapses by Mossy Fibers. </w:t>
      </w:r>
      <w:r>
        <w:rPr>
          <w:i/>
        </w:rPr>
        <w:t>Neuron</w:t>
      </w:r>
      <w:r>
        <w:rPr/>
        <w:t>, </w:t>
      </w:r>
      <w:r>
        <w:rPr>
          <w:i/>
        </w:rPr>
        <w:t>41</w:t>
      </w:r>
      <w:r>
        <w:rPr/>
        <w:t>(3), 445–454. doi: 10.1016/</w:t>
      </w:r>
      <w:r>
        <w:rPr>
          <w:spacing w:val="1"/>
        </w:rPr>
        <w:t> </w:t>
      </w:r>
      <w:r>
        <w:rPr/>
        <w:t>S0896-6273(03)00873-0</w:t>
      </w:r>
    </w:p>
    <w:p>
      <w:pPr>
        <w:pStyle w:val="BodyText"/>
        <w:spacing w:before="1"/>
        <w:ind w:left="119"/>
        <w:jc w:val="both"/>
      </w:pPr>
      <w:r>
        <w:rPr>
          <w:w w:val="95"/>
        </w:rPr>
        <w:t>Kok,</w:t>
      </w:r>
      <w:r>
        <w:rPr>
          <w:spacing w:val="18"/>
          <w:w w:val="95"/>
        </w:rPr>
        <w:t> </w:t>
      </w:r>
      <w:r>
        <w:rPr>
          <w:w w:val="95"/>
        </w:rPr>
        <w:t>P.,</w:t>
      </w:r>
      <w:r>
        <w:rPr>
          <w:spacing w:val="18"/>
          <w:w w:val="95"/>
        </w:rPr>
        <w:t> </w:t>
      </w:r>
      <w:r>
        <w:rPr>
          <w:w w:val="95"/>
        </w:rPr>
        <w:t>&amp;</w:t>
      </w:r>
      <w:r>
        <w:rPr>
          <w:spacing w:val="18"/>
          <w:w w:val="95"/>
        </w:rPr>
        <w:t> </w:t>
      </w:r>
      <w:r>
        <w:rPr>
          <w:w w:val="95"/>
        </w:rPr>
        <w:t>Turk-Browne,</w:t>
      </w:r>
      <w:r>
        <w:rPr>
          <w:spacing w:val="18"/>
          <w:w w:val="95"/>
        </w:rPr>
        <w:t> </w:t>
      </w:r>
      <w:r>
        <w:rPr>
          <w:w w:val="95"/>
        </w:rPr>
        <w:t>N.</w:t>
      </w:r>
      <w:r>
        <w:rPr>
          <w:spacing w:val="19"/>
          <w:w w:val="95"/>
        </w:rPr>
        <w:t> </w:t>
      </w:r>
      <w:r>
        <w:rPr>
          <w:w w:val="95"/>
        </w:rPr>
        <w:t>B.</w:t>
      </w:r>
      <w:r>
        <w:rPr>
          <w:spacing w:val="49"/>
          <w:w w:val="95"/>
        </w:rPr>
        <w:t> </w:t>
      </w:r>
      <w:r>
        <w:rPr>
          <w:w w:val="95"/>
        </w:rPr>
        <w:t>(2018,</w:t>
      </w:r>
      <w:r>
        <w:rPr>
          <w:spacing w:val="18"/>
          <w:w w:val="95"/>
        </w:rPr>
        <w:t> </w:t>
      </w:r>
      <w:r>
        <w:rPr>
          <w:w w:val="95"/>
        </w:rPr>
        <w:t>August).</w:t>
      </w:r>
      <w:r>
        <w:rPr>
          <w:spacing w:val="49"/>
          <w:w w:val="95"/>
        </w:rPr>
        <w:t> </w:t>
      </w:r>
      <w:r>
        <w:rPr>
          <w:w w:val="95"/>
        </w:rPr>
        <w:t>Associative</w:t>
      </w:r>
      <w:r>
        <w:rPr>
          <w:spacing w:val="18"/>
          <w:w w:val="95"/>
        </w:rPr>
        <w:t> </w:t>
      </w:r>
      <w:r>
        <w:rPr>
          <w:w w:val="95"/>
        </w:rPr>
        <w:t>prediction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visual</w:t>
      </w:r>
      <w:r>
        <w:rPr>
          <w:spacing w:val="19"/>
          <w:w w:val="95"/>
        </w:rPr>
        <w:t> </w:t>
      </w:r>
      <w:r>
        <w:rPr>
          <w:w w:val="95"/>
        </w:rPr>
        <w:t>shape</w:t>
      </w:r>
      <w:r>
        <w:rPr>
          <w:spacing w:val="18"/>
          <w:w w:val="95"/>
        </w:rPr>
        <w:t> </w:t>
      </w:r>
      <w:r>
        <w:rPr>
          <w:w w:val="95"/>
        </w:rPr>
        <w:t>in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hippocampus.</w:t>
      </w:r>
    </w:p>
    <w:p>
      <w:pPr>
        <w:spacing w:before="18"/>
        <w:ind w:left="665" w:right="0" w:firstLine="0"/>
        <w:jc w:val="both"/>
        <w:rPr>
          <w:sz w:val="22"/>
        </w:rPr>
      </w:pPr>
      <w:r>
        <w:rPr>
          <w:i/>
          <w:sz w:val="22"/>
        </w:rPr>
        <w:t>Journal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Neuroscience</w:t>
      </w:r>
      <w:r>
        <w:rPr>
          <w:sz w:val="22"/>
        </w:rPr>
        <w:t>,</w:t>
      </w:r>
      <w:r>
        <w:rPr>
          <w:spacing w:val="-12"/>
          <w:sz w:val="22"/>
        </w:rPr>
        <w:t> </w:t>
      </w:r>
      <w:r>
        <w:rPr>
          <w:i/>
          <w:sz w:val="22"/>
        </w:rPr>
        <w:t>38</w:t>
      </w:r>
      <w:r>
        <w:rPr>
          <w:sz w:val="22"/>
        </w:rPr>
        <w:t>(31),</w:t>
      </w:r>
      <w:r>
        <w:rPr>
          <w:spacing w:val="-12"/>
          <w:sz w:val="22"/>
        </w:rPr>
        <w:t> </w:t>
      </w:r>
      <w:r>
        <w:rPr>
          <w:sz w:val="22"/>
        </w:rPr>
        <w:t>6888–6899.</w:t>
      </w:r>
      <w:r>
        <w:rPr>
          <w:spacing w:val="8"/>
          <w:sz w:val="22"/>
        </w:rPr>
        <w:t> </w:t>
      </w:r>
      <w:r>
        <w:rPr>
          <w:sz w:val="22"/>
        </w:rPr>
        <w:t>doi:</w:t>
      </w:r>
      <w:r>
        <w:rPr>
          <w:spacing w:val="-2"/>
          <w:sz w:val="22"/>
        </w:rPr>
        <w:t> </w:t>
      </w:r>
      <w:r>
        <w:rPr>
          <w:sz w:val="22"/>
        </w:rPr>
        <w:t>10.1523/JNEUROSCI.0163-18.2018</w:t>
      </w:r>
    </w:p>
    <w:p>
      <w:pPr>
        <w:pStyle w:val="BodyText"/>
        <w:spacing w:line="256" w:lineRule="auto" w:before="18"/>
        <w:ind w:left="665" w:right="117" w:hanging="546"/>
        <w:jc w:val="both"/>
      </w:pPr>
      <w:r>
        <w:rPr/>
        <w:pict>
          <v:line style="position:absolute;mso-position-horizontal-relative:page;mso-position-vertical-relative:paragraph;z-index:-16530432" from="356.015991pt,51.617527pt" to="359.288991pt,51.617527pt" stroked="true" strokeweight=".398pt" strokecolor="#000000">
            <v:stroke dashstyle="solid"/>
            <w10:wrap type="none"/>
          </v:line>
        </w:pict>
      </w:r>
      <w:r>
        <w:rPr/>
        <w:t>Kowadlo, G., Ahmed, A., &amp; Rawlinson, D.</w:t>
      </w:r>
      <w:r>
        <w:rPr>
          <w:spacing w:val="1"/>
        </w:rPr>
        <w:t> </w:t>
      </w:r>
      <w:r>
        <w:rPr/>
        <w:t>(2020).</w:t>
      </w:r>
      <w:r>
        <w:rPr>
          <w:spacing w:val="1"/>
        </w:rPr>
        <w:t> </w:t>
      </w:r>
      <w:r>
        <w:rPr/>
        <w:t>Unsupervised One-Shot Learning of Both Specific</w:t>
      </w:r>
      <w:r>
        <w:rPr>
          <w:spacing w:val="1"/>
        </w:rPr>
        <w:t> </w:t>
      </w:r>
      <w:r>
        <w:rPr/>
        <w:t>Instances and Generalised Classes with a Hippocampal Architecture. In M. Gallagher, N. Moustafa,</w:t>
      </w:r>
      <w:r>
        <w:rPr>
          <w:spacing w:val="-52"/>
        </w:rPr>
        <w:t> </w:t>
      </w:r>
      <w:r>
        <w:rPr/>
        <w:t>&amp; E. Lakshika (Eds.), </w:t>
      </w:r>
      <w:r>
        <w:rPr>
          <w:i/>
        </w:rPr>
        <w:t>AI 2020: Advances in Artificial Intelligence </w:t>
      </w:r>
      <w:r>
        <w:rPr/>
        <w:t>(pp. 395–406).</w:t>
      </w:r>
      <w:r>
        <w:rPr>
          <w:spacing w:val="1"/>
        </w:rPr>
        <w:t> </w:t>
      </w:r>
      <w:r>
        <w:rPr/>
        <w:t>Cham: Springer</w:t>
      </w:r>
      <w:r>
        <w:rPr>
          <w:spacing w:val="1"/>
        </w:rPr>
        <w:t> </w:t>
      </w:r>
      <w:r>
        <w:rPr/>
        <w:t>International</w:t>
      </w:r>
      <w:r>
        <w:rPr>
          <w:spacing w:val="-2"/>
        </w:rPr>
        <w:t> </w:t>
      </w:r>
      <w:r>
        <w:rPr/>
        <w:t>Publishing.</w:t>
      </w:r>
      <w:r>
        <w:rPr>
          <w:spacing w:val="22"/>
        </w:rPr>
        <w:t> </w:t>
      </w:r>
      <w:r>
        <w:rPr/>
        <w:t>doi:</w:t>
      </w:r>
      <w:r>
        <w:rPr>
          <w:spacing w:val="11"/>
        </w:rPr>
        <w:t> </w:t>
      </w:r>
      <w:r>
        <w:rPr/>
        <w:t>10.1007/978-3-030-64984-5</w:t>
      </w:r>
      <w:r>
        <w:rPr>
          <w:spacing w:val="22"/>
        </w:rPr>
        <w:t> </w:t>
      </w:r>
      <w:r>
        <w:rPr/>
        <w:t>31</w:t>
      </w:r>
    </w:p>
    <w:p>
      <w:pPr>
        <w:pStyle w:val="BodyText"/>
        <w:spacing w:line="256" w:lineRule="auto" w:before="2"/>
        <w:ind w:left="665" w:right="117" w:hanging="546"/>
        <w:jc w:val="both"/>
      </w:pPr>
      <w:r>
        <w:rPr/>
        <w:t>Kumaran,</w:t>
      </w:r>
      <w:r>
        <w:rPr>
          <w:spacing w:val="-11"/>
        </w:rPr>
        <w:t> </w:t>
      </w:r>
      <w:r>
        <w:rPr/>
        <w:t>D.,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McClelland,</w:t>
      </w:r>
      <w:r>
        <w:rPr>
          <w:spacing w:val="-11"/>
        </w:rPr>
        <w:t> </w:t>
      </w:r>
      <w:r>
        <w:rPr/>
        <w:t>J.</w:t>
      </w:r>
      <w:r>
        <w:rPr>
          <w:spacing w:val="-10"/>
        </w:rPr>
        <w:t> </w:t>
      </w:r>
      <w:r>
        <w:rPr/>
        <w:t>L.</w:t>
      </w:r>
      <w:r>
        <w:rPr>
          <w:spacing w:val="5"/>
        </w:rPr>
        <w:t> </w:t>
      </w:r>
      <w:r>
        <w:rPr/>
        <w:t>(2012,</w:t>
      </w:r>
      <w:r>
        <w:rPr>
          <w:spacing w:val="-10"/>
        </w:rPr>
        <w:t> </w:t>
      </w:r>
      <w:r>
        <w:rPr/>
        <w:t>July).</w:t>
      </w:r>
      <w:r>
        <w:rPr>
          <w:spacing w:val="6"/>
        </w:rPr>
        <w:t> </w:t>
      </w:r>
      <w:r>
        <w:rPr/>
        <w:t>Generalization</w:t>
      </w:r>
      <w:r>
        <w:rPr>
          <w:spacing w:val="-1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recurrent</w:t>
      </w:r>
      <w:r>
        <w:rPr>
          <w:spacing w:val="-11"/>
        </w:rPr>
        <w:t> </w:t>
      </w:r>
      <w:r>
        <w:rPr/>
        <w:t>interaction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episodic</w:t>
      </w:r>
      <w:r>
        <w:rPr>
          <w:spacing w:val="-53"/>
        </w:rPr>
        <w:t> </w:t>
      </w:r>
      <w:r>
        <w:rPr/>
        <w:t>memories:</w:t>
      </w:r>
      <w:r>
        <w:rPr>
          <w:spacing w:val="36"/>
        </w:rPr>
        <w:t> </w:t>
      </w:r>
      <w:r>
        <w:rPr/>
        <w:t>A</w:t>
      </w:r>
      <w:r>
        <w:rPr>
          <w:spacing w:val="9"/>
        </w:rPr>
        <w:t> </w:t>
      </w:r>
      <w:r>
        <w:rPr/>
        <w:t>model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hippocampal</w:t>
      </w:r>
      <w:r>
        <w:rPr>
          <w:spacing w:val="10"/>
        </w:rPr>
        <w:t> </w:t>
      </w:r>
      <w:r>
        <w:rPr/>
        <w:t>system.</w:t>
      </w:r>
      <w:r>
        <w:rPr>
          <w:spacing w:val="11"/>
        </w:rPr>
        <w:t> </w:t>
      </w:r>
      <w:r>
        <w:rPr>
          <w:i/>
        </w:rPr>
        <w:t>Psychological</w:t>
      </w:r>
      <w:r>
        <w:rPr>
          <w:i/>
          <w:spacing w:val="9"/>
        </w:rPr>
        <w:t> </w:t>
      </w:r>
      <w:r>
        <w:rPr>
          <w:i/>
        </w:rPr>
        <w:t>Review</w:t>
      </w:r>
      <w:r>
        <w:rPr/>
        <w:t>,</w:t>
      </w:r>
      <w:r>
        <w:rPr>
          <w:spacing w:val="13"/>
        </w:rPr>
        <w:t> </w:t>
      </w:r>
      <w:r>
        <w:rPr>
          <w:i/>
        </w:rPr>
        <w:t>119</w:t>
      </w:r>
      <w:r>
        <w:rPr/>
        <w:t>(3),</w:t>
      </w:r>
      <w:r>
        <w:rPr>
          <w:spacing w:val="14"/>
        </w:rPr>
        <w:t> </w:t>
      </w:r>
      <w:r>
        <w:rPr/>
        <w:t>573–616.</w:t>
      </w:r>
      <w:r>
        <w:rPr>
          <w:spacing w:val="10"/>
        </w:rPr>
        <w:t> </w:t>
      </w:r>
      <w:r>
        <w:rPr/>
        <w:t>doi:</w:t>
      </w:r>
      <w:r>
        <w:rPr>
          <w:spacing w:val="36"/>
        </w:rPr>
        <w:t> </w:t>
      </w:r>
      <w:r>
        <w:rPr/>
        <w:t>10</w:t>
      </w:r>
    </w:p>
    <w:p>
      <w:pPr>
        <w:pStyle w:val="BodyText"/>
        <w:ind w:left="665"/>
      </w:pPr>
      <w:r>
        <w:rPr/>
        <w:t>.1037/a0028681</w:t>
      </w:r>
    </w:p>
    <w:p>
      <w:pPr>
        <w:pStyle w:val="BodyText"/>
        <w:spacing w:before="18"/>
        <w:ind w:left="120"/>
      </w:pPr>
      <w:r>
        <w:rPr/>
        <w:t>LeCun,</w:t>
      </w:r>
      <w:r>
        <w:rPr>
          <w:spacing w:val="19"/>
        </w:rPr>
        <w:t> </w:t>
      </w:r>
      <w:r>
        <w:rPr/>
        <w:t>Y.,</w:t>
      </w:r>
      <w:r>
        <w:rPr>
          <w:spacing w:val="19"/>
        </w:rPr>
        <w:t> </w:t>
      </w:r>
      <w:r>
        <w:rPr/>
        <w:t>Bengio,</w:t>
      </w:r>
      <w:r>
        <w:rPr>
          <w:spacing w:val="20"/>
        </w:rPr>
        <w:t> </w:t>
      </w:r>
      <w:r>
        <w:rPr/>
        <w:t>Y.,</w:t>
      </w:r>
      <w:r>
        <w:rPr>
          <w:spacing w:val="15"/>
        </w:rPr>
        <w:t> </w:t>
      </w:r>
      <w:r>
        <w:rPr/>
        <w:t>&amp;</w:t>
      </w:r>
      <w:r>
        <w:rPr>
          <w:spacing w:val="15"/>
        </w:rPr>
        <w:t> </w:t>
      </w:r>
      <w:r>
        <w:rPr/>
        <w:t>Hinton,</w:t>
      </w:r>
      <w:r>
        <w:rPr>
          <w:spacing w:val="19"/>
        </w:rPr>
        <w:t> </w:t>
      </w:r>
      <w:r>
        <w:rPr/>
        <w:t>G.</w:t>
      </w:r>
      <w:r>
        <w:rPr>
          <w:spacing w:val="27"/>
        </w:rPr>
        <w:t> </w:t>
      </w:r>
      <w:r>
        <w:rPr/>
        <w:t>(2015,</w:t>
      </w:r>
      <w:r>
        <w:rPr>
          <w:spacing w:val="20"/>
        </w:rPr>
        <w:t> </w:t>
      </w:r>
      <w:r>
        <w:rPr/>
        <w:t>May).</w:t>
      </w:r>
      <w:r>
        <w:rPr>
          <w:spacing w:val="81"/>
        </w:rPr>
        <w:t> </w:t>
      </w:r>
      <w:r>
        <w:rPr/>
        <w:t>Deep</w:t>
      </w:r>
      <w:r>
        <w:rPr>
          <w:spacing w:val="15"/>
        </w:rPr>
        <w:t> </w:t>
      </w:r>
      <w:r>
        <w:rPr/>
        <w:t>learning.</w:t>
      </w:r>
      <w:r>
        <w:rPr>
          <w:spacing w:val="81"/>
        </w:rPr>
        <w:t> </w:t>
      </w:r>
      <w:r>
        <w:rPr>
          <w:i/>
        </w:rPr>
        <w:t>Nature</w:t>
      </w:r>
      <w:r>
        <w:rPr/>
        <w:t>,</w:t>
      </w:r>
      <w:r>
        <w:rPr>
          <w:spacing w:val="20"/>
        </w:rPr>
        <w:t> </w:t>
      </w:r>
      <w:r>
        <w:rPr>
          <w:i/>
        </w:rPr>
        <w:t>521</w:t>
      </w:r>
      <w:r>
        <w:rPr/>
        <w:t>(7553),</w:t>
      </w:r>
      <w:r>
        <w:rPr>
          <w:spacing w:val="19"/>
        </w:rPr>
        <w:t> </w:t>
      </w:r>
      <w:r>
        <w:rPr/>
        <w:t>436–444.</w:t>
      </w:r>
      <w:r>
        <w:rPr>
          <w:spacing w:val="82"/>
        </w:rPr>
        <w:t> </w:t>
      </w:r>
      <w:r>
        <w:rPr/>
        <w:t>doi:</w:t>
      </w:r>
    </w:p>
    <w:p>
      <w:pPr>
        <w:spacing w:after="0"/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before="149"/>
        <w:ind w:left="665"/>
      </w:pPr>
      <w:r>
        <w:rPr/>
        <w:t>10.1038/nature14539</w:t>
      </w:r>
    </w:p>
    <w:p>
      <w:pPr>
        <w:pStyle w:val="BodyText"/>
        <w:spacing w:line="256" w:lineRule="auto" w:before="18"/>
        <w:ind w:left="665" w:right="117" w:hanging="546"/>
        <w:jc w:val="both"/>
      </w:pPr>
      <w:r>
        <w:rPr/>
        <w:pict>
          <v:shape style="position:absolute;margin-left:104.726997pt;margin-top:29.813967pt;width:84.85pt;height:18.95pt;mso-position-horizontal-relative:page;mso-position-vertical-relative:paragraph;z-index:-16529920" type="#_x0000_t202" id="docshape464" filled="false" stroked="false">
            <v:textbox inset="0,0,0,0">
              <w:txbxContent>
                <w:p>
                  <w:pPr>
                    <w:tabs>
                      <w:tab w:pos="1611" w:val="left" w:leader="none"/>
                    </w:tabs>
                    <w:spacing w:line="216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22"/>
                    </w:rPr>
                  </w:pPr>
                  <w:r>
                    <w:rPr>
                      <w:rFonts w:ascii="Arial"/>
                      <w:i/>
                      <w:w w:val="115"/>
                      <w:sz w:val="22"/>
                    </w:rPr>
                    <w:t>(</w:t>
                    <w:tab/>
                  </w:r>
                  <w:r>
                    <w:rPr>
                      <w:rFonts w:ascii="Arial"/>
                      <w:i/>
                      <w:spacing w:val="-6"/>
                      <w:w w:val="115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t>Levy, W. B.</w:t>
      </w:r>
      <w:r>
        <w:rPr>
          <w:spacing w:val="1"/>
        </w:rPr>
        <w:t> </w:t>
      </w:r>
      <w:r>
        <w:rPr/>
        <w:t>(1996).</w:t>
      </w:r>
      <w:r>
        <w:rPr>
          <w:spacing w:val="1"/>
        </w:rPr>
        <w:t> </w:t>
      </w:r>
      <w:r>
        <w:rPr/>
        <w:t>A sequence predicting CA3 is a flexible associator that learns and uses context to</w:t>
      </w:r>
      <w:r>
        <w:rPr>
          <w:spacing w:val="1"/>
        </w:rPr>
        <w:t> </w:t>
      </w:r>
      <w:r>
        <w:rPr/>
        <w:t>solve hippocampal-like tasks. </w:t>
      </w:r>
      <w:r>
        <w:rPr>
          <w:i/>
        </w:rPr>
        <w:t>Hippocampus</w:t>
      </w:r>
      <w:r>
        <w:rPr/>
        <w:t>, </w:t>
      </w:r>
      <w:r>
        <w:rPr>
          <w:i/>
        </w:rPr>
        <w:t>6</w:t>
      </w:r>
      <w:r>
        <w:rPr/>
        <w:t>(6), 579–590. doi: 10.1002/(SICI)1098-1063(1996)6:</w:t>
      </w:r>
      <w:r>
        <w:rPr>
          <w:spacing w:val="-52"/>
        </w:rPr>
        <w:t> </w:t>
      </w:r>
      <w:r>
        <w:rPr/>
        <w:t>6</w:t>
      </w:r>
      <w:r>
        <w:rPr>
          <w:spacing w:val="28"/>
        </w:rPr>
        <w:t> </w:t>
      </w:r>
      <w:r>
        <w:rPr/>
        <w:t>579::AID-HIPO3</w:t>
      </w:r>
      <w:r>
        <w:rPr>
          <w:spacing w:val="29"/>
        </w:rPr>
        <w:t> </w:t>
      </w:r>
      <w:r>
        <w:rPr/>
        <w:t>3.0.CO;2-C</w:t>
      </w:r>
    </w:p>
    <w:p>
      <w:pPr>
        <w:pStyle w:val="BodyText"/>
        <w:spacing w:line="256" w:lineRule="auto" w:before="1"/>
        <w:ind w:left="665" w:right="119" w:hanging="546"/>
        <w:jc w:val="both"/>
      </w:pPr>
      <w:r>
        <w:rPr/>
        <w:t>Lillicrap, T. P., Santoro, A., Marris, L., Akerman, C. J., &amp; Hinton, G. (2020, June). Backpropagation and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brain.</w:t>
      </w:r>
      <w:r>
        <w:rPr>
          <w:spacing w:val="18"/>
        </w:rPr>
        <w:t> </w:t>
      </w:r>
      <w:r>
        <w:rPr>
          <w:i/>
        </w:rPr>
        <w:t>Nature</w:t>
      </w:r>
      <w:r>
        <w:rPr>
          <w:i/>
          <w:spacing w:val="-5"/>
        </w:rPr>
        <w:t> </w:t>
      </w:r>
      <w:r>
        <w:rPr>
          <w:i/>
        </w:rPr>
        <w:t>Reviews</w:t>
      </w:r>
      <w:r>
        <w:rPr>
          <w:i/>
          <w:spacing w:val="-5"/>
        </w:rPr>
        <w:t> </w:t>
      </w:r>
      <w:r>
        <w:rPr>
          <w:i/>
        </w:rPr>
        <w:t>Neuroscience</w:t>
      </w:r>
      <w:r>
        <w:rPr/>
        <w:t>,</w:t>
      </w:r>
      <w:r>
        <w:rPr>
          <w:spacing w:val="-4"/>
        </w:rPr>
        <w:t> </w:t>
      </w:r>
      <w:r>
        <w:rPr>
          <w:i/>
        </w:rPr>
        <w:t>21</w:t>
      </w:r>
      <w:r>
        <w:rPr/>
        <w:t>(6),</w:t>
      </w:r>
      <w:r>
        <w:rPr>
          <w:spacing w:val="-5"/>
        </w:rPr>
        <w:t> </w:t>
      </w:r>
      <w:r>
        <w:rPr/>
        <w:t>335–346.</w:t>
      </w:r>
      <w:r>
        <w:rPr>
          <w:spacing w:val="18"/>
        </w:rPr>
        <w:t> </w:t>
      </w:r>
      <w:r>
        <w:rPr/>
        <w:t>doi:</w:t>
      </w:r>
      <w:r>
        <w:rPr>
          <w:spacing w:val="7"/>
        </w:rPr>
        <w:t> </w:t>
      </w:r>
      <w:r>
        <w:rPr/>
        <w:t>10.1038/s41583-020-0277-3</w:t>
      </w:r>
    </w:p>
    <w:p>
      <w:pPr>
        <w:spacing w:line="256" w:lineRule="auto" w:before="1"/>
        <w:ind w:left="665" w:right="117" w:hanging="546"/>
        <w:jc w:val="both"/>
        <w:rPr>
          <w:sz w:val="22"/>
        </w:rPr>
      </w:pPr>
      <w:r>
        <w:rPr>
          <w:sz w:val="22"/>
        </w:rPr>
        <w:t>Lisman, J., &amp; Redish, A. D.</w:t>
      </w:r>
      <w:r>
        <w:rPr>
          <w:spacing w:val="1"/>
          <w:sz w:val="22"/>
        </w:rPr>
        <w:t> </w:t>
      </w:r>
      <w:r>
        <w:rPr>
          <w:sz w:val="22"/>
        </w:rPr>
        <w:t>(2009, May).</w:t>
      </w:r>
      <w:r>
        <w:rPr>
          <w:spacing w:val="1"/>
          <w:sz w:val="22"/>
        </w:rPr>
        <w:t> </w:t>
      </w:r>
      <w:r>
        <w:rPr>
          <w:sz w:val="22"/>
        </w:rPr>
        <w:t>Prediction, sequences and the hippocampus.</w:t>
      </w:r>
      <w:r>
        <w:rPr>
          <w:spacing w:val="1"/>
          <w:sz w:val="22"/>
        </w:rPr>
        <w:t> </w:t>
      </w:r>
      <w:r>
        <w:rPr>
          <w:i/>
          <w:sz w:val="22"/>
        </w:rPr>
        <w:t>Philosophical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Transactions of the Royal Society B: Biological Sciences</w:t>
      </w:r>
      <w:r>
        <w:rPr>
          <w:sz w:val="22"/>
        </w:rPr>
        <w:t>, </w:t>
      </w:r>
      <w:r>
        <w:rPr>
          <w:i/>
          <w:sz w:val="22"/>
        </w:rPr>
        <w:t>364</w:t>
      </w:r>
      <w:r>
        <w:rPr>
          <w:sz w:val="22"/>
        </w:rPr>
        <w:t>(1521), 1193–1201.</w:t>
      </w:r>
      <w:r>
        <w:rPr>
          <w:spacing w:val="1"/>
          <w:sz w:val="22"/>
        </w:rPr>
        <w:t> </w:t>
      </w:r>
      <w:r>
        <w:rPr>
          <w:sz w:val="22"/>
        </w:rPr>
        <w:t>doi:</w:t>
      </w:r>
      <w:r>
        <w:rPr>
          <w:spacing w:val="1"/>
          <w:sz w:val="22"/>
        </w:rPr>
        <w:t> </w:t>
      </w:r>
      <w:r>
        <w:rPr>
          <w:sz w:val="22"/>
        </w:rPr>
        <w:t>10.1098/</w:t>
      </w:r>
      <w:r>
        <w:rPr>
          <w:spacing w:val="1"/>
          <w:sz w:val="22"/>
        </w:rPr>
        <w:t> </w:t>
      </w:r>
      <w:r>
        <w:rPr>
          <w:sz w:val="22"/>
        </w:rPr>
        <w:t>rstb.2008.0316</w:t>
      </w:r>
    </w:p>
    <w:p>
      <w:pPr>
        <w:pStyle w:val="BodyText"/>
        <w:spacing w:line="256" w:lineRule="auto" w:before="1"/>
        <w:ind w:left="665" w:right="117" w:hanging="546"/>
        <w:jc w:val="both"/>
        <w:rPr>
          <w:rFonts w:ascii="Courier New" w:hAnsi="Courier New"/>
        </w:rPr>
      </w:pPr>
      <w:r>
        <w:rPr/>
        <w:t>Lisman,</w:t>
      </w:r>
      <w:r>
        <w:rPr>
          <w:spacing w:val="-7"/>
        </w:rPr>
        <w:t> </w:t>
      </w:r>
      <w:r>
        <w:rPr/>
        <w:t>J.</w:t>
      </w:r>
      <w:r>
        <w:rPr>
          <w:spacing w:val="-7"/>
        </w:rPr>
        <w:t> </w:t>
      </w:r>
      <w:r>
        <w:rPr/>
        <w:t>E.,</w:t>
      </w:r>
      <w:r>
        <w:rPr>
          <w:spacing w:val="-7"/>
        </w:rPr>
        <w:t> </w:t>
      </w:r>
      <w:r>
        <w:rPr/>
        <w:t>&amp;</w:t>
      </w:r>
      <w:r>
        <w:rPr>
          <w:spacing w:val="-7"/>
        </w:rPr>
        <w:t> </w:t>
      </w:r>
      <w:r>
        <w:rPr/>
        <w:t>Grace,</w:t>
      </w:r>
      <w:r>
        <w:rPr>
          <w:spacing w:val="-7"/>
        </w:rPr>
        <w:t> </w:t>
      </w:r>
      <w:r>
        <w:rPr/>
        <w:t>A.</w:t>
      </w:r>
      <w:r>
        <w:rPr>
          <w:spacing w:val="-6"/>
        </w:rPr>
        <w:t> </w:t>
      </w:r>
      <w:r>
        <w:rPr/>
        <w:t>A.</w:t>
      </w:r>
      <w:r>
        <w:rPr>
          <w:spacing w:val="13"/>
        </w:rPr>
        <w:t> </w:t>
      </w:r>
      <w:r>
        <w:rPr/>
        <w:t>(2005,</w:t>
      </w:r>
      <w:r>
        <w:rPr>
          <w:spacing w:val="-7"/>
        </w:rPr>
        <w:t> </w:t>
      </w:r>
      <w:r>
        <w:rPr/>
        <w:t>May).</w:t>
      </w:r>
      <w:r>
        <w:rPr>
          <w:spacing w:val="14"/>
        </w:rPr>
        <w:t> </w:t>
      </w:r>
      <w:r>
        <w:rPr/>
        <w:t>The</w:t>
      </w:r>
      <w:r>
        <w:rPr>
          <w:spacing w:val="-7"/>
        </w:rPr>
        <w:t> </w:t>
      </w:r>
      <w:r>
        <w:rPr/>
        <w:t>hippocampal-VTA</w:t>
      </w:r>
      <w:r>
        <w:rPr>
          <w:spacing w:val="-7"/>
        </w:rPr>
        <w:t> </w:t>
      </w:r>
      <w:r>
        <w:rPr/>
        <w:t>loop:</w:t>
      </w:r>
      <w:r>
        <w:rPr>
          <w:spacing w:val="5"/>
        </w:rPr>
        <w:t> </w:t>
      </w:r>
      <w:r>
        <w:rPr/>
        <w:t>Controlling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entry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informa-</w:t>
      </w:r>
      <w:r>
        <w:rPr>
          <w:spacing w:val="-53"/>
        </w:rPr>
        <w:t> </w:t>
      </w:r>
      <w:r>
        <w:rPr/>
        <w:t>tion</w:t>
      </w:r>
      <w:r>
        <w:rPr>
          <w:spacing w:val="1"/>
        </w:rPr>
        <w:t> </w:t>
      </w:r>
      <w:r>
        <w:rPr/>
        <w:t>into</w:t>
      </w:r>
      <w:r>
        <w:rPr>
          <w:spacing w:val="2"/>
        </w:rPr>
        <w:t> </w:t>
      </w:r>
      <w:r>
        <w:rPr/>
        <w:t>long-term</w:t>
      </w:r>
      <w:r>
        <w:rPr>
          <w:spacing w:val="2"/>
        </w:rPr>
        <w:t> </w:t>
      </w:r>
      <w:r>
        <w:rPr/>
        <w:t>memory.</w:t>
      </w:r>
      <w:r>
        <w:rPr>
          <w:spacing w:val="46"/>
        </w:rPr>
        <w:t> </w:t>
      </w:r>
      <w:r>
        <w:rPr>
          <w:i/>
        </w:rPr>
        <w:t>Neuron</w:t>
      </w:r>
      <w:r>
        <w:rPr/>
        <w:t>,</w:t>
      </w:r>
      <w:r>
        <w:rPr>
          <w:spacing w:val="4"/>
        </w:rPr>
        <w:t> </w:t>
      </w:r>
      <w:r>
        <w:rPr>
          <w:i/>
        </w:rPr>
        <w:t>46</w:t>
      </w:r>
      <w:r>
        <w:rPr/>
        <w:t>(5),</w:t>
      </w:r>
      <w:r>
        <w:rPr>
          <w:spacing w:val="5"/>
        </w:rPr>
        <w:t> </w:t>
      </w:r>
      <w:r>
        <w:rPr/>
        <w:t>703–713.</w:t>
      </w:r>
      <w:r>
        <w:rPr>
          <w:spacing w:val="46"/>
        </w:rPr>
        <w:t> </w:t>
      </w:r>
      <w:r>
        <w:rPr/>
        <w:t>Retrieved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hyperlink r:id="rId43">
        <w:r>
          <w:rPr>
            <w:rFonts w:ascii="Courier New" w:hAnsi="Courier New"/>
          </w:rPr>
          <w:t>http://www.ncbi.nlm</w:t>
        </w:r>
      </w:hyperlink>
    </w:p>
    <w:p>
      <w:pPr>
        <w:pStyle w:val="BodyText"/>
        <w:spacing w:line="249" w:lineRule="exact" w:before="4"/>
        <w:ind w:left="665"/>
        <w:rPr>
          <w:rFonts w:ascii="Courier New"/>
        </w:rPr>
      </w:pPr>
      <w:r>
        <w:rPr>
          <w:rFonts w:ascii="Courier New"/>
        </w:rPr>
        <w:t>.nih.gov/pubmed/15924857</w:t>
      </w:r>
    </w:p>
    <w:p>
      <w:pPr>
        <w:spacing w:line="256" w:lineRule="auto" w:before="0"/>
        <w:ind w:left="665" w:right="117" w:hanging="546"/>
        <w:jc w:val="both"/>
        <w:rPr>
          <w:sz w:val="22"/>
        </w:rPr>
      </w:pPr>
      <w:r>
        <w:rPr>
          <w:sz w:val="22"/>
        </w:rPr>
        <w:t>Liu,</w:t>
      </w:r>
      <w:r>
        <w:rPr>
          <w:spacing w:val="-5"/>
          <w:sz w:val="22"/>
        </w:rPr>
        <w:t> </w:t>
      </w:r>
      <w:r>
        <w:rPr>
          <w:sz w:val="22"/>
        </w:rPr>
        <w:t>X.,</w:t>
      </w:r>
      <w:r>
        <w:rPr>
          <w:spacing w:val="-4"/>
          <w:sz w:val="22"/>
        </w:rPr>
        <w:t> </w:t>
      </w:r>
      <w:r>
        <w:rPr>
          <w:sz w:val="22"/>
        </w:rPr>
        <w:t>O’Reilly,</w:t>
      </w:r>
      <w:r>
        <w:rPr>
          <w:spacing w:val="-4"/>
          <w:sz w:val="22"/>
        </w:rPr>
        <w:t> </w:t>
      </w:r>
      <w:r>
        <w:rPr>
          <w:sz w:val="22"/>
        </w:rPr>
        <w:t>R.</w:t>
      </w:r>
      <w:r>
        <w:rPr>
          <w:spacing w:val="-4"/>
          <w:sz w:val="22"/>
        </w:rPr>
        <w:t> </w:t>
      </w:r>
      <w:r>
        <w:rPr>
          <w:sz w:val="22"/>
        </w:rPr>
        <w:t>C.,</w:t>
      </w:r>
      <w:r>
        <w:rPr>
          <w:spacing w:val="-5"/>
          <w:sz w:val="22"/>
        </w:rPr>
        <w:t> </w:t>
      </w:r>
      <w:r>
        <w:rPr>
          <w:sz w:val="22"/>
        </w:rPr>
        <w:t>&amp;</w:t>
      </w:r>
      <w:r>
        <w:rPr>
          <w:spacing w:val="-5"/>
          <w:sz w:val="22"/>
        </w:rPr>
        <w:t> </w:t>
      </w:r>
      <w:r>
        <w:rPr>
          <w:sz w:val="22"/>
        </w:rPr>
        <w:t>Ranganath,</w:t>
      </w:r>
      <w:r>
        <w:rPr>
          <w:spacing w:val="-4"/>
          <w:sz w:val="22"/>
        </w:rPr>
        <w:t> </w:t>
      </w:r>
      <w:r>
        <w:rPr>
          <w:sz w:val="22"/>
        </w:rPr>
        <w:t>C.</w:t>
      </w:r>
      <w:r>
        <w:rPr>
          <w:spacing w:val="21"/>
          <w:sz w:val="22"/>
        </w:rPr>
        <w:t> </w:t>
      </w:r>
      <w:r>
        <w:rPr>
          <w:sz w:val="22"/>
        </w:rPr>
        <w:t>(2021).</w:t>
      </w:r>
      <w:r>
        <w:rPr>
          <w:spacing w:val="21"/>
          <w:sz w:val="22"/>
        </w:rPr>
        <w:t> </w:t>
      </w:r>
      <w:r>
        <w:rPr>
          <w:sz w:val="22"/>
        </w:rPr>
        <w:t>Effects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retrieval</w:t>
      </w:r>
      <w:r>
        <w:rPr>
          <w:spacing w:val="-5"/>
          <w:sz w:val="22"/>
        </w:rPr>
        <w:t> </w:t>
      </w:r>
      <w:r>
        <w:rPr>
          <w:sz w:val="22"/>
        </w:rPr>
        <w:t>practice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tested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untested</w:t>
      </w:r>
      <w:r>
        <w:rPr>
          <w:spacing w:val="-4"/>
          <w:sz w:val="22"/>
        </w:rPr>
        <w:t> </w:t>
      </w:r>
      <w:r>
        <w:rPr>
          <w:sz w:val="22"/>
        </w:rPr>
        <w:t>infor-</w:t>
      </w:r>
      <w:r>
        <w:rPr>
          <w:spacing w:val="-53"/>
          <w:sz w:val="22"/>
        </w:rPr>
        <w:t> </w:t>
      </w:r>
      <w:r>
        <w:rPr>
          <w:sz w:val="22"/>
        </w:rPr>
        <w:t>mation: Cortico-hippocampal interactions and error-driving learning.</w:t>
      </w:r>
      <w:r>
        <w:rPr>
          <w:spacing w:val="1"/>
          <w:sz w:val="22"/>
        </w:rPr>
        <w:t> </w:t>
      </w:r>
      <w:r>
        <w:rPr>
          <w:sz w:val="22"/>
        </w:rPr>
        <w:t>In </w:t>
      </w:r>
      <w:r>
        <w:rPr>
          <w:i/>
          <w:sz w:val="22"/>
        </w:rPr>
        <w:t>The Context of Cognition: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Emerging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Perspectives.</w:t>
      </w:r>
      <w:r>
        <w:rPr>
          <w:i/>
          <w:spacing w:val="22"/>
          <w:sz w:val="22"/>
        </w:rPr>
        <w:t> </w:t>
      </w:r>
      <w:r>
        <w:rPr>
          <w:sz w:val="22"/>
        </w:rPr>
        <w:t>Elsevier.</w:t>
      </w:r>
    </w:p>
    <w:p>
      <w:pPr>
        <w:pStyle w:val="BodyText"/>
        <w:spacing w:line="256" w:lineRule="auto" w:before="1"/>
        <w:ind w:left="665" w:right="117" w:hanging="546"/>
        <w:jc w:val="both"/>
      </w:pPr>
      <w:r>
        <w:rPr/>
        <w:t>Mack, M. L., Love, B. C., &amp; Preston, A. R.</w:t>
      </w:r>
      <w:r>
        <w:rPr>
          <w:spacing w:val="1"/>
        </w:rPr>
        <w:t> </w:t>
      </w:r>
      <w:r>
        <w:rPr/>
        <w:t>(2018, July).</w:t>
      </w:r>
      <w:r>
        <w:rPr>
          <w:spacing w:val="1"/>
        </w:rPr>
        <w:t> </w:t>
      </w:r>
      <w:r>
        <w:rPr/>
        <w:t>Building concepts one episode at a time: The</w:t>
      </w:r>
      <w:r>
        <w:rPr>
          <w:spacing w:val="1"/>
        </w:rPr>
        <w:t> </w:t>
      </w:r>
      <w:r>
        <w:rPr/>
        <w:t>hippocampus</w:t>
      </w:r>
      <w:r>
        <w:rPr>
          <w:spacing w:val="-1"/>
        </w:rPr>
        <w:t> </w:t>
      </w:r>
      <w:r>
        <w:rPr/>
        <w:t>and concept</w:t>
      </w:r>
      <w:r>
        <w:rPr>
          <w:spacing w:val="-1"/>
        </w:rPr>
        <w:t> </w:t>
      </w:r>
      <w:r>
        <w:rPr/>
        <w:t>formation.</w:t>
      </w:r>
      <w:r>
        <w:rPr>
          <w:spacing w:val="38"/>
        </w:rPr>
        <w:t> </w:t>
      </w:r>
      <w:r>
        <w:rPr>
          <w:i/>
        </w:rPr>
        <w:t>Neuroscience Letters</w:t>
      </w:r>
      <w:r>
        <w:rPr/>
        <w:t>,</w:t>
      </w:r>
      <w:r>
        <w:rPr>
          <w:spacing w:val="1"/>
        </w:rPr>
        <w:t> </w:t>
      </w:r>
      <w:r>
        <w:rPr>
          <w:i/>
        </w:rPr>
        <w:t>680</w:t>
      </w:r>
      <w:r>
        <w:rPr/>
        <w:t>,</w:t>
      </w:r>
      <w:r>
        <w:rPr>
          <w:spacing w:val="2"/>
        </w:rPr>
        <w:t> </w:t>
      </w:r>
      <w:r>
        <w:rPr/>
        <w:t>31–38.</w:t>
      </w:r>
      <w:r>
        <w:rPr>
          <w:spacing w:val="37"/>
        </w:rPr>
        <w:t> </w:t>
      </w:r>
      <w:r>
        <w:rPr/>
        <w:t>doi:</w:t>
      </w:r>
      <w:r>
        <w:rPr>
          <w:spacing w:val="19"/>
        </w:rPr>
        <w:t> </w:t>
      </w:r>
      <w:r>
        <w:rPr/>
        <w:t>10.1016/j.neulet.2017</w:t>
      </w:r>
    </w:p>
    <w:p>
      <w:pPr>
        <w:pStyle w:val="BodyText"/>
        <w:ind w:left="665"/>
      </w:pPr>
      <w:r>
        <w:rPr/>
        <w:t>.07.061</w:t>
      </w:r>
    </w:p>
    <w:p>
      <w:pPr>
        <w:spacing w:line="256" w:lineRule="auto" w:before="18"/>
        <w:ind w:left="665" w:right="118" w:hanging="546"/>
        <w:jc w:val="both"/>
        <w:rPr>
          <w:sz w:val="22"/>
        </w:rPr>
      </w:pPr>
      <w:r>
        <w:rPr>
          <w:sz w:val="22"/>
        </w:rPr>
        <w:t>Marr,</w:t>
      </w:r>
      <w:r>
        <w:rPr>
          <w:spacing w:val="-12"/>
          <w:sz w:val="22"/>
        </w:rPr>
        <w:t> </w:t>
      </w:r>
      <w:r>
        <w:rPr>
          <w:sz w:val="22"/>
        </w:rPr>
        <w:t>D.</w:t>
      </w:r>
      <w:r>
        <w:rPr>
          <w:spacing w:val="3"/>
          <w:sz w:val="22"/>
        </w:rPr>
        <w:t> </w:t>
      </w:r>
      <w:r>
        <w:rPr>
          <w:sz w:val="22"/>
        </w:rPr>
        <w:t>(1971,</w:t>
      </w:r>
      <w:r>
        <w:rPr>
          <w:spacing w:val="-11"/>
          <w:sz w:val="22"/>
        </w:rPr>
        <w:t> </w:t>
      </w:r>
      <w:r>
        <w:rPr>
          <w:sz w:val="22"/>
        </w:rPr>
        <w:t>July).</w:t>
      </w:r>
      <w:r>
        <w:rPr>
          <w:spacing w:val="3"/>
          <w:sz w:val="22"/>
        </w:rPr>
        <w:t> </w:t>
      </w:r>
      <w:r>
        <w:rPr>
          <w:sz w:val="22"/>
        </w:rPr>
        <w:t>Simple</w:t>
      </w:r>
      <w:r>
        <w:rPr>
          <w:spacing w:val="-13"/>
          <w:sz w:val="22"/>
        </w:rPr>
        <w:t> </w:t>
      </w:r>
      <w:r>
        <w:rPr>
          <w:sz w:val="22"/>
        </w:rPr>
        <w:t>Memory: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Theory</w:t>
      </w:r>
      <w:r>
        <w:rPr>
          <w:spacing w:val="-12"/>
          <w:sz w:val="22"/>
        </w:rPr>
        <w:t> </w:t>
      </w:r>
      <w:r>
        <w:rPr>
          <w:sz w:val="22"/>
        </w:rPr>
        <w:t>for</w:t>
      </w:r>
      <w:r>
        <w:rPr>
          <w:spacing w:val="-13"/>
          <w:sz w:val="22"/>
        </w:rPr>
        <w:t> </w:t>
      </w:r>
      <w:r>
        <w:rPr>
          <w:sz w:val="22"/>
        </w:rPr>
        <w:t>Archicortex.</w:t>
      </w:r>
      <w:r>
        <w:rPr>
          <w:spacing w:val="4"/>
          <w:sz w:val="22"/>
        </w:rPr>
        <w:t> </w:t>
      </w:r>
      <w:r>
        <w:rPr>
          <w:i/>
          <w:sz w:val="22"/>
        </w:rPr>
        <w:t>Philosophical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Transactions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Royal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Society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London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B: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Biological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Sciences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i/>
          <w:sz w:val="22"/>
        </w:rPr>
        <w:t>262</w:t>
      </w:r>
      <w:r>
        <w:rPr>
          <w:sz w:val="22"/>
        </w:rPr>
        <w:t>(841),</w:t>
      </w:r>
      <w:r>
        <w:rPr>
          <w:spacing w:val="-3"/>
          <w:sz w:val="22"/>
        </w:rPr>
        <w:t> </w:t>
      </w:r>
      <w:r>
        <w:rPr>
          <w:sz w:val="22"/>
        </w:rPr>
        <w:t>23–81.</w:t>
      </w:r>
      <w:r>
        <w:rPr>
          <w:spacing w:val="20"/>
          <w:sz w:val="22"/>
        </w:rPr>
        <w:t> </w:t>
      </w:r>
      <w:r>
        <w:rPr>
          <w:sz w:val="22"/>
        </w:rPr>
        <w:t>doi:</w:t>
      </w:r>
      <w:r>
        <w:rPr>
          <w:spacing w:val="9"/>
          <w:sz w:val="22"/>
        </w:rPr>
        <w:t> </w:t>
      </w:r>
      <w:r>
        <w:rPr>
          <w:sz w:val="22"/>
        </w:rPr>
        <w:t>10.1098/rstb.1971.0078</w:t>
      </w:r>
    </w:p>
    <w:p>
      <w:pPr>
        <w:pStyle w:val="BodyText"/>
        <w:spacing w:line="256" w:lineRule="auto" w:before="1"/>
        <w:ind w:left="665" w:right="117" w:hanging="546"/>
        <w:jc w:val="both"/>
        <w:rPr>
          <w:rFonts w:ascii="Courier New" w:hAnsi="Courier New"/>
        </w:rPr>
      </w:pPr>
      <w:r>
        <w:rPr/>
        <w:t>McClelland,</w:t>
      </w:r>
      <w:r>
        <w:rPr>
          <w:spacing w:val="-6"/>
        </w:rPr>
        <w:t> </w:t>
      </w:r>
      <w:r>
        <w:rPr/>
        <w:t>J.</w:t>
      </w:r>
      <w:r>
        <w:rPr>
          <w:spacing w:val="-5"/>
        </w:rPr>
        <w:t> </w:t>
      </w:r>
      <w:r>
        <w:rPr/>
        <w:t>L.,</w:t>
      </w:r>
      <w:r>
        <w:rPr>
          <w:spacing w:val="-6"/>
        </w:rPr>
        <w:t> </w:t>
      </w:r>
      <w:r>
        <w:rPr/>
        <w:t>McNaughton,</w:t>
      </w:r>
      <w:r>
        <w:rPr>
          <w:spacing w:val="-5"/>
        </w:rPr>
        <w:t> </w:t>
      </w:r>
      <w:r>
        <w:rPr/>
        <w:t>B.</w:t>
      </w:r>
      <w:r>
        <w:rPr>
          <w:spacing w:val="-5"/>
        </w:rPr>
        <w:t> </w:t>
      </w:r>
      <w:r>
        <w:rPr/>
        <w:t>L.,</w:t>
      </w:r>
      <w:r>
        <w:rPr>
          <w:spacing w:val="-6"/>
        </w:rPr>
        <w:t> </w:t>
      </w:r>
      <w:r>
        <w:rPr/>
        <w:t>&amp;</w:t>
      </w:r>
      <w:r>
        <w:rPr>
          <w:spacing w:val="-5"/>
        </w:rPr>
        <w:t> </w:t>
      </w:r>
      <w:r>
        <w:rPr/>
        <w:t>O’Reilly,</w:t>
      </w:r>
      <w:r>
        <w:rPr>
          <w:spacing w:val="-5"/>
        </w:rPr>
        <w:t> </w:t>
      </w:r>
      <w:r>
        <w:rPr/>
        <w:t>R.</w:t>
      </w:r>
      <w:r>
        <w:rPr>
          <w:spacing w:val="-6"/>
        </w:rPr>
        <w:t> </w:t>
      </w:r>
      <w:r>
        <w:rPr/>
        <w:t>C.</w:t>
      </w:r>
      <w:r>
        <w:rPr>
          <w:spacing w:val="18"/>
        </w:rPr>
        <w:t> </w:t>
      </w:r>
      <w:r>
        <w:rPr/>
        <w:t>(1995,</w:t>
      </w:r>
      <w:r>
        <w:rPr>
          <w:spacing w:val="-5"/>
        </w:rPr>
        <w:t> </w:t>
      </w:r>
      <w:r>
        <w:rPr/>
        <w:t>August).</w:t>
      </w:r>
      <w:r>
        <w:rPr>
          <w:spacing w:val="18"/>
        </w:rPr>
        <w:t> </w:t>
      </w:r>
      <w:r>
        <w:rPr/>
        <w:t>Why</w:t>
      </w:r>
      <w:r>
        <w:rPr>
          <w:spacing w:val="-5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Complementary</w:t>
      </w:r>
      <w:r>
        <w:rPr>
          <w:spacing w:val="-53"/>
        </w:rPr>
        <w:t> </w:t>
      </w:r>
      <w:r>
        <w:rPr/>
        <w:t>Learning Systems in the Hippocampus and Neocortex: Insights from the Successes and Failures of</w:t>
      </w:r>
      <w:r>
        <w:rPr>
          <w:spacing w:val="1"/>
        </w:rPr>
        <w:t> </w:t>
      </w:r>
      <w:r>
        <w:rPr/>
        <w:t>Connectionist Models of Learning and Memory. </w:t>
      </w:r>
      <w:r>
        <w:rPr>
          <w:i/>
        </w:rPr>
        <w:t>Psychological Review</w:t>
      </w:r>
      <w:r>
        <w:rPr/>
        <w:t>, </w:t>
      </w:r>
      <w:r>
        <w:rPr>
          <w:i/>
        </w:rPr>
        <w:t>102</w:t>
      </w:r>
      <w:r>
        <w:rPr/>
        <w:t>(3), 419–457. Retrieved</w:t>
      </w:r>
      <w:r>
        <w:rPr>
          <w:spacing w:val="-52"/>
        </w:rPr>
        <w:t> </w:t>
      </w:r>
      <w:r>
        <w:rPr/>
        <w:t>from</w:t>
      </w:r>
      <w:r>
        <w:rPr>
          <w:spacing w:val="-2"/>
        </w:rPr>
        <w:t> </w:t>
      </w:r>
      <w:hyperlink r:id="rId44">
        <w:r>
          <w:rPr>
            <w:rFonts w:ascii="Courier New" w:hAnsi="Courier New"/>
          </w:rPr>
          <w:t>http://www.ncbi.nlm.nih.gov/pubmed/7624455</w:t>
        </w:r>
      </w:hyperlink>
    </w:p>
    <w:p>
      <w:pPr>
        <w:pStyle w:val="BodyText"/>
        <w:spacing w:line="236" w:lineRule="exact"/>
        <w:ind w:left="119"/>
        <w:jc w:val="both"/>
      </w:pPr>
      <w:r>
        <w:rPr/>
        <w:t>McCloskey,</w:t>
      </w:r>
      <w:r>
        <w:rPr>
          <w:spacing w:val="-11"/>
        </w:rPr>
        <w:t> </w:t>
      </w:r>
      <w:r>
        <w:rPr/>
        <w:t>M.,</w:t>
      </w:r>
      <w:r>
        <w:rPr>
          <w:spacing w:val="-11"/>
        </w:rPr>
        <w:t> </w:t>
      </w:r>
      <w:r>
        <w:rPr/>
        <w:t>&amp;</w:t>
      </w:r>
      <w:r>
        <w:rPr>
          <w:spacing w:val="-11"/>
        </w:rPr>
        <w:t> </w:t>
      </w:r>
      <w:r>
        <w:rPr/>
        <w:t>Cohen,</w:t>
      </w:r>
      <w:r>
        <w:rPr>
          <w:spacing w:val="-10"/>
        </w:rPr>
        <w:t> </w:t>
      </w:r>
      <w:r>
        <w:rPr/>
        <w:t>N.</w:t>
      </w:r>
      <w:r>
        <w:rPr>
          <w:spacing w:val="-12"/>
        </w:rPr>
        <w:t> </w:t>
      </w:r>
      <w:r>
        <w:rPr/>
        <w:t>J.</w:t>
      </w:r>
      <w:r>
        <w:rPr>
          <w:spacing w:val="7"/>
        </w:rPr>
        <w:t> </w:t>
      </w:r>
      <w:r>
        <w:rPr/>
        <w:t>(1989,</w:t>
      </w:r>
      <w:r>
        <w:rPr>
          <w:spacing w:val="-11"/>
        </w:rPr>
        <w:t> </w:t>
      </w:r>
      <w:r>
        <w:rPr/>
        <w:t>January).</w:t>
      </w:r>
      <w:r>
        <w:rPr>
          <w:spacing w:val="7"/>
        </w:rPr>
        <w:t> </w:t>
      </w:r>
      <w:r>
        <w:rPr/>
        <w:t>Catastrophic</w:t>
      </w:r>
      <w:r>
        <w:rPr>
          <w:spacing w:val="-11"/>
        </w:rPr>
        <w:t> </w:t>
      </w:r>
      <w:r>
        <w:rPr/>
        <w:t>Interference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Connectionist</w:t>
      </w:r>
      <w:r>
        <w:rPr>
          <w:spacing w:val="-11"/>
        </w:rPr>
        <w:t> </w:t>
      </w:r>
      <w:r>
        <w:rPr/>
        <w:t>Networks:</w:t>
      </w:r>
      <w:r>
        <w:rPr>
          <w:spacing w:val="2"/>
        </w:rPr>
        <w:t> </w:t>
      </w:r>
      <w:r>
        <w:rPr/>
        <w:t>The</w:t>
      </w:r>
    </w:p>
    <w:p>
      <w:pPr>
        <w:spacing w:line="256" w:lineRule="auto" w:before="18"/>
        <w:ind w:left="665" w:right="117" w:firstLine="0"/>
        <w:jc w:val="both"/>
        <w:rPr>
          <w:sz w:val="22"/>
        </w:rPr>
      </w:pPr>
      <w:r>
        <w:rPr>
          <w:sz w:val="22"/>
        </w:rPr>
        <w:t>Sequential Learning Problem.</w:t>
      </w:r>
      <w:r>
        <w:rPr>
          <w:spacing w:val="1"/>
          <w:sz w:val="22"/>
        </w:rPr>
        <w:t> </w:t>
      </w:r>
      <w:r>
        <w:rPr>
          <w:sz w:val="22"/>
        </w:rPr>
        <w:t>In G. H. Bower (Ed.), </w:t>
      </w:r>
      <w:r>
        <w:rPr>
          <w:i/>
          <w:sz w:val="22"/>
        </w:rPr>
        <w:t>The Psychology of Learning and Motivation,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Vol.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24</w:t>
      </w:r>
      <w:r>
        <w:rPr>
          <w:i/>
          <w:spacing w:val="-2"/>
          <w:sz w:val="22"/>
        </w:rPr>
        <w:t> </w:t>
      </w:r>
      <w:r>
        <w:rPr>
          <w:sz w:val="22"/>
        </w:rPr>
        <w:t>(pp.</w:t>
      </w:r>
      <w:r>
        <w:rPr>
          <w:spacing w:val="-2"/>
          <w:sz w:val="22"/>
        </w:rPr>
        <w:t> </w:t>
      </w:r>
      <w:r>
        <w:rPr>
          <w:sz w:val="22"/>
        </w:rPr>
        <w:t>109–164).</w:t>
      </w:r>
      <w:r>
        <w:rPr>
          <w:spacing w:val="22"/>
          <w:sz w:val="22"/>
        </w:rPr>
        <w:t> </w:t>
      </w:r>
      <w:r>
        <w:rPr>
          <w:sz w:val="22"/>
        </w:rPr>
        <w:t>San</w:t>
      </w:r>
      <w:r>
        <w:rPr>
          <w:spacing w:val="-2"/>
          <w:sz w:val="22"/>
        </w:rPr>
        <w:t> </w:t>
      </w:r>
      <w:r>
        <w:rPr>
          <w:sz w:val="22"/>
        </w:rPr>
        <w:t>Diego,</w:t>
      </w:r>
      <w:r>
        <w:rPr>
          <w:spacing w:val="-2"/>
          <w:sz w:val="22"/>
        </w:rPr>
        <w:t> </w:t>
      </w:r>
      <w:r>
        <w:rPr>
          <w:sz w:val="22"/>
        </w:rPr>
        <w:t>CA:</w:t>
      </w:r>
      <w:r>
        <w:rPr>
          <w:spacing w:val="-2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Press.</w:t>
      </w:r>
    </w:p>
    <w:p>
      <w:pPr>
        <w:pStyle w:val="BodyText"/>
        <w:spacing w:before="1"/>
        <w:ind w:left="119"/>
        <w:jc w:val="both"/>
      </w:pPr>
      <w:r>
        <w:rPr>
          <w:w w:val="95"/>
        </w:rPr>
        <w:t>McHugh,</w:t>
      </w:r>
      <w:r>
        <w:rPr>
          <w:spacing w:val="3"/>
          <w:w w:val="95"/>
        </w:rPr>
        <w:t> </w:t>
      </w:r>
      <w:r>
        <w:rPr>
          <w:w w:val="95"/>
        </w:rPr>
        <w:t>T.</w:t>
      </w:r>
      <w:r>
        <w:rPr>
          <w:spacing w:val="44"/>
          <w:w w:val="95"/>
        </w:rPr>
        <w:t> </w:t>
      </w:r>
      <w:r>
        <w:rPr>
          <w:w w:val="95"/>
        </w:rPr>
        <w:t>J.,</w:t>
      </w:r>
      <w:r>
        <w:rPr>
          <w:spacing w:val="52"/>
        </w:rPr>
        <w:t> </w:t>
      </w:r>
      <w:r>
        <w:rPr>
          <w:w w:val="95"/>
        </w:rPr>
        <w:t>Jones,</w:t>
      </w:r>
      <w:r>
        <w:rPr>
          <w:spacing w:val="51"/>
        </w:rPr>
        <w:t> </w:t>
      </w:r>
      <w:r>
        <w:rPr>
          <w:w w:val="95"/>
        </w:rPr>
        <w:t>M.</w:t>
      </w:r>
      <w:r>
        <w:rPr>
          <w:spacing w:val="46"/>
          <w:w w:val="95"/>
        </w:rPr>
        <w:t> </w:t>
      </w:r>
      <w:r>
        <w:rPr>
          <w:w w:val="95"/>
        </w:rPr>
        <w:t>W.,</w:t>
      </w:r>
      <w:r>
        <w:rPr>
          <w:spacing w:val="52"/>
        </w:rPr>
        <w:t> </w:t>
      </w:r>
      <w:r>
        <w:rPr>
          <w:w w:val="95"/>
        </w:rPr>
        <w:t>Quinn,</w:t>
      </w:r>
      <w:r>
        <w:rPr>
          <w:spacing w:val="51"/>
        </w:rPr>
        <w:t> </w:t>
      </w:r>
      <w:r>
        <w:rPr>
          <w:w w:val="95"/>
        </w:rPr>
        <w:t>J.</w:t>
      </w:r>
      <w:r>
        <w:rPr>
          <w:spacing w:val="46"/>
          <w:w w:val="95"/>
        </w:rPr>
        <w:t> </w:t>
      </w:r>
      <w:r>
        <w:rPr>
          <w:w w:val="95"/>
        </w:rPr>
        <w:t>J.,</w:t>
      </w:r>
      <w:r>
        <w:rPr>
          <w:spacing w:val="52"/>
        </w:rPr>
        <w:t> </w:t>
      </w:r>
      <w:r>
        <w:rPr>
          <w:w w:val="95"/>
        </w:rPr>
        <w:t>Balthasar,</w:t>
      </w:r>
      <w:r>
        <w:rPr>
          <w:spacing w:val="51"/>
        </w:rPr>
        <w:t> </w:t>
      </w:r>
      <w:r>
        <w:rPr>
          <w:w w:val="95"/>
        </w:rPr>
        <w:t>N.,</w:t>
      </w:r>
      <w:r>
        <w:rPr>
          <w:spacing w:val="51"/>
        </w:rPr>
        <w:t> </w:t>
      </w:r>
      <w:r>
        <w:rPr>
          <w:w w:val="95"/>
        </w:rPr>
        <w:t>Coppari,</w:t>
      </w:r>
      <w:r>
        <w:rPr>
          <w:spacing w:val="52"/>
        </w:rPr>
        <w:t> </w:t>
      </w:r>
      <w:r>
        <w:rPr>
          <w:w w:val="95"/>
        </w:rPr>
        <w:t>R.,</w:t>
      </w:r>
      <w:r>
        <w:rPr>
          <w:spacing w:val="51"/>
        </w:rPr>
        <w:t> </w:t>
      </w:r>
      <w:r>
        <w:rPr>
          <w:w w:val="95"/>
        </w:rPr>
        <w:t>Elmquist,</w:t>
      </w:r>
      <w:r>
        <w:rPr>
          <w:spacing w:val="52"/>
        </w:rPr>
        <w:t> </w:t>
      </w:r>
      <w:r>
        <w:rPr>
          <w:w w:val="95"/>
        </w:rPr>
        <w:t>J.</w:t>
      </w:r>
      <w:r>
        <w:rPr>
          <w:spacing w:val="46"/>
          <w:w w:val="95"/>
        </w:rPr>
        <w:t> </w:t>
      </w:r>
      <w:r>
        <w:rPr>
          <w:w w:val="95"/>
        </w:rPr>
        <w:t>K.,</w:t>
      </w:r>
      <w:r>
        <w:rPr>
          <w:spacing w:val="51"/>
        </w:rPr>
        <w:t> </w:t>
      </w:r>
      <w:r>
        <w:rPr>
          <w:w w:val="95"/>
        </w:rPr>
        <w:t>.</w:t>
      </w:r>
      <w:r>
        <w:rPr>
          <w:spacing w:val="-15"/>
          <w:w w:val="95"/>
        </w:rPr>
        <w:t> </w:t>
      </w:r>
      <w:r>
        <w:rPr>
          <w:w w:val="95"/>
        </w:rPr>
        <w:t>.</w:t>
      </w:r>
      <w:r>
        <w:rPr>
          <w:spacing w:val="-16"/>
          <w:w w:val="95"/>
        </w:rPr>
        <w:t> </w:t>
      </w:r>
      <w:r>
        <w:rPr>
          <w:w w:val="95"/>
        </w:rPr>
        <w:t>.</w:t>
      </w:r>
      <w:r>
        <w:rPr>
          <w:spacing w:val="81"/>
        </w:rPr>
        <w:t> </w:t>
      </w:r>
      <w:r>
        <w:rPr>
          <w:w w:val="95"/>
        </w:rPr>
        <w:t>Tonegawa,</w:t>
      </w:r>
    </w:p>
    <w:p>
      <w:pPr>
        <w:pStyle w:val="BodyText"/>
        <w:spacing w:line="259" w:lineRule="auto" w:before="18"/>
        <w:ind w:left="665" w:right="117"/>
        <w:jc w:val="both"/>
        <w:rPr>
          <w:rFonts w:ascii="Courier New" w:hAnsi="Courier New"/>
        </w:rPr>
      </w:pPr>
      <w:r>
        <w:rPr/>
        <w:t>S. (2007, July). Dentate gyrus NMDA receptors mediate rapid pattern separation in the hippocam-</w:t>
      </w:r>
      <w:r>
        <w:rPr>
          <w:spacing w:val="1"/>
        </w:rPr>
        <w:t> </w:t>
      </w:r>
      <w:r>
        <w:rPr/>
        <w:t>pal network. </w:t>
      </w:r>
      <w:r>
        <w:rPr>
          <w:i/>
        </w:rPr>
        <w:t>Science</w:t>
      </w:r>
      <w:r>
        <w:rPr/>
        <w:t>, </w:t>
      </w:r>
      <w:r>
        <w:rPr>
          <w:i/>
        </w:rPr>
        <w:t>317</w:t>
      </w:r>
      <w:r>
        <w:rPr/>
        <w:t>(5834), 94–99. Retrieved from </w:t>
      </w:r>
      <w:hyperlink r:id="rId45">
        <w:r>
          <w:rPr>
            <w:rFonts w:ascii="Courier New" w:hAnsi="Courier New"/>
          </w:rPr>
          <w:t>http://www.ncbi.nlm.nih.gov/</w:t>
        </w:r>
      </w:hyperlink>
      <w:r>
        <w:rPr>
          <w:rFonts w:ascii="Courier New" w:hAnsi="Courier New"/>
          <w:spacing w:val="-130"/>
        </w:rPr>
        <w:t> </w:t>
      </w:r>
      <w:r>
        <w:rPr>
          <w:rFonts w:ascii="Courier New" w:hAnsi="Courier New"/>
        </w:rPr>
        <w:t>pubmed/17556551</w:t>
      </w:r>
    </w:p>
    <w:p>
      <w:pPr>
        <w:pStyle w:val="BodyText"/>
        <w:spacing w:line="232" w:lineRule="exact"/>
        <w:ind w:left="119"/>
        <w:jc w:val="both"/>
      </w:pPr>
      <w:r>
        <w:rPr/>
        <w:t>McMahon,</w:t>
      </w:r>
      <w:r>
        <w:rPr>
          <w:spacing w:val="4"/>
        </w:rPr>
        <w:t> </w:t>
      </w:r>
      <w:r>
        <w:rPr/>
        <w:t>D.</w:t>
      </w:r>
      <w:r>
        <w:rPr>
          <w:spacing w:val="2"/>
        </w:rPr>
        <w:t> </w:t>
      </w:r>
      <w:r>
        <w:rPr/>
        <w:t>B.,</w:t>
      </w:r>
      <w:r>
        <w:rPr>
          <w:spacing w:val="2"/>
        </w:rPr>
        <w:t> </w:t>
      </w:r>
      <w:r>
        <w:rPr/>
        <w:t>&amp;</w:t>
      </w:r>
      <w:r>
        <w:rPr>
          <w:spacing w:val="3"/>
        </w:rPr>
        <w:t> </w:t>
      </w:r>
      <w:r>
        <w:rPr/>
        <w:t>Barrionuevo,</w:t>
      </w:r>
      <w:r>
        <w:rPr>
          <w:spacing w:val="4"/>
        </w:rPr>
        <w:t> </w:t>
      </w:r>
      <w:r>
        <w:rPr/>
        <w:t>G.</w:t>
      </w:r>
      <w:r>
        <w:rPr>
          <w:spacing w:val="42"/>
        </w:rPr>
        <w:t> </w:t>
      </w:r>
      <w:r>
        <w:rPr/>
        <w:t>(2002,</w:t>
      </w:r>
      <w:r>
        <w:rPr>
          <w:spacing w:val="4"/>
        </w:rPr>
        <w:t> </w:t>
      </w:r>
      <w:r>
        <w:rPr/>
        <w:t>July).</w:t>
      </w:r>
      <w:r>
        <w:rPr>
          <w:spacing w:val="43"/>
        </w:rPr>
        <w:t> </w:t>
      </w:r>
      <w:r>
        <w:rPr/>
        <w:t>Short-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Long-Term</w:t>
      </w:r>
      <w:r>
        <w:rPr>
          <w:spacing w:val="3"/>
        </w:rPr>
        <w:t> </w:t>
      </w:r>
      <w:r>
        <w:rPr/>
        <w:t>Plasticity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Perforant</w:t>
      </w:r>
      <w:r>
        <w:rPr>
          <w:spacing w:val="2"/>
        </w:rPr>
        <w:t> </w:t>
      </w:r>
      <w:r>
        <w:rPr/>
        <w:t>Path</w:t>
      </w:r>
    </w:p>
    <w:p>
      <w:pPr>
        <w:spacing w:line="256" w:lineRule="auto" w:before="18"/>
        <w:ind w:left="665" w:right="117" w:firstLine="0"/>
        <w:jc w:val="both"/>
        <w:rPr>
          <w:sz w:val="22"/>
        </w:rPr>
      </w:pPr>
      <w:r>
        <w:rPr>
          <w:sz w:val="22"/>
        </w:rPr>
        <w:t>Synapse in Hippocampal Area CA3.</w:t>
      </w:r>
      <w:r>
        <w:rPr>
          <w:spacing w:val="1"/>
          <w:sz w:val="22"/>
        </w:rPr>
        <w:t> </w:t>
      </w:r>
      <w:r>
        <w:rPr>
          <w:i/>
          <w:sz w:val="22"/>
        </w:rPr>
        <w:t>Journal of Neurophysiology</w:t>
      </w:r>
      <w:r>
        <w:rPr>
          <w:sz w:val="22"/>
        </w:rPr>
        <w:t>, </w:t>
      </w:r>
      <w:r>
        <w:rPr>
          <w:i/>
          <w:sz w:val="22"/>
        </w:rPr>
        <w:t>88</w:t>
      </w:r>
      <w:r>
        <w:rPr>
          <w:sz w:val="22"/>
        </w:rPr>
        <w:t>(1), 528–533.</w:t>
      </w:r>
      <w:r>
        <w:rPr>
          <w:spacing w:val="1"/>
          <w:sz w:val="22"/>
        </w:rPr>
        <w:t> </w:t>
      </w:r>
      <w:r>
        <w:rPr>
          <w:sz w:val="22"/>
        </w:rPr>
        <w:t>doi: 10.1152/</w:t>
      </w:r>
      <w:r>
        <w:rPr>
          <w:spacing w:val="1"/>
          <w:sz w:val="22"/>
        </w:rPr>
        <w:t> </w:t>
      </w:r>
      <w:r>
        <w:rPr>
          <w:sz w:val="22"/>
        </w:rPr>
        <w:t>jn.2002.88.1.528</w:t>
      </w:r>
    </w:p>
    <w:p>
      <w:pPr>
        <w:pStyle w:val="BodyText"/>
        <w:spacing w:line="256" w:lineRule="auto"/>
        <w:ind w:left="665" w:right="117" w:hanging="546"/>
        <w:jc w:val="both"/>
      </w:pPr>
      <w:r>
        <w:rPr/>
        <w:t>McNaughton,</w:t>
      </w:r>
      <w:r>
        <w:rPr>
          <w:spacing w:val="-10"/>
        </w:rPr>
        <w:t> </w:t>
      </w:r>
      <w:r>
        <w:rPr/>
        <w:t>B.</w:t>
      </w:r>
      <w:r>
        <w:rPr>
          <w:spacing w:val="-10"/>
        </w:rPr>
        <w:t> </w:t>
      </w:r>
      <w:r>
        <w:rPr/>
        <w:t>L.,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Nadel,</w:t>
      </w:r>
      <w:r>
        <w:rPr>
          <w:spacing w:val="-9"/>
        </w:rPr>
        <w:t> </w:t>
      </w:r>
      <w:r>
        <w:rPr/>
        <w:t>L.</w:t>
      </w:r>
      <w:r>
        <w:rPr>
          <w:spacing w:val="6"/>
        </w:rPr>
        <w:t> </w:t>
      </w:r>
      <w:r>
        <w:rPr/>
        <w:t>(1990,</w:t>
      </w:r>
      <w:r>
        <w:rPr>
          <w:spacing w:val="-9"/>
        </w:rPr>
        <w:t> </w:t>
      </w:r>
      <w:r>
        <w:rPr/>
        <w:t>January).</w:t>
      </w:r>
      <w:r>
        <w:rPr>
          <w:spacing w:val="7"/>
        </w:rPr>
        <w:t> </w:t>
      </w:r>
      <w:r>
        <w:rPr/>
        <w:t>Hebb-Marr</w:t>
      </w:r>
      <w:r>
        <w:rPr>
          <w:spacing w:val="-11"/>
        </w:rPr>
        <w:t> </w:t>
      </w:r>
      <w:r>
        <w:rPr/>
        <w:t>Networks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Neurobiological</w:t>
      </w:r>
      <w:r>
        <w:rPr>
          <w:spacing w:val="-10"/>
        </w:rPr>
        <w:t> </w:t>
      </w:r>
      <w:r>
        <w:rPr/>
        <w:t>Represen-</w:t>
      </w:r>
      <w:r>
        <w:rPr>
          <w:spacing w:val="-52"/>
        </w:rPr>
        <w:t> </w:t>
      </w:r>
      <w:r>
        <w:rPr/>
        <w:t>tation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Action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Space.</w:t>
      </w:r>
      <w:r>
        <w:rPr>
          <w:spacing w:val="9"/>
        </w:rPr>
        <w:t> </w:t>
      </w:r>
      <w:r>
        <w:rPr/>
        <w:t>In</w:t>
      </w:r>
      <w:r>
        <w:rPr>
          <w:spacing w:val="-10"/>
        </w:rPr>
        <w:t> </w:t>
      </w:r>
      <w:r>
        <w:rPr/>
        <w:t>M.</w:t>
      </w:r>
      <w:r>
        <w:rPr>
          <w:spacing w:val="-9"/>
        </w:rPr>
        <w:t> </w:t>
      </w:r>
      <w:r>
        <w:rPr/>
        <w:t>A.</w:t>
      </w:r>
      <w:r>
        <w:rPr>
          <w:spacing w:val="-10"/>
        </w:rPr>
        <w:t> </w:t>
      </w:r>
      <w:r>
        <w:rPr/>
        <w:t>Gluck</w:t>
      </w:r>
      <w:r>
        <w:rPr>
          <w:spacing w:val="-9"/>
        </w:rPr>
        <w:t> </w:t>
      </w:r>
      <w:r>
        <w:rPr/>
        <w:t>&amp;</w:t>
      </w:r>
      <w:r>
        <w:rPr>
          <w:spacing w:val="-10"/>
        </w:rPr>
        <w:t> </w:t>
      </w:r>
      <w:r>
        <w:rPr/>
        <w:t>D.</w:t>
      </w:r>
      <w:r>
        <w:rPr>
          <w:spacing w:val="-9"/>
        </w:rPr>
        <w:t> </w:t>
      </w:r>
      <w:r>
        <w:rPr/>
        <w:t>E.</w:t>
      </w:r>
      <w:r>
        <w:rPr>
          <w:spacing w:val="-10"/>
        </w:rPr>
        <w:t> </w:t>
      </w:r>
      <w:r>
        <w:rPr/>
        <w:t>Rumelhart</w:t>
      </w:r>
      <w:r>
        <w:rPr>
          <w:spacing w:val="-9"/>
        </w:rPr>
        <w:t> </w:t>
      </w:r>
      <w:r>
        <w:rPr/>
        <w:t>(Eds.),</w:t>
      </w:r>
      <w:r>
        <w:rPr>
          <w:spacing w:val="-9"/>
        </w:rPr>
        <w:t> </w:t>
      </w:r>
      <w:r>
        <w:rPr>
          <w:i/>
        </w:rPr>
        <w:t>Neuroscience</w:t>
      </w:r>
      <w:r>
        <w:rPr>
          <w:i/>
          <w:spacing w:val="-9"/>
        </w:rPr>
        <w:t> </w:t>
      </w:r>
      <w:r>
        <w:rPr>
          <w:i/>
        </w:rPr>
        <w:t>and</w:t>
      </w:r>
      <w:r>
        <w:rPr>
          <w:i/>
          <w:spacing w:val="-10"/>
        </w:rPr>
        <w:t> </w:t>
      </w:r>
      <w:r>
        <w:rPr>
          <w:i/>
        </w:rPr>
        <w:t>Connectionist</w:t>
      </w:r>
      <w:r>
        <w:rPr>
          <w:i/>
          <w:spacing w:val="-53"/>
        </w:rPr>
        <w:t> </w:t>
      </w:r>
      <w:r>
        <w:rPr>
          <w:i/>
        </w:rPr>
        <w:t>Theory</w:t>
      </w:r>
      <w:r>
        <w:rPr>
          <w:i/>
          <w:spacing w:val="-2"/>
        </w:rPr>
        <w:t> </w:t>
      </w:r>
      <w:r>
        <w:rPr/>
        <w:t>(pp.</w:t>
      </w:r>
      <w:r>
        <w:rPr>
          <w:spacing w:val="-1"/>
        </w:rPr>
        <w:t> </w:t>
      </w:r>
      <w:r>
        <w:rPr/>
        <w:t>1–63).</w:t>
      </w:r>
      <w:r>
        <w:rPr>
          <w:spacing w:val="23"/>
        </w:rPr>
        <w:t> </w:t>
      </w:r>
      <w:r>
        <w:rPr/>
        <w:t>Hillsdale,</w:t>
      </w:r>
      <w:r>
        <w:rPr>
          <w:spacing w:val="-2"/>
        </w:rPr>
        <w:t> </w:t>
      </w:r>
      <w:r>
        <w:rPr/>
        <w:t>NJ:</w:t>
      </w:r>
      <w:r>
        <w:rPr>
          <w:spacing w:val="-1"/>
        </w:rPr>
        <w:t> </w:t>
      </w:r>
      <w:r>
        <w:rPr/>
        <w:t>Erlbaum.</w:t>
      </w:r>
    </w:p>
    <w:p>
      <w:pPr>
        <w:pStyle w:val="BodyText"/>
        <w:spacing w:line="256" w:lineRule="auto" w:before="1"/>
        <w:ind w:left="665" w:right="119" w:hanging="546"/>
        <w:jc w:val="both"/>
      </w:pPr>
      <w:r>
        <w:rPr/>
        <w:t>Milner, B., Squire, L. R., &amp; Kandel, E. R.</w:t>
      </w:r>
      <w:r>
        <w:rPr>
          <w:spacing w:val="1"/>
        </w:rPr>
        <w:t> </w:t>
      </w:r>
      <w:r>
        <w:rPr/>
        <w:t>(1998, January).</w:t>
      </w:r>
      <w:r>
        <w:rPr>
          <w:spacing w:val="1"/>
        </w:rPr>
        <w:t> </w:t>
      </w:r>
      <w:r>
        <w:rPr/>
        <w:t>Cognitive Neuroscience and the Study of</w:t>
      </w:r>
      <w:r>
        <w:rPr>
          <w:spacing w:val="1"/>
        </w:rPr>
        <w:t> </w:t>
      </w:r>
      <w:r>
        <w:rPr/>
        <w:t>Memory.</w:t>
      </w:r>
      <w:r>
        <w:rPr>
          <w:spacing w:val="22"/>
        </w:rPr>
        <w:t> </w:t>
      </w:r>
      <w:r>
        <w:rPr>
          <w:i/>
        </w:rPr>
        <w:t>Neuron</w:t>
      </w:r>
      <w:r>
        <w:rPr/>
        <w:t>,</w:t>
      </w:r>
      <w:r>
        <w:rPr>
          <w:spacing w:val="-1"/>
        </w:rPr>
        <w:t> </w:t>
      </w:r>
      <w:r>
        <w:rPr>
          <w:i/>
        </w:rPr>
        <w:t>20</w:t>
      </w:r>
      <w:r>
        <w:rPr/>
        <w:t>,</w:t>
      </w:r>
      <w:r>
        <w:rPr>
          <w:spacing w:val="-1"/>
        </w:rPr>
        <w:t> </w:t>
      </w:r>
      <w:r>
        <w:rPr/>
        <w:t>445.</w:t>
      </w:r>
    </w:p>
    <w:p>
      <w:pPr>
        <w:spacing w:line="256" w:lineRule="auto" w:before="1"/>
        <w:ind w:left="665" w:right="118" w:hanging="546"/>
        <w:jc w:val="both"/>
        <w:rPr>
          <w:sz w:val="22"/>
        </w:rPr>
      </w:pPr>
      <w:r>
        <w:rPr>
          <w:sz w:val="22"/>
        </w:rPr>
        <w:t>Mizumori, S. (2013). Context Prediction Analysis and Episodic Memory. </w:t>
      </w:r>
      <w:r>
        <w:rPr>
          <w:i/>
          <w:sz w:val="22"/>
        </w:rPr>
        <w:t>Frontiers in Behavioral Neuro-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science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i/>
          <w:sz w:val="22"/>
        </w:rPr>
        <w:t>7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132.</w:t>
      </w:r>
      <w:r>
        <w:rPr>
          <w:spacing w:val="23"/>
          <w:sz w:val="22"/>
        </w:rPr>
        <w:t> </w:t>
      </w:r>
      <w:r>
        <w:rPr>
          <w:sz w:val="22"/>
        </w:rPr>
        <w:t>doi:</w:t>
      </w:r>
      <w:r>
        <w:rPr>
          <w:spacing w:val="11"/>
          <w:sz w:val="22"/>
        </w:rPr>
        <w:t> </w:t>
      </w:r>
      <w:r>
        <w:rPr>
          <w:sz w:val="22"/>
        </w:rPr>
        <w:t>10.3389/fnbeh.2013.00132</w:t>
      </w:r>
    </w:p>
    <w:p>
      <w:pPr>
        <w:pStyle w:val="BodyText"/>
        <w:spacing w:line="256" w:lineRule="auto"/>
        <w:ind w:left="665" w:right="119" w:hanging="546"/>
        <w:jc w:val="both"/>
        <w:rPr>
          <w:rFonts w:ascii="Courier New" w:hAnsi="Courier New"/>
        </w:rPr>
      </w:pPr>
      <w:r>
        <w:rPr/>
        <w:t>Myers, C. E., &amp; Gluck, M. A. (1995, February). Context, conditioning, and hippocampal rerepresentation</w:t>
      </w:r>
      <w:r>
        <w:rPr>
          <w:spacing w:val="1"/>
        </w:rPr>
        <w:t> </w:t>
      </w:r>
      <w:r>
        <w:rPr/>
        <w:t>in animal</w:t>
      </w:r>
      <w:r>
        <w:rPr>
          <w:spacing w:val="1"/>
        </w:rPr>
        <w:t> </w:t>
      </w:r>
      <w:r>
        <w:rPr/>
        <w:t>learning.</w:t>
      </w:r>
      <w:r>
        <w:rPr>
          <w:spacing w:val="41"/>
        </w:rPr>
        <w:t> </w:t>
      </w:r>
      <w:r>
        <w:rPr>
          <w:i/>
        </w:rPr>
        <w:t>Behavioral</w:t>
      </w:r>
      <w:r>
        <w:rPr>
          <w:i/>
          <w:spacing w:val="1"/>
        </w:rPr>
        <w:t> </w:t>
      </w:r>
      <w:r>
        <w:rPr>
          <w:i/>
        </w:rPr>
        <w:t>neuroscience</w:t>
      </w:r>
      <w:r>
        <w:rPr/>
        <w:t>,</w:t>
      </w:r>
      <w:r>
        <w:rPr>
          <w:spacing w:val="3"/>
        </w:rPr>
        <w:t> </w:t>
      </w:r>
      <w:r>
        <w:rPr>
          <w:i/>
        </w:rPr>
        <w:t>108</w:t>
      </w:r>
      <w:r>
        <w:rPr/>
        <w:t>,</w:t>
      </w:r>
      <w:r>
        <w:rPr>
          <w:spacing w:val="3"/>
        </w:rPr>
        <w:t> </w:t>
      </w:r>
      <w:r>
        <w:rPr/>
        <w:t>835–847.</w:t>
      </w:r>
      <w:r>
        <w:rPr>
          <w:spacing w:val="41"/>
        </w:rPr>
        <w:t> </w:t>
      </w:r>
      <w:r>
        <w:rPr/>
        <w:t>Retrieved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>
          <w:rFonts w:ascii="Courier New" w:hAnsi="Courier New"/>
        </w:rPr>
        <w:t>http://www.ncbi</w:t>
      </w:r>
    </w:p>
    <w:p>
      <w:pPr>
        <w:pStyle w:val="BodyText"/>
        <w:spacing w:line="249" w:lineRule="exact" w:before="5"/>
        <w:ind w:left="665"/>
        <w:rPr>
          <w:rFonts w:ascii="Courier New"/>
        </w:rPr>
      </w:pPr>
      <w:r>
        <w:rPr>
          <w:rFonts w:ascii="Courier New"/>
        </w:rPr>
        <w:t>.nlm.nih.gov/pubmed/7826508</w:t>
      </w:r>
    </w:p>
    <w:p>
      <w:pPr>
        <w:pStyle w:val="BodyText"/>
        <w:spacing w:line="253" w:lineRule="exact"/>
        <w:ind w:left="119"/>
        <w:jc w:val="both"/>
      </w:pPr>
      <w:r>
        <w:rPr>
          <w:w w:val="95"/>
        </w:rPr>
        <w:t>Nakashiba,</w:t>
      </w:r>
      <w:r>
        <w:rPr>
          <w:spacing w:val="19"/>
          <w:w w:val="95"/>
        </w:rPr>
        <w:t> </w:t>
      </w:r>
      <w:r>
        <w:rPr>
          <w:w w:val="95"/>
        </w:rPr>
        <w:t>T.,</w:t>
      </w:r>
      <w:r>
        <w:rPr>
          <w:spacing w:val="21"/>
          <w:w w:val="95"/>
        </w:rPr>
        <w:t> </w:t>
      </w:r>
      <w:r>
        <w:rPr>
          <w:w w:val="95"/>
        </w:rPr>
        <w:t>Cushman,</w:t>
      </w:r>
      <w:r>
        <w:rPr>
          <w:spacing w:val="20"/>
          <w:w w:val="95"/>
        </w:rPr>
        <w:t> </w:t>
      </w:r>
      <w:r>
        <w:rPr>
          <w:w w:val="95"/>
        </w:rPr>
        <w:t>J.</w:t>
      </w:r>
      <w:r>
        <w:rPr>
          <w:spacing w:val="20"/>
          <w:w w:val="95"/>
        </w:rPr>
        <w:t> </w:t>
      </w:r>
      <w:r>
        <w:rPr>
          <w:w w:val="95"/>
        </w:rPr>
        <w:t>D.,</w:t>
      </w:r>
      <w:r>
        <w:rPr>
          <w:spacing w:val="20"/>
          <w:w w:val="95"/>
        </w:rPr>
        <w:t> </w:t>
      </w:r>
      <w:r>
        <w:rPr>
          <w:w w:val="95"/>
        </w:rPr>
        <w:t>Pelkey,</w:t>
      </w:r>
      <w:r>
        <w:rPr>
          <w:spacing w:val="21"/>
          <w:w w:val="95"/>
        </w:rPr>
        <w:t> </w:t>
      </w:r>
      <w:r>
        <w:rPr>
          <w:w w:val="95"/>
        </w:rPr>
        <w:t>K.</w:t>
      </w:r>
      <w:r>
        <w:rPr>
          <w:spacing w:val="19"/>
          <w:w w:val="95"/>
        </w:rPr>
        <w:t> </w:t>
      </w:r>
      <w:r>
        <w:rPr>
          <w:w w:val="95"/>
        </w:rPr>
        <w:t>A.,</w:t>
      </w:r>
      <w:r>
        <w:rPr>
          <w:spacing w:val="20"/>
          <w:w w:val="95"/>
        </w:rPr>
        <w:t> </w:t>
      </w:r>
      <w:r>
        <w:rPr>
          <w:w w:val="95"/>
        </w:rPr>
        <w:t>Renaudineau,</w:t>
      </w:r>
      <w:r>
        <w:rPr>
          <w:spacing w:val="21"/>
          <w:w w:val="95"/>
        </w:rPr>
        <w:t> </w:t>
      </w:r>
      <w:r>
        <w:rPr>
          <w:w w:val="95"/>
        </w:rPr>
        <w:t>S.,</w:t>
      </w:r>
      <w:r>
        <w:rPr>
          <w:spacing w:val="20"/>
          <w:w w:val="95"/>
        </w:rPr>
        <w:t> </w:t>
      </w:r>
      <w:r>
        <w:rPr>
          <w:w w:val="95"/>
        </w:rPr>
        <w:t>Buhl,</w:t>
      </w:r>
      <w:r>
        <w:rPr>
          <w:spacing w:val="21"/>
          <w:w w:val="95"/>
        </w:rPr>
        <w:t> </w:t>
      </w:r>
      <w:r>
        <w:rPr>
          <w:w w:val="95"/>
        </w:rPr>
        <w:t>D.</w:t>
      </w:r>
      <w:r>
        <w:rPr>
          <w:spacing w:val="20"/>
          <w:w w:val="95"/>
        </w:rPr>
        <w:t> </w:t>
      </w:r>
      <w:r>
        <w:rPr>
          <w:w w:val="95"/>
        </w:rPr>
        <w:t>L.,</w:t>
      </w:r>
      <w:r>
        <w:rPr>
          <w:spacing w:val="19"/>
          <w:w w:val="95"/>
        </w:rPr>
        <w:t> </w:t>
      </w:r>
      <w:r>
        <w:rPr>
          <w:w w:val="95"/>
        </w:rPr>
        <w:t>McHugh,</w:t>
      </w:r>
      <w:r>
        <w:rPr>
          <w:spacing w:val="21"/>
          <w:w w:val="95"/>
        </w:rPr>
        <w:t> </w:t>
      </w:r>
      <w:r>
        <w:rPr>
          <w:w w:val="95"/>
        </w:rPr>
        <w:t>T.</w:t>
      </w:r>
      <w:r>
        <w:rPr>
          <w:spacing w:val="20"/>
          <w:w w:val="95"/>
        </w:rPr>
        <w:t> </w:t>
      </w:r>
      <w:r>
        <w:rPr>
          <w:w w:val="95"/>
        </w:rPr>
        <w:t>J.,</w:t>
      </w:r>
      <w:r>
        <w:rPr>
          <w:spacing w:val="21"/>
          <w:w w:val="95"/>
        </w:rPr>
        <w:t> </w:t>
      </w:r>
      <w:r>
        <w:rPr>
          <w:w w:val="95"/>
        </w:rPr>
        <w:t>.</w:t>
      </w:r>
      <w:r>
        <w:rPr>
          <w:spacing w:val="-12"/>
          <w:w w:val="95"/>
        </w:rPr>
        <w:t> </w:t>
      </w:r>
      <w:r>
        <w:rPr>
          <w:w w:val="95"/>
        </w:rPr>
        <w:t>.</w:t>
      </w:r>
      <w:r>
        <w:rPr>
          <w:spacing w:val="-13"/>
          <w:w w:val="95"/>
        </w:rPr>
        <w:t> </w:t>
      </w:r>
      <w:r>
        <w:rPr>
          <w:w w:val="95"/>
        </w:rPr>
        <w:t>.</w:t>
      </w:r>
      <w:r>
        <w:rPr>
          <w:spacing w:val="8"/>
          <w:w w:val="95"/>
        </w:rPr>
        <w:t> </w:t>
      </w:r>
      <w:r>
        <w:rPr>
          <w:w w:val="95"/>
        </w:rPr>
        <w:t>Tonegawa,</w:t>
      </w:r>
    </w:p>
    <w:p>
      <w:pPr>
        <w:pStyle w:val="BodyText"/>
        <w:spacing w:line="259" w:lineRule="auto" w:before="18"/>
        <w:ind w:left="665" w:right="117"/>
        <w:jc w:val="both"/>
        <w:rPr>
          <w:rFonts w:ascii="Courier New"/>
        </w:rPr>
      </w:pPr>
      <w:r>
        <w:rPr/>
        <w:t>S. (2012, March). Young dentate granule cells mediate pattern separation, whereas old granule cells</w:t>
      </w:r>
      <w:r>
        <w:rPr>
          <w:spacing w:val="-52"/>
        </w:rPr>
        <w:t> </w:t>
      </w:r>
      <w:r>
        <w:rPr/>
        <w:t>facilitate pattern completion.</w:t>
      </w:r>
      <w:r>
        <w:rPr>
          <w:spacing w:val="1"/>
        </w:rPr>
        <w:t> </w:t>
      </w:r>
      <w:r>
        <w:rPr>
          <w:i/>
        </w:rPr>
        <w:t>Cell</w:t>
      </w:r>
      <w:r>
        <w:rPr/>
        <w:t>, </w:t>
      </w:r>
      <w:r>
        <w:rPr>
          <w:i/>
        </w:rPr>
        <w:t>149</w:t>
      </w:r>
      <w:r>
        <w:rPr/>
        <w:t>.</w:t>
      </w:r>
      <w:r>
        <w:rPr>
          <w:spacing w:val="1"/>
        </w:rPr>
        <w:t> </w:t>
      </w:r>
      <w:r>
        <w:rPr/>
        <w:t>Retrieved from </w:t>
      </w:r>
      <w:hyperlink r:id="rId45">
        <w:r>
          <w:rPr>
            <w:rFonts w:ascii="Courier New"/>
          </w:rPr>
          <w:t>http://www.ncbi.nlm.nih.gov/</w:t>
        </w:r>
      </w:hyperlink>
      <w:r>
        <w:rPr>
          <w:rFonts w:ascii="Courier New"/>
          <w:spacing w:val="-130"/>
        </w:rPr>
        <w:t> </w:t>
      </w:r>
      <w:r>
        <w:rPr>
          <w:rFonts w:ascii="Courier New"/>
        </w:rPr>
        <w:t>pubmed/22365813</w:t>
      </w:r>
    </w:p>
    <w:p>
      <w:pPr>
        <w:spacing w:after="0" w:line="259" w:lineRule="auto"/>
        <w:jc w:val="both"/>
        <w:rPr>
          <w:rFonts w:ascii="Courier New"/>
        </w:rPr>
        <w:sectPr>
          <w:pgSz w:w="12240" w:h="15840"/>
          <w:pgMar w:header="397" w:footer="0" w:top="1180" w:bottom="280" w:left="1320" w:right="1320"/>
        </w:sectPr>
      </w:pPr>
    </w:p>
    <w:p>
      <w:pPr>
        <w:pStyle w:val="BodyText"/>
        <w:spacing w:line="256" w:lineRule="auto" w:before="149"/>
        <w:ind w:left="665" w:right="119" w:hanging="546"/>
        <w:jc w:val="both"/>
        <w:rPr>
          <w:rFonts w:ascii="Courier New" w:hAnsi="Courier New"/>
        </w:rPr>
      </w:pPr>
      <w:r>
        <w:rPr/>
        <w:t>Norman,</w:t>
      </w:r>
      <w:r>
        <w:rPr>
          <w:spacing w:val="-11"/>
        </w:rPr>
        <w:t> </w:t>
      </w:r>
      <w:r>
        <w:rPr/>
        <w:t>K.</w:t>
      </w:r>
      <w:r>
        <w:rPr>
          <w:spacing w:val="-10"/>
        </w:rPr>
        <w:t> </w:t>
      </w:r>
      <w:r>
        <w:rPr/>
        <w:t>A.,</w:t>
      </w:r>
      <w:r>
        <w:rPr>
          <w:spacing w:val="-10"/>
        </w:rPr>
        <w:t> </w:t>
      </w:r>
      <w:r>
        <w:rPr/>
        <w:t>&amp;</w:t>
      </w:r>
      <w:r>
        <w:rPr>
          <w:spacing w:val="-10"/>
        </w:rPr>
        <w:t> </w:t>
      </w:r>
      <w:r>
        <w:rPr/>
        <w:t>O’Reilly,</w:t>
      </w:r>
      <w:r>
        <w:rPr>
          <w:spacing w:val="-10"/>
        </w:rPr>
        <w:t> </w:t>
      </w:r>
      <w:r>
        <w:rPr/>
        <w:t>R.</w:t>
      </w:r>
      <w:r>
        <w:rPr>
          <w:spacing w:val="-10"/>
        </w:rPr>
        <w:t> </w:t>
      </w:r>
      <w:r>
        <w:rPr/>
        <w:t>C.</w:t>
      </w:r>
      <w:r>
        <w:rPr>
          <w:spacing w:val="8"/>
        </w:rPr>
        <w:t> </w:t>
      </w:r>
      <w:r>
        <w:rPr/>
        <w:t>(2003,</w:t>
      </w:r>
      <w:r>
        <w:rPr>
          <w:spacing w:val="-10"/>
        </w:rPr>
        <w:t> </w:t>
      </w:r>
      <w:r>
        <w:rPr/>
        <w:t>November).</w:t>
      </w:r>
      <w:r>
        <w:rPr>
          <w:spacing w:val="8"/>
        </w:rPr>
        <w:t> </w:t>
      </w:r>
      <w:r>
        <w:rPr/>
        <w:t>Modeling</w:t>
      </w:r>
      <w:r>
        <w:rPr>
          <w:spacing w:val="-10"/>
        </w:rPr>
        <w:t> </w:t>
      </w:r>
      <w:r>
        <w:rPr/>
        <w:t>hippocampal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neocortical</w:t>
      </w:r>
      <w:r>
        <w:rPr>
          <w:spacing w:val="-10"/>
        </w:rPr>
        <w:t> </w:t>
      </w:r>
      <w:r>
        <w:rPr/>
        <w:t>contributions</w:t>
      </w:r>
      <w:r>
        <w:rPr>
          <w:spacing w:val="-53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recognition</w:t>
      </w:r>
      <w:r>
        <w:rPr>
          <w:spacing w:val="-12"/>
        </w:rPr>
        <w:t> </w:t>
      </w:r>
      <w:r>
        <w:rPr>
          <w:spacing w:val="-1"/>
        </w:rPr>
        <w:t>memory:</w:t>
      </w:r>
      <w:r>
        <w:rPr>
          <w:spacing w:val="4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complementary-learning-systems</w:t>
      </w:r>
      <w:r>
        <w:rPr>
          <w:spacing w:val="-13"/>
        </w:rPr>
        <w:t> </w:t>
      </w:r>
      <w:r>
        <w:rPr>
          <w:spacing w:val="-1"/>
        </w:rPr>
        <w:t>approach.</w:t>
      </w:r>
      <w:r>
        <w:rPr>
          <w:spacing w:val="1"/>
        </w:rPr>
        <w:t> </w:t>
      </w:r>
      <w:r>
        <w:rPr>
          <w:i/>
          <w:spacing w:val="-1"/>
        </w:rPr>
        <w:t>Psychological</w:t>
      </w:r>
      <w:r>
        <w:rPr>
          <w:i/>
          <w:spacing w:val="-13"/>
        </w:rPr>
        <w:t> </w:t>
      </w:r>
      <w:r>
        <w:rPr>
          <w:i/>
        </w:rPr>
        <w:t>Review</w:t>
      </w:r>
      <w:r>
        <w:rPr/>
        <w:t>,</w:t>
      </w:r>
      <w:r>
        <w:rPr>
          <w:spacing w:val="-10"/>
        </w:rPr>
        <w:t> </w:t>
      </w:r>
      <w:r>
        <w:rPr>
          <w:i/>
        </w:rPr>
        <w:t>110</w:t>
      </w:r>
      <w:r>
        <w:rPr/>
        <w:t>(4),</w:t>
      </w:r>
      <w:r>
        <w:rPr>
          <w:spacing w:val="-53"/>
        </w:rPr>
        <w:t> </w:t>
      </w:r>
      <w:r>
        <w:rPr/>
        <w:t>611–646.</w:t>
      </w:r>
      <w:r>
        <w:rPr>
          <w:spacing w:val="17"/>
        </w:rPr>
        <w:t> </w:t>
      </w:r>
      <w:r>
        <w:rPr/>
        <w:t>Retrieved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hyperlink r:id="rId46">
        <w:r>
          <w:rPr>
            <w:rFonts w:ascii="Courier New" w:hAnsi="Courier New"/>
          </w:rPr>
          <w:t>http://www.ncbi.nlm.nih.gov/pubmed/14599236</w:t>
        </w:r>
      </w:hyperlink>
    </w:p>
    <w:p>
      <w:pPr>
        <w:pStyle w:val="BodyText"/>
        <w:spacing w:line="235" w:lineRule="exact"/>
        <w:ind w:left="120"/>
        <w:jc w:val="both"/>
      </w:pPr>
      <w:r>
        <w:rPr/>
        <w:t>O’Reilly,</w:t>
      </w:r>
      <w:r>
        <w:rPr>
          <w:spacing w:val="50"/>
        </w:rPr>
        <w:t> </w:t>
      </w:r>
      <w:r>
        <w:rPr/>
        <w:t>R.</w:t>
      </w:r>
      <w:r>
        <w:rPr>
          <w:spacing w:val="40"/>
        </w:rPr>
        <w:t> </w:t>
      </w:r>
      <w:r>
        <w:rPr/>
        <w:t>C.</w:t>
      </w:r>
      <w:r>
        <w:rPr>
          <w:spacing w:val="107"/>
        </w:rPr>
        <w:t> </w:t>
      </w:r>
      <w:r>
        <w:rPr/>
        <w:t>(1996,</w:t>
      </w:r>
      <w:r>
        <w:rPr>
          <w:spacing w:val="51"/>
        </w:rPr>
        <w:t> </w:t>
      </w:r>
      <w:r>
        <w:rPr/>
        <w:t>January).  </w:t>
      </w:r>
      <w:r>
        <w:rPr>
          <w:spacing w:val="51"/>
        </w:rPr>
        <w:t> </w:t>
      </w:r>
      <w:r>
        <w:rPr/>
        <w:t>Biologically</w:t>
      </w:r>
      <w:r>
        <w:rPr>
          <w:spacing w:val="39"/>
        </w:rPr>
        <w:t> </w:t>
      </w:r>
      <w:r>
        <w:rPr/>
        <w:t>plausible</w:t>
      </w:r>
      <w:r>
        <w:rPr>
          <w:spacing w:val="40"/>
        </w:rPr>
        <w:t> </w:t>
      </w:r>
      <w:r>
        <w:rPr/>
        <w:t>error-driven</w:t>
      </w:r>
      <w:r>
        <w:rPr>
          <w:spacing w:val="40"/>
        </w:rPr>
        <w:t> </w:t>
      </w:r>
      <w:r>
        <w:rPr/>
        <w:t>learning</w:t>
      </w:r>
      <w:r>
        <w:rPr>
          <w:spacing w:val="39"/>
        </w:rPr>
        <w:t> </w:t>
      </w:r>
      <w:r>
        <w:rPr/>
        <w:t>using</w:t>
      </w:r>
      <w:r>
        <w:rPr>
          <w:spacing w:val="40"/>
        </w:rPr>
        <w:t> </w:t>
      </w:r>
      <w:r>
        <w:rPr/>
        <w:t>local</w:t>
      </w:r>
      <w:r>
        <w:rPr>
          <w:spacing w:val="39"/>
        </w:rPr>
        <w:t> </w:t>
      </w:r>
      <w:r>
        <w:rPr/>
        <w:t>activation</w:t>
      </w:r>
    </w:p>
    <w:p>
      <w:pPr>
        <w:pStyle w:val="BodyText"/>
        <w:spacing w:line="256" w:lineRule="auto" w:before="18"/>
        <w:ind w:left="665" w:right="117"/>
        <w:jc w:val="both"/>
      </w:pPr>
      <w:r>
        <w:rPr/>
        <w:t>differences:</w:t>
      </w:r>
      <w:r>
        <w:rPr>
          <w:spacing w:val="1"/>
        </w:rPr>
        <w:t> </w:t>
      </w:r>
      <w:r>
        <w:rPr/>
        <w:t>The generalized recirculation algorithm.</w:t>
      </w:r>
      <w:r>
        <w:rPr>
          <w:spacing w:val="1"/>
        </w:rPr>
        <w:t> </w:t>
      </w:r>
      <w:r>
        <w:rPr>
          <w:i/>
        </w:rPr>
        <w:t>Neural Computation</w:t>
      </w:r>
      <w:r>
        <w:rPr/>
        <w:t>, </w:t>
      </w:r>
      <w:r>
        <w:rPr>
          <w:i/>
        </w:rPr>
        <w:t>8</w:t>
      </w:r>
      <w:r>
        <w:rPr/>
        <w:t>(5), 895–938.</w:t>
      </w:r>
      <w:r>
        <w:rPr>
          <w:spacing w:val="1"/>
        </w:rPr>
        <w:t> </w:t>
      </w:r>
      <w:r>
        <w:rPr/>
        <w:t>doi:</w:t>
      </w:r>
      <w:r>
        <w:rPr>
          <w:spacing w:val="1"/>
        </w:rPr>
        <w:t> </w:t>
      </w:r>
      <w:r>
        <w:rPr/>
        <w:t>10.1162/neco.1996.8.5.895</w:t>
      </w:r>
    </w:p>
    <w:p>
      <w:pPr>
        <w:pStyle w:val="BodyText"/>
        <w:spacing w:line="256" w:lineRule="auto" w:before="1"/>
        <w:ind w:left="665" w:right="117" w:hanging="546"/>
        <w:jc w:val="both"/>
        <w:rPr>
          <w:rFonts w:ascii="Courier New" w:hAnsi="Courier New"/>
        </w:rPr>
      </w:pPr>
      <w:r>
        <w:rPr>
          <w:w w:val="95"/>
        </w:rPr>
        <w:t>O’Reilly, R. C., Bhattacharyya, R., Howard, M. D., &amp; Ketz, N. (2014, December). Complementary Learning</w:t>
      </w:r>
      <w:r>
        <w:rPr>
          <w:spacing w:val="1"/>
          <w:w w:val="95"/>
        </w:rPr>
        <w:t> </w:t>
      </w:r>
      <w:r>
        <w:rPr/>
        <w:t>Systems.</w:t>
      </w:r>
      <w:r>
        <w:rPr>
          <w:spacing w:val="3"/>
        </w:rPr>
        <w:t> </w:t>
      </w:r>
      <w:r>
        <w:rPr>
          <w:i/>
        </w:rPr>
        <w:t>Cognitive</w:t>
      </w:r>
      <w:r>
        <w:rPr>
          <w:i/>
          <w:spacing w:val="5"/>
        </w:rPr>
        <w:t> </w:t>
      </w:r>
      <w:r>
        <w:rPr>
          <w:i/>
        </w:rPr>
        <w:t>Science</w:t>
      </w:r>
      <w:r>
        <w:rPr/>
        <w:t>,</w:t>
      </w:r>
      <w:r>
        <w:rPr>
          <w:spacing w:val="9"/>
        </w:rPr>
        <w:t> </w:t>
      </w:r>
      <w:r>
        <w:rPr>
          <w:i/>
        </w:rPr>
        <w:t>38</w:t>
      </w:r>
      <w:r>
        <w:rPr/>
        <w:t>(6),</w:t>
      </w:r>
      <w:r>
        <w:rPr>
          <w:spacing w:val="10"/>
        </w:rPr>
        <w:t> </w:t>
      </w:r>
      <w:r>
        <w:rPr/>
        <w:t>1229–1248.</w:t>
      </w:r>
      <w:r>
        <w:rPr>
          <w:spacing w:val="3"/>
        </w:rPr>
        <w:t> </w:t>
      </w:r>
      <w:r>
        <w:rPr/>
        <w:t>Retrieved</w:t>
      </w:r>
      <w:r>
        <w:rPr>
          <w:spacing w:val="5"/>
        </w:rPr>
        <w:t> </w:t>
      </w:r>
      <w:r>
        <w:rPr/>
        <w:t>from</w:t>
      </w:r>
      <w:r>
        <w:rPr>
          <w:spacing w:val="6"/>
        </w:rPr>
        <w:t> </w:t>
      </w:r>
      <w:hyperlink r:id="rId41">
        <w:r>
          <w:rPr>
            <w:rFonts w:ascii="Courier New" w:hAnsi="Courier New"/>
          </w:rPr>
          <w:t>http://www.ncbi.nlm.nih</w:t>
        </w:r>
      </w:hyperlink>
    </w:p>
    <w:p>
      <w:pPr>
        <w:pStyle w:val="BodyText"/>
        <w:spacing w:line="249" w:lineRule="exact" w:before="4"/>
        <w:ind w:left="665"/>
        <w:rPr>
          <w:rFonts w:ascii="Courier New"/>
        </w:rPr>
      </w:pPr>
      <w:r>
        <w:rPr>
          <w:rFonts w:ascii="Courier New"/>
        </w:rPr>
        <w:t>.gov/pubmed/22141588</w:t>
      </w:r>
    </w:p>
    <w:p>
      <w:pPr>
        <w:pStyle w:val="BodyText"/>
        <w:spacing w:line="256" w:lineRule="auto"/>
        <w:ind w:left="665" w:right="119" w:hanging="546"/>
        <w:jc w:val="both"/>
      </w:pPr>
      <w:r>
        <w:rPr/>
        <w:t>O’Reilly, R. C., &amp; McClelland, J. L.</w:t>
      </w:r>
      <w:r>
        <w:rPr>
          <w:spacing w:val="1"/>
        </w:rPr>
        <w:t> </w:t>
      </w:r>
      <w:r>
        <w:rPr/>
        <w:t>(1994, January).</w:t>
      </w:r>
      <w:r>
        <w:rPr>
          <w:spacing w:val="1"/>
        </w:rPr>
        <w:t> </w:t>
      </w:r>
      <w:r>
        <w:rPr/>
        <w:t>Hippocampal Conjunctive Encoding, Storage, and</w:t>
      </w:r>
      <w:r>
        <w:rPr>
          <w:spacing w:val="1"/>
        </w:rPr>
        <w:t> </w:t>
      </w:r>
      <w:r>
        <w:rPr/>
        <w:t>Recall:</w:t>
      </w:r>
      <w:r>
        <w:rPr>
          <w:spacing w:val="10"/>
        </w:rPr>
        <w:t> </w:t>
      </w:r>
      <w:r>
        <w:rPr/>
        <w:t>Avoiding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Tradeoff.</w:t>
      </w:r>
      <w:r>
        <w:rPr>
          <w:spacing w:val="22"/>
        </w:rPr>
        <w:t> </w:t>
      </w:r>
      <w:r>
        <w:rPr>
          <w:i/>
        </w:rPr>
        <w:t>Hippocampus</w:t>
      </w:r>
      <w:r>
        <w:rPr/>
        <w:t>,</w:t>
      </w:r>
      <w:r>
        <w:rPr>
          <w:spacing w:val="-2"/>
        </w:rPr>
        <w:t> </w:t>
      </w:r>
      <w:r>
        <w:rPr>
          <w:i/>
        </w:rPr>
        <w:t>4</w:t>
      </w:r>
      <w:r>
        <w:rPr/>
        <w:t>(6),</w:t>
      </w:r>
      <w:r>
        <w:rPr>
          <w:spacing w:val="-2"/>
        </w:rPr>
        <w:t> </w:t>
      </w:r>
      <w:r>
        <w:rPr/>
        <w:t>661–682.</w:t>
      </w:r>
    </w:p>
    <w:p>
      <w:pPr>
        <w:spacing w:line="256" w:lineRule="auto" w:before="1"/>
        <w:ind w:left="665" w:right="117" w:hanging="546"/>
        <w:jc w:val="both"/>
        <w:rPr>
          <w:sz w:val="22"/>
        </w:rPr>
      </w:pPr>
      <w:r>
        <w:rPr>
          <w:sz w:val="22"/>
        </w:rPr>
        <w:t>O’Reilly, R. C., &amp; Munakata, Y. (2000). </w:t>
      </w:r>
      <w:r>
        <w:rPr>
          <w:i/>
          <w:sz w:val="22"/>
        </w:rPr>
        <w:t>Computational Explorations in Cognitive Neuroscience: Under-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standing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Mind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Simulating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Brain</w:t>
      </w:r>
      <w:r>
        <w:rPr>
          <w:sz w:val="22"/>
        </w:rPr>
        <w:t>.</w:t>
      </w:r>
      <w:r>
        <w:rPr>
          <w:spacing w:val="21"/>
          <w:sz w:val="22"/>
        </w:rPr>
        <w:t> </w:t>
      </w:r>
      <w:r>
        <w:rPr>
          <w:sz w:val="22"/>
        </w:rPr>
        <w:t>Cambridge,</w:t>
      </w:r>
      <w:r>
        <w:rPr>
          <w:spacing w:val="-1"/>
          <w:sz w:val="22"/>
        </w:rPr>
        <w:t> </w:t>
      </w:r>
      <w:r>
        <w:rPr>
          <w:sz w:val="22"/>
        </w:rPr>
        <w:t>MA:</w:t>
      </w:r>
      <w:r>
        <w:rPr>
          <w:spacing w:val="-2"/>
          <w:sz w:val="22"/>
        </w:rPr>
        <w:t> </w:t>
      </w:r>
      <w:r>
        <w:rPr>
          <w:sz w:val="22"/>
        </w:rPr>
        <w:t>MIT</w:t>
      </w:r>
      <w:r>
        <w:rPr>
          <w:spacing w:val="-2"/>
          <w:sz w:val="22"/>
        </w:rPr>
        <w:t> </w:t>
      </w:r>
      <w:r>
        <w:rPr>
          <w:sz w:val="22"/>
        </w:rPr>
        <w:t>Press.</w:t>
      </w:r>
    </w:p>
    <w:p>
      <w:pPr>
        <w:pStyle w:val="BodyText"/>
        <w:spacing w:line="259" w:lineRule="auto"/>
        <w:ind w:left="665" w:right="117" w:hanging="546"/>
        <w:jc w:val="both"/>
        <w:rPr>
          <w:rFonts w:ascii="Courier New" w:hAnsi="Courier New"/>
        </w:rPr>
      </w:pPr>
      <w:r>
        <w:rPr/>
        <w:t>O’Reilly,</w:t>
      </w:r>
      <w:r>
        <w:rPr>
          <w:spacing w:val="-9"/>
        </w:rPr>
        <w:t> </w:t>
      </w:r>
      <w:r>
        <w:rPr/>
        <w:t>R.</w:t>
      </w:r>
      <w:r>
        <w:rPr>
          <w:spacing w:val="-8"/>
        </w:rPr>
        <w:t> </w:t>
      </w:r>
      <w:r>
        <w:rPr/>
        <w:t>C.,</w:t>
      </w:r>
      <w:r>
        <w:rPr>
          <w:spacing w:val="-9"/>
        </w:rPr>
        <w:t> </w:t>
      </w:r>
      <w:r>
        <w:rPr/>
        <w:t>Munakata,</w:t>
      </w:r>
      <w:r>
        <w:rPr>
          <w:spacing w:val="-8"/>
        </w:rPr>
        <w:t> </w:t>
      </w:r>
      <w:r>
        <w:rPr/>
        <w:t>Y.,</w:t>
      </w:r>
      <w:r>
        <w:rPr>
          <w:spacing w:val="-9"/>
        </w:rPr>
        <w:t> </w:t>
      </w:r>
      <w:r>
        <w:rPr/>
        <w:t>Frank,</w:t>
      </w:r>
      <w:r>
        <w:rPr>
          <w:spacing w:val="-8"/>
        </w:rPr>
        <w:t> </w:t>
      </w:r>
      <w:r>
        <w:rPr/>
        <w:t>M.</w:t>
      </w:r>
      <w:r>
        <w:rPr>
          <w:spacing w:val="-9"/>
        </w:rPr>
        <w:t> </w:t>
      </w:r>
      <w:r>
        <w:rPr/>
        <w:t>J.,</w:t>
      </w:r>
      <w:r>
        <w:rPr>
          <w:spacing w:val="-8"/>
        </w:rPr>
        <w:t> </w:t>
      </w:r>
      <w:r>
        <w:rPr/>
        <w:t>Hazy,</w:t>
      </w:r>
      <w:r>
        <w:rPr>
          <w:spacing w:val="-9"/>
        </w:rPr>
        <w:t> </w:t>
      </w:r>
      <w:r>
        <w:rPr/>
        <w:t>T.</w:t>
      </w:r>
      <w:r>
        <w:rPr>
          <w:spacing w:val="-8"/>
        </w:rPr>
        <w:t> </w:t>
      </w:r>
      <w:r>
        <w:rPr/>
        <w:t>E.,</w:t>
      </w:r>
      <w:r>
        <w:rPr>
          <w:spacing w:val="-9"/>
        </w:rPr>
        <w:t> </w:t>
      </w:r>
      <w:r>
        <w:rPr/>
        <w:t>&amp;</w:t>
      </w:r>
      <w:r>
        <w:rPr>
          <w:spacing w:val="-8"/>
        </w:rPr>
        <w:t> </w:t>
      </w:r>
      <w:r>
        <w:rPr/>
        <w:t>Contributors.</w:t>
      </w:r>
      <w:r>
        <w:rPr>
          <w:spacing w:val="13"/>
        </w:rPr>
        <w:t> </w:t>
      </w:r>
      <w:r>
        <w:rPr/>
        <w:t>(2012).</w:t>
      </w:r>
      <w:r>
        <w:rPr>
          <w:spacing w:val="14"/>
        </w:rPr>
        <w:t> </w:t>
      </w:r>
      <w:r>
        <w:rPr>
          <w:i/>
        </w:rPr>
        <w:t>Computational</w:t>
      </w:r>
      <w:r>
        <w:rPr>
          <w:i/>
          <w:spacing w:val="-9"/>
        </w:rPr>
        <w:t> </w:t>
      </w:r>
      <w:r>
        <w:rPr>
          <w:i/>
        </w:rPr>
        <w:t>Cognitive</w:t>
      </w:r>
      <w:r>
        <w:rPr>
          <w:i/>
          <w:spacing w:val="-52"/>
        </w:rPr>
        <w:t> </w:t>
      </w:r>
      <w:r>
        <w:rPr>
          <w:i/>
          <w:spacing w:val="-1"/>
        </w:rPr>
        <w:t>Neuroscience</w:t>
      </w:r>
      <w:r>
        <w:rPr>
          <w:spacing w:val="-1"/>
        </w:rPr>
        <w:t>.</w:t>
      </w:r>
      <w:r>
        <w:rPr>
          <w:spacing w:val="3"/>
        </w:rPr>
        <w:t> </w:t>
      </w:r>
      <w:r>
        <w:rPr/>
        <w:t>Wiki</w:t>
      </w:r>
      <w:r>
        <w:rPr>
          <w:spacing w:val="-14"/>
        </w:rPr>
        <w:t> </w:t>
      </w:r>
      <w:r>
        <w:rPr/>
        <w:t>Book,</w:t>
      </w:r>
      <w:r>
        <w:rPr>
          <w:spacing w:val="-13"/>
        </w:rPr>
        <w:t> </w:t>
      </w:r>
      <w:r>
        <w:rPr/>
        <w:t>1st</w:t>
      </w:r>
      <w:r>
        <w:rPr>
          <w:spacing w:val="-13"/>
        </w:rPr>
        <w:t> </w:t>
      </w:r>
      <w:r>
        <w:rPr/>
        <w:t>Edition,</w:t>
      </w:r>
      <w:r>
        <w:rPr>
          <w:spacing w:val="-13"/>
        </w:rPr>
        <w:t> </w:t>
      </w:r>
      <w:r>
        <w:rPr/>
        <w:t>URL:</w:t>
      </w:r>
      <w:r>
        <w:rPr>
          <w:spacing w:val="-13"/>
        </w:rPr>
        <w:t> </w:t>
      </w:r>
      <w:hyperlink r:id="rId47">
        <w:r>
          <w:rPr/>
          <w:t>http://ccnbook.colorado.edu.</w:t>
        </w:r>
        <w:r>
          <w:rPr>
            <w:spacing w:val="2"/>
          </w:rPr>
          <w:t> </w:t>
        </w:r>
      </w:hyperlink>
      <w:r>
        <w:rPr/>
        <w:t>Retrieved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>
          <w:rFonts w:ascii="Courier New" w:hAnsi="Courier New"/>
        </w:rPr>
        <w:t>http://</w:t>
      </w:r>
      <w:r>
        <w:rPr>
          <w:rFonts w:ascii="Courier New" w:hAnsi="Courier New"/>
          <w:spacing w:val="-130"/>
        </w:rPr>
        <w:t> </w:t>
      </w:r>
      <w:r>
        <w:rPr>
          <w:rFonts w:ascii="Courier New" w:hAnsi="Courier New"/>
        </w:rPr>
        <w:t>ccnbook.colorado.edu</w:t>
      </w:r>
    </w:p>
    <w:p>
      <w:pPr>
        <w:pStyle w:val="BodyText"/>
        <w:spacing w:line="232" w:lineRule="exact"/>
        <w:ind w:left="120"/>
        <w:jc w:val="both"/>
      </w:pPr>
      <w:r>
        <w:rPr/>
        <w:t>O’Reilly,</w:t>
      </w:r>
      <w:r>
        <w:rPr>
          <w:spacing w:val="-9"/>
        </w:rPr>
        <w:t> </w:t>
      </w:r>
      <w:r>
        <w:rPr/>
        <w:t>R.</w:t>
      </w:r>
      <w:r>
        <w:rPr>
          <w:spacing w:val="-10"/>
        </w:rPr>
        <w:t> </w:t>
      </w:r>
      <w:r>
        <w:rPr/>
        <w:t>C.,</w:t>
      </w:r>
      <w:r>
        <w:rPr>
          <w:spacing w:val="-8"/>
        </w:rPr>
        <w:t> </w:t>
      </w:r>
      <w:r>
        <w:rPr/>
        <w:t>Ranganath,</w:t>
      </w:r>
      <w:r>
        <w:rPr>
          <w:spacing w:val="-9"/>
        </w:rPr>
        <w:t> </w:t>
      </w:r>
      <w:r>
        <w:rPr/>
        <w:t>C.,</w:t>
      </w:r>
      <w:r>
        <w:rPr>
          <w:spacing w:val="-8"/>
        </w:rPr>
        <w:t> </w:t>
      </w:r>
      <w:r>
        <w:rPr/>
        <w:t>&amp;</w:t>
      </w:r>
      <w:r>
        <w:rPr>
          <w:spacing w:val="-10"/>
        </w:rPr>
        <w:t> </w:t>
      </w:r>
      <w:r>
        <w:rPr/>
        <w:t>Russin,</w:t>
      </w:r>
      <w:r>
        <w:rPr>
          <w:spacing w:val="-8"/>
        </w:rPr>
        <w:t> </w:t>
      </w:r>
      <w:r>
        <w:rPr/>
        <w:t>J.</w:t>
      </w:r>
      <w:r>
        <w:rPr>
          <w:spacing w:val="-10"/>
        </w:rPr>
        <w:t> </w:t>
      </w:r>
      <w:r>
        <w:rPr/>
        <w:t>L.</w:t>
      </w:r>
      <w:r>
        <w:rPr>
          <w:spacing w:val="9"/>
        </w:rPr>
        <w:t> </w:t>
      </w:r>
      <w:r>
        <w:rPr/>
        <w:t>(2021,</w:t>
      </w:r>
      <w:r>
        <w:rPr>
          <w:spacing w:val="-8"/>
        </w:rPr>
        <w:t> </w:t>
      </w:r>
      <w:r>
        <w:rPr/>
        <w:t>August).</w:t>
      </w:r>
      <w:r>
        <w:rPr>
          <w:spacing w:val="8"/>
        </w:rPr>
        <w:t> </w:t>
      </w:r>
      <w:r>
        <w:rPr/>
        <w:t>The</w:t>
      </w:r>
      <w:r>
        <w:rPr>
          <w:spacing w:val="-9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Systematicity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Brain.</w:t>
      </w:r>
    </w:p>
    <w:p>
      <w:pPr>
        <w:spacing w:line="271" w:lineRule="exact" w:before="18"/>
        <w:ind w:left="665" w:right="0" w:firstLine="0"/>
        <w:jc w:val="both"/>
        <w:rPr>
          <w:rFonts w:ascii="Courier New"/>
          <w:sz w:val="22"/>
        </w:rPr>
      </w:pPr>
      <w:r>
        <w:rPr>
          <w:i/>
          <w:spacing w:val="-1"/>
          <w:sz w:val="22"/>
        </w:rPr>
        <w:t>arXiv:2108.03387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[q-bio]</w:t>
      </w:r>
      <w:r>
        <w:rPr>
          <w:sz w:val="22"/>
        </w:rPr>
        <w:t>.</w:t>
      </w:r>
      <w:r>
        <w:rPr>
          <w:spacing w:val="9"/>
          <w:sz w:val="22"/>
        </w:rPr>
        <w:t> </w:t>
      </w:r>
      <w:r>
        <w:rPr>
          <w:sz w:val="22"/>
        </w:rPr>
        <w:t>Retrieved</w:t>
      </w:r>
      <w:r>
        <w:rPr>
          <w:spacing w:val="-11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hyperlink r:id="rId48">
        <w:r>
          <w:rPr>
            <w:rFonts w:ascii="Courier New"/>
            <w:sz w:val="22"/>
          </w:rPr>
          <w:t>http://arxiv.org/abs/2108.03387</w:t>
        </w:r>
      </w:hyperlink>
    </w:p>
    <w:p>
      <w:pPr>
        <w:pStyle w:val="BodyText"/>
        <w:spacing w:line="256" w:lineRule="auto"/>
        <w:ind w:left="665" w:right="119" w:hanging="546"/>
        <w:jc w:val="both"/>
        <w:rPr>
          <w:rFonts w:ascii="Courier New" w:hAnsi="Courier New"/>
        </w:rPr>
      </w:pPr>
      <w:r>
        <w:rPr/>
        <w:t>O’Reilly, R. C., &amp; Rudy, J. W.</w:t>
      </w:r>
      <w:r>
        <w:rPr>
          <w:spacing w:val="1"/>
        </w:rPr>
        <w:t> </w:t>
      </w:r>
      <w:r>
        <w:rPr/>
        <w:t>(2001, May).</w:t>
      </w:r>
      <w:r>
        <w:rPr>
          <w:spacing w:val="1"/>
        </w:rPr>
        <w:t> </w:t>
      </w:r>
      <w:r>
        <w:rPr/>
        <w:t>Conjunctive Representations in Learning and Memory:</w:t>
      </w:r>
      <w:r>
        <w:rPr>
          <w:spacing w:val="1"/>
        </w:rPr>
        <w:t> </w:t>
      </w:r>
      <w:r>
        <w:rPr>
          <w:spacing w:val="-1"/>
        </w:rPr>
        <w:t>Principles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Cortical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/>
        <w:t>Hippocampal</w:t>
      </w:r>
      <w:r>
        <w:rPr>
          <w:spacing w:val="-12"/>
        </w:rPr>
        <w:t> </w:t>
      </w:r>
      <w:r>
        <w:rPr/>
        <w:t>Function.</w:t>
      </w:r>
      <w:r>
        <w:rPr>
          <w:spacing w:val="3"/>
        </w:rPr>
        <w:t> </w:t>
      </w:r>
      <w:r>
        <w:rPr>
          <w:i/>
        </w:rPr>
        <w:t>Psychological</w:t>
      </w:r>
      <w:r>
        <w:rPr>
          <w:i/>
          <w:spacing w:val="-13"/>
        </w:rPr>
        <w:t> </w:t>
      </w:r>
      <w:r>
        <w:rPr>
          <w:i/>
        </w:rPr>
        <w:t>Review</w:t>
      </w:r>
      <w:r>
        <w:rPr/>
        <w:t>,</w:t>
      </w:r>
      <w:r>
        <w:rPr>
          <w:spacing w:val="-11"/>
        </w:rPr>
        <w:t> </w:t>
      </w:r>
      <w:r>
        <w:rPr>
          <w:i/>
        </w:rPr>
        <w:t>108</w:t>
      </w:r>
      <w:r>
        <w:rPr/>
        <w:t>(2),</w:t>
      </w:r>
      <w:r>
        <w:rPr>
          <w:spacing w:val="-12"/>
        </w:rPr>
        <w:t> </w:t>
      </w:r>
      <w:r>
        <w:rPr/>
        <w:t>311–345.</w:t>
      </w:r>
      <w:r>
        <w:rPr>
          <w:spacing w:val="3"/>
        </w:rPr>
        <w:t> </w:t>
      </w:r>
      <w:r>
        <w:rPr/>
        <w:t>Retrieved</w:t>
      </w:r>
      <w:r>
        <w:rPr>
          <w:spacing w:val="-52"/>
        </w:rPr>
        <w:t> </w:t>
      </w:r>
      <w:r>
        <w:rPr/>
        <w:t>from</w:t>
      </w:r>
      <w:r>
        <w:rPr>
          <w:spacing w:val="-2"/>
        </w:rPr>
        <w:t> </w:t>
      </w:r>
      <w:hyperlink r:id="rId49">
        <w:r>
          <w:rPr>
            <w:rFonts w:ascii="Courier New" w:hAnsi="Courier New"/>
          </w:rPr>
          <w:t>http://www.ncbi.nlm.nih.gov/pubmed/11381832</w:t>
        </w:r>
      </w:hyperlink>
    </w:p>
    <w:p>
      <w:pPr>
        <w:pStyle w:val="BodyText"/>
        <w:spacing w:line="235" w:lineRule="exact"/>
        <w:ind w:left="120"/>
        <w:jc w:val="both"/>
      </w:pPr>
      <w:r>
        <w:rPr/>
        <w:t>O’Reilly,</w:t>
      </w:r>
      <w:r>
        <w:rPr>
          <w:spacing w:val="-1"/>
        </w:rPr>
        <w:t> </w:t>
      </w:r>
      <w:r>
        <w:rPr/>
        <w:t>R.</w:t>
      </w:r>
      <w:r>
        <w:rPr>
          <w:spacing w:val="-2"/>
        </w:rPr>
        <w:t> </w:t>
      </w:r>
      <w:r>
        <w:rPr/>
        <w:t>C.,</w:t>
      </w:r>
      <w:r>
        <w:rPr>
          <w:spacing w:val="-2"/>
        </w:rPr>
        <w:t> </w:t>
      </w:r>
      <w:r>
        <w:rPr/>
        <w:t>Russin, J.</w:t>
      </w:r>
      <w:r>
        <w:rPr>
          <w:spacing w:val="-3"/>
        </w:rPr>
        <w:t> </w:t>
      </w:r>
      <w:r>
        <w:rPr/>
        <w:t>L., Zolfaghar,</w:t>
      </w:r>
      <w:r>
        <w:rPr>
          <w:spacing w:val="-2"/>
        </w:rPr>
        <w:t> </w:t>
      </w:r>
      <w:r>
        <w:rPr/>
        <w:t>M.,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Rohrlich,</w:t>
      </w:r>
      <w:r>
        <w:rPr>
          <w:spacing w:val="-1"/>
        </w:rPr>
        <w:t> </w:t>
      </w:r>
      <w:r>
        <w:rPr/>
        <w:t>J.</w:t>
      </w:r>
      <w:r>
        <w:rPr>
          <w:spacing w:val="30"/>
        </w:rPr>
        <w:t> </w:t>
      </w:r>
      <w:r>
        <w:rPr/>
        <w:t>(2021).</w:t>
      </w:r>
      <w:r>
        <w:rPr>
          <w:spacing w:val="30"/>
        </w:rPr>
        <w:t> </w:t>
      </w:r>
      <w:r>
        <w:rPr/>
        <w:t>Deep</w:t>
      </w:r>
      <w:r>
        <w:rPr>
          <w:spacing w:val="-2"/>
        </w:rPr>
        <w:t> </w:t>
      </w:r>
      <w:r>
        <w:rPr/>
        <w:t>predictive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neocortex</w:t>
      </w:r>
    </w:p>
    <w:p>
      <w:pPr>
        <w:pStyle w:val="BodyText"/>
        <w:spacing w:line="256" w:lineRule="auto" w:before="18"/>
        <w:ind w:left="120" w:right="119" w:firstLine="545"/>
        <w:jc w:val="both"/>
      </w:pPr>
      <w:r>
        <w:rPr/>
        <w:pict>
          <v:line style="position:absolute;mso-position-horizontal-relative:page;mso-position-vertical-relative:paragraph;z-index:-16529408" from="480.269989pt,10.970529pt" to="483.542989pt,10.97052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528896" from="489.040009pt,10.970529pt" to="492.313009pt,10.970529pt" stroked="true" strokeweight=".398pt" strokecolor="#000000">
            <v:stroke dashstyle="solid"/>
            <w10:wrap type="none"/>
          </v:line>
        </w:pict>
      </w:r>
      <w:r>
        <w:rPr/>
        <w:t>and pulvinar. </w:t>
      </w:r>
      <w:r>
        <w:rPr>
          <w:i/>
        </w:rPr>
        <w:t>Journal of Cognitive Neuroscience</w:t>
      </w:r>
      <w:r>
        <w:rPr/>
        <w:t>, </w:t>
      </w:r>
      <w:r>
        <w:rPr>
          <w:i/>
        </w:rPr>
        <w:t>33</w:t>
      </w:r>
      <w:r>
        <w:rPr/>
        <w:t>(6), 1158–1196. doi: 10.1162/jocn a 01708</w:t>
      </w:r>
      <w:r>
        <w:rPr>
          <w:spacing w:val="1"/>
        </w:rPr>
        <w:t> </w:t>
      </w:r>
      <w:r>
        <w:rPr/>
        <w:t>Pignatelli,</w:t>
      </w:r>
      <w:r>
        <w:rPr>
          <w:spacing w:val="11"/>
        </w:rPr>
        <w:t> </w:t>
      </w:r>
      <w:r>
        <w:rPr/>
        <w:t>M.,</w:t>
      </w:r>
      <w:r>
        <w:rPr>
          <w:spacing w:val="12"/>
        </w:rPr>
        <w:t> </w:t>
      </w:r>
      <w:r>
        <w:rPr/>
        <w:t>Ryan,</w:t>
      </w:r>
      <w:r>
        <w:rPr>
          <w:spacing w:val="12"/>
        </w:rPr>
        <w:t> </w:t>
      </w:r>
      <w:r>
        <w:rPr/>
        <w:t>T.</w:t>
      </w:r>
      <w:r>
        <w:rPr>
          <w:spacing w:val="8"/>
        </w:rPr>
        <w:t> </w:t>
      </w:r>
      <w:r>
        <w:rPr/>
        <w:t>J.,</w:t>
      </w:r>
      <w:r>
        <w:rPr>
          <w:spacing w:val="12"/>
        </w:rPr>
        <w:t> </w:t>
      </w:r>
      <w:r>
        <w:rPr/>
        <w:t>Roy,</w:t>
      </w:r>
      <w:r>
        <w:rPr>
          <w:spacing w:val="12"/>
        </w:rPr>
        <w:t> </w:t>
      </w:r>
      <w:r>
        <w:rPr/>
        <w:t>D.</w:t>
      </w:r>
      <w:r>
        <w:rPr>
          <w:spacing w:val="8"/>
        </w:rPr>
        <w:t> </w:t>
      </w:r>
      <w:r>
        <w:rPr/>
        <w:t>S.,</w:t>
      </w:r>
      <w:r>
        <w:rPr>
          <w:spacing w:val="12"/>
        </w:rPr>
        <w:t> </w:t>
      </w:r>
      <w:r>
        <w:rPr/>
        <w:t>Lovett,</w:t>
      </w:r>
      <w:r>
        <w:rPr>
          <w:spacing w:val="12"/>
        </w:rPr>
        <w:t> </w:t>
      </w:r>
      <w:r>
        <w:rPr/>
        <w:t>C.,</w:t>
      </w:r>
      <w:r>
        <w:rPr>
          <w:spacing w:val="12"/>
        </w:rPr>
        <w:t> </w:t>
      </w:r>
      <w:r>
        <w:rPr/>
        <w:t>Smith,</w:t>
      </w:r>
      <w:r>
        <w:rPr>
          <w:spacing w:val="11"/>
        </w:rPr>
        <w:t> </w:t>
      </w:r>
      <w:r>
        <w:rPr/>
        <w:t>L.</w:t>
      </w:r>
      <w:r>
        <w:rPr>
          <w:spacing w:val="9"/>
        </w:rPr>
        <w:t> </w:t>
      </w:r>
      <w:r>
        <w:rPr/>
        <w:t>M.,</w:t>
      </w:r>
      <w:r>
        <w:rPr>
          <w:spacing w:val="12"/>
        </w:rPr>
        <w:t> </w:t>
      </w:r>
      <w:r>
        <w:rPr/>
        <w:t>Muralidhar,</w:t>
      </w:r>
      <w:r>
        <w:rPr>
          <w:spacing w:val="11"/>
        </w:rPr>
        <w:t> </w:t>
      </w:r>
      <w:r>
        <w:rPr/>
        <w:t>S.,</w:t>
      </w:r>
      <w:r>
        <w:rPr>
          <w:spacing w:val="9"/>
        </w:rPr>
        <w:t> </w:t>
      </w:r>
      <w:r>
        <w:rPr/>
        <w:t>&amp;</w:t>
      </w:r>
      <w:r>
        <w:rPr>
          <w:spacing w:val="8"/>
        </w:rPr>
        <w:t> </w:t>
      </w:r>
      <w:r>
        <w:rPr/>
        <w:t>Tonegawa,</w:t>
      </w:r>
      <w:r>
        <w:rPr>
          <w:spacing w:val="12"/>
        </w:rPr>
        <w:t> </w:t>
      </w:r>
      <w:r>
        <w:rPr/>
        <w:t>S.</w:t>
      </w:r>
      <w:r>
        <w:rPr>
          <w:spacing w:val="62"/>
        </w:rPr>
        <w:t> </w:t>
      </w:r>
      <w:r>
        <w:rPr/>
        <w:t>(2019,</w:t>
      </w:r>
    </w:p>
    <w:p>
      <w:pPr>
        <w:pStyle w:val="BodyText"/>
        <w:spacing w:line="256" w:lineRule="auto" w:before="1"/>
        <w:ind w:left="665" w:right="119"/>
        <w:jc w:val="both"/>
      </w:pPr>
      <w:r>
        <w:rPr/>
        <w:t>January).</w:t>
      </w:r>
      <w:r>
        <w:rPr>
          <w:spacing w:val="1"/>
        </w:rPr>
        <w:t> </w:t>
      </w:r>
      <w:r>
        <w:rPr/>
        <w:t>Engram Cell Excitability State Determines the Efficacy of Memory Retrieval.</w:t>
      </w:r>
      <w:r>
        <w:rPr>
          <w:spacing w:val="1"/>
        </w:rPr>
        <w:t> </w:t>
      </w:r>
      <w:r>
        <w:rPr>
          <w:i/>
        </w:rPr>
        <w:t>Neuron</w:t>
      </w:r>
      <w:r>
        <w:rPr/>
        <w:t>,</w:t>
      </w:r>
      <w:r>
        <w:rPr>
          <w:spacing w:val="1"/>
        </w:rPr>
        <w:t> </w:t>
      </w:r>
      <w:r>
        <w:rPr>
          <w:i/>
        </w:rPr>
        <w:t>101</w:t>
      </w:r>
      <w:r>
        <w:rPr/>
        <w:t>(2),</w:t>
      </w:r>
      <w:r>
        <w:rPr>
          <w:spacing w:val="-2"/>
        </w:rPr>
        <w:t> </w:t>
      </w:r>
      <w:r>
        <w:rPr/>
        <w:t>274-284.e5.</w:t>
      </w:r>
      <w:r>
        <w:rPr>
          <w:spacing w:val="22"/>
        </w:rPr>
        <w:t> </w:t>
      </w:r>
      <w:r>
        <w:rPr/>
        <w:t>doi:</w:t>
      </w:r>
      <w:r>
        <w:rPr>
          <w:spacing w:val="12"/>
        </w:rPr>
        <w:t> </w:t>
      </w:r>
      <w:r>
        <w:rPr/>
        <w:t>10.1016/j.neuron.2018.11.029</w:t>
      </w:r>
    </w:p>
    <w:p>
      <w:pPr>
        <w:pStyle w:val="BodyText"/>
        <w:spacing w:line="256" w:lineRule="auto"/>
        <w:ind w:left="665" w:right="117" w:hanging="546"/>
        <w:jc w:val="both"/>
      </w:pPr>
      <w:r>
        <w:rPr>
          <w:w w:val="95"/>
        </w:rPr>
        <w:t>Quirk, C. R., Zutshi, I., Srikanth, S., Fu, M. L., Devico Marciano, N., Wright, M. K., . . .</w:t>
      </w:r>
      <w:r>
        <w:rPr>
          <w:spacing w:val="1"/>
          <w:w w:val="95"/>
        </w:rPr>
        <w:t> </w:t>
      </w:r>
      <w:r>
        <w:rPr>
          <w:w w:val="95"/>
        </w:rPr>
        <w:t>Leutgeb, S. (2021,</w:t>
      </w:r>
      <w:r>
        <w:rPr>
          <w:spacing w:val="1"/>
          <w:w w:val="95"/>
        </w:rPr>
        <w:t> </w:t>
      </w:r>
      <w:r>
        <w:rPr/>
        <w:t>October).</w:t>
      </w:r>
      <w:r>
        <w:rPr>
          <w:spacing w:val="1"/>
        </w:rPr>
        <w:t> </w:t>
      </w:r>
      <w:r>
        <w:rPr/>
        <w:t>Precisely timed theta oscillations are selectively required during the encoding phase of</w:t>
      </w:r>
      <w:r>
        <w:rPr>
          <w:spacing w:val="1"/>
        </w:rPr>
        <w:t> </w:t>
      </w:r>
      <w:r>
        <w:rPr/>
        <w:t>memory.</w:t>
      </w:r>
      <w:r>
        <w:rPr>
          <w:spacing w:val="20"/>
        </w:rPr>
        <w:t> </w:t>
      </w:r>
      <w:r>
        <w:rPr>
          <w:i/>
        </w:rPr>
        <w:t>Nature</w:t>
      </w:r>
      <w:r>
        <w:rPr>
          <w:i/>
          <w:spacing w:val="-3"/>
        </w:rPr>
        <w:t> </w:t>
      </w:r>
      <w:r>
        <w:rPr>
          <w:i/>
        </w:rPr>
        <w:t>Neuroscience</w:t>
      </w:r>
      <w:r>
        <w:rPr/>
        <w:t>,</w:t>
      </w:r>
      <w:r>
        <w:rPr>
          <w:spacing w:val="-2"/>
        </w:rPr>
        <w:t> </w:t>
      </w:r>
      <w:r>
        <w:rPr/>
        <w:t>1–14.</w:t>
      </w:r>
      <w:r>
        <w:rPr>
          <w:spacing w:val="20"/>
        </w:rPr>
        <w:t> </w:t>
      </w:r>
      <w:r>
        <w:rPr/>
        <w:t>doi:</w:t>
      </w:r>
      <w:r>
        <w:rPr>
          <w:spacing w:val="10"/>
        </w:rPr>
        <w:t> </w:t>
      </w:r>
      <w:r>
        <w:rPr/>
        <w:t>10.1038/s41593-021-00919-0</w:t>
      </w:r>
    </w:p>
    <w:p>
      <w:pPr>
        <w:pStyle w:val="BodyText"/>
        <w:spacing w:line="256" w:lineRule="auto" w:before="1"/>
        <w:ind w:left="665" w:right="119" w:hanging="546"/>
        <w:jc w:val="both"/>
      </w:pPr>
      <w:r>
        <w:rPr/>
        <w:t>Rebola, N., Carta, M., &amp; Mulle, C. (2017, April). Operation and plasticity of hippocampal CA3 circuits:</w:t>
      </w:r>
      <w:r>
        <w:rPr>
          <w:spacing w:val="1"/>
        </w:rPr>
        <w:t> </w:t>
      </w:r>
      <w:r>
        <w:rPr/>
        <w:t>Implications for memory encoding.</w:t>
      </w:r>
      <w:r>
        <w:rPr>
          <w:spacing w:val="1"/>
        </w:rPr>
        <w:t> </w:t>
      </w:r>
      <w:r>
        <w:rPr>
          <w:i/>
        </w:rPr>
        <w:t>Nature Reviews Neuroscience</w:t>
      </w:r>
      <w:r>
        <w:rPr/>
        <w:t>, </w:t>
      </w:r>
      <w:r>
        <w:rPr>
          <w:i/>
        </w:rPr>
        <w:t>18</w:t>
      </w:r>
      <w:r>
        <w:rPr/>
        <w:t>(4), 208–220.</w:t>
      </w:r>
      <w:r>
        <w:rPr>
          <w:spacing w:val="1"/>
        </w:rPr>
        <w:t> </w:t>
      </w:r>
      <w:r>
        <w:rPr/>
        <w:t>doi: 10.1038/</w:t>
      </w:r>
      <w:r>
        <w:rPr>
          <w:spacing w:val="1"/>
        </w:rPr>
        <w:t> </w:t>
      </w:r>
      <w:r>
        <w:rPr/>
        <w:t>nrn.2017.10</w:t>
      </w:r>
    </w:p>
    <w:p>
      <w:pPr>
        <w:pStyle w:val="BodyText"/>
        <w:spacing w:line="256" w:lineRule="auto" w:before="1"/>
        <w:ind w:left="665" w:right="117" w:hanging="546"/>
        <w:jc w:val="both"/>
      </w:pPr>
      <w:r>
        <w:rPr/>
        <w:t>Rescorla,</w:t>
      </w:r>
      <w:r>
        <w:rPr>
          <w:spacing w:val="55"/>
        </w:rPr>
        <w:t> </w:t>
      </w:r>
      <w:r>
        <w:rPr/>
        <w:t>R. A., &amp; Wagner,</w:t>
      </w:r>
      <w:r>
        <w:rPr>
          <w:spacing w:val="55"/>
        </w:rPr>
        <w:t> </w:t>
      </w:r>
      <w:r>
        <w:rPr/>
        <w:t>A. R.</w:t>
      </w:r>
      <w:r>
        <w:rPr>
          <w:spacing w:val="56"/>
        </w:rPr>
        <w:t> </w:t>
      </w:r>
      <w:r>
        <w:rPr/>
        <w:t>(1972,</w:t>
      </w:r>
      <w:r>
        <w:rPr>
          <w:spacing w:val="55"/>
        </w:rPr>
        <w:t> </w:t>
      </w:r>
      <w:r>
        <w:rPr/>
        <w:t>January).</w:t>
      </w:r>
      <w:r>
        <w:rPr>
          <w:spacing w:val="56"/>
        </w:rPr>
        <w:t> </w:t>
      </w:r>
      <w:r>
        <w:rPr/>
        <w:t>A theory of Pavlovian conditioning:</w:t>
      </w:r>
      <w:r>
        <w:rPr>
          <w:spacing w:val="55"/>
        </w:rPr>
        <w:t> </w:t>
      </w:r>
      <w:r>
        <w:rPr/>
        <w:t>Variation in</w:t>
      </w:r>
      <w:r>
        <w:rPr>
          <w:spacing w:val="1"/>
        </w:rPr>
        <w:t> </w:t>
      </w:r>
      <w:r>
        <w:rPr/>
        <w:t>the effectiveness of reinforcement and non-reinforcement.</w:t>
      </w:r>
      <w:r>
        <w:rPr>
          <w:spacing w:val="1"/>
        </w:rPr>
        <w:t> </w:t>
      </w:r>
      <w:r>
        <w:rPr/>
        <w:t>In A. H. Black &amp; W. F. Prokasy (Eds.),</w:t>
      </w:r>
      <w:r>
        <w:rPr>
          <w:spacing w:val="1"/>
        </w:rPr>
        <w:t> </w:t>
      </w:r>
      <w:r>
        <w:rPr>
          <w:i/>
        </w:rPr>
        <w:t>Classical</w:t>
      </w:r>
      <w:r>
        <w:rPr>
          <w:i/>
          <w:spacing w:val="-10"/>
        </w:rPr>
        <w:t> </w:t>
      </w:r>
      <w:r>
        <w:rPr>
          <w:i/>
        </w:rPr>
        <w:t>Conditioning</w:t>
      </w:r>
      <w:r>
        <w:rPr>
          <w:i/>
          <w:spacing w:val="-9"/>
        </w:rPr>
        <w:t> </w:t>
      </w:r>
      <w:r>
        <w:rPr>
          <w:i/>
        </w:rPr>
        <w:t>II:</w:t>
      </w:r>
      <w:r>
        <w:rPr>
          <w:i/>
          <w:spacing w:val="-9"/>
        </w:rPr>
        <w:t> </w:t>
      </w:r>
      <w:r>
        <w:rPr>
          <w:i/>
        </w:rPr>
        <w:t>Theory</w:t>
      </w:r>
      <w:r>
        <w:rPr>
          <w:i/>
          <w:spacing w:val="-10"/>
        </w:rPr>
        <w:t> </w:t>
      </w:r>
      <w:r>
        <w:rPr>
          <w:i/>
        </w:rPr>
        <w:t>and</w:t>
      </w:r>
      <w:r>
        <w:rPr>
          <w:i/>
          <w:spacing w:val="-9"/>
        </w:rPr>
        <w:t> </w:t>
      </w:r>
      <w:r>
        <w:rPr>
          <w:i/>
        </w:rPr>
        <w:t>Research</w:t>
      </w:r>
      <w:r>
        <w:rPr>
          <w:i/>
          <w:spacing w:val="-9"/>
        </w:rPr>
        <w:t> </w:t>
      </w:r>
      <w:r>
        <w:rPr/>
        <w:t>(pp.</w:t>
      </w:r>
      <w:r>
        <w:rPr>
          <w:spacing w:val="-9"/>
        </w:rPr>
        <w:t> </w:t>
      </w:r>
      <w:r>
        <w:rPr/>
        <w:t>64–99).</w:t>
      </w:r>
      <w:r>
        <w:rPr>
          <w:spacing w:val="11"/>
        </w:rPr>
        <w:t> </w:t>
      </w:r>
      <w:r>
        <w:rPr/>
        <w:t>New</w:t>
      </w:r>
      <w:r>
        <w:rPr>
          <w:spacing w:val="-10"/>
        </w:rPr>
        <w:t> </w:t>
      </w:r>
      <w:r>
        <w:rPr/>
        <w:t>York:</w:t>
      </w:r>
      <w:r>
        <w:rPr>
          <w:spacing w:val="2"/>
        </w:rPr>
        <w:t> </w:t>
      </w:r>
      <w:r>
        <w:rPr/>
        <w:t>Appleton-Century-Crofts.</w:t>
      </w:r>
    </w:p>
    <w:p>
      <w:pPr>
        <w:pStyle w:val="BodyText"/>
        <w:spacing w:line="256" w:lineRule="auto" w:before="1"/>
        <w:ind w:left="665" w:right="119" w:hanging="546"/>
        <w:jc w:val="both"/>
      </w:pPr>
      <w:r>
        <w:rPr/>
        <w:t>Ritvo, V. J. H., Turk-Browne, N. B., &amp; Norman, K. A. (2019, September). Nonmonotonic Plasticity: How</w:t>
      </w:r>
      <w:r>
        <w:rPr>
          <w:spacing w:val="-52"/>
        </w:rPr>
        <w:t> </w:t>
      </w:r>
      <w:r>
        <w:rPr/>
        <w:t>Memory Retrieval Drives Learning.</w:t>
      </w:r>
      <w:r>
        <w:rPr>
          <w:spacing w:val="1"/>
        </w:rPr>
        <w:t> </w:t>
      </w:r>
      <w:r>
        <w:rPr>
          <w:i/>
        </w:rPr>
        <w:t>Trends in Cognitive Sciences</w:t>
      </w:r>
      <w:r>
        <w:rPr/>
        <w:t>, </w:t>
      </w:r>
      <w:r>
        <w:rPr>
          <w:i/>
        </w:rPr>
        <w:t>23</w:t>
      </w:r>
      <w:r>
        <w:rPr/>
        <w:t>(9), 726–742.</w:t>
      </w:r>
      <w:r>
        <w:rPr>
          <w:spacing w:val="1"/>
        </w:rPr>
        <w:t> </w:t>
      </w:r>
      <w:r>
        <w:rPr/>
        <w:t>doi: 10.1016/</w:t>
      </w:r>
      <w:r>
        <w:rPr>
          <w:spacing w:val="1"/>
        </w:rPr>
        <w:t> </w:t>
      </w:r>
      <w:r>
        <w:rPr/>
        <w:t>j.tics.2019.06.007</w:t>
      </w:r>
    </w:p>
    <w:p>
      <w:pPr>
        <w:pStyle w:val="BodyText"/>
        <w:spacing w:before="1"/>
        <w:ind w:left="120"/>
        <w:jc w:val="both"/>
      </w:pPr>
      <w:r>
        <w:rPr/>
        <w:t>Rolls,</w:t>
      </w:r>
      <w:r>
        <w:rPr>
          <w:spacing w:val="26"/>
        </w:rPr>
        <w:t> </w:t>
      </w:r>
      <w:r>
        <w:rPr/>
        <w:t>E.</w:t>
      </w:r>
      <w:r>
        <w:rPr>
          <w:spacing w:val="44"/>
        </w:rPr>
        <w:t> </w:t>
      </w:r>
      <w:r>
        <w:rPr/>
        <w:t>(2013).</w:t>
      </w:r>
      <w:r>
        <w:rPr>
          <w:spacing w:val="96"/>
        </w:rPr>
        <w:t> </w:t>
      </w:r>
      <w:r>
        <w:rPr/>
        <w:t>A</w:t>
      </w:r>
      <w:r>
        <w:rPr>
          <w:spacing w:val="21"/>
        </w:rPr>
        <w:t> </w:t>
      </w:r>
      <w:r>
        <w:rPr/>
        <w:t>quantitative</w:t>
      </w:r>
      <w:r>
        <w:rPr>
          <w:spacing w:val="20"/>
        </w:rPr>
        <w:t> </w:t>
      </w:r>
      <w:r>
        <w:rPr/>
        <w:t>theory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functions</w:t>
      </w:r>
      <w:r>
        <w:rPr>
          <w:spacing w:val="21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hippocampal</w:t>
      </w:r>
      <w:r>
        <w:rPr>
          <w:spacing w:val="20"/>
        </w:rPr>
        <w:t> </w:t>
      </w:r>
      <w:r>
        <w:rPr/>
        <w:t>CA3</w:t>
      </w:r>
      <w:r>
        <w:rPr>
          <w:spacing w:val="21"/>
        </w:rPr>
        <w:t> </w:t>
      </w:r>
      <w:r>
        <w:rPr/>
        <w:t>network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memory.</w:t>
      </w:r>
    </w:p>
    <w:p>
      <w:pPr>
        <w:spacing w:before="18"/>
        <w:ind w:left="665" w:right="0" w:firstLine="0"/>
        <w:jc w:val="both"/>
        <w:rPr>
          <w:sz w:val="22"/>
        </w:rPr>
      </w:pPr>
      <w:r>
        <w:rPr>
          <w:i/>
          <w:sz w:val="22"/>
        </w:rPr>
        <w:t>Frontiers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Cellular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Neuroscience</w:t>
      </w:r>
      <w:r>
        <w:rPr>
          <w:sz w:val="22"/>
        </w:rPr>
        <w:t>,</w:t>
      </w:r>
      <w:r>
        <w:rPr>
          <w:spacing w:val="-10"/>
          <w:sz w:val="22"/>
        </w:rPr>
        <w:t> </w:t>
      </w:r>
      <w:r>
        <w:rPr>
          <w:i/>
          <w:sz w:val="22"/>
        </w:rPr>
        <w:t>7</w:t>
      </w:r>
      <w:r>
        <w:rPr>
          <w:sz w:val="22"/>
        </w:rPr>
        <w:t>,</w:t>
      </w:r>
      <w:r>
        <w:rPr>
          <w:spacing w:val="-9"/>
          <w:sz w:val="22"/>
        </w:rPr>
        <w:t> </w:t>
      </w:r>
      <w:r>
        <w:rPr>
          <w:sz w:val="22"/>
        </w:rPr>
        <w:t>98.</w:t>
      </w:r>
      <w:r>
        <w:rPr>
          <w:spacing w:val="10"/>
          <w:sz w:val="22"/>
        </w:rPr>
        <w:t> </w:t>
      </w:r>
      <w:r>
        <w:rPr>
          <w:sz w:val="22"/>
        </w:rPr>
        <w:t>doi:</w:t>
      </w:r>
      <w:r>
        <w:rPr>
          <w:spacing w:val="1"/>
          <w:sz w:val="22"/>
        </w:rPr>
        <w:t> </w:t>
      </w:r>
      <w:r>
        <w:rPr>
          <w:sz w:val="22"/>
        </w:rPr>
        <w:t>10.3389/fncel.2013.00098</w:t>
      </w:r>
    </w:p>
    <w:p>
      <w:pPr>
        <w:pStyle w:val="BodyText"/>
        <w:spacing w:line="256" w:lineRule="auto" w:before="18"/>
        <w:ind w:left="665" w:right="119" w:hanging="546"/>
        <w:jc w:val="both"/>
        <w:rPr>
          <w:rFonts w:ascii="Courier New"/>
        </w:rPr>
      </w:pPr>
      <w:r>
        <w:rPr/>
        <w:t>Ruediger, S., Vittori, C., Bednarek, E., Genoud, C., Strata, P., Sacchetti, B., &amp; Caroni, P.</w:t>
      </w:r>
      <w:r>
        <w:rPr>
          <w:spacing w:val="1"/>
        </w:rPr>
        <w:t> </w:t>
      </w:r>
      <w:r>
        <w:rPr/>
        <w:t>(2011, May).</w:t>
      </w:r>
      <w:r>
        <w:rPr>
          <w:spacing w:val="1"/>
        </w:rPr>
        <w:t> </w:t>
      </w:r>
      <w:r>
        <w:rPr/>
        <w:t>Learning-related</w:t>
      </w:r>
      <w:r>
        <w:rPr>
          <w:spacing w:val="-10"/>
        </w:rPr>
        <w:t> </w:t>
      </w:r>
      <w:r>
        <w:rPr/>
        <w:t>feedforward</w:t>
      </w:r>
      <w:r>
        <w:rPr>
          <w:spacing w:val="-10"/>
        </w:rPr>
        <w:t> </w:t>
      </w:r>
      <w:r>
        <w:rPr/>
        <w:t>inhibitory</w:t>
      </w:r>
      <w:r>
        <w:rPr>
          <w:spacing w:val="-10"/>
        </w:rPr>
        <w:t> </w:t>
      </w:r>
      <w:r>
        <w:rPr/>
        <w:t>connectivity</w:t>
      </w:r>
      <w:r>
        <w:rPr>
          <w:spacing w:val="-9"/>
        </w:rPr>
        <w:t> </w:t>
      </w:r>
      <w:r>
        <w:rPr/>
        <w:t>growth</w:t>
      </w:r>
      <w:r>
        <w:rPr>
          <w:spacing w:val="-10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memory</w:t>
      </w:r>
      <w:r>
        <w:rPr>
          <w:spacing w:val="-10"/>
        </w:rPr>
        <w:t> </w:t>
      </w:r>
      <w:r>
        <w:rPr/>
        <w:t>precision.</w:t>
      </w:r>
      <w:r>
        <w:rPr>
          <w:spacing w:val="13"/>
        </w:rPr>
        <w:t> </w:t>
      </w:r>
      <w:r>
        <w:rPr>
          <w:i/>
        </w:rPr>
        <w:t>Nature</w:t>
      </w:r>
      <w:r>
        <w:rPr/>
        <w:t>,</w:t>
      </w:r>
      <w:r>
        <w:rPr>
          <w:spacing w:val="-53"/>
        </w:rPr>
        <w:t> </w:t>
      </w:r>
      <w:r>
        <w:rPr>
          <w:i/>
        </w:rPr>
        <w:t>advance online publication</w:t>
      </w:r>
      <w:r>
        <w:rPr/>
        <w:t>.</w:t>
      </w:r>
      <w:r>
        <w:rPr>
          <w:spacing w:val="1"/>
        </w:rPr>
        <w:t> </w:t>
      </w:r>
      <w:r>
        <w:rPr/>
        <w:t>Retrieved from </w:t>
      </w:r>
      <w:hyperlink r:id="rId42">
        <w:r>
          <w:rPr>
            <w:rFonts w:ascii="Courier New"/>
          </w:rPr>
          <w:t>http://www.ncbi.nlm.nih.gov/pubmed/</w:t>
        </w:r>
      </w:hyperlink>
      <w:r>
        <w:rPr>
          <w:rFonts w:ascii="Courier New"/>
          <w:spacing w:val="1"/>
        </w:rPr>
        <w:t> </w:t>
      </w:r>
      <w:r>
        <w:rPr>
          <w:rFonts w:ascii="Courier New"/>
        </w:rPr>
        <w:t>21532590</w:t>
      </w:r>
    </w:p>
    <w:p>
      <w:pPr>
        <w:pStyle w:val="BodyText"/>
        <w:spacing w:line="256" w:lineRule="auto"/>
        <w:ind w:left="665" w:right="119" w:hanging="546"/>
        <w:jc w:val="both"/>
      </w:pPr>
      <w:r>
        <w:rPr/>
        <w:t>Rumelhart, D. E., Hinton, G. E., &amp; Williams, R. J.</w:t>
      </w:r>
      <w:r>
        <w:rPr>
          <w:spacing w:val="1"/>
        </w:rPr>
        <w:t> </w:t>
      </w:r>
      <w:r>
        <w:rPr/>
        <w:t>(1986, January).</w:t>
      </w:r>
      <w:r>
        <w:rPr>
          <w:spacing w:val="1"/>
        </w:rPr>
        <w:t> </w:t>
      </w:r>
      <w:r>
        <w:rPr/>
        <w:t>Learning representations by back-</w:t>
      </w:r>
      <w:r>
        <w:rPr>
          <w:spacing w:val="1"/>
        </w:rPr>
        <w:t> </w:t>
      </w:r>
      <w:r>
        <w:rPr/>
        <w:t>propagating</w:t>
      </w:r>
      <w:r>
        <w:rPr>
          <w:spacing w:val="-2"/>
        </w:rPr>
        <w:t> </w:t>
      </w:r>
      <w:r>
        <w:rPr/>
        <w:t>errors.</w:t>
      </w:r>
      <w:r>
        <w:rPr>
          <w:spacing w:val="22"/>
        </w:rPr>
        <w:t> </w:t>
      </w:r>
      <w:r>
        <w:rPr>
          <w:i/>
        </w:rPr>
        <w:t>Nature</w:t>
      </w:r>
      <w:r>
        <w:rPr/>
        <w:t>,</w:t>
      </w:r>
      <w:r>
        <w:rPr>
          <w:spacing w:val="-1"/>
        </w:rPr>
        <w:t> </w:t>
      </w:r>
      <w:r>
        <w:rPr>
          <w:i/>
        </w:rPr>
        <w:t>323</w:t>
      </w:r>
      <w:r>
        <w:rPr/>
        <w:t>(9),</w:t>
      </w:r>
      <w:r>
        <w:rPr>
          <w:spacing w:val="-2"/>
        </w:rPr>
        <w:t> </w:t>
      </w:r>
      <w:r>
        <w:rPr/>
        <w:t>533–536.</w:t>
      </w:r>
    </w:p>
    <w:p>
      <w:pPr>
        <w:pStyle w:val="BodyText"/>
        <w:spacing w:line="256" w:lineRule="auto"/>
        <w:ind w:left="665" w:right="117" w:hanging="546"/>
        <w:jc w:val="both"/>
      </w:pPr>
      <w:r>
        <w:rPr/>
        <w:t>Schapiro, A. C., Turk-Browne, N. B., Botvinick, M. M., &amp; Norman, K. A.</w:t>
      </w:r>
      <w:r>
        <w:rPr>
          <w:spacing w:val="1"/>
        </w:rPr>
        <w:t> </w:t>
      </w:r>
      <w:r>
        <w:rPr/>
        <w:t>(2017, January).</w:t>
      </w:r>
      <w:r>
        <w:rPr>
          <w:spacing w:val="1"/>
        </w:rPr>
        <w:t> </w:t>
      </w:r>
      <w:r>
        <w:rPr/>
        <w:t>Comple-</w:t>
      </w:r>
      <w:r>
        <w:rPr>
          <w:spacing w:val="1"/>
        </w:rPr>
        <w:t> </w:t>
      </w:r>
      <w:r>
        <w:rPr/>
        <w:t>mentary</w:t>
      </w:r>
      <w:r>
        <w:rPr>
          <w:spacing w:val="4"/>
        </w:rPr>
        <w:t> </w:t>
      </w:r>
      <w:r>
        <w:rPr/>
        <w:t>learning</w:t>
      </w:r>
      <w:r>
        <w:rPr>
          <w:spacing w:val="4"/>
        </w:rPr>
        <w:t> </w:t>
      </w:r>
      <w:r>
        <w:rPr/>
        <w:t>systems</w:t>
      </w:r>
      <w:r>
        <w:rPr>
          <w:spacing w:val="5"/>
        </w:rPr>
        <w:t> </w:t>
      </w:r>
      <w:r>
        <w:rPr/>
        <w:t>within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hippocampus:</w:t>
      </w:r>
      <w:r>
        <w:rPr>
          <w:spacing w:val="26"/>
        </w:rPr>
        <w:t> </w:t>
      </w:r>
      <w:r>
        <w:rPr/>
        <w:t>A</w:t>
      </w:r>
      <w:r>
        <w:rPr>
          <w:spacing w:val="5"/>
        </w:rPr>
        <w:t> </w:t>
      </w:r>
      <w:r>
        <w:rPr/>
        <w:t>neural</w:t>
      </w:r>
      <w:r>
        <w:rPr>
          <w:spacing w:val="4"/>
        </w:rPr>
        <w:t> </w:t>
      </w:r>
      <w:r>
        <w:rPr/>
        <w:t>network</w:t>
      </w:r>
      <w:r>
        <w:rPr>
          <w:spacing w:val="5"/>
        </w:rPr>
        <w:t> </w:t>
      </w:r>
      <w:r>
        <w:rPr/>
        <w:t>modelling</w:t>
      </w:r>
      <w:r>
        <w:rPr>
          <w:spacing w:val="4"/>
        </w:rPr>
        <w:t> </w:t>
      </w:r>
      <w:r>
        <w:rPr/>
        <w:t>approach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recon-</w:t>
      </w:r>
    </w:p>
    <w:p>
      <w:pPr>
        <w:spacing w:after="0" w:line="256" w:lineRule="auto"/>
        <w:jc w:val="both"/>
        <w:sectPr>
          <w:pgSz w:w="12240" w:h="15840"/>
          <w:pgMar w:header="397" w:footer="0" w:top="1180" w:bottom="280" w:left="1320" w:right="1320"/>
        </w:sectPr>
      </w:pPr>
    </w:p>
    <w:p>
      <w:pPr>
        <w:spacing w:line="256" w:lineRule="auto" w:before="149"/>
        <w:ind w:left="665" w:right="108" w:firstLine="0"/>
        <w:jc w:val="left"/>
        <w:rPr>
          <w:sz w:val="22"/>
        </w:rPr>
      </w:pPr>
      <w:r>
        <w:rPr>
          <w:sz w:val="22"/>
        </w:rPr>
        <w:t>ciling</w:t>
      </w:r>
      <w:r>
        <w:rPr>
          <w:spacing w:val="3"/>
          <w:sz w:val="22"/>
        </w:rPr>
        <w:t> </w:t>
      </w:r>
      <w:r>
        <w:rPr>
          <w:sz w:val="22"/>
        </w:rPr>
        <w:t>episodic</w:t>
      </w:r>
      <w:r>
        <w:rPr>
          <w:spacing w:val="4"/>
          <w:sz w:val="22"/>
        </w:rPr>
        <w:t> </w:t>
      </w:r>
      <w:r>
        <w:rPr>
          <w:sz w:val="22"/>
        </w:rPr>
        <w:t>memory</w:t>
      </w:r>
      <w:r>
        <w:rPr>
          <w:spacing w:val="4"/>
          <w:sz w:val="22"/>
        </w:rPr>
        <w:t> </w:t>
      </w:r>
      <w:r>
        <w:rPr>
          <w:sz w:val="22"/>
        </w:rPr>
        <w:t>with</w:t>
      </w:r>
      <w:r>
        <w:rPr>
          <w:spacing w:val="3"/>
          <w:sz w:val="22"/>
        </w:rPr>
        <w:t> </w:t>
      </w:r>
      <w:r>
        <w:rPr>
          <w:sz w:val="22"/>
        </w:rPr>
        <w:t>statistical</w:t>
      </w:r>
      <w:r>
        <w:rPr>
          <w:spacing w:val="4"/>
          <w:sz w:val="22"/>
        </w:rPr>
        <w:t> </w:t>
      </w:r>
      <w:r>
        <w:rPr>
          <w:sz w:val="22"/>
        </w:rPr>
        <w:t>learning.</w:t>
      </w:r>
      <w:r>
        <w:rPr>
          <w:spacing w:val="46"/>
          <w:sz w:val="22"/>
        </w:rPr>
        <w:t> </w:t>
      </w:r>
      <w:r>
        <w:rPr>
          <w:i/>
          <w:sz w:val="22"/>
        </w:rPr>
        <w:t>Phil.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Trans.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R.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Soc.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B</w:t>
      </w:r>
      <w:r>
        <w:rPr>
          <w:sz w:val="22"/>
        </w:rPr>
        <w:t>,</w:t>
      </w:r>
      <w:r>
        <w:rPr>
          <w:spacing w:val="4"/>
          <w:sz w:val="22"/>
        </w:rPr>
        <w:t> </w:t>
      </w:r>
      <w:r>
        <w:rPr>
          <w:i/>
          <w:sz w:val="22"/>
        </w:rPr>
        <w:t>372</w:t>
      </w:r>
      <w:r>
        <w:rPr>
          <w:sz w:val="22"/>
        </w:rPr>
        <w:t>(1711),</w:t>
      </w:r>
      <w:r>
        <w:rPr>
          <w:spacing w:val="6"/>
          <w:sz w:val="22"/>
        </w:rPr>
        <w:t> </w:t>
      </w:r>
      <w:r>
        <w:rPr>
          <w:sz w:val="22"/>
        </w:rPr>
        <w:t>20160049.</w:t>
      </w:r>
      <w:r>
        <w:rPr>
          <w:spacing w:val="47"/>
          <w:sz w:val="22"/>
        </w:rPr>
        <w:t> </w:t>
      </w:r>
      <w:r>
        <w:rPr>
          <w:sz w:val="22"/>
        </w:rPr>
        <w:t>doi:</w:t>
      </w:r>
      <w:r>
        <w:rPr>
          <w:spacing w:val="-52"/>
          <w:sz w:val="22"/>
        </w:rPr>
        <w:t> </w:t>
      </w:r>
      <w:r>
        <w:rPr>
          <w:sz w:val="22"/>
        </w:rPr>
        <w:t>10.1098/rstb.2016.0049</w:t>
      </w:r>
    </w:p>
    <w:p>
      <w:pPr>
        <w:pStyle w:val="BodyText"/>
        <w:spacing w:line="256" w:lineRule="auto" w:before="1"/>
        <w:ind w:left="665" w:right="108" w:hanging="546"/>
      </w:pPr>
      <w:r>
        <w:rPr/>
        <w:t>Schapiro,</w:t>
      </w:r>
      <w:r>
        <w:rPr>
          <w:spacing w:val="19"/>
        </w:rPr>
        <w:t> </w:t>
      </w:r>
      <w:r>
        <w:rPr/>
        <w:t>A.</w:t>
      </w:r>
      <w:r>
        <w:rPr>
          <w:spacing w:val="16"/>
        </w:rPr>
        <w:t> </w:t>
      </w:r>
      <w:r>
        <w:rPr/>
        <w:t>C.,</w:t>
      </w:r>
      <w:r>
        <w:rPr>
          <w:spacing w:val="20"/>
        </w:rPr>
        <w:t> </w:t>
      </w:r>
      <w:r>
        <w:rPr/>
        <w:t>Turk-Browne,</w:t>
      </w:r>
      <w:r>
        <w:rPr>
          <w:spacing w:val="20"/>
        </w:rPr>
        <w:t> </w:t>
      </w:r>
      <w:r>
        <w:rPr/>
        <w:t>N.</w:t>
      </w:r>
      <w:r>
        <w:rPr>
          <w:spacing w:val="15"/>
        </w:rPr>
        <w:t> </w:t>
      </w:r>
      <w:r>
        <w:rPr/>
        <w:t>B.,</w:t>
      </w:r>
      <w:r>
        <w:rPr>
          <w:spacing w:val="20"/>
        </w:rPr>
        <w:t> </w:t>
      </w:r>
      <w:r>
        <w:rPr/>
        <w:t>Norman,</w:t>
      </w:r>
      <w:r>
        <w:rPr>
          <w:spacing w:val="20"/>
        </w:rPr>
        <w:t> </w:t>
      </w:r>
      <w:r>
        <w:rPr/>
        <w:t>K.</w:t>
      </w:r>
      <w:r>
        <w:rPr>
          <w:spacing w:val="15"/>
        </w:rPr>
        <w:t> </w:t>
      </w:r>
      <w:r>
        <w:rPr/>
        <w:t>A.,</w:t>
      </w:r>
      <w:r>
        <w:rPr>
          <w:spacing w:val="15"/>
        </w:rPr>
        <w:t> </w:t>
      </w:r>
      <w:r>
        <w:rPr/>
        <w:t>&amp;</w:t>
      </w:r>
      <w:r>
        <w:rPr>
          <w:spacing w:val="16"/>
        </w:rPr>
        <w:t> </w:t>
      </w:r>
      <w:r>
        <w:rPr/>
        <w:t>Botvinick,</w:t>
      </w:r>
      <w:r>
        <w:rPr>
          <w:spacing w:val="20"/>
        </w:rPr>
        <w:t> </w:t>
      </w:r>
      <w:r>
        <w:rPr/>
        <w:t>M.</w:t>
      </w:r>
      <w:r>
        <w:rPr>
          <w:spacing w:val="15"/>
        </w:rPr>
        <w:t> </w:t>
      </w:r>
      <w:r>
        <w:rPr/>
        <w:t>M.</w:t>
      </w:r>
      <w:r>
        <w:rPr>
          <w:spacing w:val="27"/>
        </w:rPr>
        <w:t> </w:t>
      </w:r>
      <w:r>
        <w:rPr/>
        <w:t>(2016,</w:t>
      </w:r>
      <w:r>
        <w:rPr>
          <w:spacing w:val="20"/>
        </w:rPr>
        <w:t> </w:t>
      </w:r>
      <w:r>
        <w:rPr/>
        <w:t>January).</w:t>
      </w:r>
      <w:r>
        <w:rPr>
          <w:spacing w:val="26"/>
        </w:rPr>
        <w:t> </w:t>
      </w:r>
      <w:r>
        <w:rPr/>
        <w:t>Statistical</w:t>
      </w:r>
      <w:r>
        <w:rPr>
          <w:spacing w:val="-52"/>
        </w:rPr>
        <w:t> </w:t>
      </w:r>
      <w:r>
        <w:rPr/>
        <w:t>learning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temporal</w:t>
      </w:r>
      <w:r>
        <w:rPr>
          <w:spacing w:val="10"/>
        </w:rPr>
        <w:t> </w:t>
      </w:r>
      <w:r>
        <w:rPr/>
        <w:t>community</w:t>
      </w:r>
      <w:r>
        <w:rPr>
          <w:spacing w:val="10"/>
        </w:rPr>
        <w:t> </w:t>
      </w:r>
      <w:r>
        <w:rPr/>
        <w:t>structure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hippocampus.</w:t>
      </w:r>
      <w:r>
        <w:rPr>
          <w:spacing w:val="10"/>
        </w:rPr>
        <w:t> </w:t>
      </w:r>
      <w:r>
        <w:rPr>
          <w:i/>
        </w:rPr>
        <w:t>Hippocampus</w:t>
      </w:r>
      <w:r>
        <w:rPr/>
        <w:t>,</w:t>
      </w:r>
      <w:r>
        <w:rPr>
          <w:spacing w:val="12"/>
        </w:rPr>
        <w:t> </w:t>
      </w:r>
      <w:r>
        <w:rPr>
          <w:i/>
        </w:rPr>
        <w:t>26</w:t>
      </w:r>
      <w:r>
        <w:rPr/>
        <w:t>(1),</w:t>
      </w:r>
      <w:r>
        <w:rPr>
          <w:spacing w:val="13"/>
        </w:rPr>
        <w:t> </w:t>
      </w:r>
      <w:r>
        <w:rPr/>
        <w:t>3–8.</w:t>
      </w:r>
      <w:r>
        <w:rPr>
          <w:spacing w:val="9"/>
        </w:rPr>
        <w:t> </w:t>
      </w:r>
      <w:r>
        <w:rPr/>
        <w:t>doi:</w:t>
      </w:r>
      <w:r>
        <w:rPr>
          <w:spacing w:val="35"/>
        </w:rPr>
        <w:t> </w:t>
      </w:r>
      <w:r>
        <w:rPr/>
        <w:t>10</w:t>
      </w:r>
    </w:p>
    <w:p>
      <w:pPr>
        <w:pStyle w:val="BodyText"/>
        <w:spacing w:before="1"/>
        <w:ind w:left="665"/>
      </w:pPr>
      <w:r>
        <w:rPr/>
        <w:t>.1002/hipo.22523</w:t>
      </w:r>
    </w:p>
    <w:p>
      <w:pPr>
        <w:pStyle w:val="BodyText"/>
        <w:spacing w:line="256" w:lineRule="auto" w:before="18"/>
        <w:ind w:left="665" w:right="119" w:hanging="546"/>
        <w:jc w:val="both"/>
      </w:pPr>
      <w:r>
        <w:rPr/>
        <w:t>Stachenfeld, K. L., Botvinick, M. M., &amp; Gershman, S. J.</w:t>
      </w:r>
      <w:r>
        <w:rPr>
          <w:spacing w:val="1"/>
        </w:rPr>
        <w:t> </w:t>
      </w:r>
      <w:r>
        <w:rPr/>
        <w:t>(2017, November).</w:t>
      </w:r>
      <w:r>
        <w:rPr>
          <w:spacing w:val="1"/>
        </w:rPr>
        <w:t> </w:t>
      </w:r>
      <w:r>
        <w:rPr/>
        <w:t>The hippocampus as a</w:t>
      </w:r>
      <w:r>
        <w:rPr>
          <w:spacing w:val="1"/>
        </w:rPr>
        <w:t> </w:t>
      </w:r>
      <w:r>
        <w:rPr/>
        <w:t>predictive</w:t>
      </w:r>
      <w:r>
        <w:rPr>
          <w:spacing w:val="-4"/>
        </w:rPr>
        <w:t> </w:t>
      </w:r>
      <w:r>
        <w:rPr/>
        <w:t>map.</w:t>
      </w:r>
      <w:r>
        <w:rPr>
          <w:spacing w:val="20"/>
        </w:rPr>
        <w:t> </w:t>
      </w:r>
      <w:r>
        <w:rPr>
          <w:i/>
        </w:rPr>
        <w:t>Nature</w:t>
      </w:r>
      <w:r>
        <w:rPr>
          <w:i/>
          <w:spacing w:val="-3"/>
        </w:rPr>
        <w:t> </w:t>
      </w:r>
      <w:r>
        <w:rPr>
          <w:i/>
        </w:rPr>
        <w:t>Neuroscience</w:t>
      </w:r>
      <w:r>
        <w:rPr/>
        <w:t>,</w:t>
      </w:r>
      <w:r>
        <w:rPr>
          <w:spacing w:val="-3"/>
        </w:rPr>
        <w:t> </w:t>
      </w:r>
      <w:r>
        <w:rPr>
          <w:i/>
        </w:rPr>
        <w:t>20</w:t>
      </w:r>
      <w:r>
        <w:rPr/>
        <w:t>(11),</w:t>
      </w:r>
      <w:r>
        <w:rPr>
          <w:spacing w:val="-3"/>
        </w:rPr>
        <w:t> </w:t>
      </w:r>
      <w:r>
        <w:rPr/>
        <w:t>1643–1653.</w:t>
      </w:r>
      <w:r>
        <w:rPr>
          <w:spacing w:val="20"/>
        </w:rPr>
        <w:t> </w:t>
      </w:r>
      <w:r>
        <w:rPr/>
        <w:t>doi:</w:t>
      </w:r>
      <w:r>
        <w:rPr>
          <w:spacing w:val="10"/>
        </w:rPr>
        <w:t> </w:t>
      </w:r>
      <w:r>
        <w:rPr/>
        <w:t>10.1038/nn.4650</w:t>
      </w:r>
    </w:p>
    <w:p>
      <w:pPr>
        <w:spacing w:line="256" w:lineRule="auto" w:before="0"/>
        <w:ind w:left="665" w:right="119" w:hanging="546"/>
        <w:jc w:val="both"/>
        <w:rPr>
          <w:sz w:val="22"/>
        </w:rPr>
      </w:pPr>
      <w:r>
        <w:rPr>
          <w:sz w:val="22"/>
        </w:rPr>
        <w:t>Treves,</w:t>
      </w:r>
      <w:r>
        <w:rPr>
          <w:spacing w:val="-7"/>
          <w:sz w:val="22"/>
        </w:rPr>
        <w:t> </w:t>
      </w:r>
      <w:r>
        <w:rPr>
          <w:sz w:val="22"/>
        </w:rPr>
        <w:t>A.,</w:t>
      </w:r>
      <w:r>
        <w:rPr>
          <w:spacing w:val="-6"/>
          <w:sz w:val="22"/>
        </w:rPr>
        <w:t> </w:t>
      </w:r>
      <w:r>
        <w:rPr>
          <w:sz w:val="22"/>
        </w:rPr>
        <w:t>&amp;</w:t>
      </w:r>
      <w:r>
        <w:rPr>
          <w:spacing w:val="-6"/>
          <w:sz w:val="22"/>
        </w:rPr>
        <w:t> </w:t>
      </w:r>
      <w:r>
        <w:rPr>
          <w:sz w:val="22"/>
        </w:rPr>
        <w:t>Rolls,</w:t>
      </w:r>
      <w:r>
        <w:rPr>
          <w:spacing w:val="-6"/>
          <w:sz w:val="22"/>
        </w:rPr>
        <w:t> </w:t>
      </w:r>
      <w:r>
        <w:rPr>
          <w:sz w:val="22"/>
        </w:rPr>
        <w:t>E.</w:t>
      </w:r>
      <w:r>
        <w:rPr>
          <w:spacing w:val="-6"/>
          <w:sz w:val="22"/>
        </w:rPr>
        <w:t> </w:t>
      </w:r>
      <w:r>
        <w:rPr>
          <w:sz w:val="22"/>
        </w:rPr>
        <w:t>T.</w:t>
      </w:r>
      <w:r>
        <w:rPr>
          <w:spacing w:val="19"/>
          <w:sz w:val="22"/>
        </w:rPr>
        <w:t> </w:t>
      </w:r>
      <w:r>
        <w:rPr>
          <w:sz w:val="22"/>
        </w:rPr>
        <w:t>(1991,</w:t>
      </w:r>
      <w:r>
        <w:rPr>
          <w:spacing w:val="-6"/>
          <w:sz w:val="22"/>
        </w:rPr>
        <w:t> </w:t>
      </w:r>
      <w:r>
        <w:rPr>
          <w:sz w:val="22"/>
        </w:rPr>
        <w:t>January).</w:t>
      </w:r>
      <w:r>
        <w:rPr>
          <w:spacing w:val="19"/>
          <w:sz w:val="22"/>
        </w:rPr>
        <w:t> </w:t>
      </w: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Determines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Capacity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Autoassociative</w:t>
      </w:r>
      <w:r>
        <w:rPr>
          <w:spacing w:val="-6"/>
          <w:sz w:val="22"/>
        </w:rPr>
        <w:t> </w:t>
      </w:r>
      <w:r>
        <w:rPr>
          <w:sz w:val="22"/>
        </w:rPr>
        <w:t>Memories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Brain.</w:t>
      </w:r>
      <w:r>
        <w:rPr>
          <w:spacing w:val="22"/>
          <w:sz w:val="22"/>
        </w:rPr>
        <w:t> </w:t>
      </w:r>
      <w:r>
        <w:rPr>
          <w:i/>
          <w:sz w:val="22"/>
        </w:rPr>
        <w:t>Network: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Computation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Neural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Systems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i/>
          <w:sz w:val="22"/>
        </w:rPr>
        <w:t>2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371–397.</w:t>
      </w:r>
    </w:p>
    <w:p>
      <w:pPr>
        <w:pStyle w:val="BodyText"/>
        <w:spacing w:line="256" w:lineRule="auto" w:before="1"/>
        <w:ind w:left="665" w:right="119" w:hanging="546"/>
        <w:jc w:val="both"/>
      </w:pPr>
      <w:r>
        <w:rPr/>
        <w:pict>
          <v:shape style="position:absolute;margin-left:365.584015pt;margin-top:28.962984pt;width:84.85pt;height:18.95pt;mso-position-horizontal-relative:page;mso-position-vertical-relative:paragraph;z-index:-16528384" type="#_x0000_t202" id="docshape465" filled="false" stroked="false">
            <v:textbox inset="0,0,0,0">
              <w:txbxContent>
                <w:p>
                  <w:pPr>
                    <w:tabs>
                      <w:tab w:pos="1611" w:val="left" w:leader="none"/>
                    </w:tabs>
                    <w:spacing w:line="216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22"/>
                    </w:rPr>
                  </w:pPr>
                  <w:r>
                    <w:rPr>
                      <w:rFonts w:ascii="Arial"/>
                      <w:i/>
                      <w:w w:val="115"/>
                      <w:sz w:val="22"/>
                    </w:rPr>
                    <w:t>(</w:t>
                    <w:tab/>
                  </w:r>
                  <w:r>
                    <w:rPr>
                      <w:rFonts w:ascii="Arial"/>
                      <w:i/>
                      <w:spacing w:val="-6"/>
                      <w:w w:val="115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t>Tsodyks, M. V., Skaggs, W. E., Sejnowski, T. J., &amp; McNaughton, B. L. (1996). Population dynamics and</w:t>
      </w:r>
      <w:r>
        <w:rPr>
          <w:spacing w:val="1"/>
        </w:rPr>
        <w:t> </w:t>
      </w:r>
      <w:r>
        <w:rPr/>
        <w:t>theta</w:t>
      </w:r>
      <w:r>
        <w:rPr>
          <w:spacing w:val="-8"/>
        </w:rPr>
        <w:t> </w:t>
      </w:r>
      <w:r>
        <w:rPr/>
        <w:t>rhythm</w:t>
      </w:r>
      <w:r>
        <w:rPr>
          <w:spacing w:val="-7"/>
        </w:rPr>
        <w:t> </w:t>
      </w:r>
      <w:r>
        <w:rPr/>
        <w:t>phase</w:t>
      </w:r>
      <w:r>
        <w:rPr>
          <w:spacing w:val="-8"/>
        </w:rPr>
        <w:t> </w:t>
      </w:r>
      <w:r>
        <w:rPr/>
        <w:t>precession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hippocampal</w:t>
      </w:r>
      <w:r>
        <w:rPr>
          <w:spacing w:val="-7"/>
        </w:rPr>
        <w:t> </w:t>
      </w:r>
      <w:r>
        <w:rPr/>
        <w:t>place</w:t>
      </w:r>
      <w:r>
        <w:rPr>
          <w:spacing w:val="-8"/>
        </w:rPr>
        <w:t> </w:t>
      </w:r>
      <w:r>
        <w:rPr/>
        <w:t>cell</w:t>
      </w:r>
      <w:r>
        <w:rPr>
          <w:spacing w:val="-8"/>
        </w:rPr>
        <w:t> </w:t>
      </w:r>
      <w:r>
        <w:rPr/>
        <w:t>firing:</w:t>
      </w:r>
      <w:r>
        <w:rPr>
          <w:spacing w:val="5"/>
        </w:rPr>
        <w:t> </w:t>
      </w:r>
      <w:r>
        <w:rPr/>
        <w:t>A</w:t>
      </w:r>
      <w:r>
        <w:rPr>
          <w:spacing w:val="-8"/>
        </w:rPr>
        <w:t> </w:t>
      </w:r>
      <w:r>
        <w:rPr/>
        <w:t>spiking</w:t>
      </w:r>
      <w:r>
        <w:rPr>
          <w:spacing w:val="-7"/>
        </w:rPr>
        <w:t> </w:t>
      </w:r>
      <w:r>
        <w:rPr/>
        <w:t>neuron</w:t>
      </w:r>
      <w:r>
        <w:rPr>
          <w:spacing w:val="-7"/>
        </w:rPr>
        <w:t> </w:t>
      </w:r>
      <w:r>
        <w:rPr/>
        <w:t>model.</w:t>
      </w:r>
      <w:r>
        <w:rPr>
          <w:spacing w:val="13"/>
        </w:rPr>
        <w:t> </w:t>
      </w:r>
      <w:r>
        <w:rPr>
          <w:i/>
        </w:rPr>
        <w:t>Hippocam-</w:t>
      </w:r>
      <w:r>
        <w:rPr>
          <w:i/>
          <w:spacing w:val="-52"/>
        </w:rPr>
        <w:t> </w:t>
      </w:r>
      <w:r>
        <w:rPr>
          <w:i/>
        </w:rPr>
        <w:t>pus</w:t>
      </w:r>
      <w:r>
        <w:rPr/>
        <w:t>,</w:t>
      </w:r>
      <w:r>
        <w:rPr>
          <w:spacing w:val="-4"/>
        </w:rPr>
        <w:t> </w:t>
      </w:r>
      <w:r>
        <w:rPr>
          <w:i/>
        </w:rPr>
        <w:t>6</w:t>
      </w:r>
      <w:r>
        <w:rPr/>
        <w:t>(3),</w:t>
      </w:r>
      <w:r>
        <w:rPr>
          <w:spacing w:val="-4"/>
        </w:rPr>
        <w:t> </w:t>
      </w:r>
      <w:r>
        <w:rPr/>
        <w:t>271–280.</w:t>
      </w:r>
      <w:r>
        <w:rPr>
          <w:spacing w:val="19"/>
        </w:rPr>
        <w:t> </w:t>
      </w:r>
      <w:r>
        <w:rPr/>
        <w:t>doi:</w:t>
      </w:r>
      <w:r>
        <w:rPr>
          <w:spacing w:val="9"/>
        </w:rPr>
        <w:t> </w:t>
      </w:r>
      <w:r>
        <w:rPr/>
        <w:t>10.1002/(SICI)1098-1063(1996)6:3</w:t>
      </w:r>
      <w:r>
        <w:rPr>
          <w:spacing w:val="24"/>
        </w:rPr>
        <w:t> </w:t>
      </w:r>
      <w:r>
        <w:rPr/>
        <w:t>271::AID-HIPO5</w:t>
      </w:r>
      <w:r>
        <w:rPr>
          <w:spacing w:val="25"/>
        </w:rPr>
        <w:t> </w:t>
      </w:r>
      <w:r>
        <w:rPr/>
        <w:t>3.0.CO;2-Q</w:t>
      </w:r>
    </w:p>
    <w:p>
      <w:pPr>
        <w:pStyle w:val="BodyText"/>
        <w:spacing w:line="256" w:lineRule="auto" w:before="1"/>
        <w:ind w:left="665" w:right="117" w:hanging="546"/>
        <w:jc w:val="both"/>
      </w:pPr>
      <w:r>
        <w:rPr/>
        <w:t>Tsukamoto, M., Yasui, T., Yamada, M. K., Nishiyama, N., Matsuki, N., &amp; Ikegaya, Y. (2003, February).</w:t>
      </w:r>
      <w:r>
        <w:rPr>
          <w:spacing w:val="1"/>
        </w:rPr>
        <w:t> </w:t>
      </w:r>
      <w:r>
        <w:rPr/>
        <w:t>Mossy</w:t>
      </w:r>
      <w:r>
        <w:rPr>
          <w:spacing w:val="-6"/>
        </w:rPr>
        <w:t> </w:t>
      </w:r>
      <w:r>
        <w:rPr/>
        <w:t>fibre</w:t>
      </w:r>
      <w:r>
        <w:rPr>
          <w:spacing w:val="-6"/>
        </w:rPr>
        <w:t> </w:t>
      </w:r>
      <w:r>
        <w:rPr/>
        <w:t>synaptic</w:t>
      </w:r>
      <w:r>
        <w:rPr>
          <w:spacing w:val="-6"/>
        </w:rPr>
        <w:t> </w:t>
      </w:r>
      <w:r>
        <w:rPr/>
        <w:t>NMDA</w:t>
      </w:r>
      <w:r>
        <w:rPr>
          <w:spacing w:val="-6"/>
        </w:rPr>
        <w:t> </w:t>
      </w:r>
      <w:r>
        <w:rPr/>
        <w:t>receptors</w:t>
      </w:r>
      <w:r>
        <w:rPr>
          <w:spacing w:val="-5"/>
        </w:rPr>
        <w:t> </w:t>
      </w:r>
      <w:r>
        <w:rPr/>
        <w:t>trigger</w:t>
      </w:r>
      <w:r>
        <w:rPr>
          <w:spacing w:val="-6"/>
        </w:rPr>
        <w:t> </w:t>
      </w:r>
      <w:r>
        <w:rPr/>
        <w:t>non-hebbian</w:t>
      </w:r>
      <w:r>
        <w:rPr>
          <w:spacing w:val="-6"/>
        </w:rPr>
        <w:t> </w:t>
      </w:r>
      <w:r>
        <w:rPr/>
        <w:t>long-term</w:t>
      </w:r>
      <w:r>
        <w:rPr>
          <w:spacing w:val="-6"/>
        </w:rPr>
        <w:t> </w:t>
      </w:r>
      <w:r>
        <w:rPr/>
        <w:t>potentiation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entorhino-CA3</w:t>
      </w:r>
      <w:r>
        <w:rPr>
          <w:spacing w:val="-53"/>
        </w:rPr>
        <w:t> </w:t>
      </w:r>
      <w:r>
        <w:rPr>
          <w:spacing w:val="-1"/>
        </w:rPr>
        <w:t>synapses</w:t>
      </w:r>
      <w:r>
        <w:rPr>
          <w:spacing w:val="-13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rat.</w:t>
      </w:r>
      <w:r>
        <w:rPr>
          <w:spacing w:val="2"/>
        </w:rPr>
        <w:t> </w:t>
      </w:r>
      <w:r>
        <w:rPr>
          <w:i/>
          <w:spacing w:val="-1"/>
        </w:rPr>
        <w:t>The</w:t>
      </w:r>
      <w:r>
        <w:rPr>
          <w:i/>
          <w:spacing w:val="-12"/>
        </w:rPr>
        <w:t> </w:t>
      </w:r>
      <w:r>
        <w:rPr>
          <w:i/>
          <w:spacing w:val="-1"/>
        </w:rPr>
        <w:t>Journal</w:t>
      </w:r>
      <w:r>
        <w:rPr>
          <w:i/>
          <w:spacing w:val="-13"/>
        </w:rPr>
        <w:t> </w:t>
      </w:r>
      <w:r>
        <w:rPr>
          <w:i/>
        </w:rPr>
        <w:t>of</w:t>
      </w:r>
      <w:r>
        <w:rPr>
          <w:i/>
          <w:spacing w:val="-12"/>
        </w:rPr>
        <w:t> </w:t>
      </w:r>
      <w:r>
        <w:rPr>
          <w:i/>
        </w:rPr>
        <w:t>Physiology</w:t>
      </w:r>
      <w:r>
        <w:rPr/>
        <w:t>,</w:t>
      </w:r>
      <w:r>
        <w:rPr>
          <w:spacing w:val="-11"/>
        </w:rPr>
        <w:t> </w:t>
      </w:r>
      <w:r>
        <w:rPr>
          <w:i/>
        </w:rPr>
        <w:t>546</w:t>
      </w:r>
      <w:r>
        <w:rPr/>
        <w:t>(3),</w:t>
      </w:r>
      <w:r>
        <w:rPr>
          <w:spacing w:val="-10"/>
        </w:rPr>
        <w:t> </w:t>
      </w:r>
      <w:r>
        <w:rPr/>
        <w:t>665–675.</w:t>
      </w:r>
      <w:r>
        <w:rPr>
          <w:spacing w:val="1"/>
        </w:rPr>
        <w:t> </w:t>
      </w:r>
      <w:r>
        <w:rPr/>
        <w:t>doi:</w:t>
      </w:r>
      <w:r>
        <w:rPr>
          <w:spacing w:val="4"/>
        </w:rPr>
        <w:t> </w:t>
      </w:r>
      <w:r>
        <w:rPr/>
        <w:t>10.1113/jphysiol.2002.033803</w:t>
      </w:r>
    </w:p>
    <w:p>
      <w:pPr>
        <w:pStyle w:val="BodyText"/>
        <w:spacing w:line="256" w:lineRule="auto" w:before="1"/>
        <w:ind w:left="665" w:right="119" w:hanging="546"/>
        <w:jc w:val="both"/>
      </w:pPr>
      <w:r>
        <w:rPr/>
        <w:t>Vinogradova, O. S. (2001, December). Hippocampus as comparator: Role of the two input and two output</w:t>
      </w:r>
      <w:r>
        <w:rPr>
          <w:spacing w:val="-5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hippocampus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registration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information.</w:t>
      </w:r>
      <w:r>
        <w:rPr>
          <w:spacing w:val="32"/>
        </w:rPr>
        <w:t> </w:t>
      </w:r>
      <w:r>
        <w:rPr>
          <w:i/>
        </w:rPr>
        <w:t>Hippocampus</w:t>
      </w:r>
      <w:r>
        <w:rPr/>
        <w:t>,</w:t>
      </w:r>
      <w:r>
        <w:rPr>
          <w:spacing w:val="-1"/>
        </w:rPr>
        <w:t> </w:t>
      </w:r>
      <w:r>
        <w:rPr>
          <w:i/>
        </w:rPr>
        <w:t>11</w:t>
      </w:r>
      <w:r>
        <w:rPr/>
        <w:t>(5), 578–</w:t>
      </w:r>
    </w:p>
    <w:p>
      <w:pPr>
        <w:pStyle w:val="BodyText"/>
        <w:spacing w:line="271" w:lineRule="exact"/>
        <w:ind w:left="665"/>
        <w:rPr>
          <w:rFonts w:ascii="Courier New"/>
        </w:rPr>
      </w:pPr>
      <w:r>
        <w:rPr>
          <w:w w:val="95"/>
        </w:rPr>
        <w:t>598.</w:t>
      </w:r>
      <w:r>
        <w:rPr>
          <w:spacing w:val="115"/>
        </w:rPr>
        <w:t> </w:t>
      </w:r>
      <w:r>
        <w:rPr>
          <w:w w:val="95"/>
        </w:rPr>
        <w:t>Retrieved</w:t>
      </w:r>
      <w:r>
        <w:rPr>
          <w:spacing w:val="64"/>
        </w:rPr>
        <w:t> </w:t>
      </w:r>
      <w:r>
        <w:rPr>
          <w:w w:val="95"/>
        </w:rPr>
        <w:t>from</w:t>
      </w:r>
      <w:r>
        <w:rPr>
          <w:spacing w:val="64"/>
        </w:rPr>
        <w:t> </w:t>
      </w:r>
      <w:hyperlink r:id="rId50">
        <w:r>
          <w:rPr>
            <w:rFonts w:ascii="Courier New"/>
            <w:w w:val="95"/>
          </w:rPr>
          <w:t>http://www.ncbi.nlm.nih.gov/pubmed/11732710</w:t>
        </w:r>
      </w:hyperlink>
    </w:p>
    <w:p>
      <w:pPr>
        <w:pStyle w:val="BodyText"/>
        <w:spacing w:line="256" w:lineRule="auto"/>
        <w:ind w:left="665" w:right="119" w:hanging="546"/>
        <w:jc w:val="both"/>
        <w:rPr>
          <w:rFonts w:ascii="Courier New"/>
        </w:rPr>
      </w:pPr>
      <w:r>
        <w:rPr/>
        <w:t>Wallenstein, G. V., &amp; Hasselmo, M. E. (1997, December). GABAergic modulation of hippocampal pop-</w:t>
      </w:r>
      <w:r>
        <w:rPr>
          <w:spacing w:val="1"/>
        </w:rPr>
        <w:t> </w:t>
      </w:r>
      <w:r>
        <w:rPr/>
        <w:t>ulation activity: Sequence learning, place field development, and the phase precession effect. </w:t>
      </w:r>
      <w:r>
        <w:rPr>
          <w:i/>
        </w:rPr>
        <w:t>Jour-</w:t>
      </w:r>
      <w:r>
        <w:rPr>
          <w:i/>
          <w:spacing w:val="1"/>
        </w:rPr>
        <w:t> </w:t>
      </w:r>
      <w:r>
        <w:rPr>
          <w:i/>
          <w:spacing w:val="-1"/>
        </w:rPr>
        <w:t>nal</w:t>
      </w:r>
      <w:r>
        <w:rPr>
          <w:i/>
          <w:spacing w:val="-10"/>
        </w:rPr>
        <w:t> </w:t>
      </w:r>
      <w:r>
        <w:rPr>
          <w:i/>
          <w:spacing w:val="-1"/>
        </w:rPr>
        <w:t>of</w:t>
      </w:r>
      <w:r>
        <w:rPr>
          <w:i/>
          <w:spacing w:val="-10"/>
        </w:rPr>
        <w:t> </w:t>
      </w:r>
      <w:r>
        <w:rPr>
          <w:i/>
          <w:spacing w:val="-1"/>
        </w:rPr>
        <w:t>neurophysiology</w:t>
      </w:r>
      <w:r>
        <w:rPr>
          <w:spacing w:val="-1"/>
        </w:rPr>
        <w:t>,</w:t>
      </w:r>
      <w:r>
        <w:rPr>
          <w:spacing w:val="-9"/>
        </w:rPr>
        <w:t> </w:t>
      </w:r>
      <w:r>
        <w:rPr>
          <w:i/>
          <w:spacing w:val="-1"/>
        </w:rPr>
        <w:t>78</w:t>
      </w:r>
      <w:r>
        <w:rPr>
          <w:spacing w:val="-1"/>
        </w:rPr>
        <w:t>,</w:t>
      </w:r>
      <w:r>
        <w:rPr>
          <w:spacing w:val="-9"/>
        </w:rPr>
        <w:t> </w:t>
      </w:r>
      <w:r>
        <w:rPr>
          <w:spacing w:val="-1"/>
        </w:rPr>
        <w:t>393.</w:t>
      </w:r>
      <w:r>
        <w:rPr>
          <w:spacing w:val="8"/>
        </w:rPr>
        <w:t> </w:t>
      </w:r>
      <w:r>
        <w:rPr>
          <w:spacing w:val="-1"/>
        </w:rPr>
        <w:t>Retrieved</w:t>
      </w:r>
      <w:r>
        <w:rPr>
          <w:spacing w:val="-10"/>
        </w:rPr>
        <w:t> </w:t>
      </w:r>
      <w:r>
        <w:rPr>
          <w:spacing w:val="-1"/>
        </w:rPr>
        <w:t>from</w:t>
      </w:r>
      <w:r>
        <w:rPr>
          <w:spacing w:val="-9"/>
        </w:rPr>
        <w:t> </w:t>
      </w:r>
      <w:hyperlink r:id="rId42">
        <w:r>
          <w:rPr>
            <w:rFonts w:ascii="Courier New"/>
            <w:spacing w:val="-1"/>
          </w:rPr>
          <w:t>http://www.ncbi.nlm.nih.gov/pubmed/</w:t>
        </w:r>
      </w:hyperlink>
      <w:r>
        <w:rPr>
          <w:rFonts w:ascii="Courier New"/>
          <w:spacing w:val="-130"/>
        </w:rPr>
        <w:t> </w:t>
      </w:r>
      <w:r>
        <w:rPr>
          <w:rFonts w:ascii="Courier New"/>
        </w:rPr>
        <w:t>9242288</w:t>
      </w:r>
    </w:p>
    <w:p>
      <w:pPr>
        <w:pStyle w:val="BodyText"/>
        <w:spacing w:line="256" w:lineRule="auto"/>
        <w:ind w:left="665" w:right="118" w:hanging="546"/>
        <w:jc w:val="both"/>
      </w:pPr>
      <w:r>
        <w:rPr/>
        <w:t>Whittington,</w:t>
      </w:r>
      <w:r>
        <w:rPr>
          <w:spacing w:val="-9"/>
        </w:rPr>
        <w:t> </w:t>
      </w:r>
      <w:r>
        <w:rPr/>
        <w:t>J.</w:t>
      </w:r>
      <w:r>
        <w:rPr>
          <w:spacing w:val="-8"/>
        </w:rPr>
        <w:t> </w:t>
      </w:r>
      <w:r>
        <w:rPr/>
        <w:t>C.</w:t>
      </w:r>
      <w:r>
        <w:rPr>
          <w:spacing w:val="-9"/>
        </w:rPr>
        <w:t> </w:t>
      </w:r>
      <w:r>
        <w:rPr/>
        <w:t>R.,</w:t>
      </w:r>
      <w:r>
        <w:rPr>
          <w:spacing w:val="-8"/>
        </w:rPr>
        <w:t> </w:t>
      </w:r>
      <w:r>
        <w:rPr/>
        <w:t>&amp;</w:t>
      </w:r>
      <w:r>
        <w:rPr>
          <w:spacing w:val="-10"/>
        </w:rPr>
        <w:t> </w:t>
      </w:r>
      <w:r>
        <w:rPr/>
        <w:t>Bogacz,</w:t>
      </w:r>
      <w:r>
        <w:rPr>
          <w:spacing w:val="-8"/>
        </w:rPr>
        <w:t> </w:t>
      </w:r>
      <w:r>
        <w:rPr/>
        <w:t>R.</w:t>
      </w:r>
      <w:r>
        <w:rPr>
          <w:spacing w:val="10"/>
        </w:rPr>
        <w:t> </w:t>
      </w:r>
      <w:r>
        <w:rPr/>
        <w:t>(2019,</w:t>
      </w:r>
      <w:r>
        <w:rPr>
          <w:spacing w:val="-8"/>
        </w:rPr>
        <w:t> </w:t>
      </w:r>
      <w:r>
        <w:rPr/>
        <w:t>March).</w:t>
      </w:r>
      <w:r>
        <w:rPr>
          <w:spacing w:val="10"/>
        </w:rPr>
        <w:t> </w:t>
      </w:r>
      <w:r>
        <w:rPr/>
        <w:t>Theories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error</w:t>
      </w:r>
      <w:r>
        <w:rPr>
          <w:spacing w:val="-8"/>
        </w:rPr>
        <w:t> </w:t>
      </w:r>
      <w:r>
        <w:rPr/>
        <w:t>back-propagation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brain.</w:t>
      </w:r>
      <w:r>
        <w:rPr>
          <w:spacing w:val="11"/>
        </w:rPr>
        <w:t> </w:t>
      </w:r>
      <w:r>
        <w:rPr>
          <w:i/>
        </w:rPr>
        <w:t>Trends</w:t>
      </w:r>
      <w:r>
        <w:rPr>
          <w:i/>
          <w:spacing w:val="-53"/>
        </w:rPr>
        <w:t> </w:t>
      </w:r>
      <w:r>
        <w:rPr>
          <w:i/>
        </w:rPr>
        <w:t>in</w:t>
      </w:r>
      <w:r>
        <w:rPr>
          <w:i/>
          <w:spacing w:val="-2"/>
        </w:rPr>
        <w:t> </w:t>
      </w:r>
      <w:r>
        <w:rPr>
          <w:i/>
        </w:rPr>
        <w:t>Cognitive</w:t>
      </w:r>
      <w:r>
        <w:rPr>
          <w:i/>
          <w:spacing w:val="-2"/>
        </w:rPr>
        <w:t> </w:t>
      </w:r>
      <w:r>
        <w:rPr>
          <w:i/>
        </w:rPr>
        <w:t>Sciences</w:t>
      </w:r>
      <w:r>
        <w:rPr/>
        <w:t>,</w:t>
      </w:r>
      <w:r>
        <w:rPr>
          <w:spacing w:val="-2"/>
        </w:rPr>
        <w:t> </w:t>
      </w:r>
      <w:r>
        <w:rPr>
          <w:i/>
        </w:rPr>
        <w:t>23</w:t>
      </w:r>
      <w:r>
        <w:rPr/>
        <w:t>(3),</w:t>
      </w:r>
      <w:r>
        <w:rPr>
          <w:spacing w:val="-2"/>
        </w:rPr>
        <w:t> </w:t>
      </w:r>
      <w:r>
        <w:rPr/>
        <w:t>235–250.</w:t>
      </w:r>
      <w:r>
        <w:rPr>
          <w:spacing w:val="21"/>
        </w:rPr>
        <w:t> </w:t>
      </w:r>
      <w:r>
        <w:rPr/>
        <w:t>doi:</w:t>
      </w:r>
      <w:r>
        <w:rPr>
          <w:spacing w:val="11"/>
        </w:rPr>
        <w:t> </w:t>
      </w:r>
      <w:r>
        <w:rPr/>
        <w:t>10.1016/j.tics.2018.12.005</w:t>
      </w:r>
    </w:p>
    <w:p>
      <w:pPr>
        <w:spacing w:line="256" w:lineRule="auto" w:before="0"/>
        <w:ind w:left="665" w:right="118" w:hanging="546"/>
        <w:jc w:val="both"/>
        <w:rPr>
          <w:sz w:val="22"/>
        </w:rPr>
      </w:pPr>
      <w:r>
        <w:rPr>
          <w:sz w:val="22"/>
        </w:rPr>
        <w:t>Widrow, B., &amp; Hoff, M. E. (1960). Adaptive Switching Circuits. In </w:t>
      </w:r>
      <w:r>
        <w:rPr>
          <w:i/>
          <w:sz w:val="22"/>
        </w:rPr>
        <w:t>Institute of Radio Engineers, Western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Electronic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Show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Convention,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Convention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Record,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Part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4</w:t>
      </w:r>
      <w:r>
        <w:rPr>
          <w:i/>
          <w:spacing w:val="-3"/>
          <w:sz w:val="22"/>
        </w:rPr>
        <w:t> </w:t>
      </w:r>
      <w:r>
        <w:rPr>
          <w:sz w:val="22"/>
        </w:rPr>
        <w:t>(pp.</w:t>
      </w:r>
      <w:r>
        <w:rPr>
          <w:spacing w:val="-3"/>
          <w:sz w:val="22"/>
        </w:rPr>
        <w:t> </w:t>
      </w:r>
      <w:r>
        <w:rPr>
          <w:sz w:val="22"/>
        </w:rPr>
        <w:t>96–104).</w:t>
      </w:r>
    </w:p>
    <w:p>
      <w:pPr>
        <w:pStyle w:val="BodyText"/>
        <w:spacing w:line="256" w:lineRule="auto"/>
        <w:ind w:left="665" w:right="117" w:hanging="546"/>
        <w:jc w:val="both"/>
      </w:pPr>
      <w:r>
        <w:rPr/>
        <w:t>Witter, M. P., Doan, T. P., Jacobsen, B., Nilssen, E. S., &amp; Ohara, S. (2017). Architecture of the entorhinal</w:t>
      </w:r>
      <w:r>
        <w:rPr>
          <w:spacing w:val="-52"/>
        </w:rPr>
        <w:t> </w:t>
      </w:r>
      <w:r>
        <w:rPr/>
        <w:t>cortex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review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entorhinal</w:t>
      </w:r>
      <w:r>
        <w:rPr>
          <w:spacing w:val="-8"/>
        </w:rPr>
        <w:t> </w:t>
      </w:r>
      <w:r>
        <w:rPr/>
        <w:t>anatomy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rodents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comparative</w:t>
      </w:r>
      <w:r>
        <w:rPr>
          <w:spacing w:val="-7"/>
        </w:rPr>
        <w:t> </w:t>
      </w:r>
      <w:r>
        <w:rPr/>
        <w:t>notes.</w:t>
      </w:r>
      <w:r>
        <w:rPr>
          <w:spacing w:val="15"/>
        </w:rPr>
        <w:t> </w:t>
      </w:r>
      <w:r>
        <w:rPr>
          <w:i/>
        </w:rPr>
        <w:t>Frontiers</w:t>
      </w:r>
      <w:r>
        <w:rPr>
          <w:i/>
          <w:spacing w:val="-8"/>
        </w:rPr>
        <w:t> </w:t>
      </w:r>
      <w:r>
        <w:rPr>
          <w:i/>
        </w:rPr>
        <w:t>in</w:t>
      </w:r>
      <w:r>
        <w:rPr>
          <w:i/>
          <w:spacing w:val="-8"/>
        </w:rPr>
        <w:t> </w:t>
      </w:r>
      <w:r>
        <w:rPr>
          <w:i/>
        </w:rPr>
        <w:t>Systems</w:t>
      </w:r>
      <w:r>
        <w:rPr>
          <w:i/>
          <w:spacing w:val="-53"/>
        </w:rPr>
        <w:t> </w:t>
      </w:r>
      <w:r>
        <w:rPr>
          <w:i/>
        </w:rPr>
        <w:t>Neuroscience</w:t>
      </w:r>
      <w:r>
        <w:rPr/>
        <w:t>,</w:t>
      </w:r>
      <w:r>
        <w:rPr>
          <w:spacing w:val="-2"/>
        </w:rPr>
        <w:t> </w:t>
      </w:r>
      <w:r>
        <w:rPr>
          <w:i/>
        </w:rPr>
        <w:t>11</w:t>
      </w:r>
      <w:r>
        <w:rPr/>
        <w:t>.</w:t>
      </w:r>
      <w:r>
        <w:rPr>
          <w:spacing w:val="22"/>
        </w:rPr>
        <w:t> </w:t>
      </w:r>
      <w:r>
        <w:rPr/>
        <w:t>doi:</w:t>
      </w:r>
      <w:r>
        <w:rPr>
          <w:spacing w:val="12"/>
        </w:rPr>
        <w:t> </w:t>
      </w:r>
      <w:r>
        <w:rPr/>
        <w:t>10.3389/fnsys.2017.00046</w:t>
      </w:r>
    </w:p>
    <w:p>
      <w:pPr>
        <w:pStyle w:val="BodyText"/>
        <w:spacing w:line="256" w:lineRule="auto"/>
        <w:ind w:left="665" w:right="117" w:hanging="546"/>
        <w:jc w:val="both"/>
      </w:pPr>
      <w:r>
        <w:rPr/>
        <w:t>Yassa, M. A., &amp; Stark, C. E. L. (2011, October). Pattern separation in the hippocampus. </w:t>
      </w:r>
      <w:r>
        <w:rPr>
          <w:i/>
        </w:rPr>
        <w:t>Trends in Neuro-</w:t>
      </w:r>
      <w:r>
        <w:rPr>
          <w:i/>
          <w:spacing w:val="-52"/>
        </w:rPr>
        <w:t> </w:t>
      </w:r>
      <w:r>
        <w:rPr>
          <w:i/>
        </w:rPr>
        <w:t>sciences</w:t>
      </w:r>
      <w:r>
        <w:rPr/>
        <w:t>,</w:t>
      </w:r>
      <w:r>
        <w:rPr>
          <w:spacing w:val="-2"/>
        </w:rPr>
        <w:t> </w:t>
      </w:r>
      <w:r>
        <w:rPr>
          <w:i/>
        </w:rPr>
        <w:t>34</w:t>
      </w:r>
      <w:r>
        <w:rPr/>
        <w:t>(10),</w:t>
      </w:r>
      <w:r>
        <w:rPr>
          <w:spacing w:val="-2"/>
        </w:rPr>
        <w:t> </w:t>
      </w:r>
      <w:r>
        <w:rPr/>
        <w:t>515–525.</w:t>
      </w:r>
      <w:r>
        <w:rPr>
          <w:spacing w:val="23"/>
        </w:rPr>
        <w:t> </w:t>
      </w:r>
      <w:r>
        <w:rPr/>
        <w:t>doi:</w:t>
      </w:r>
      <w:r>
        <w:rPr>
          <w:spacing w:val="11"/>
        </w:rPr>
        <w:t> </w:t>
      </w:r>
      <w:r>
        <w:rPr/>
        <w:t>10.1016/j.tins.2011.06.006</w:t>
      </w:r>
    </w:p>
    <w:p>
      <w:pPr>
        <w:spacing w:line="264" w:lineRule="auto" w:before="0"/>
        <w:ind w:left="665" w:right="117" w:hanging="546"/>
        <w:jc w:val="both"/>
        <w:rPr>
          <w:rFonts w:ascii="Courier New" w:hAnsi="Courier New"/>
          <w:sz w:val="22"/>
        </w:rPr>
      </w:pPr>
      <w:r>
        <w:rPr>
          <w:sz w:val="22"/>
        </w:rPr>
        <w:t>Yeckel,</w:t>
      </w:r>
      <w:r>
        <w:rPr>
          <w:spacing w:val="-13"/>
          <w:sz w:val="22"/>
        </w:rPr>
        <w:t> </w:t>
      </w:r>
      <w:r>
        <w:rPr>
          <w:sz w:val="22"/>
        </w:rPr>
        <w:t>M.</w:t>
      </w:r>
      <w:r>
        <w:rPr>
          <w:spacing w:val="-12"/>
          <w:sz w:val="22"/>
        </w:rPr>
        <w:t> </w:t>
      </w:r>
      <w:r>
        <w:rPr>
          <w:sz w:val="22"/>
        </w:rPr>
        <w:t>F.,</w:t>
      </w:r>
      <w:r>
        <w:rPr>
          <w:spacing w:val="-13"/>
          <w:sz w:val="22"/>
        </w:rPr>
        <w:t> </w:t>
      </w:r>
      <w:r>
        <w:rPr>
          <w:sz w:val="22"/>
        </w:rPr>
        <w:t>&amp;</w:t>
      </w:r>
      <w:r>
        <w:rPr>
          <w:spacing w:val="-13"/>
          <w:sz w:val="22"/>
        </w:rPr>
        <w:t> </w:t>
      </w:r>
      <w:r>
        <w:rPr>
          <w:sz w:val="22"/>
        </w:rPr>
        <w:t>Berger,</w:t>
      </w:r>
      <w:r>
        <w:rPr>
          <w:spacing w:val="-12"/>
          <w:sz w:val="22"/>
        </w:rPr>
        <w:t> </w:t>
      </w:r>
      <w:r>
        <w:rPr>
          <w:sz w:val="22"/>
        </w:rPr>
        <w:t>T.</w:t>
      </w:r>
      <w:r>
        <w:rPr>
          <w:spacing w:val="-13"/>
          <w:sz w:val="22"/>
        </w:rPr>
        <w:t> </w:t>
      </w:r>
      <w:r>
        <w:rPr>
          <w:sz w:val="22"/>
        </w:rPr>
        <w:t>W.</w:t>
      </w:r>
      <w:r>
        <w:rPr>
          <w:spacing w:val="5"/>
          <w:sz w:val="22"/>
        </w:rPr>
        <w:t> </w:t>
      </w:r>
      <w:r>
        <w:rPr>
          <w:sz w:val="22"/>
        </w:rPr>
        <w:t>(1990,</w:t>
      </w:r>
      <w:r>
        <w:rPr>
          <w:spacing w:val="-13"/>
          <w:sz w:val="22"/>
        </w:rPr>
        <w:t> </w:t>
      </w:r>
      <w:r>
        <w:rPr>
          <w:sz w:val="22"/>
        </w:rPr>
        <w:t>September).</w:t>
      </w:r>
      <w:r>
        <w:rPr>
          <w:spacing w:val="5"/>
          <w:sz w:val="22"/>
        </w:rPr>
        <w:t> </w:t>
      </w:r>
      <w:r>
        <w:rPr>
          <w:sz w:val="22"/>
        </w:rPr>
        <w:t>Feedforward</w:t>
      </w:r>
      <w:r>
        <w:rPr>
          <w:spacing w:val="-13"/>
          <w:sz w:val="22"/>
        </w:rPr>
        <w:t> </w:t>
      </w:r>
      <w:r>
        <w:rPr>
          <w:sz w:val="22"/>
        </w:rPr>
        <w:t>excitation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hippocampus</w:t>
      </w:r>
      <w:r>
        <w:rPr>
          <w:spacing w:val="-13"/>
          <w:sz w:val="22"/>
        </w:rPr>
        <w:t> </w:t>
      </w:r>
      <w:r>
        <w:rPr>
          <w:sz w:val="22"/>
        </w:rPr>
        <w:t>by</w:t>
      </w:r>
      <w:r>
        <w:rPr>
          <w:spacing w:val="-13"/>
          <w:sz w:val="22"/>
        </w:rPr>
        <w:t> </w:t>
      </w:r>
      <w:r>
        <w:rPr>
          <w:sz w:val="22"/>
        </w:rPr>
        <w:t>afferents</w:t>
      </w:r>
      <w:r>
        <w:rPr>
          <w:spacing w:val="-53"/>
          <w:sz w:val="22"/>
        </w:rPr>
        <w:t> </w:t>
      </w:r>
      <w:r>
        <w:rPr>
          <w:sz w:val="22"/>
        </w:rPr>
        <w:t>from the entorhinal cortex: Redefinition of the role of the trisynaptic pathway.</w:t>
      </w:r>
      <w:r>
        <w:rPr>
          <w:spacing w:val="1"/>
          <w:sz w:val="22"/>
        </w:rPr>
        <w:t> </w:t>
      </w:r>
      <w:r>
        <w:rPr>
          <w:i/>
          <w:sz w:val="22"/>
        </w:rPr>
        <w:t>Proceedings of 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National Academy of Sciences of the United States of America</w:t>
      </w:r>
      <w:r>
        <w:rPr>
          <w:sz w:val="22"/>
        </w:rPr>
        <w:t>, </w:t>
      </w:r>
      <w:r>
        <w:rPr>
          <w:i/>
          <w:sz w:val="22"/>
        </w:rPr>
        <w:t>87</w:t>
      </w:r>
      <w:r>
        <w:rPr>
          <w:sz w:val="22"/>
        </w:rPr>
        <w:t>, 5832–5836.</w:t>
      </w:r>
      <w:r>
        <w:rPr>
          <w:spacing w:val="1"/>
          <w:sz w:val="22"/>
        </w:rPr>
        <w:t> </w:t>
      </w:r>
      <w:r>
        <w:rPr>
          <w:sz w:val="22"/>
        </w:rPr>
        <w:t>Retrieved from</w:t>
      </w:r>
      <w:r>
        <w:rPr>
          <w:spacing w:val="1"/>
          <w:sz w:val="22"/>
        </w:rPr>
        <w:t> </w:t>
      </w:r>
      <w:hyperlink r:id="rId51">
        <w:r>
          <w:rPr>
            <w:rFonts w:ascii="Courier New" w:hAnsi="Courier New"/>
            <w:sz w:val="22"/>
          </w:rPr>
          <w:t>http://www.ncbi.nlm.nih.gov/pubmed/2377621</w:t>
        </w:r>
      </w:hyperlink>
    </w:p>
    <w:p>
      <w:pPr>
        <w:pStyle w:val="BodyText"/>
        <w:spacing w:line="228" w:lineRule="exact"/>
        <w:ind w:left="119"/>
        <w:jc w:val="both"/>
      </w:pPr>
      <w:r>
        <w:rPr>
          <w:w w:val="95"/>
        </w:rPr>
        <w:t>Yonelinas,</w:t>
      </w:r>
      <w:r>
        <w:rPr>
          <w:spacing w:val="13"/>
          <w:w w:val="95"/>
        </w:rPr>
        <w:t> </w:t>
      </w:r>
      <w:r>
        <w:rPr>
          <w:w w:val="95"/>
        </w:rPr>
        <w:t>A.</w:t>
      </w:r>
      <w:r>
        <w:rPr>
          <w:spacing w:val="12"/>
          <w:w w:val="95"/>
        </w:rPr>
        <w:t> </w:t>
      </w:r>
      <w:r>
        <w:rPr>
          <w:w w:val="95"/>
        </w:rPr>
        <w:t>P.,</w:t>
      </w:r>
      <w:r>
        <w:rPr>
          <w:spacing w:val="12"/>
          <w:w w:val="95"/>
        </w:rPr>
        <w:t> </w:t>
      </w:r>
      <w:r>
        <w:rPr>
          <w:w w:val="95"/>
        </w:rPr>
        <w:t>Ranganath,</w:t>
      </w:r>
      <w:r>
        <w:rPr>
          <w:spacing w:val="14"/>
          <w:w w:val="95"/>
        </w:rPr>
        <w:t> </w:t>
      </w:r>
      <w:r>
        <w:rPr>
          <w:w w:val="95"/>
        </w:rPr>
        <w:t>C.,</w:t>
      </w:r>
      <w:r>
        <w:rPr>
          <w:spacing w:val="13"/>
          <w:w w:val="95"/>
        </w:rPr>
        <w:t> </w:t>
      </w:r>
      <w:r>
        <w:rPr>
          <w:w w:val="95"/>
        </w:rPr>
        <w:t>Ekstrom,</w:t>
      </w:r>
      <w:r>
        <w:rPr>
          <w:spacing w:val="14"/>
          <w:w w:val="95"/>
        </w:rPr>
        <w:t> </w:t>
      </w:r>
      <w:r>
        <w:rPr>
          <w:w w:val="95"/>
        </w:rPr>
        <w:t>A.</w:t>
      </w:r>
      <w:r>
        <w:rPr>
          <w:spacing w:val="10"/>
          <w:w w:val="95"/>
        </w:rPr>
        <w:t> </w:t>
      </w:r>
      <w:r>
        <w:rPr>
          <w:w w:val="95"/>
        </w:rPr>
        <w:t>D.,</w:t>
      </w:r>
      <w:r>
        <w:rPr>
          <w:spacing w:val="13"/>
          <w:w w:val="95"/>
        </w:rPr>
        <w:t> </w:t>
      </w:r>
      <w:r>
        <w:rPr>
          <w:w w:val="95"/>
        </w:rPr>
        <w:t>&amp;</w:t>
      </w:r>
      <w:r>
        <w:rPr>
          <w:spacing w:val="12"/>
          <w:w w:val="95"/>
        </w:rPr>
        <w:t> </w:t>
      </w:r>
      <w:r>
        <w:rPr>
          <w:w w:val="95"/>
        </w:rPr>
        <w:t>Wiltgen,</w:t>
      </w:r>
      <w:r>
        <w:rPr>
          <w:spacing w:val="13"/>
          <w:w w:val="95"/>
        </w:rPr>
        <w:t> </w:t>
      </w:r>
      <w:r>
        <w:rPr>
          <w:w w:val="95"/>
        </w:rPr>
        <w:t>B.</w:t>
      </w:r>
      <w:r>
        <w:rPr>
          <w:spacing w:val="11"/>
          <w:w w:val="95"/>
        </w:rPr>
        <w:t> </w:t>
      </w:r>
      <w:r>
        <w:rPr>
          <w:w w:val="95"/>
        </w:rPr>
        <w:t>J.</w:t>
      </w:r>
      <w:r>
        <w:rPr>
          <w:spacing w:val="34"/>
          <w:w w:val="95"/>
        </w:rPr>
        <w:t> </w:t>
      </w:r>
      <w:r>
        <w:rPr>
          <w:w w:val="95"/>
        </w:rPr>
        <w:t>(2019,</w:t>
      </w:r>
      <w:r>
        <w:rPr>
          <w:spacing w:val="14"/>
          <w:w w:val="95"/>
        </w:rPr>
        <w:t> </w:t>
      </w:r>
      <w:r>
        <w:rPr>
          <w:w w:val="95"/>
        </w:rPr>
        <w:t>June).</w:t>
      </w:r>
      <w:r>
        <w:rPr>
          <w:spacing w:val="34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contextual</w:t>
      </w:r>
      <w:r>
        <w:rPr>
          <w:spacing w:val="11"/>
          <w:w w:val="95"/>
        </w:rPr>
        <w:t> </w:t>
      </w:r>
      <w:r>
        <w:rPr>
          <w:w w:val="95"/>
        </w:rPr>
        <w:t>binding</w:t>
      </w:r>
      <w:r>
        <w:rPr>
          <w:spacing w:val="12"/>
          <w:w w:val="95"/>
        </w:rPr>
        <w:t> </w:t>
      </w:r>
      <w:r>
        <w:rPr>
          <w:w w:val="95"/>
        </w:rPr>
        <w:t>theory</w:t>
      </w:r>
    </w:p>
    <w:p>
      <w:pPr>
        <w:spacing w:line="256" w:lineRule="auto" w:before="7"/>
        <w:ind w:left="665" w:right="117" w:firstLine="0"/>
        <w:jc w:val="both"/>
        <w:rPr>
          <w:sz w:val="22"/>
        </w:rPr>
      </w:pP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episodic</w:t>
      </w:r>
      <w:r>
        <w:rPr>
          <w:spacing w:val="-14"/>
          <w:sz w:val="22"/>
        </w:rPr>
        <w:t> </w:t>
      </w:r>
      <w:r>
        <w:rPr>
          <w:sz w:val="22"/>
        </w:rPr>
        <w:t>memory:</w:t>
      </w:r>
      <w:r>
        <w:rPr>
          <w:spacing w:val="-1"/>
          <w:sz w:val="22"/>
        </w:rPr>
        <w:t> </w:t>
      </w:r>
      <w:r>
        <w:rPr>
          <w:sz w:val="22"/>
        </w:rPr>
        <w:t>Systems</w:t>
      </w:r>
      <w:r>
        <w:rPr>
          <w:spacing w:val="-14"/>
          <w:sz w:val="22"/>
        </w:rPr>
        <w:t> </w:t>
      </w:r>
      <w:r>
        <w:rPr>
          <w:sz w:val="22"/>
        </w:rPr>
        <w:t>consolidation</w:t>
      </w:r>
      <w:r>
        <w:rPr>
          <w:spacing w:val="-14"/>
          <w:sz w:val="22"/>
        </w:rPr>
        <w:t> </w:t>
      </w:r>
      <w:r>
        <w:rPr>
          <w:sz w:val="22"/>
        </w:rPr>
        <w:t>reconsidered.</w:t>
      </w:r>
      <w:r>
        <w:rPr>
          <w:spacing w:val="3"/>
          <w:sz w:val="22"/>
        </w:rPr>
        <w:t> </w:t>
      </w:r>
      <w:r>
        <w:rPr>
          <w:i/>
          <w:sz w:val="22"/>
        </w:rPr>
        <w:t>Nature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Reviews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Neuroscience</w:t>
      </w:r>
      <w:r>
        <w:rPr>
          <w:sz w:val="22"/>
        </w:rPr>
        <w:t>,</w:t>
      </w:r>
      <w:r>
        <w:rPr>
          <w:spacing w:val="-13"/>
          <w:sz w:val="22"/>
        </w:rPr>
        <w:t> </w:t>
      </w:r>
      <w:r>
        <w:rPr>
          <w:i/>
          <w:sz w:val="22"/>
        </w:rPr>
        <w:t>20</w:t>
      </w:r>
      <w:r>
        <w:rPr>
          <w:sz w:val="22"/>
        </w:rPr>
        <w:t>(6),</w:t>
      </w:r>
      <w:r>
        <w:rPr>
          <w:spacing w:val="-12"/>
          <w:sz w:val="22"/>
        </w:rPr>
        <w:t> </w:t>
      </w:r>
      <w:r>
        <w:rPr>
          <w:sz w:val="22"/>
        </w:rPr>
        <w:t>364–</w:t>
      </w:r>
      <w:r>
        <w:rPr>
          <w:spacing w:val="-53"/>
          <w:sz w:val="22"/>
        </w:rPr>
        <w:t> </w:t>
      </w:r>
      <w:r>
        <w:rPr>
          <w:sz w:val="22"/>
        </w:rPr>
        <w:t>375.</w:t>
      </w:r>
      <w:r>
        <w:rPr>
          <w:spacing w:val="22"/>
          <w:sz w:val="22"/>
        </w:rPr>
        <w:t> </w:t>
      </w:r>
      <w:r>
        <w:rPr>
          <w:sz w:val="22"/>
        </w:rPr>
        <w:t>doi:</w:t>
      </w:r>
      <w:r>
        <w:rPr>
          <w:spacing w:val="12"/>
          <w:sz w:val="22"/>
        </w:rPr>
        <w:t> </w:t>
      </w:r>
      <w:r>
        <w:rPr>
          <w:sz w:val="22"/>
        </w:rPr>
        <w:t>10.1038/s41583-019-0150-4</w:t>
      </w:r>
    </w:p>
    <w:p>
      <w:pPr>
        <w:pStyle w:val="BodyText"/>
        <w:spacing w:line="256" w:lineRule="auto" w:before="1"/>
        <w:ind w:left="665" w:right="117" w:hanging="546"/>
        <w:jc w:val="both"/>
      </w:pPr>
      <w:r>
        <w:rPr/>
        <w:t>Zeithamova, D., Schlichting, M., &amp; Preston, A.</w:t>
      </w:r>
      <w:r>
        <w:rPr>
          <w:spacing w:val="1"/>
        </w:rPr>
        <w:t> </w:t>
      </w:r>
      <w:r>
        <w:rPr/>
        <w:t>(2012).</w:t>
      </w:r>
      <w:r>
        <w:rPr>
          <w:spacing w:val="1"/>
        </w:rPr>
        <w:t> </w:t>
      </w:r>
      <w:r>
        <w:rPr/>
        <w:t>The hippocampus and inferential reasoning:</w:t>
      </w:r>
      <w:r>
        <w:rPr>
          <w:spacing w:val="1"/>
        </w:rPr>
        <w:t> </w:t>
      </w:r>
      <w:r>
        <w:rPr/>
        <w:t>Building memories to navigate future decisions.</w:t>
      </w:r>
      <w:r>
        <w:rPr>
          <w:spacing w:val="1"/>
        </w:rPr>
        <w:t> </w:t>
      </w:r>
      <w:r>
        <w:rPr>
          <w:i/>
        </w:rPr>
        <w:t>Frontiers in Human Neuroscience</w:t>
      </w:r>
      <w:r>
        <w:rPr/>
        <w:t>, </w:t>
      </w:r>
      <w:r>
        <w:rPr>
          <w:i/>
        </w:rPr>
        <w:t>6</w:t>
      </w:r>
      <w:r>
        <w:rPr/>
        <w:t>, 70.</w:t>
      </w:r>
      <w:r>
        <w:rPr>
          <w:spacing w:val="1"/>
        </w:rPr>
        <w:t> </w:t>
      </w:r>
      <w:r>
        <w:rPr/>
        <w:t>doi:</w:t>
      </w:r>
      <w:r>
        <w:rPr>
          <w:spacing w:val="1"/>
        </w:rPr>
        <w:t> </w:t>
      </w:r>
      <w:r>
        <w:rPr/>
        <w:t>10.3389/fnhum.2012.00070</w:t>
      </w:r>
    </w:p>
    <w:sectPr>
      <w:pgSz w:w="12240" w:h="15840"/>
      <w:pgMar w:header="397" w:footer="0" w:top="1180" w:bottom="28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Myriad Pro">
    <w:altName w:val="Myriad Pro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Georgia">
    <w:altName w:val="Georgia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40.283997pt;margin-top:18.874992pt;width:51.1pt;height:15.15pt;mso-position-horizontal-relative:page;mso-position-vertical-relative:page;z-index:-16579584" type="#_x0000_t202" id="docshape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ambria"/>
                    <w:i/>
                    <w:sz w:val="22"/>
                  </w:rPr>
                </w:pPr>
                <w:r>
                  <w:rPr>
                    <w:rFonts w:ascii="Cambria"/>
                    <w:i/>
                    <w:sz w:val="22"/>
                  </w:rPr>
                  <w:t>Zheng</w:t>
                </w:r>
                <w:r>
                  <w:rPr>
                    <w:rFonts w:ascii="Cambria"/>
                    <w:i/>
                    <w:spacing w:val="-12"/>
                    <w:sz w:val="22"/>
                  </w:rPr>
                  <w:t> </w:t>
                </w:r>
                <w:r>
                  <w:rPr>
                    <w:rFonts w:ascii="Cambria"/>
                    <w:i/>
                    <w:sz w:val="22"/>
                  </w:rPr>
                  <w:t>et</w:t>
                </w:r>
                <w:r>
                  <w:rPr>
                    <w:rFonts w:ascii="Cambria"/>
                    <w:i/>
                    <w:spacing w:val="-11"/>
                    <w:sz w:val="22"/>
                  </w:rPr>
                  <w:t> </w:t>
                </w:r>
                <w:r>
                  <w:rPr>
                    <w:rFonts w:ascii="Cambria"/>
                    <w:i/>
                    <w:sz w:val="22"/>
                  </w:rPr>
                  <w:t>al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091003pt;margin-top:18.874992pt;width:17.95pt;height:15.15pt;mso-position-horizontal-relative:page;mso-position-vertical-relative:page;z-index:-16579072" type="#_x0000_t202" id="docshape2" filled="false" stroked="false">
          <v:textbox inset="0,0,0,0">
            <w:txbxContent>
              <w:p>
                <w:pPr>
                  <w:pStyle w:val="BodyText"/>
                  <w:spacing w:before="16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pt;margin-top:18.874992pt;width:17.95pt;height:15.15pt;mso-position-horizontal-relative:page;mso-position-vertical-relative:page;z-index:-16578560" type="#_x0000_t202" id="docshape3" filled="false" stroked="false">
          <v:textbox inset="0,0,0,0">
            <w:txbxContent>
              <w:p>
                <w:pPr>
                  <w:pStyle w:val="BodyText"/>
                  <w:spacing w:before="16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23.363998pt;margin-top:18.874992pt;width:142.2pt;height:15.15pt;mso-position-horizontal-relative:page;mso-position-vertical-relative:page;z-index:-16578048" type="#_x0000_t202" id="docshape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ambria"/>
                    <w:i/>
                    <w:sz w:val="22"/>
                  </w:rPr>
                </w:pPr>
                <w:r>
                  <w:rPr>
                    <w:rFonts w:ascii="Cambria"/>
                    <w:i/>
                    <w:w w:val="95"/>
                    <w:sz w:val="22"/>
                  </w:rPr>
                  <w:t>Correcting</w:t>
                </w:r>
                <w:r>
                  <w:rPr>
                    <w:rFonts w:ascii="Cambria"/>
                    <w:i/>
                    <w:spacing w:val="14"/>
                    <w:w w:val="95"/>
                    <w:sz w:val="22"/>
                  </w:rPr>
                  <w:t> </w:t>
                </w:r>
                <w:r>
                  <w:rPr>
                    <w:rFonts w:ascii="Cambria"/>
                    <w:i/>
                    <w:w w:val="95"/>
                    <w:sz w:val="22"/>
                  </w:rPr>
                  <w:t>the</w:t>
                </w:r>
                <w:r>
                  <w:rPr>
                    <w:rFonts w:ascii="Cambria"/>
                    <w:i/>
                    <w:spacing w:val="15"/>
                    <w:w w:val="95"/>
                    <w:sz w:val="22"/>
                  </w:rPr>
                  <w:t> </w:t>
                </w:r>
                <w:r>
                  <w:rPr>
                    <w:rFonts w:ascii="Cambria"/>
                    <w:i/>
                    <w:w w:val="95"/>
                    <w:sz w:val="22"/>
                  </w:rPr>
                  <w:t>Hebbian</w:t>
                </w:r>
                <w:r>
                  <w:rPr>
                    <w:rFonts w:ascii="Cambria"/>
                    <w:i/>
                    <w:spacing w:val="14"/>
                    <w:w w:val="95"/>
                    <w:sz w:val="22"/>
                  </w:rPr>
                  <w:t> </w:t>
                </w:r>
                <w:r>
                  <w:rPr>
                    <w:rFonts w:ascii="Cambria"/>
                    <w:i/>
                    <w:w w:val="95"/>
                    <w:sz w:val="22"/>
                  </w:rPr>
                  <w:t>Mistake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</w:rPr>
  </w:style>
  <w:style w:styleId="Heading1" w:type="paragraph">
    <w:name w:val="Heading 1"/>
    <w:basedOn w:val="Normal"/>
    <w:uiPriority w:val="1"/>
    <w:qFormat/>
    <w:pPr>
      <w:ind w:left="278" w:right="278"/>
      <w:jc w:val="center"/>
      <w:outlineLvl w:val="1"/>
    </w:pPr>
    <w:rPr>
      <w:rFonts w:ascii="Times New Roman" w:hAnsi="Times New Roman" w:eastAsia="Times New Roman" w:cs="Times New Roman"/>
      <w:sz w:val="24"/>
      <w:szCs w:val="24"/>
    </w:rPr>
  </w:style>
  <w:style w:styleId="Heading2" w:type="paragraph">
    <w:name w:val="Heading 2"/>
    <w:basedOn w:val="Normal"/>
    <w:uiPriority w:val="1"/>
    <w:qFormat/>
    <w:pPr>
      <w:ind w:left="120"/>
      <w:jc w:val="both"/>
      <w:outlineLvl w:val="2"/>
    </w:pPr>
    <w:rPr>
      <w:rFonts w:ascii="Times New Roman" w:hAnsi="Times New Roman" w:eastAsia="Times New Roman" w:cs="Times New Roman"/>
      <w:i/>
      <w:iCs/>
      <w:sz w:val="24"/>
      <w:szCs w:val="24"/>
    </w:rPr>
  </w:style>
  <w:style w:styleId="Title" w:type="paragraph">
    <w:name w:val="Title"/>
    <w:basedOn w:val="Normal"/>
    <w:uiPriority w:val="1"/>
    <w:qFormat/>
    <w:pPr>
      <w:spacing w:before="93"/>
      <w:ind w:left="278" w:right="278"/>
      <w:jc w:val="center"/>
    </w:pPr>
    <w:rPr>
      <w:rFonts w:ascii="Times New Roman" w:hAnsi="Times New Roman" w:eastAsia="Times New Roman" w:cs="Times New Roman"/>
      <w:sz w:val="28"/>
      <w:szCs w:val="2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>
      <w:spacing w:line="236" w:lineRule="exact"/>
      <w:ind w:left="99" w:right="90"/>
      <w:jc w:val="center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yperlink" Target="mailto:oreilly@ucdavis.edu" TargetMode="Externa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hyperlink" Target="http://www.ncbi.nlm.nih/" TargetMode="External"/><Relationship Id="rId42" Type="http://schemas.openxmlformats.org/officeDocument/2006/relationships/hyperlink" Target="http://www.ncbi.nlm.nih.gov/pubmed/" TargetMode="External"/><Relationship Id="rId43" Type="http://schemas.openxmlformats.org/officeDocument/2006/relationships/hyperlink" Target="http://www.ncbi.nlm/" TargetMode="External"/><Relationship Id="rId44" Type="http://schemas.openxmlformats.org/officeDocument/2006/relationships/hyperlink" Target="http://www.ncbi.nlm.nih.gov/pubmed/7624455" TargetMode="External"/><Relationship Id="rId45" Type="http://schemas.openxmlformats.org/officeDocument/2006/relationships/hyperlink" Target="http://www.ncbi.nlm.nih.gov/" TargetMode="External"/><Relationship Id="rId46" Type="http://schemas.openxmlformats.org/officeDocument/2006/relationships/hyperlink" Target="http://www.ncbi.nlm.nih.gov/pubmed/14599236" TargetMode="External"/><Relationship Id="rId47" Type="http://schemas.openxmlformats.org/officeDocument/2006/relationships/hyperlink" Target="http://ccnbook.colorado.edu/" TargetMode="External"/><Relationship Id="rId48" Type="http://schemas.openxmlformats.org/officeDocument/2006/relationships/hyperlink" Target="http://arxiv.org/abs/2108.03387" TargetMode="External"/><Relationship Id="rId49" Type="http://schemas.openxmlformats.org/officeDocument/2006/relationships/hyperlink" Target="http://www.ncbi.nlm.nih.gov/pubmed/11381832" TargetMode="External"/><Relationship Id="rId50" Type="http://schemas.openxmlformats.org/officeDocument/2006/relationships/hyperlink" Target="http://www.ncbi.nlm.nih.gov/pubmed/11732710" TargetMode="External"/><Relationship Id="rId51" Type="http://schemas.openxmlformats.org/officeDocument/2006/relationships/hyperlink" Target="http://www.ncbi.nlm.nih.gov/pubmed/2377621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2021-10-30T01:13:41Z</dcterms:created>
  <dcterms:modified xsi:type="dcterms:W3CDTF">2021-10-30T01:13:41Z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2021-10-29T00:00:00Z</vt:filetime>
  </property>
  <property fmtid="{D5CDD505-2E9C-101B-9397-08002B2CF9AE}" pid="3" name="Creator">
    <vt:lpwstr>TeX</vt:lpwstr>
  </property>
  <property fmtid="{D5CDD505-2E9C-101B-9397-08002B2CF9AE}" pid="4" name="LastSaved">
    <vt:filetime>2021-10-30T00:00:00Z</vt:filetime>
  </property>
</Properties>
</file>