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6EE5D3A7" w:rsidR="00FD75CE" w:rsidRPr="00EF4987" w:rsidRDefault="00FD75CE" w:rsidP="00EF4987">
            <w:pPr>
              <w:pStyle w:val="NoSpacing"/>
              <w:jc w:val="left"/>
              <w:rPr>
                <w:b w:val="0"/>
                <w:bCs w:val="0"/>
              </w:rPr>
            </w:pPr>
            <w:r w:rsidRPr="00EF4987">
              <w:rPr>
                <w:b w:val="0"/>
                <w:bCs w:val="0"/>
              </w:rPr>
              <w:t>Costo</w:t>
            </w:r>
            <w:r w:rsidR="00DC6729">
              <w:rPr>
                <w:b w:val="0"/>
                <w:bCs w:val="0"/>
              </w:rPr>
              <w:t xml:space="preserve"> neto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78344B"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78344B"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78344B"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145BEE8E"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con un costo</w:t>
      </w:r>
      <w:r w:rsidR="00DC6729">
        <w:t xml:space="preserve"> neto</w:t>
      </w:r>
      <w:r w:rsidRPr="00AE0556">
        <w:t xml:space="preserve">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00DC6729" w:rsidRPr="0078344B">
        <w:rPr>
          <w:rStyle w:val="Strong"/>
          <w:b w:val="0"/>
          <w:bCs w:val="0"/>
        </w:rPr>
        <w:t>(s/IVA)</w:t>
      </w:r>
      <w:r w:rsidRPr="0078344B">
        <w:rPr>
          <w:b/>
          <w:bCs/>
        </w:rPr>
        <w:t>.</w:t>
      </w:r>
      <w:r w:rsidRPr="00AE0556">
        <w:t xml:space="preserve"> La propuesta tiene una configuración </w:t>
      </w:r>
      <w:r w:rsidR="00DC6729">
        <w:t xml:space="preserve">adecuada para futuro escalamiento en capacidad de generación, cómo de </w:t>
      </w:r>
      <w:proofErr w:type="gramStart"/>
      <w:r w:rsidR="00DC6729">
        <w:t xml:space="preserve">almacenamiento </w:t>
      </w:r>
      <w:r w:rsidRPr="00AE0556">
        <w:t>.</w:t>
      </w:r>
      <w:proofErr w:type="gramEnd"/>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2EA0417E"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6"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7"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78344B"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78344B"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20"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r w:rsidR="00D8037D">
              <w:t xml:space="preserve"> </w:t>
            </w:r>
            <w:hyperlink r:id="rId21"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proofErr w:type="gramStart"/>
      <w:r w:rsidR="00724834" w:rsidRPr="00B76CC4">
        <w:rPr>
          <w:lang w:val="en-US"/>
        </w:rPr>
        <w:t>-</w:t>
      </w:r>
      <w:r w:rsidRPr="00B76CC4">
        <w:rPr>
          <w:lang w:val="en-US"/>
        </w:rPr>
        <w:t>%}</w:t>
      </w:r>
      <w:proofErr w:type="gramEnd"/>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proofErr w:type="gramStart"/>
      <w:r w:rsidR="00B76CC4" w:rsidRPr="00B76CC4">
        <w:rPr>
          <w:lang w:val="en-US"/>
        </w:rPr>
        <w:t>-</w:t>
      </w:r>
      <w:r w:rsidRPr="00B76CC4">
        <w:rPr>
          <w:lang w:val="en-US"/>
        </w:rPr>
        <w:t>%}</w:t>
      </w:r>
      <w:proofErr w:type="gramEnd"/>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6E8834" w14:textId="1F0EAD2A" w:rsidR="00F25B07" w:rsidRDefault="00F25B07" w:rsidP="009F5541">
      <w:pPr>
        <w:pStyle w:val="ListParagraph"/>
        <w:numPr>
          <w:ilvl w:val="1"/>
          <w:numId w:val="3"/>
        </w:numPr>
        <w:jc w:val="left"/>
      </w:pPr>
      <w:r>
        <w:t>Presupuesto</w:t>
      </w:r>
    </w:p>
    <w:p w14:paraId="0FF92257" w14:textId="1DAE2A64" w:rsidR="00F25B07" w:rsidRDefault="00F25B07" w:rsidP="00F25B07">
      <w:pPr>
        <w:pStyle w:val="ListParagraph"/>
        <w:numPr>
          <w:ilvl w:val="2"/>
          <w:numId w:val="3"/>
        </w:numPr>
        <w:jc w:val="left"/>
      </w:pPr>
      <w:r>
        <w:t>Costos netos.</w:t>
      </w:r>
    </w:p>
    <w:p w14:paraId="67102432" w14:textId="1E5DDDA0" w:rsidR="00F25B07" w:rsidRDefault="00F25B07" w:rsidP="00F25B07">
      <w:pPr>
        <w:pStyle w:val="ListParagraph"/>
        <w:numPr>
          <w:ilvl w:val="2"/>
          <w:numId w:val="3"/>
        </w:numPr>
        <w:jc w:val="left"/>
      </w:pPr>
      <w:r>
        <w:t>Cargas presupuestarias.</w:t>
      </w:r>
    </w:p>
    <w:p w14:paraId="7230CA65" w14:textId="5305DA62" w:rsidR="00F25B07" w:rsidRDefault="00F25B07" w:rsidP="00F25B07">
      <w:pPr>
        <w:pStyle w:val="ListParagraph"/>
        <w:numPr>
          <w:ilvl w:val="2"/>
          <w:numId w:val="3"/>
        </w:numPr>
        <w:jc w:val="left"/>
      </w:pPr>
      <w:r>
        <w:t>Referencias a especificaciones técnicas</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268EE26E" w14:textId="5B46A680" w:rsidR="00F25B07" w:rsidRDefault="009F5541" w:rsidP="00F25B07">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0AC37" w14:textId="77777777" w:rsidR="00F81287" w:rsidRPr="00AE0556" w:rsidRDefault="00F81287" w:rsidP="00FD75CE">
      <w:pPr>
        <w:spacing w:after="0" w:line="240" w:lineRule="auto"/>
      </w:pPr>
      <w:r w:rsidRPr="00AE0556">
        <w:separator/>
      </w:r>
    </w:p>
  </w:endnote>
  <w:endnote w:type="continuationSeparator" w:id="0">
    <w:p w14:paraId="1B0DEE4E" w14:textId="77777777" w:rsidR="00F81287" w:rsidRPr="00AE0556" w:rsidRDefault="00F81287"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3B4EE" w14:textId="77777777" w:rsidR="00F81287" w:rsidRPr="00AE0556" w:rsidRDefault="00F81287" w:rsidP="00FD75CE">
      <w:pPr>
        <w:spacing w:after="0" w:line="240" w:lineRule="auto"/>
      </w:pPr>
      <w:r w:rsidRPr="00AE0556">
        <w:separator/>
      </w:r>
    </w:p>
  </w:footnote>
  <w:footnote w:type="continuationSeparator" w:id="0">
    <w:p w14:paraId="3F04CD07" w14:textId="77777777" w:rsidR="00F81287" w:rsidRPr="00AE0556" w:rsidRDefault="00F81287"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173F"/>
    <w:rsid w:val="0002225E"/>
    <w:rsid w:val="00023DAB"/>
    <w:rsid w:val="0003306C"/>
    <w:rsid w:val="0005639E"/>
    <w:rsid w:val="00057863"/>
    <w:rsid w:val="00060BA9"/>
    <w:rsid w:val="0006483F"/>
    <w:rsid w:val="00064DF9"/>
    <w:rsid w:val="0008278C"/>
    <w:rsid w:val="000A01DE"/>
    <w:rsid w:val="000B2D8C"/>
    <w:rsid w:val="000C010F"/>
    <w:rsid w:val="000D2D67"/>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1F3ED9"/>
    <w:rsid w:val="00202014"/>
    <w:rsid w:val="002241B7"/>
    <w:rsid w:val="00246F51"/>
    <w:rsid w:val="00263839"/>
    <w:rsid w:val="00266EFE"/>
    <w:rsid w:val="00285BBB"/>
    <w:rsid w:val="002865FE"/>
    <w:rsid w:val="0028743C"/>
    <w:rsid w:val="00296D08"/>
    <w:rsid w:val="002C3B0F"/>
    <w:rsid w:val="002C6863"/>
    <w:rsid w:val="002E34B9"/>
    <w:rsid w:val="002F2559"/>
    <w:rsid w:val="002F4917"/>
    <w:rsid w:val="002F6690"/>
    <w:rsid w:val="00301E16"/>
    <w:rsid w:val="00305674"/>
    <w:rsid w:val="0031268C"/>
    <w:rsid w:val="0032544C"/>
    <w:rsid w:val="003304C4"/>
    <w:rsid w:val="003357AC"/>
    <w:rsid w:val="00346B1D"/>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B18EF"/>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96103"/>
    <w:rsid w:val="005A5C1E"/>
    <w:rsid w:val="005D2311"/>
    <w:rsid w:val="005D41C3"/>
    <w:rsid w:val="005E3F36"/>
    <w:rsid w:val="005E52E6"/>
    <w:rsid w:val="005F5E34"/>
    <w:rsid w:val="005F6EBD"/>
    <w:rsid w:val="006004A9"/>
    <w:rsid w:val="00600B46"/>
    <w:rsid w:val="0060463D"/>
    <w:rsid w:val="006240F9"/>
    <w:rsid w:val="00630D47"/>
    <w:rsid w:val="00631099"/>
    <w:rsid w:val="006310F7"/>
    <w:rsid w:val="00635F79"/>
    <w:rsid w:val="00642506"/>
    <w:rsid w:val="006508D0"/>
    <w:rsid w:val="0065352E"/>
    <w:rsid w:val="00661198"/>
    <w:rsid w:val="00663154"/>
    <w:rsid w:val="00665852"/>
    <w:rsid w:val="00670A2A"/>
    <w:rsid w:val="00672776"/>
    <w:rsid w:val="00675480"/>
    <w:rsid w:val="006A5828"/>
    <w:rsid w:val="006C0216"/>
    <w:rsid w:val="006F0E24"/>
    <w:rsid w:val="006F1178"/>
    <w:rsid w:val="007038CB"/>
    <w:rsid w:val="007156D5"/>
    <w:rsid w:val="00715A24"/>
    <w:rsid w:val="00720CF7"/>
    <w:rsid w:val="00724834"/>
    <w:rsid w:val="00730D8F"/>
    <w:rsid w:val="00731561"/>
    <w:rsid w:val="007371BC"/>
    <w:rsid w:val="00757F48"/>
    <w:rsid w:val="007752D9"/>
    <w:rsid w:val="00777CA3"/>
    <w:rsid w:val="007805CC"/>
    <w:rsid w:val="0078344B"/>
    <w:rsid w:val="007839F6"/>
    <w:rsid w:val="007918F7"/>
    <w:rsid w:val="0079438B"/>
    <w:rsid w:val="007957B8"/>
    <w:rsid w:val="007B6974"/>
    <w:rsid w:val="007C4386"/>
    <w:rsid w:val="007E3345"/>
    <w:rsid w:val="007E34A4"/>
    <w:rsid w:val="00803241"/>
    <w:rsid w:val="008259C5"/>
    <w:rsid w:val="00846096"/>
    <w:rsid w:val="0086108D"/>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AC1"/>
    <w:rsid w:val="009E6BE7"/>
    <w:rsid w:val="009F5541"/>
    <w:rsid w:val="00A10706"/>
    <w:rsid w:val="00A1760B"/>
    <w:rsid w:val="00A205DB"/>
    <w:rsid w:val="00A210B6"/>
    <w:rsid w:val="00A30913"/>
    <w:rsid w:val="00A3299A"/>
    <w:rsid w:val="00A34F0A"/>
    <w:rsid w:val="00A47F1D"/>
    <w:rsid w:val="00A556A4"/>
    <w:rsid w:val="00A56C79"/>
    <w:rsid w:val="00A67B57"/>
    <w:rsid w:val="00A77806"/>
    <w:rsid w:val="00A902C0"/>
    <w:rsid w:val="00A94F55"/>
    <w:rsid w:val="00AA7CC8"/>
    <w:rsid w:val="00AE0556"/>
    <w:rsid w:val="00AE4444"/>
    <w:rsid w:val="00AF6BFE"/>
    <w:rsid w:val="00B009E6"/>
    <w:rsid w:val="00B04FFF"/>
    <w:rsid w:val="00B210B6"/>
    <w:rsid w:val="00B247BD"/>
    <w:rsid w:val="00B36263"/>
    <w:rsid w:val="00B515F6"/>
    <w:rsid w:val="00B66C9B"/>
    <w:rsid w:val="00B750F6"/>
    <w:rsid w:val="00B76CC4"/>
    <w:rsid w:val="00B81F1F"/>
    <w:rsid w:val="00B94C47"/>
    <w:rsid w:val="00BB4D77"/>
    <w:rsid w:val="00BC18ED"/>
    <w:rsid w:val="00BE60D2"/>
    <w:rsid w:val="00BE77CC"/>
    <w:rsid w:val="00BF7D0A"/>
    <w:rsid w:val="00BF7D32"/>
    <w:rsid w:val="00C04208"/>
    <w:rsid w:val="00C1218B"/>
    <w:rsid w:val="00C1305E"/>
    <w:rsid w:val="00C13B77"/>
    <w:rsid w:val="00C1481E"/>
    <w:rsid w:val="00C14A4B"/>
    <w:rsid w:val="00C42350"/>
    <w:rsid w:val="00C65F72"/>
    <w:rsid w:val="00C66D73"/>
    <w:rsid w:val="00C6769C"/>
    <w:rsid w:val="00C757F6"/>
    <w:rsid w:val="00C85074"/>
    <w:rsid w:val="00CA57E7"/>
    <w:rsid w:val="00CE1D17"/>
    <w:rsid w:val="00D11D71"/>
    <w:rsid w:val="00D1348E"/>
    <w:rsid w:val="00D15BF5"/>
    <w:rsid w:val="00D21CD7"/>
    <w:rsid w:val="00D26E03"/>
    <w:rsid w:val="00D435C5"/>
    <w:rsid w:val="00D43F7B"/>
    <w:rsid w:val="00D50EA4"/>
    <w:rsid w:val="00D5188A"/>
    <w:rsid w:val="00D538CA"/>
    <w:rsid w:val="00D8037D"/>
    <w:rsid w:val="00D82198"/>
    <w:rsid w:val="00D85578"/>
    <w:rsid w:val="00D9767C"/>
    <w:rsid w:val="00DA2F10"/>
    <w:rsid w:val="00DC6729"/>
    <w:rsid w:val="00DC6C10"/>
    <w:rsid w:val="00DE25C8"/>
    <w:rsid w:val="00DF02ED"/>
    <w:rsid w:val="00E06ADF"/>
    <w:rsid w:val="00E23362"/>
    <w:rsid w:val="00E329CC"/>
    <w:rsid w:val="00E33BA4"/>
    <w:rsid w:val="00E371C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25B07"/>
    <w:rsid w:val="00F34200"/>
    <w:rsid w:val="00F34324"/>
    <w:rsid w:val="00F36404"/>
    <w:rsid w:val="00F422EE"/>
    <w:rsid w:val="00F502C8"/>
    <w:rsid w:val="00F636C9"/>
    <w:rsid w:val="00F706B3"/>
    <w:rsid w:val="00F81287"/>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ni.gob.cl/storage/docs/Actualizacion_Tasa_Social_de_Descuento.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hyperlink" Target="http://energiaabierta.cl/categorias-estadistica/sustent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16</Pages>
  <Words>2303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200</cp:revision>
  <dcterms:created xsi:type="dcterms:W3CDTF">2023-12-01T18:45:00Z</dcterms:created>
  <dcterms:modified xsi:type="dcterms:W3CDTF">2024-12-13T18:26:00Z</dcterms:modified>
</cp:coreProperties>
</file>