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9DCBC" w14:textId="00FF86FE" w:rsidR="003E6EDC" w:rsidRPr="003E6EDC" w:rsidRDefault="003E6EDC" w:rsidP="003E6EDC">
      <w:pPr>
        <w:jc w:val="center"/>
        <w:rPr>
          <w:b/>
          <w:bCs/>
          <w:lang w:val="en-US"/>
        </w:rPr>
      </w:pPr>
      <w:r w:rsidRPr="003E6EDC">
        <w:rPr>
          <w:b/>
          <w:bCs/>
          <w:lang w:val="en-US"/>
        </w:rPr>
        <w:t>Laboratory work 3</w:t>
      </w:r>
    </w:p>
    <w:p w14:paraId="6305ABBD" w14:textId="4D77F1F3" w:rsidR="0008278B" w:rsidRPr="003E6EDC" w:rsidRDefault="003E6EDC" w:rsidP="003E6EDC">
      <w:pPr>
        <w:jc w:val="center"/>
        <w:rPr>
          <w:lang w:val="en-US"/>
        </w:rPr>
      </w:pPr>
      <w:r w:rsidRPr="003E6EDC">
        <w:rPr>
          <w:lang w:val="en-US"/>
        </w:rPr>
        <w:t>Drawing animations in Matplotlib</w:t>
      </w:r>
    </w:p>
    <w:p w14:paraId="1671007C" w14:textId="77777777" w:rsidR="003E6EDC" w:rsidRPr="003E6EDC" w:rsidRDefault="003E6EDC" w:rsidP="003E6EDC">
      <w:pPr>
        <w:jc w:val="center"/>
        <w:rPr>
          <w:lang w:val="en-US"/>
        </w:rPr>
      </w:pPr>
    </w:p>
    <w:p w14:paraId="28E55520" w14:textId="65EA73FF" w:rsidR="003E6EDC" w:rsidRPr="003E6EDC" w:rsidRDefault="003E6EDC" w:rsidP="003E6EDC">
      <w:pPr>
        <w:jc w:val="center"/>
        <w:rPr>
          <w:b/>
          <w:bCs/>
          <w:lang w:val="en-US"/>
        </w:rPr>
      </w:pPr>
      <w:r w:rsidRPr="003E6EDC">
        <w:rPr>
          <w:b/>
          <w:bCs/>
          <w:lang w:val="en-US"/>
        </w:rPr>
        <w:t>Task</w:t>
      </w:r>
    </w:p>
    <w:p w14:paraId="271D8063" w14:textId="17C62E27" w:rsidR="003E6EDC" w:rsidRPr="003E6EDC" w:rsidRDefault="003E6EDC">
      <w:pPr>
        <w:rPr>
          <w:lang w:val="en-US"/>
        </w:rPr>
      </w:pPr>
      <w:r w:rsidRPr="003E6EDC">
        <w:rPr>
          <w:lang w:val="en-US"/>
        </w:rPr>
        <w:t xml:space="preserve">Develop a program that builds animation according to the option, save it in gif format. The options are set according to the student number: </w:t>
      </w:r>
    </w:p>
    <w:p w14:paraId="414CAB4D" w14:textId="0F98F9D6" w:rsidR="003E6EDC" w:rsidRPr="003E6EDC" w:rsidRDefault="003E6EDC">
      <w:pPr>
        <w:rPr>
          <w:lang w:val="en-US"/>
        </w:rPr>
      </w:pPr>
      <w:r w:rsidRPr="003E6EDC">
        <w:rPr>
          <w:lang w:val="en-US"/>
        </w:rPr>
        <w:t>6. A rectangle with rounded edges moving along a sine wave;</w:t>
      </w:r>
    </w:p>
    <w:p w14:paraId="258423B8" w14:textId="77777777" w:rsidR="00D8196E" w:rsidRDefault="00D8196E">
      <w:pPr>
        <w:rPr>
          <w:lang w:val="en-US"/>
        </w:rPr>
      </w:pPr>
    </w:p>
    <w:p w14:paraId="46FC323E" w14:textId="595B228F" w:rsidR="003E6EDC" w:rsidRPr="00D8196E" w:rsidRDefault="003E6EDC" w:rsidP="00D8196E">
      <w:pPr>
        <w:rPr>
          <w:lang w:val="en-US"/>
        </w:rPr>
      </w:pPr>
      <w:r w:rsidRPr="003E6EDC">
        <w:rPr>
          <w:lang w:val="en-US"/>
        </w:rPr>
        <w:t xml:space="preserve">The animation was implemented using matplotlib’s animation module. A figure and axes were created with specific dimensions and resolution. A rectangle with rounded edges was drawn using </w:t>
      </w:r>
      <w:proofErr w:type="spellStart"/>
      <w:r w:rsidRPr="003E6EDC">
        <w:rPr>
          <w:lang w:val="en-US"/>
        </w:rPr>
        <w:t>FancyBboxPatch</w:t>
      </w:r>
      <w:proofErr w:type="spellEnd"/>
      <w:r w:rsidRPr="003E6EDC">
        <w:rPr>
          <w:lang w:val="en-US"/>
        </w:rPr>
        <w:t xml:space="preserve">, which allows specifying rounded corners via the </w:t>
      </w:r>
      <w:proofErr w:type="spellStart"/>
      <w:r w:rsidRPr="003E6EDC">
        <w:rPr>
          <w:lang w:val="en-US"/>
        </w:rPr>
        <w:t>boxstyle</w:t>
      </w:r>
      <w:proofErr w:type="spellEnd"/>
      <w:r w:rsidRPr="003E6EDC">
        <w:rPr>
          <w:lang w:val="en-US"/>
        </w:rPr>
        <w:t>="round" option. The rectangle’s width and height were set to 1.5 and 1 units, respectively.</w:t>
      </w:r>
    </w:p>
    <w:p w14:paraId="657BF4ED" w14:textId="21AD617D" w:rsidR="003E6EDC" w:rsidRPr="00822545" w:rsidRDefault="003E6EDC" w:rsidP="00822545">
      <w:pPr>
        <w:rPr>
          <w:lang w:val="en-US"/>
        </w:rPr>
      </w:pPr>
      <w:proofErr w:type="spellStart"/>
      <w:r w:rsidRPr="003E6EDC">
        <w:t>The</w:t>
      </w:r>
      <w:proofErr w:type="spellEnd"/>
      <w:r w:rsidRPr="003E6EDC">
        <w:t xml:space="preserve"> </w:t>
      </w:r>
      <w:proofErr w:type="spellStart"/>
      <w:r w:rsidRPr="003E6EDC">
        <w:t>animation</w:t>
      </w:r>
      <w:proofErr w:type="spellEnd"/>
      <w:r w:rsidRPr="003E6EDC">
        <w:t xml:space="preserve"> </w:t>
      </w:r>
      <w:proofErr w:type="spellStart"/>
      <w:r w:rsidRPr="003E6EDC">
        <w:t>is</w:t>
      </w:r>
      <w:proofErr w:type="spellEnd"/>
      <w:r w:rsidRPr="003E6EDC">
        <w:t xml:space="preserve"> </w:t>
      </w:r>
      <w:proofErr w:type="spellStart"/>
      <w:r w:rsidRPr="003E6EDC">
        <w:t>controlled</w:t>
      </w:r>
      <w:proofErr w:type="spellEnd"/>
      <w:r w:rsidRPr="003E6EDC">
        <w:t xml:space="preserve"> </w:t>
      </w:r>
      <w:proofErr w:type="spellStart"/>
      <w:r w:rsidRPr="003E6EDC">
        <w:t>by</w:t>
      </w:r>
      <w:proofErr w:type="spellEnd"/>
      <w:r w:rsidRPr="003E6EDC">
        <w:t xml:space="preserve"> </w:t>
      </w:r>
      <w:proofErr w:type="spellStart"/>
      <w:r w:rsidRPr="003E6EDC">
        <w:t>the</w:t>
      </w:r>
      <w:proofErr w:type="spellEnd"/>
      <w:r w:rsidRPr="003E6EDC">
        <w:t xml:space="preserve"> </w:t>
      </w:r>
      <w:proofErr w:type="spellStart"/>
      <w:r w:rsidRPr="003E6EDC">
        <w:t>FuncAnimation</w:t>
      </w:r>
      <w:proofErr w:type="spellEnd"/>
      <w:r w:rsidRPr="003E6EDC">
        <w:t xml:space="preserve"> </w:t>
      </w:r>
      <w:proofErr w:type="spellStart"/>
      <w:r w:rsidRPr="003E6EDC">
        <w:t>function</w:t>
      </w:r>
      <w:proofErr w:type="spellEnd"/>
      <w:r w:rsidRPr="003E6EDC">
        <w:t xml:space="preserve">. </w:t>
      </w:r>
      <w:proofErr w:type="spellStart"/>
      <w:r w:rsidRPr="003E6EDC">
        <w:t>An</w:t>
      </w:r>
      <w:proofErr w:type="spellEnd"/>
      <w:r w:rsidRPr="003E6EDC">
        <w:t xml:space="preserve"> </w:t>
      </w:r>
      <w:proofErr w:type="spellStart"/>
      <w:r w:rsidRPr="003E6EDC">
        <w:t>init</w:t>
      </w:r>
      <w:proofErr w:type="spellEnd"/>
      <w:r w:rsidRPr="003E6EDC">
        <w:t xml:space="preserve"> </w:t>
      </w:r>
      <w:proofErr w:type="spellStart"/>
      <w:r w:rsidRPr="003E6EDC">
        <w:t>function</w:t>
      </w:r>
      <w:proofErr w:type="spellEnd"/>
      <w:r w:rsidRPr="003E6EDC">
        <w:t xml:space="preserve"> </w:t>
      </w:r>
      <w:proofErr w:type="spellStart"/>
      <w:r w:rsidRPr="003E6EDC">
        <w:t>sets</w:t>
      </w:r>
      <w:proofErr w:type="spellEnd"/>
      <w:r w:rsidRPr="003E6EDC">
        <w:t xml:space="preserve"> </w:t>
      </w:r>
      <w:proofErr w:type="spellStart"/>
      <w:r w:rsidRPr="003E6EDC">
        <w:t>the</w:t>
      </w:r>
      <w:proofErr w:type="spellEnd"/>
      <w:r w:rsidRPr="003E6EDC">
        <w:t xml:space="preserve"> </w:t>
      </w:r>
      <w:proofErr w:type="spellStart"/>
      <w:r w:rsidRPr="003E6EDC">
        <w:t>rectangle</w:t>
      </w:r>
      <w:proofErr w:type="spellEnd"/>
      <w:r w:rsidRPr="003E6EDC">
        <w:t xml:space="preserve"> </w:t>
      </w:r>
      <w:proofErr w:type="spellStart"/>
      <w:r w:rsidRPr="003E6EDC">
        <w:t>to</w:t>
      </w:r>
      <w:proofErr w:type="spellEnd"/>
      <w:r w:rsidRPr="003E6EDC">
        <w:t xml:space="preserve"> </w:t>
      </w:r>
      <w:proofErr w:type="spellStart"/>
      <w:r w:rsidRPr="003E6EDC">
        <w:t>its</w:t>
      </w:r>
      <w:proofErr w:type="spellEnd"/>
      <w:r w:rsidRPr="003E6EDC">
        <w:t xml:space="preserve"> </w:t>
      </w:r>
      <w:proofErr w:type="spellStart"/>
      <w:r w:rsidRPr="003E6EDC">
        <w:t>initial</w:t>
      </w:r>
      <w:proofErr w:type="spellEnd"/>
      <w:r w:rsidRPr="003E6EDC">
        <w:t xml:space="preserve"> </w:t>
      </w:r>
      <w:proofErr w:type="spellStart"/>
      <w:r w:rsidRPr="003E6EDC">
        <w:t>position</w:t>
      </w:r>
      <w:proofErr w:type="spellEnd"/>
      <w:r w:rsidRPr="003E6EDC">
        <w:t xml:space="preserve"> </w:t>
      </w:r>
      <w:proofErr w:type="spellStart"/>
      <w:r w:rsidRPr="003E6EDC">
        <w:t>on</w:t>
      </w:r>
      <w:proofErr w:type="spellEnd"/>
      <w:r w:rsidRPr="003E6EDC">
        <w:t xml:space="preserve"> </w:t>
      </w:r>
      <w:proofErr w:type="spellStart"/>
      <w:r w:rsidRPr="003E6EDC">
        <w:t>the</w:t>
      </w:r>
      <w:proofErr w:type="spellEnd"/>
      <w:r w:rsidRPr="003E6EDC">
        <w:t xml:space="preserve"> </w:t>
      </w:r>
      <w:proofErr w:type="spellStart"/>
      <w:r w:rsidRPr="003E6EDC">
        <w:t>axes</w:t>
      </w:r>
      <w:proofErr w:type="spellEnd"/>
      <w:r w:rsidRPr="003E6EDC">
        <w:t xml:space="preserve">. </w:t>
      </w:r>
      <w:proofErr w:type="spellStart"/>
      <w:r w:rsidRPr="003E6EDC">
        <w:t>The</w:t>
      </w:r>
      <w:proofErr w:type="spellEnd"/>
      <w:r w:rsidRPr="003E6EDC">
        <w:t xml:space="preserve"> </w:t>
      </w:r>
      <w:proofErr w:type="spellStart"/>
      <w:r w:rsidRPr="003E6EDC">
        <w:t>animate</w:t>
      </w:r>
      <w:proofErr w:type="spellEnd"/>
      <w:r w:rsidRPr="003E6EDC">
        <w:t xml:space="preserve"> </w:t>
      </w:r>
      <w:proofErr w:type="spellStart"/>
      <w:r w:rsidRPr="003E6EDC">
        <w:t>function</w:t>
      </w:r>
      <w:proofErr w:type="spellEnd"/>
      <w:r w:rsidRPr="003E6EDC">
        <w:t xml:space="preserve"> </w:t>
      </w:r>
      <w:proofErr w:type="spellStart"/>
      <w:r w:rsidRPr="003E6EDC">
        <w:t>moves</w:t>
      </w:r>
      <w:proofErr w:type="spellEnd"/>
      <w:r w:rsidRPr="003E6EDC">
        <w:t xml:space="preserve"> </w:t>
      </w:r>
      <w:proofErr w:type="spellStart"/>
      <w:r w:rsidRPr="003E6EDC">
        <w:t>the</w:t>
      </w:r>
      <w:proofErr w:type="spellEnd"/>
      <w:r w:rsidRPr="003E6EDC">
        <w:t xml:space="preserve"> </w:t>
      </w:r>
      <w:proofErr w:type="spellStart"/>
      <w:r w:rsidRPr="003E6EDC">
        <w:t>rectangle</w:t>
      </w:r>
      <w:proofErr w:type="spellEnd"/>
      <w:r w:rsidRPr="003E6EDC">
        <w:t xml:space="preserve"> </w:t>
      </w:r>
      <w:proofErr w:type="spellStart"/>
      <w:r w:rsidRPr="003E6EDC">
        <w:t>along</w:t>
      </w:r>
      <w:proofErr w:type="spellEnd"/>
      <w:r w:rsidRPr="003E6EDC">
        <w:t xml:space="preserve"> a </w:t>
      </w:r>
      <w:proofErr w:type="spellStart"/>
      <w:r w:rsidRPr="003E6EDC">
        <w:t>sine</w:t>
      </w:r>
      <w:proofErr w:type="spellEnd"/>
      <w:r w:rsidRPr="003E6EDC">
        <w:t xml:space="preserve"> </w:t>
      </w:r>
      <w:proofErr w:type="spellStart"/>
      <w:r w:rsidRPr="003E6EDC">
        <w:t>wave</w:t>
      </w:r>
      <w:proofErr w:type="spellEnd"/>
      <w:r w:rsidRPr="003E6EDC">
        <w:t xml:space="preserve">. </w:t>
      </w:r>
      <w:proofErr w:type="spellStart"/>
      <w:r w:rsidRPr="003E6EDC">
        <w:t>The</w:t>
      </w:r>
      <w:proofErr w:type="spellEnd"/>
      <w:r w:rsidRPr="003E6EDC">
        <w:t xml:space="preserve"> </w:t>
      </w:r>
      <w:proofErr w:type="spellStart"/>
      <w:r w:rsidRPr="003E6EDC">
        <w:t>horizontal</w:t>
      </w:r>
      <w:proofErr w:type="spellEnd"/>
      <w:r w:rsidRPr="003E6EDC">
        <w:t xml:space="preserve"> </w:t>
      </w:r>
      <w:proofErr w:type="spellStart"/>
      <w:r w:rsidRPr="003E6EDC">
        <w:t>movement</w:t>
      </w:r>
      <w:proofErr w:type="spellEnd"/>
      <w:r w:rsidRPr="003E6EDC">
        <w:t xml:space="preserve"> </w:t>
      </w:r>
      <w:proofErr w:type="spellStart"/>
      <w:r w:rsidRPr="003E6EDC">
        <w:t>is</w:t>
      </w:r>
      <w:proofErr w:type="spellEnd"/>
      <w:r w:rsidRPr="003E6EDC">
        <w:t xml:space="preserve"> </w:t>
      </w:r>
      <w:proofErr w:type="spellStart"/>
      <w:r w:rsidRPr="003E6EDC">
        <w:t>linear</w:t>
      </w:r>
      <w:proofErr w:type="spellEnd"/>
      <w:r w:rsidRPr="003E6EDC">
        <w:t xml:space="preserve"> (x = 0.05 * i), </w:t>
      </w:r>
      <w:proofErr w:type="spellStart"/>
      <w:r w:rsidRPr="003E6EDC">
        <w:t>while</w:t>
      </w:r>
      <w:proofErr w:type="spellEnd"/>
      <w:r w:rsidRPr="003E6EDC">
        <w:t xml:space="preserve"> </w:t>
      </w:r>
      <w:proofErr w:type="spellStart"/>
      <w:r w:rsidRPr="003E6EDC">
        <w:t>the</w:t>
      </w:r>
      <w:proofErr w:type="spellEnd"/>
      <w:r w:rsidRPr="003E6EDC">
        <w:t xml:space="preserve"> </w:t>
      </w:r>
      <w:proofErr w:type="spellStart"/>
      <w:r w:rsidRPr="003E6EDC">
        <w:t>vertical</w:t>
      </w:r>
      <w:proofErr w:type="spellEnd"/>
      <w:r w:rsidRPr="003E6EDC">
        <w:t xml:space="preserve"> </w:t>
      </w:r>
      <w:proofErr w:type="spellStart"/>
      <w:r w:rsidRPr="003E6EDC">
        <w:t>position</w:t>
      </w:r>
      <w:proofErr w:type="spellEnd"/>
      <w:r w:rsidRPr="003E6EDC">
        <w:t xml:space="preserve"> </w:t>
      </w:r>
      <w:proofErr w:type="spellStart"/>
      <w:r w:rsidRPr="003E6EDC">
        <w:t>follows</w:t>
      </w:r>
      <w:proofErr w:type="spellEnd"/>
      <w:r w:rsidRPr="003E6EDC">
        <w:t xml:space="preserve"> </w:t>
      </w:r>
      <w:proofErr w:type="spellStart"/>
      <w:r w:rsidRPr="003E6EDC">
        <w:t>the</w:t>
      </w:r>
      <w:proofErr w:type="spellEnd"/>
      <w:r w:rsidRPr="003E6EDC">
        <w:t xml:space="preserve"> </w:t>
      </w:r>
      <w:proofErr w:type="spellStart"/>
      <w:r w:rsidRPr="003E6EDC">
        <w:t>sine</w:t>
      </w:r>
      <w:proofErr w:type="spellEnd"/>
      <w:r w:rsidRPr="003E6EDC">
        <w:t xml:space="preserve"> </w:t>
      </w:r>
      <w:proofErr w:type="spellStart"/>
      <w:r w:rsidRPr="003E6EDC">
        <w:t>wave</w:t>
      </w:r>
      <w:proofErr w:type="spellEnd"/>
      <w:r w:rsidRPr="003E6EDC">
        <w:t xml:space="preserve"> (y = 5 + 2 * </w:t>
      </w:r>
      <w:proofErr w:type="spellStart"/>
      <w:r w:rsidRPr="003E6EDC">
        <w:t>np.sin</w:t>
      </w:r>
      <w:proofErr w:type="spellEnd"/>
      <w:r w:rsidRPr="003E6EDC">
        <w:t xml:space="preserve">(0.5 * x * π)). </w:t>
      </w:r>
      <w:proofErr w:type="spellStart"/>
      <w:r w:rsidRPr="003E6EDC">
        <w:t>This</w:t>
      </w:r>
      <w:proofErr w:type="spellEnd"/>
      <w:r w:rsidRPr="003E6EDC">
        <w:t xml:space="preserve"> </w:t>
      </w:r>
      <w:proofErr w:type="spellStart"/>
      <w:r w:rsidRPr="003E6EDC">
        <w:t>produces</w:t>
      </w:r>
      <w:proofErr w:type="spellEnd"/>
      <w:r w:rsidRPr="003E6EDC">
        <w:t xml:space="preserve"> </w:t>
      </w:r>
      <w:proofErr w:type="spellStart"/>
      <w:r w:rsidRPr="003E6EDC">
        <w:t>smooth</w:t>
      </w:r>
      <w:proofErr w:type="spellEnd"/>
      <w:r w:rsidRPr="003E6EDC">
        <w:t xml:space="preserve"> </w:t>
      </w:r>
      <w:proofErr w:type="spellStart"/>
      <w:r w:rsidRPr="003E6EDC">
        <w:t>oscillatory</w:t>
      </w:r>
      <w:proofErr w:type="spellEnd"/>
      <w:r w:rsidRPr="003E6EDC">
        <w:t xml:space="preserve"> </w:t>
      </w:r>
      <w:proofErr w:type="spellStart"/>
      <w:r w:rsidRPr="003E6EDC">
        <w:t>motion</w:t>
      </w:r>
      <w:proofErr w:type="spellEnd"/>
      <w:r w:rsidRPr="003E6EDC">
        <w:t xml:space="preserve"> </w:t>
      </w:r>
      <w:proofErr w:type="spellStart"/>
      <w:r w:rsidRPr="003E6EDC">
        <w:t>along</w:t>
      </w:r>
      <w:proofErr w:type="spellEnd"/>
      <w:r w:rsidRPr="003E6EDC">
        <w:t xml:space="preserve"> </w:t>
      </w:r>
      <w:proofErr w:type="spellStart"/>
      <w:r w:rsidRPr="003E6EDC">
        <w:t>the</w:t>
      </w:r>
      <w:proofErr w:type="spellEnd"/>
      <w:r w:rsidRPr="003E6EDC">
        <w:t xml:space="preserve"> y-</w:t>
      </w:r>
      <w:proofErr w:type="spellStart"/>
      <w:r w:rsidRPr="003E6EDC">
        <w:t>axis</w:t>
      </w:r>
      <w:proofErr w:type="spellEnd"/>
      <w:r w:rsidRPr="003E6EDC">
        <w:t xml:space="preserve"> </w:t>
      </w:r>
      <w:proofErr w:type="spellStart"/>
      <w:r w:rsidRPr="003E6EDC">
        <w:t>as</w:t>
      </w:r>
      <w:proofErr w:type="spellEnd"/>
      <w:r w:rsidRPr="003E6EDC">
        <w:t xml:space="preserve"> </w:t>
      </w:r>
      <w:proofErr w:type="spellStart"/>
      <w:r w:rsidRPr="003E6EDC">
        <w:t>the</w:t>
      </w:r>
      <w:proofErr w:type="spellEnd"/>
      <w:r w:rsidRPr="003E6EDC">
        <w:t xml:space="preserve"> </w:t>
      </w:r>
      <w:proofErr w:type="spellStart"/>
      <w:r w:rsidRPr="003E6EDC">
        <w:t>rectangle</w:t>
      </w:r>
      <w:proofErr w:type="spellEnd"/>
      <w:r w:rsidRPr="003E6EDC">
        <w:t xml:space="preserve"> </w:t>
      </w:r>
      <w:proofErr w:type="spellStart"/>
      <w:r w:rsidRPr="003E6EDC">
        <w:t>progresses</w:t>
      </w:r>
      <w:proofErr w:type="spellEnd"/>
      <w:r w:rsidRPr="003E6EDC">
        <w:t xml:space="preserve"> </w:t>
      </w:r>
      <w:proofErr w:type="spellStart"/>
      <w:r w:rsidRPr="003E6EDC">
        <w:t>horizontally</w:t>
      </w:r>
      <w:proofErr w:type="spellEnd"/>
      <w:r w:rsidRPr="003E6EDC">
        <w:t>.</w:t>
      </w:r>
    </w:p>
    <w:p w14:paraId="050A3F37" w14:textId="1381C01F" w:rsidR="003E6EDC" w:rsidRPr="00822545" w:rsidRDefault="003E6EDC" w:rsidP="00822545">
      <w:pPr>
        <w:rPr>
          <w:lang w:val="en-US"/>
        </w:rPr>
      </w:pPr>
      <w:proofErr w:type="spellStart"/>
      <w:r w:rsidRPr="003E6EDC">
        <w:t>The</w:t>
      </w:r>
      <w:proofErr w:type="spellEnd"/>
      <w:r w:rsidRPr="003E6EDC">
        <w:t xml:space="preserve"> </w:t>
      </w:r>
      <w:proofErr w:type="spellStart"/>
      <w:r w:rsidRPr="003E6EDC">
        <w:t>animation</w:t>
      </w:r>
      <w:proofErr w:type="spellEnd"/>
      <w:r w:rsidRPr="003E6EDC">
        <w:t xml:space="preserve"> </w:t>
      </w:r>
      <w:proofErr w:type="spellStart"/>
      <w:r w:rsidRPr="003E6EDC">
        <w:t>consists</w:t>
      </w:r>
      <w:proofErr w:type="spellEnd"/>
      <w:r w:rsidRPr="003E6EDC">
        <w:t xml:space="preserve"> </w:t>
      </w:r>
      <w:proofErr w:type="spellStart"/>
      <w:r w:rsidRPr="003E6EDC">
        <w:t>of</w:t>
      </w:r>
      <w:proofErr w:type="spellEnd"/>
      <w:r w:rsidRPr="003E6EDC">
        <w:t xml:space="preserve"> 200 </w:t>
      </w:r>
      <w:proofErr w:type="spellStart"/>
      <w:r w:rsidRPr="003E6EDC">
        <w:t>frames</w:t>
      </w:r>
      <w:proofErr w:type="spellEnd"/>
      <w:r w:rsidRPr="003E6EDC">
        <w:t xml:space="preserve"> </w:t>
      </w:r>
      <w:proofErr w:type="spellStart"/>
      <w:r w:rsidRPr="003E6EDC">
        <w:t>with</w:t>
      </w:r>
      <w:proofErr w:type="spellEnd"/>
      <w:r w:rsidRPr="003E6EDC">
        <w:t xml:space="preserve"> a </w:t>
      </w:r>
      <w:proofErr w:type="spellStart"/>
      <w:r w:rsidRPr="003E6EDC">
        <w:t>frame</w:t>
      </w:r>
      <w:proofErr w:type="spellEnd"/>
      <w:r w:rsidRPr="003E6EDC">
        <w:t xml:space="preserve"> </w:t>
      </w:r>
      <w:proofErr w:type="spellStart"/>
      <w:r w:rsidRPr="003E6EDC">
        <w:t>interval</w:t>
      </w:r>
      <w:proofErr w:type="spellEnd"/>
      <w:r w:rsidRPr="003E6EDC">
        <w:t xml:space="preserve"> </w:t>
      </w:r>
      <w:proofErr w:type="spellStart"/>
      <w:r w:rsidRPr="003E6EDC">
        <w:t>of</w:t>
      </w:r>
      <w:proofErr w:type="spellEnd"/>
      <w:r w:rsidRPr="003E6EDC">
        <w:t xml:space="preserve"> 50 </w:t>
      </w:r>
      <w:proofErr w:type="spellStart"/>
      <w:r w:rsidRPr="003E6EDC">
        <w:t>milliseconds</w:t>
      </w:r>
      <w:proofErr w:type="spellEnd"/>
      <w:r w:rsidRPr="003E6EDC">
        <w:t xml:space="preserve">. </w:t>
      </w:r>
      <w:proofErr w:type="spellStart"/>
      <w:r w:rsidRPr="003E6EDC">
        <w:t>The</w:t>
      </w:r>
      <w:proofErr w:type="spellEnd"/>
      <w:r w:rsidRPr="003E6EDC">
        <w:t xml:space="preserve"> </w:t>
      </w:r>
      <w:proofErr w:type="spellStart"/>
      <w:r w:rsidRPr="003E6EDC">
        <w:t>blit</w:t>
      </w:r>
      <w:proofErr w:type="spellEnd"/>
      <w:r w:rsidRPr="003E6EDC">
        <w:t>=</w:t>
      </w:r>
      <w:proofErr w:type="spellStart"/>
      <w:r w:rsidRPr="003E6EDC">
        <w:t>True</w:t>
      </w:r>
      <w:proofErr w:type="spellEnd"/>
      <w:r w:rsidRPr="003E6EDC">
        <w:t xml:space="preserve"> </w:t>
      </w:r>
      <w:proofErr w:type="spellStart"/>
      <w:r w:rsidRPr="003E6EDC">
        <w:t>option</w:t>
      </w:r>
      <w:proofErr w:type="spellEnd"/>
      <w:r w:rsidRPr="003E6EDC">
        <w:t xml:space="preserve"> </w:t>
      </w:r>
      <w:proofErr w:type="spellStart"/>
      <w:r w:rsidRPr="003E6EDC">
        <w:t>was</w:t>
      </w:r>
      <w:proofErr w:type="spellEnd"/>
      <w:r w:rsidRPr="003E6EDC">
        <w:t xml:space="preserve"> </w:t>
      </w:r>
      <w:proofErr w:type="spellStart"/>
      <w:r w:rsidRPr="003E6EDC">
        <w:t>used</w:t>
      </w:r>
      <w:proofErr w:type="spellEnd"/>
      <w:r w:rsidRPr="003E6EDC">
        <w:t xml:space="preserve"> </w:t>
      </w:r>
      <w:proofErr w:type="spellStart"/>
      <w:r w:rsidRPr="003E6EDC">
        <w:t>to</w:t>
      </w:r>
      <w:proofErr w:type="spellEnd"/>
      <w:r w:rsidRPr="003E6EDC">
        <w:t xml:space="preserve"> </w:t>
      </w:r>
      <w:proofErr w:type="spellStart"/>
      <w:r w:rsidRPr="003E6EDC">
        <w:t>optimize</w:t>
      </w:r>
      <w:proofErr w:type="spellEnd"/>
      <w:r w:rsidRPr="003E6EDC">
        <w:t xml:space="preserve"> </w:t>
      </w:r>
      <w:proofErr w:type="spellStart"/>
      <w:r w:rsidRPr="003E6EDC">
        <w:t>rendering</w:t>
      </w:r>
      <w:proofErr w:type="spellEnd"/>
      <w:r w:rsidRPr="003E6EDC">
        <w:t xml:space="preserve"> </w:t>
      </w:r>
      <w:proofErr w:type="spellStart"/>
      <w:r w:rsidRPr="003E6EDC">
        <w:t>by</w:t>
      </w:r>
      <w:proofErr w:type="spellEnd"/>
      <w:r w:rsidRPr="003E6EDC">
        <w:t xml:space="preserve"> </w:t>
      </w:r>
      <w:proofErr w:type="spellStart"/>
      <w:r w:rsidRPr="003E6EDC">
        <w:t>updating</w:t>
      </w:r>
      <w:proofErr w:type="spellEnd"/>
      <w:r w:rsidRPr="003E6EDC">
        <w:t xml:space="preserve"> </w:t>
      </w:r>
      <w:proofErr w:type="spellStart"/>
      <w:r w:rsidRPr="003E6EDC">
        <w:t>only</w:t>
      </w:r>
      <w:proofErr w:type="spellEnd"/>
      <w:r w:rsidRPr="003E6EDC">
        <w:t xml:space="preserve"> </w:t>
      </w:r>
      <w:proofErr w:type="spellStart"/>
      <w:r w:rsidRPr="003E6EDC">
        <w:t>the</w:t>
      </w:r>
      <w:proofErr w:type="spellEnd"/>
      <w:r w:rsidRPr="003E6EDC">
        <w:t xml:space="preserve"> </w:t>
      </w:r>
      <w:proofErr w:type="spellStart"/>
      <w:r w:rsidRPr="003E6EDC">
        <w:t>elements</w:t>
      </w:r>
      <w:proofErr w:type="spellEnd"/>
      <w:r w:rsidRPr="003E6EDC">
        <w:t xml:space="preserve"> </w:t>
      </w:r>
      <w:proofErr w:type="spellStart"/>
      <w:r w:rsidRPr="003E6EDC">
        <w:t>that</w:t>
      </w:r>
      <w:proofErr w:type="spellEnd"/>
      <w:r w:rsidRPr="003E6EDC">
        <w:t xml:space="preserve"> </w:t>
      </w:r>
      <w:proofErr w:type="spellStart"/>
      <w:r w:rsidRPr="003E6EDC">
        <w:t>change</w:t>
      </w:r>
      <w:proofErr w:type="spellEnd"/>
      <w:r w:rsidRPr="003E6EDC">
        <w:t xml:space="preserve">, </w:t>
      </w:r>
      <w:proofErr w:type="spellStart"/>
      <w:r w:rsidRPr="003E6EDC">
        <w:t>improving</w:t>
      </w:r>
      <w:proofErr w:type="spellEnd"/>
      <w:r w:rsidRPr="003E6EDC">
        <w:t xml:space="preserve"> </w:t>
      </w:r>
      <w:proofErr w:type="spellStart"/>
      <w:r w:rsidRPr="003E6EDC">
        <w:t>performance</w:t>
      </w:r>
      <w:proofErr w:type="spellEnd"/>
      <w:r w:rsidRPr="003E6EDC">
        <w:t xml:space="preserve">. </w:t>
      </w:r>
      <w:proofErr w:type="spellStart"/>
      <w:r w:rsidRPr="003E6EDC">
        <w:t>The</w:t>
      </w:r>
      <w:proofErr w:type="spellEnd"/>
      <w:r w:rsidRPr="003E6EDC">
        <w:t xml:space="preserve"> </w:t>
      </w:r>
      <w:proofErr w:type="spellStart"/>
      <w:r w:rsidRPr="003E6EDC">
        <w:t>FuncAnimation</w:t>
      </w:r>
      <w:proofErr w:type="spellEnd"/>
      <w:r w:rsidRPr="003E6EDC">
        <w:t xml:space="preserve"> </w:t>
      </w:r>
      <w:proofErr w:type="spellStart"/>
      <w:r w:rsidRPr="003E6EDC">
        <w:t>object</w:t>
      </w:r>
      <w:proofErr w:type="spellEnd"/>
      <w:r w:rsidRPr="003E6EDC">
        <w:t xml:space="preserve"> </w:t>
      </w:r>
      <w:proofErr w:type="spellStart"/>
      <w:r w:rsidRPr="003E6EDC">
        <w:t>manages</w:t>
      </w:r>
      <w:proofErr w:type="spellEnd"/>
      <w:r w:rsidRPr="003E6EDC">
        <w:t xml:space="preserve"> </w:t>
      </w:r>
      <w:proofErr w:type="spellStart"/>
      <w:r w:rsidRPr="003E6EDC">
        <w:t>frame</w:t>
      </w:r>
      <w:proofErr w:type="spellEnd"/>
      <w:r w:rsidRPr="003E6EDC">
        <w:t xml:space="preserve"> </w:t>
      </w:r>
      <w:proofErr w:type="spellStart"/>
      <w:r w:rsidRPr="003E6EDC">
        <w:t>updates</w:t>
      </w:r>
      <w:proofErr w:type="spellEnd"/>
      <w:r w:rsidRPr="003E6EDC">
        <w:t xml:space="preserve"> </w:t>
      </w:r>
      <w:proofErr w:type="spellStart"/>
      <w:r w:rsidRPr="003E6EDC">
        <w:t>and</w:t>
      </w:r>
      <w:proofErr w:type="spellEnd"/>
      <w:r w:rsidRPr="003E6EDC">
        <w:t xml:space="preserve"> </w:t>
      </w:r>
      <w:proofErr w:type="spellStart"/>
      <w:r w:rsidRPr="003E6EDC">
        <w:t>ensures</w:t>
      </w:r>
      <w:proofErr w:type="spellEnd"/>
      <w:r w:rsidRPr="003E6EDC">
        <w:t xml:space="preserve"> </w:t>
      </w:r>
      <w:proofErr w:type="spellStart"/>
      <w:r w:rsidRPr="003E6EDC">
        <w:t>the</w:t>
      </w:r>
      <w:proofErr w:type="spellEnd"/>
      <w:r w:rsidRPr="003E6EDC">
        <w:t xml:space="preserve"> </w:t>
      </w:r>
      <w:proofErr w:type="spellStart"/>
      <w:r w:rsidRPr="003E6EDC">
        <w:t>rectangle</w:t>
      </w:r>
      <w:proofErr w:type="spellEnd"/>
      <w:r w:rsidRPr="003E6EDC">
        <w:t xml:space="preserve"> </w:t>
      </w:r>
      <w:proofErr w:type="spellStart"/>
      <w:r w:rsidRPr="003E6EDC">
        <w:t>moves</w:t>
      </w:r>
      <w:proofErr w:type="spellEnd"/>
      <w:r w:rsidRPr="003E6EDC">
        <w:t xml:space="preserve"> </w:t>
      </w:r>
      <w:proofErr w:type="spellStart"/>
      <w:r w:rsidRPr="003E6EDC">
        <w:t>continuously</w:t>
      </w:r>
      <w:proofErr w:type="spellEnd"/>
      <w:r w:rsidRPr="003E6EDC">
        <w:t xml:space="preserve"> </w:t>
      </w:r>
      <w:proofErr w:type="spellStart"/>
      <w:r w:rsidRPr="003E6EDC">
        <w:t>along</w:t>
      </w:r>
      <w:proofErr w:type="spellEnd"/>
      <w:r w:rsidRPr="003E6EDC">
        <w:t xml:space="preserve"> </w:t>
      </w:r>
      <w:proofErr w:type="spellStart"/>
      <w:r w:rsidRPr="003E6EDC">
        <w:t>the</w:t>
      </w:r>
      <w:proofErr w:type="spellEnd"/>
      <w:r w:rsidRPr="003E6EDC">
        <w:t xml:space="preserve"> </w:t>
      </w:r>
      <w:proofErr w:type="spellStart"/>
      <w:r w:rsidRPr="003E6EDC">
        <w:t>sine</w:t>
      </w:r>
      <w:proofErr w:type="spellEnd"/>
      <w:r w:rsidRPr="003E6EDC">
        <w:t xml:space="preserve"> </w:t>
      </w:r>
      <w:proofErr w:type="spellStart"/>
      <w:r w:rsidRPr="003E6EDC">
        <w:t>path</w:t>
      </w:r>
      <w:proofErr w:type="spellEnd"/>
      <w:r w:rsidRPr="003E6EDC">
        <w:t>.</w:t>
      </w:r>
    </w:p>
    <w:p w14:paraId="10F48EB5" w14:textId="1D2D8352" w:rsidR="003E6EDC" w:rsidRPr="003E6EDC" w:rsidRDefault="003E6EDC">
      <w:pPr>
        <w:rPr>
          <w:lang w:val="en-US"/>
        </w:rPr>
      </w:pPr>
      <w:r w:rsidRPr="003E6EDC">
        <w:rPr>
          <w:lang w:val="en-US"/>
        </w:rPr>
        <w:t>The animation was saved in GIF format using the pillow writer as "rounded_rectangle_sine.gif". The final visualization demonstrates the rectangle smoothly oscillating along a sine wave path. This animation serves as an example of combining mathematical functions with visual elements to produce dynamic graphical representations, and it can be extended to other parametric motion visualizations.</w:t>
      </w:r>
    </w:p>
    <w:p w14:paraId="6F6DF2DD" w14:textId="02871F12" w:rsidR="003E6EDC" w:rsidRDefault="003E6EDC" w:rsidP="003E6EDC">
      <w:pPr>
        <w:ind w:firstLine="0"/>
        <w:jc w:val="center"/>
        <w:rPr>
          <w:lang w:val="en-US"/>
        </w:rPr>
      </w:pPr>
      <w:r w:rsidRPr="003E6EDC">
        <w:rPr>
          <w:noProof/>
          <w:lang w:val="en-US"/>
        </w:rPr>
        <w:lastRenderedPageBreak/>
        <w:drawing>
          <wp:inline distT="0" distB="0" distL="0" distR="0" wp14:anchorId="6FADBEE4" wp14:editId="2CBA9633">
            <wp:extent cx="4307867" cy="3999492"/>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09388" cy="4000904"/>
                    </a:xfrm>
                    <a:prstGeom prst="rect">
                      <a:avLst/>
                    </a:prstGeom>
                    <a:noFill/>
                    <a:ln>
                      <a:noFill/>
                    </a:ln>
                  </pic:spPr>
                </pic:pic>
              </a:graphicData>
            </a:graphic>
          </wp:inline>
        </w:drawing>
      </w:r>
    </w:p>
    <w:p w14:paraId="5E2BC795" w14:textId="5F0E18AC" w:rsidR="00822545" w:rsidRPr="00146E2B" w:rsidRDefault="00822545" w:rsidP="003E6EDC">
      <w:pPr>
        <w:ind w:firstLine="0"/>
        <w:jc w:val="center"/>
        <w:rPr>
          <w:lang w:val="en-US"/>
        </w:rPr>
      </w:pPr>
      <w:r>
        <w:rPr>
          <w:lang w:val="en-US"/>
        </w:rPr>
        <w:t xml:space="preserve">Figure 1 </w:t>
      </w:r>
      <w:r w:rsidR="00146E2B">
        <w:rPr>
          <w:lang w:val="en-US"/>
        </w:rPr>
        <w:t>–</w:t>
      </w:r>
      <w:r w:rsidRPr="00822545">
        <w:t xml:space="preserve"> </w:t>
      </w:r>
      <w:proofErr w:type="spellStart"/>
      <w:r w:rsidRPr="00822545">
        <w:t>Result</w:t>
      </w:r>
      <w:proofErr w:type="spellEnd"/>
      <w:r w:rsidR="00146E2B">
        <w:rPr>
          <w:lang w:val="en-US"/>
        </w:rPr>
        <w:t>s</w:t>
      </w:r>
      <w:r w:rsidRPr="00822545">
        <w:t xml:space="preserve"> </w:t>
      </w:r>
      <w:proofErr w:type="spellStart"/>
      <w:r w:rsidRPr="00822545">
        <w:t>of</w:t>
      </w:r>
      <w:proofErr w:type="spellEnd"/>
      <w:r w:rsidRPr="00822545">
        <w:t xml:space="preserve"> </w:t>
      </w:r>
      <w:proofErr w:type="spellStart"/>
      <w:r w:rsidRPr="00822545">
        <w:t>animatio</w:t>
      </w:r>
      <w:proofErr w:type="spellEnd"/>
      <w:r w:rsidR="00146E2B">
        <w:rPr>
          <w:lang w:val="en-US"/>
        </w:rPr>
        <w:t>n</w:t>
      </w:r>
    </w:p>
    <w:sectPr w:rsidR="00822545" w:rsidRPr="00146E2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EDC"/>
    <w:rsid w:val="0008278B"/>
    <w:rsid w:val="00146E2B"/>
    <w:rsid w:val="0026496E"/>
    <w:rsid w:val="003E6EDC"/>
    <w:rsid w:val="004F7EAC"/>
    <w:rsid w:val="006508B5"/>
    <w:rsid w:val="00681AEA"/>
    <w:rsid w:val="00822545"/>
    <w:rsid w:val="00A0219C"/>
    <w:rsid w:val="00D8196E"/>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F4FD8"/>
  <w15:chartTrackingRefBased/>
  <w15:docId w15:val="{F34E2975-B82B-4355-A747-670EADD15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278B"/>
    <w:pPr>
      <w:spacing w:after="0" w:line="360" w:lineRule="auto"/>
      <w:ind w:firstLine="709"/>
      <w:jc w:val="both"/>
    </w:pPr>
    <w:rPr>
      <w:rFonts w:ascii="Times New Roman" w:hAnsi="Times New Roman"/>
      <w:sz w:val="28"/>
      <w:lang w:val="uk-UA"/>
    </w:rPr>
  </w:style>
  <w:style w:type="paragraph" w:styleId="1">
    <w:name w:val="heading 1"/>
    <w:basedOn w:val="a"/>
    <w:next w:val="a"/>
    <w:link w:val="10"/>
    <w:uiPriority w:val="9"/>
    <w:qFormat/>
    <w:rsid w:val="004F7EAC"/>
    <w:pPr>
      <w:keepNext/>
      <w:keepLines/>
      <w:ind w:firstLine="0"/>
      <w:jc w:val="center"/>
      <w:outlineLvl w:val="0"/>
    </w:pPr>
    <w:rPr>
      <w:rFonts w:eastAsiaTheme="majorEastAsia" w:cstheme="majorBidi"/>
      <w:szCs w:val="40"/>
    </w:rPr>
  </w:style>
  <w:style w:type="paragraph" w:styleId="2">
    <w:name w:val="heading 2"/>
    <w:basedOn w:val="a"/>
    <w:next w:val="a"/>
    <w:link w:val="20"/>
    <w:uiPriority w:val="9"/>
    <w:semiHidden/>
    <w:unhideWhenUsed/>
    <w:qFormat/>
    <w:rsid w:val="0008278B"/>
    <w:pPr>
      <w:keepNext/>
      <w:keepLines/>
      <w:jc w:val="center"/>
      <w:outlineLvl w:val="1"/>
    </w:pPr>
    <w:rPr>
      <w:rFonts w:eastAsiaTheme="majorEastAsia" w:cstheme="majorBidi"/>
      <w:szCs w:val="32"/>
    </w:rPr>
  </w:style>
  <w:style w:type="paragraph" w:styleId="3">
    <w:name w:val="heading 3"/>
    <w:basedOn w:val="a"/>
    <w:next w:val="a"/>
    <w:link w:val="30"/>
    <w:uiPriority w:val="9"/>
    <w:semiHidden/>
    <w:unhideWhenUsed/>
    <w:qFormat/>
    <w:rsid w:val="003E6ED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3E6ED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3E6EDC"/>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3E6EDC"/>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3E6EDC"/>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3E6EDC"/>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3E6EDC"/>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F7EAC"/>
    <w:rPr>
      <w:rFonts w:ascii="Times New Roman" w:eastAsiaTheme="majorEastAsia" w:hAnsi="Times New Roman" w:cstheme="majorBidi"/>
      <w:sz w:val="28"/>
      <w:szCs w:val="40"/>
      <w:lang w:val="uk-UA"/>
    </w:rPr>
  </w:style>
  <w:style w:type="character" w:customStyle="1" w:styleId="20">
    <w:name w:val="Заголовок 2 Знак"/>
    <w:basedOn w:val="a0"/>
    <w:link w:val="2"/>
    <w:uiPriority w:val="9"/>
    <w:semiHidden/>
    <w:rsid w:val="0008278B"/>
    <w:rPr>
      <w:rFonts w:ascii="Times New Roman" w:eastAsiaTheme="majorEastAsia" w:hAnsi="Times New Roman" w:cstheme="majorBidi"/>
      <w:sz w:val="28"/>
      <w:szCs w:val="32"/>
    </w:rPr>
  </w:style>
  <w:style w:type="character" w:customStyle="1" w:styleId="30">
    <w:name w:val="Заголовок 3 Знак"/>
    <w:basedOn w:val="a0"/>
    <w:link w:val="3"/>
    <w:uiPriority w:val="9"/>
    <w:semiHidden/>
    <w:rsid w:val="003E6EDC"/>
    <w:rPr>
      <w:rFonts w:eastAsiaTheme="majorEastAsia" w:cstheme="majorBidi"/>
      <w:color w:val="0F4761" w:themeColor="accent1" w:themeShade="BF"/>
      <w:sz w:val="28"/>
      <w:szCs w:val="28"/>
      <w:lang w:val="uk-UA"/>
    </w:rPr>
  </w:style>
  <w:style w:type="character" w:customStyle="1" w:styleId="40">
    <w:name w:val="Заголовок 4 Знак"/>
    <w:basedOn w:val="a0"/>
    <w:link w:val="4"/>
    <w:uiPriority w:val="9"/>
    <w:semiHidden/>
    <w:rsid w:val="003E6EDC"/>
    <w:rPr>
      <w:rFonts w:eastAsiaTheme="majorEastAsia" w:cstheme="majorBidi"/>
      <w:i/>
      <w:iCs/>
      <w:color w:val="0F4761" w:themeColor="accent1" w:themeShade="BF"/>
      <w:sz w:val="28"/>
      <w:lang w:val="uk-UA"/>
    </w:rPr>
  </w:style>
  <w:style w:type="character" w:customStyle="1" w:styleId="50">
    <w:name w:val="Заголовок 5 Знак"/>
    <w:basedOn w:val="a0"/>
    <w:link w:val="5"/>
    <w:uiPriority w:val="9"/>
    <w:semiHidden/>
    <w:rsid w:val="003E6EDC"/>
    <w:rPr>
      <w:rFonts w:eastAsiaTheme="majorEastAsia" w:cstheme="majorBidi"/>
      <w:color w:val="0F4761" w:themeColor="accent1" w:themeShade="BF"/>
      <w:sz w:val="28"/>
      <w:lang w:val="uk-UA"/>
    </w:rPr>
  </w:style>
  <w:style w:type="character" w:customStyle="1" w:styleId="60">
    <w:name w:val="Заголовок 6 Знак"/>
    <w:basedOn w:val="a0"/>
    <w:link w:val="6"/>
    <w:uiPriority w:val="9"/>
    <w:semiHidden/>
    <w:rsid w:val="003E6EDC"/>
    <w:rPr>
      <w:rFonts w:eastAsiaTheme="majorEastAsia" w:cstheme="majorBidi"/>
      <w:i/>
      <w:iCs/>
      <w:color w:val="595959" w:themeColor="text1" w:themeTint="A6"/>
      <w:sz w:val="28"/>
      <w:lang w:val="uk-UA"/>
    </w:rPr>
  </w:style>
  <w:style w:type="character" w:customStyle="1" w:styleId="70">
    <w:name w:val="Заголовок 7 Знак"/>
    <w:basedOn w:val="a0"/>
    <w:link w:val="7"/>
    <w:uiPriority w:val="9"/>
    <w:semiHidden/>
    <w:rsid w:val="003E6EDC"/>
    <w:rPr>
      <w:rFonts w:eastAsiaTheme="majorEastAsia" w:cstheme="majorBidi"/>
      <w:color w:val="595959" w:themeColor="text1" w:themeTint="A6"/>
      <w:sz w:val="28"/>
      <w:lang w:val="uk-UA"/>
    </w:rPr>
  </w:style>
  <w:style w:type="character" w:customStyle="1" w:styleId="80">
    <w:name w:val="Заголовок 8 Знак"/>
    <w:basedOn w:val="a0"/>
    <w:link w:val="8"/>
    <w:uiPriority w:val="9"/>
    <w:semiHidden/>
    <w:rsid w:val="003E6EDC"/>
    <w:rPr>
      <w:rFonts w:eastAsiaTheme="majorEastAsia" w:cstheme="majorBidi"/>
      <w:i/>
      <w:iCs/>
      <w:color w:val="272727" w:themeColor="text1" w:themeTint="D8"/>
      <w:sz w:val="28"/>
      <w:lang w:val="uk-UA"/>
    </w:rPr>
  </w:style>
  <w:style w:type="character" w:customStyle="1" w:styleId="90">
    <w:name w:val="Заголовок 9 Знак"/>
    <w:basedOn w:val="a0"/>
    <w:link w:val="9"/>
    <w:uiPriority w:val="9"/>
    <w:semiHidden/>
    <w:rsid w:val="003E6EDC"/>
    <w:rPr>
      <w:rFonts w:eastAsiaTheme="majorEastAsia" w:cstheme="majorBidi"/>
      <w:color w:val="272727" w:themeColor="text1" w:themeTint="D8"/>
      <w:sz w:val="28"/>
      <w:lang w:val="uk-UA"/>
    </w:rPr>
  </w:style>
  <w:style w:type="paragraph" w:styleId="a3">
    <w:name w:val="Title"/>
    <w:basedOn w:val="a"/>
    <w:next w:val="a"/>
    <w:link w:val="a4"/>
    <w:uiPriority w:val="10"/>
    <w:qFormat/>
    <w:rsid w:val="003E6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3E6EDC"/>
    <w:rPr>
      <w:rFonts w:asciiTheme="majorHAnsi" w:eastAsiaTheme="majorEastAsia" w:hAnsiTheme="majorHAnsi" w:cstheme="majorBidi"/>
      <w:spacing w:val="-10"/>
      <w:kern w:val="28"/>
      <w:sz w:val="56"/>
      <w:szCs w:val="56"/>
      <w:lang w:val="uk-UA"/>
    </w:rPr>
  </w:style>
  <w:style w:type="paragraph" w:styleId="a5">
    <w:name w:val="Subtitle"/>
    <w:basedOn w:val="a"/>
    <w:next w:val="a"/>
    <w:link w:val="a6"/>
    <w:uiPriority w:val="11"/>
    <w:qFormat/>
    <w:rsid w:val="003E6EDC"/>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6">
    <w:name w:val="Підзаголовок Знак"/>
    <w:basedOn w:val="a0"/>
    <w:link w:val="a5"/>
    <w:uiPriority w:val="11"/>
    <w:rsid w:val="003E6EDC"/>
    <w:rPr>
      <w:rFonts w:eastAsiaTheme="majorEastAsia" w:cstheme="majorBidi"/>
      <w:color w:val="595959" w:themeColor="text1" w:themeTint="A6"/>
      <w:spacing w:val="15"/>
      <w:sz w:val="28"/>
      <w:szCs w:val="28"/>
      <w:lang w:val="uk-UA"/>
    </w:rPr>
  </w:style>
  <w:style w:type="paragraph" w:styleId="a7">
    <w:name w:val="Quote"/>
    <w:basedOn w:val="a"/>
    <w:next w:val="a"/>
    <w:link w:val="a8"/>
    <w:uiPriority w:val="29"/>
    <w:qFormat/>
    <w:rsid w:val="003E6EDC"/>
    <w:pPr>
      <w:spacing w:before="160" w:after="160"/>
      <w:jc w:val="center"/>
    </w:pPr>
    <w:rPr>
      <w:i/>
      <w:iCs/>
      <w:color w:val="404040" w:themeColor="text1" w:themeTint="BF"/>
    </w:rPr>
  </w:style>
  <w:style w:type="character" w:customStyle="1" w:styleId="a8">
    <w:name w:val="Цитата Знак"/>
    <w:basedOn w:val="a0"/>
    <w:link w:val="a7"/>
    <w:uiPriority w:val="29"/>
    <w:rsid w:val="003E6EDC"/>
    <w:rPr>
      <w:rFonts w:ascii="Times New Roman" w:hAnsi="Times New Roman"/>
      <w:i/>
      <w:iCs/>
      <w:color w:val="404040" w:themeColor="text1" w:themeTint="BF"/>
      <w:sz w:val="28"/>
      <w:lang w:val="uk-UA"/>
    </w:rPr>
  </w:style>
  <w:style w:type="paragraph" w:styleId="a9">
    <w:name w:val="List Paragraph"/>
    <w:basedOn w:val="a"/>
    <w:uiPriority w:val="34"/>
    <w:qFormat/>
    <w:rsid w:val="003E6EDC"/>
    <w:pPr>
      <w:ind w:left="720"/>
      <w:contextualSpacing/>
    </w:pPr>
  </w:style>
  <w:style w:type="character" w:styleId="aa">
    <w:name w:val="Intense Emphasis"/>
    <w:basedOn w:val="a0"/>
    <w:uiPriority w:val="21"/>
    <w:qFormat/>
    <w:rsid w:val="003E6EDC"/>
    <w:rPr>
      <w:i/>
      <w:iCs/>
      <w:color w:val="0F4761" w:themeColor="accent1" w:themeShade="BF"/>
    </w:rPr>
  </w:style>
  <w:style w:type="paragraph" w:styleId="ab">
    <w:name w:val="Intense Quote"/>
    <w:basedOn w:val="a"/>
    <w:next w:val="a"/>
    <w:link w:val="ac"/>
    <w:uiPriority w:val="30"/>
    <w:qFormat/>
    <w:rsid w:val="003E6E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3E6EDC"/>
    <w:rPr>
      <w:rFonts w:ascii="Times New Roman" w:hAnsi="Times New Roman"/>
      <w:i/>
      <w:iCs/>
      <w:color w:val="0F4761" w:themeColor="accent1" w:themeShade="BF"/>
      <w:sz w:val="28"/>
      <w:lang w:val="uk-UA"/>
    </w:rPr>
  </w:style>
  <w:style w:type="character" w:styleId="ad">
    <w:name w:val="Intense Reference"/>
    <w:basedOn w:val="a0"/>
    <w:uiPriority w:val="32"/>
    <w:qFormat/>
    <w:rsid w:val="003E6E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265</Words>
  <Characters>1512</Characters>
  <Application>Microsoft Office Word</Application>
  <DocSecurity>0</DocSecurity>
  <Lines>12</Lines>
  <Paragraphs>3</Paragraphs>
  <ScaleCrop>false</ScaleCrop>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Dariia Rossokha</dc:creator>
  <cp:keywords/>
  <dc:description/>
  <cp:lastModifiedBy>Dariia Rossokha</cp:lastModifiedBy>
  <cp:revision>7</cp:revision>
  <dcterms:created xsi:type="dcterms:W3CDTF">2025-09-26T13:53:00Z</dcterms:created>
  <dcterms:modified xsi:type="dcterms:W3CDTF">2025-09-27T15:43:00Z</dcterms:modified>
</cp:coreProperties>
</file>