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A97F6" w14:textId="77777777" w:rsidR="00922846" w:rsidRPr="00922846" w:rsidRDefault="00922846" w:rsidP="00541FC3">
      <w:pPr>
        <w:ind w:firstLine="0"/>
        <w:jc w:val="center"/>
        <w:rPr>
          <w:b/>
          <w:bCs/>
          <w:lang w:val="ru-RU"/>
        </w:rPr>
      </w:pPr>
      <w:proofErr w:type="spellStart"/>
      <w:r w:rsidRPr="00922846">
        <w:rPr>
          <w:b/>
          <w:bCs/>
        </w:rPr>
        <w:t>Laboratory</w:t>
      </w:r>
      <w:proofErr w:type="spellEnd"/>
      <w:r w:rsidRPr="00922846">
        <w:rPr>
          <w:b/>
          <w:bCs/>
        </w:rPr>
        <w:t xml:space="preserve"> </w:t>
      </w:r>
      <w:proofErr w:type="spellStart"/>
      <w:r w:rsidRPr="00922846">
        <w:rPr>
          <w:b/>
          <w:bCs/>
        </w:rPr>
        <w:t>work</w:t>
      </w:r>
      <w:proofErr w:type="spellEnd"/>
      <w:r w:rsidRPr="00922846">
        <w:rPr>
          <w:b/>
          <w:bCs/>
        </w:rPr>
        <w:t xml:space="preserve"> 1 </w:t>
      </w:r>
    </w:p>
    <w:p w14:paraId="11B1A86A" w14:textId="7D09D0C2" w:rsidR="00922846" w:rsidRDefault="00922846" w:rsidP="00541FC3">
      <w:pPr>
        <w:ind w:firstLine="0"/>
        <w:jc w:val="center"/>
        <w:rPr>
          <w:lang w:val="ru-RU"/>
        </w:rPr>
      </w:pPr>
      <w:proofErr w:type="spellStart"/>
      <w:r w:rsidRPr="00922846">
        <w:t>Drawing</w:t>
      </w:r>
      <w:proofErr w:type="spellEnd"/>
      <w:r w:rsidRPr="00922846">
        <w:t xml:space="preserve"> </w:t>
      </w:r>
      <w:proofErr w:type="spellStart"/>
      <w:r w:rsidRPr="00922846">
        <w:t>plots</w:t>
      </w:r>
      <w:proofErr w:type="spellEnd"/>
      <w:r w:rsidRPr="00922846">
        <w:t xml:space="preserve"> </w:t>
      </w:r>
      <w:proofErr w:type="spellStart"/>
      <w:r w:rsidRPr="00922846">
        <w:t>via</w:t>
      </w:r>
      <w:proofErr w:type="spellEnd"/>
      <w:r w:rsidRPr="00922846">
        <w:t xml:space="preserve"> </w:t>
      </w:r>
      <w:proofErr w:type="spellStart"/>
      <w:r w:rsidRPr="00922846">
        <w:t>Matplotlib</w:t>
      </w:r>
      <w:proofErr w:type="spellEnd"/>
    </w:p>
    <w:p w14:paraId="01D59735" w14:textId="77777777" w:rsidR="00922846" w:rsidRPr="00203ACA" w:rsidRDefault="00922846" w:rsidP="00541FC3">
      <w:pPr>
        <w:ind w:firstLine="0"/>
        <w:jc w:val="center"/>
      </w:pPr>
    </w:p>
    <w:p w14:paraId="0888248D" w14:textId="634CBB13" w:rsidR="00541FC3" w:rsidRPr="00922846" w:rsidRDefault="00235D60" w:rsidP="00541FC3">
      <w:pPr>
        <w:ind w:firstLine="0"/>
        <w:jc w:val="center"/>
        <w:rPr>
          <w:b/>
          <w:bCs/>
          <w:lang w:val="en-US"/>
        </w:rPr>
      </w:pPr>
      <w:r w:rsidRPr="00922846">
        <w:rPr>
          <w:b/>
          <w:bCs/>
          <w:lang w:val="en-US"/>
        </w:rPr>
        <w:t>Tasks</w:t>
      </w:r>
    </w:p>
    <w:p w14:paraId="082EBFFE" w14:textId="12A2BF0E" w:rsidR="00235D60" w:rsidRPr="00E936E7" w:rsidRDefault="00235D60" w:rsidP="00541FC3">
      <w:pPr>
        <w:ind w:firstLine="360"/>
        <w:rPr>
          <w:lang w:val="ru-RU"/>
        </w:rPr>
      </w:pPr>
      <w:r w:rsidRPr="00541FC3">
        <w:rPr>
          <w:lang w:val="en-US"/>
        </w:rPr>
        <w:t>Plot graphs of functions, surfaces and bar charts. On all graphs, sign the axes, display the grid, and the legend. For 2D plots, write the equation of the graphs as text on the plot.</w:t>
      </w:r>
    </w:p>
    <w:p w14:paraId="7D44E0B6" w14:textId="6040C3E4" w:rsidR="00235D60" w:rsidRPr="00541FC3" w:rsidRDefault="00235D60" w:rsidP="00235D60">
      <w:pPr>
        <w:pStyle w:val="a9"/>
        <w:numPr>
          <w:ilvl w:val="0"/>
          <w:numId w:val="2"/>
        </w:numPr>
        <w:rPr>
          <w:lang w:val="en-US"/>
        </w:rPr>
      </w:pPr>
      <w:r w:rsidRPr="00541FC3">
        <w:rPr>
          <w:lang w:val="en-US"/>
        </w:rPr>
        <w:t>Plot graphs of functions:</w:t>
      </w:r>
    </w:p>
    <w:p w14:paraId="1538B717" w14:textId="75A2D8A6" w:rsidR="00235D60" w:rsidRPr="00541FC3" w:rsidRDefault="00235D60" w:rsidP="00235D60">
      <w:pPr>
        <w:ind w:firstLine="0"/>
        <w:jc w:val="center"/>
        <w:rPr>
          <w:lang w:val="en-US"/>
        </w:rPr>
      </w:pPr>
      <w:r w:rsidRPr="00541FC3">
        <w:rPr>
          <w:noProof/>
          <w:lang w:val="en-US"/>
        </w:rPr>
        <w:drawing>
          <wp:inline distT="0" distB="0" distL="0" distR="0" wp14:anchorId="035E5E5B" wp14:editId="56567AE3">
            <wp:extent cx="4858428" cy="1667108"/>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58428" cy="1667108"/>
                    </a:xfrm>
                    <a:prstGeom prst="rect">
                      <a:avLst/>
                    </a:prstGeom>
                  </pic:spPr>
                </pic:pic>
              </a:graphicData>
            </a:graphic>
          </wp:inline>
        </w:drawing>
      </w:r>
    </w:p>
    <w:p w14:paraId="1836044D" w14:textId="3D5F6C6F" w:rsidR="00235D60" w:rsidRPr="00541FC3" w:rsidRDefault="00541FC3" w:rsidP="00541FC3">
      <w:pPr>
        <w:ind w:firstLine="720"/>
        <w:rPr>
          <w:lang w:val="en-US"/>
        </w:rPr>
      </w:pPr>
      <w:r w:rsidRPr="00541FC3">
        <w:rPr>
          <w:lang w:val="en-US"/>
        </w:rPr>
        <w:t>This function combines multiple trigonometric terms to illustrate oscillatory behavior. The plot highlights the amplitude modulation and periodicity over the interval [−2,2]</w:t>
      </w:r>
    </w:p>
    <w:p w14:paraId="0C828D4E" w14:textId="44951F69" w:rsidR="00541FC3" w:rsidRPr="00541FC3" w:rsidRDefault="00541FC3" w:rsidP="00541FC3">
      <w:pPr>
        <w:ind w:firstLine="720"/>
        <w:rPr>
          <w:lang w:val="en-US"/>
        </w:rPr>
      </w:pPr>
      <w:r w:rsidRPr="00541FC3">
        <w:rPr>
          <w:lang w:val="en-US"/>
        </w:rPr>
        <w:t>The piecewise definition demonstrates two distinct behaviors, providing a clear visualization of conditional mathematical expressions.</w:t>
      </w:r>
    </w:p>
    <w:p w14:paraId="6B9517CA" w14:textId="773B5526" w:rsidR="0008278B" w:rsidRDefault="00235D60" w:rsidP="00235D60">
      <w:pPr>
        <w:ind w:firstLine="0"/>
        <w:rPr>
          <w:lang w:val="ru-RU"/>
        </w:rPr>
      </w:pPr>
      <w:r w:rsidRPr="00541FC3">
        <w:rPr>
          <w:noProof/>
          <w:lang w:val="en-US"/>
        </w:rPr>
        <w:drawing>
          <wp:inline distT="0" distB="0" distL="0" distR="0" wp14:anchorId="74FFE4BE" wp14:editId="2E97238B">
            <wp:extent cx="6120765" cy="2550160"/>
            <wp:effectExtent l="0" t="0" r="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765" cy="2550160"/>
                    </a:xfrm>
                    <a:prstGeom prst="rect">
                      <a:avLst/>
                    </a:prstGeom>
                  </pic:spPr>
                </pic:pic>
              </a:graphicData>
            </a:graphic>
          </wp:inline>
        </w:drawing>
      </w:r>
    </w:p>
    <w:p w14:paraId="664E215F" w14:textId="183400B2" w:rsidR="00433372" w:rsidRPr="00433372" w:rsidRDefault="00433372" w:rsidP="00433372">
      <w:pPr>
        <w:ind w:firstLine="0"/>
        <w:jc w:val="center"/>
        <w:rPr>
          <w:lang w:val="ru-RU"/>
        </w:rPr>
      </w:pPr>
      <w:proofErr w:type="spellStart"/>
      <w:r w:rsidRPr="00433372">
        <w:t>Figure</w:t>
      </w:r>
      <w:proofErr w:type="spellEnd"/>
      <w:r w:rsidRPr="00433372">
        <w:t xml:space="preserve"> 1– 2D </w:t>
      </w:r>
      <w:proofErr w:type="spellStart"/>
      <w:r w:rsidRPr="00433372">
        <w:t>Plots</w:t>
      </w:r>
      <w:proofErr w:type="spellEnd"/>
      <w:r w:rsidRPr="00433372">
        <w:t xml:space="preserve"> </w:t>
      </w:r>
      <w:proofErr w:type="spellStart"/>
      <w:r w:rsidRPr="00433372">
        <w:t>of</w:t>
      </w:r>
      <w:proofErr w:type="spellEnd"/>
      <w:r w:rsidRPr="00433372">
        <w:t xml:space="preserve"> y(x) </w:t>
      </w:r>
      <w:proofErr w:type="spellStart"/>
      <w:r w:rsidRPr="00433372">
        <w:t>and</w:t>
      </w:r>
      <w:proofErr w:type="spellEnd"/>
      <w:r w:rsidRPr="00433372">
        <w:t xml:space="preserve"> z(x)</w:t>
      </w:r>
    </w:p>
    <w:p w14:paraId="6BC1B5A9" w14:textId="69750148" w:rsidR="00235D60" w:rsidRPr="00541FC3" w:rsidRDefault="00235D60" w:rsidP="00235D60">
      <w:pPr>
        <w:pStyle w:val="a9"/>
        <w:numPr>
          <w:ilvl w:val="0"/>
          <w:numId w:val="2"/>
        </w:numPr>
        <w:rPr>
          <w:lang w:val="en-US"/>
        </w:rPr>
      </w:pPr>
      <w:r w:rsidRPr="00541FC3">
        <w:rPr>
          <w:lang w:val="en-US"/>
        </w:rPr>
        <w:t>Plot surfaces</w:t>
      </w:r>
    </w:p>
    <w:p w14:paraId="5B586705" w14:textId="74C0A172" w:rsidR="00235D60" w:rsidRPr="00541FC3" w:rsidRDefault="00235D60" w:rsidP="00E936E7">
      <w:pPr>
        <w:pStyle w:val="a9"/>
        <w:ind w:firstLine="0"/>
        <w:jc w:val="center"/>
        <w:rPr>
          <w:lang w:val="en-US"/>
        </w:rPr>
      </w:pPr>
      <w:r w:rsidRPr="00541FC3">
        <w:rPr>
          <w:noProof/>
          <w:lang w:val="en-US"/>
        </w:rPr>
        <w:drawing>
          <wp:inline distT="0" distB="0" distL="0" distR="0" wp14:anchorId="1CFE97F0" wp14:editId="57764A2A">
            <wp:extent cx="2642732" cy="485223"/>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58927" cy="488197"/>
                    </a:xfrm>
                    <a:prstGeom prst="rect">
                      <a:avLst/>
                    </a:prstGeom>
                  </pic:spPr>
                </pic:pic>
              </a:graphicData>
            </a:graphic>
          </wp:inline>
        </w:drawing>
      </w:r>
    </w:p>
    <w:p w14:paraId="745EB520" w14:textId="06C65991" w:rsidR="00541FC3" w:rsidRPr="00541FC3" w:rsidRDefault="00541FC3" w:rsidP="00541FC3">
      <w:pPr>
        <w:ind w:firstLine="360"/>
        <w:rPr>
          <w:lang w:val="en-US"/>
        </w:rPr>
      </w:pPr>
      <w:r w:rsidRPr="00541FC3">
        <w:rPr>
          <w:lang w:val="en-US"/>
        </w:rPr>
        <w:lastRenderedPageBreak/>
        <w:t>The 3D plot uses a uniform grid in the [−2,2] range for both x and y axes. The color mapping highlights the variation in z-values, showing the complex interaction between the quadratic and cubic terms combined with cosine modulation.</w:t>
      </w:r>
    </w:p>
    <w:p w14:paraId="78EA046D" w14:textId="75F97D3B" w:rsidR="00541FC3" w:rsidRDefault="00541FC3" w:rsidP="00E936E7">
      <w:pPr>
        <w:ind w:firstLine="360"/>
        <w:jc w:val="center"/>
        <w:rPr>
          <w:lang w:val="ru-RU"/>
        </w:rPr>
      </w:pPr>
      <w:r w:rsidRPr="00541FC3">
        <w:rPr>
          <w:noProof/>
          <w:lang w:val="en-US"/>
        </w:rPr>
        <w:drawing>
          <wp:inline distT="0" distB="0" distL="0" distR="0" wp14:anchorId="7F463B3D" wp14:editId="2A6174EA">
            <wp:extent cx="3965382" cy="3172224"/>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68949" cy="3175077"/>
                    </a:xfrm>
                    <a:prstGeom prst="rect">
                      <a:avLst/>
                    </a:prstGeom>
                  </pic:spPr>
                </pic:pic>
              </a:graphicData>
            </a:graphic>
          </wp:inline>
        </w:drawing>
      </w:r>
    </w:p>
    <w:p w14:paraId="7E2CFF40" w14:textId="1F8DA832" w:rsidR="00433372" w:rsidRDefault="00433372" w:rsidP="00E936E7">
      <w:pPr>
        <w:ind w:firstLine="360"/>
        <w:jc w:val="center"/>
        <w:rPr>
          <w:lang w:val="en-US"/>
        </w:rPr>
      </w:pPr>
      <w:r>
        <w:rPr>
          <w:lang w:val="en-US"/>
        </w:rPr>
        <w:t xml:space="preserve">Figure 2 - </w:t>
      </w:r>
      <w:proofErr w:type="spellStart"/>
      <w:r w:rsidRPr="00433372">
        <w:t>Surface</w:t>
      </w:r>
      <w:proofErr w:type="spellEnd"/>
      <w:r w:rsidRPr="00433372">
        <w:t xml:space="preserve"> </w:t>
      </w:r>
      <w:proofErr w:type="spellStart"/>
      <w:r w:rsidRPr="00433372">
        <w:t>Plot</w:t>
      </w:r>
      <w:proofErr w:type="spellEnd"/>
      <w:r w:rsidRPr="00433372">
        <w:t>: z = 10x²cos⁵(x) - 2y³</w:t>
      </w:r>
    </w:p>
    <w:p w14:paraId="0D1E7A79" w14:textId="77777777" w:rsidR="00433372" w:rsidRPr="00433372" w:rsidRDefault="00433372" w:rsidP="00E936E7">
      <w:pPr>
        <w:ind w:firstLine="360"/>
        <w:jc w:val="center"/>
        <w:rPr>
          <w:lang w:val="en-US"/>
        </w:rPr>
      </w:pPr>
    </w:p>
    <w:p w14:paraId="203878E3" w14:textId="77777777" w:rsidR="00E936E7" w:rsidRPr="00E936E7" w:rsidRDefault="00235D60" w:rsidP="00E936E7">
      <w:pPr>
        <w:pStyle w:val="a9"/>
        <w:numPr>
          <w:ilvl w:val="0"/>
          <w:numId w:val="2"/>
        </w:numPr>
        <w:rPr>
          <w:lang w:val="en-US"/>
        </w:rPr>
      </w:pPr>
      <w:r w:rsidRPr="00541FC3">
        <w:rPr>
          <w:lang w:val="en-US"/>
        </w:rPr>
        <w:t>Plot surface plot</w:t>
      </w:r>
      <w:r w:rsidRPr="00E936E7">
        <w:rPr>
          <w:lang w:val="en-US"/>
        </w:rPr>
        <w:br/>
      </w:r>
    </w:p>
    <w:p w14:paraId="50A29B03" w14:textId="746BE6BB" w:rsidR="00235D60" w:rsidRDefault="00235D60" w:rsidP="00E936E7">
      <w:pPr>
        <w:pStyle w:val="a9"/>
        <w:ind w:firstLine="0"/>
        <w:jc w:val="center"/>
      </w:pPr>
      <w:r w:rsidRPr="00541FC3">
        <w:rPr>
          <w:noProof/>
          <w:lang w:val="en-US"/>
        </w:rPr>
        <w:drawing>
          <wp:inline distT="0" distB="0" distL="0" distR="0" wp14:anchorId="06C5AA54" wp14:editId="622DE696">
            <wp:extent cx="3662487" cy="898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71551" cy="900423"/>
                    </a:xfrm>
                    <a:prstGeom prst="rect">
                      <a:avLst/>
                    </a:prstGeom>
                  </pic:spPr>
                </pic:pic>
              </a:graphicData>
            </a:graphic>
          </wp:inline>
        </w:drawing>
      </w:r>
    </w:p>
    <w:p w14:paraId="2E1B9F7D" w14:textId="7D1881CF" w:rsidR="00203ACA" w:rsidRPr="00203ACA" w:rsidRDefault="00203ACA" w:rsidP="00203ACA">
      <w:pPr>
        <w:pStyle w:val="a9"/>
        <w:ind w:left="0" w:firstLine="720"/>
        <w:rPr>
          <w:lang w:val="en-US"/>
        </w:rPr>
      </w:pPr>
      <w:r w:rsidRPr="00203ACA">
        <w:rPr>
          <w:lang w:val="en-US"/>
        </w:rPr>
        <w:t>First, a 2D polar plot at the equatorial plane</w:t>
      </w:r>
      <w:r w:rsidR="00433372">
        <w:t xml:space="preserve"> </w:t>
      </w:r>
      <w:r w:rsidR="00433372" w:rsidRPr="00433372">
        <w:t>(θ=π/2)</w:t>
      </w:r>
      <w:r w:rsidRPr="00203ACA">
        <w:rPr>
          <w:lang w:val="en-US"/>
        </w:rPr>
        <w:t xml:space="preserve"> was generated to visualize the radial variation as a function of the azimuthal angle ϕ</w:t>
      </w:r>
      <w:r w:rsidRPr="00203ACA">
        <w:rPr>
          <w:rFonts w:ascii="Cambria Math" w:hAnsi="Cambria Math" w:cs="Cambria Math"/>
          <w:lang w:val="en-US"/>
        </w:rPr>
        <w:t>∈</w:t>
      </w:r>
      <w:r w:rsidRPr="00203ACA">
        <w:rPr>
          <w:lang w:val="en-US"/>
        </w:rPr>
        <w:t>[0,2π]. This plot reveals the symmetric pattern of ρ around the center, clearly showing the peaks and valleys caused by the cosine term.</w:t>
      </w:r>
    </w:p>
    <w:p w14:paraId="73DF91A2" w14:textId="77777777" w:rsidR="00203ACA" w:rsidRDefault="00203ACA" w:rsidP="00E936E7">
      <w:pPr>
        <w:pStyle w:val="a9"/>
        <w:ind w:firstLine="0"/>
        <w:jc w:val="center"/>
      </w:pPr>
    </w:p>
    <w:p w14:paraId="34C870B8" w14:textId="4EACF38E" w:rsidR="00203ACA" w:rsidRDefault="00203ACA" w:rsidP="00E936E7">
      <w:pPr>
        <w:pStyle w:val="a9"/>
        <w:ind w:firstLine="0"/>
        <w:jc w:val="center"/>
        <w:rPr>
          <w:lang w:val="ru-RU"/>
        </w:rPr>
      </w:pPr>
      <w:r w:rsidRPr="00203ACA">
        <w:lastRenderedPageBreak/>
        <w:drawing>
          <wp:inline distT="0" distB="0" distL="0" distR="0" wp14:anchorId="5C086281" wp14:editId="72FA0F4E">
            <wp:extent cx="3298052" cy="2473453"/>
            <wp:effectExtent l="0" t="0" r="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03936" cy="2477866"/>
                    </a:xfrm>
                    <a:prstGeom prst="rect">
                      <a:avLst/>
                    </a:prstGeom>
                  </pic:spPr>
                </pic:pic>
              </a:graphicData>
            </a:graphic>
          </wp:inline>
        </w:drawing>
      </w:r>
    </w:p>
    <w:p w14:paraId="6A38C512" w14:textId="1CA486DD" w:rsidR="00433372" w:rsidRPr="00433372" w:rsidRDefault="00433372" w:rsidP="00E936E7">
      <w:pPr>
        <w:pStyle w:val="a9"/>
        <w:ind w:firstLine="0"/>
        <w:jc w:val="center"/>
        <w:rPr>
          <w:lang w:val="en-US"/>
        </w:rPr>
      </w:pPr>
      <w:proofErr w:type="spellStart"/>
      <w:r w:rsidRPr="00433372">
        <w:t>Figure</w:t>
      </w:r>
      <w:proofErr w:type="spellEnd"/>
      <w:r w:rsidRPr="00433372">
        <w:t xml:space="preserve"> </w:t>
      </w:r>
      <w:r>
        <w:rPr>
          <w:lang w:val="en-US"/>
        </w:rPr>
        <w:t xml:space="preserve">3 </w:t>
      </w:r>
      <w:r w:rsidRPr="00433372">
        <w:t xml:space="preserve">– </w:t>
      </w:r>
      <w:proofErr w:type="spellStart"/>
      <w:r w:rsidRPr="00433372">
        <w:t>Polar</w:t>
      </w:r>
      <w:proofErr w:type="spellEnd"/>
      <w:r w:rsidRPr="00433372">
        <w:t xml:space="preserve"> </w:t>
      </w:r>
      <w:proofErr w:type="spellStart"/>
      <w:r w:rsidRPr="00433372">
        <w:t>axis</w:t>
      </w:r>
      <w:proofErr w:type="spellEnd"/>
      <w:r w:rsidRPr="00433372">
        <w:t xml:space="preserve"> </w:t>
      </w:r>
      <w:proofErr w:type="spellStart"/>
      <w:r w:rsidRPr="00433372">
        <w:t>plot</w:t>
      </w:r>
      <w:proofErr w:type="spellEnd"/>
      <w:r>
        <w:rPr>
          <w:lang w:val="en-US"/>
        </w:rPr>
        <w:t xml:space="preserve"> </w:t>
      </w:r>
      <w:r w:rsidRPr="00433372">
        <w:t xml:space="preserve">(ρ </w:t>
      </w:r>
      <w:proofErr w:type="spellStart"/>
      <w:r w:rsidRPr="00433372">
        <w:t>function</w:t>
      </w:r>
      <w:proofErr w:type="spellEnd"/>
      <w:r w:rsidRPr="00433372">
        <w:t>)</w:t>
      </w:r>
    </w:p>
    <w:p w14:paraId="1EB77EB1" w14:textId="77777777" w:rsidR="00203ACA" w:rsidRPr="00203ACA" w:rsidRDefault="00203ACA" w:rsidP="00E936E7">
      <w:pPr>
        <w:pStyle w:val="a9"/>
        <w:ind w:firstLine="0"/>
        <w:jc w:val="center"/>
      </w:pPr>
    </w:p>
    <w:p w14:paraId="12E4C910" w14:textId="1078A40A" w:rsidR="00433372" w:rsidRDefault="00433372" w:rsidP="00541FC3">
      <w:proofErr w:type="spellStart"/>
      <w:r w:rsidRPr="00433372">
        <w:t>Next</w:t>
      </w:r>
      <w:proofErr w:type="spellEnd"/>
      <w:r w:rsidRPr="00433372">
        <w:t xml:space="preserve">, </w:t>
      </w:r>
      <w:proofErr w:type="spellStart"/>
      <w:r w:rsidRPr="00433372">
        <w:t>the</w:t>
      </w:r>
      <w:proofErr w:type="spellEnd"/>
      <w:r w:rsidRPr="00433372">
        <w:t xml:space="preserve"> </w:t>
      </w:r>
      <w:proofErr w:type="spellStart"/>
      <w:r w:rsidRPr="00433372">
        <w:t>corresponding</w:t>
      </w:r>
      <w:proofErr w:type="spellEnd"/>
      <w:r w:rsidRPr="00433372">
        <w:t xml:space="preserve"> 3D </w:t>
      </w:r>
      <w:proofErr w:type="spellStart"/>
      <w:r w:rsidRPr="00433372">
        <w:t>surface</w:t>
      </w:r>
      <w:proofErr w:type="spellEnd"/>
      <w:r w:rsidRPr="00433372">
        <w:t xml:space="preserve"> </w:t>
      </w:r>
      <w:proofErr w:type="spellStart"/>
      <w:r w:rsidRPr="00433372">
        <w:t>plot</w:t>
      </w:r>
      <w:proofErr w:type="spellEnd"/>
      <w:r w:rsidRPr="00433372">
        <w:t xml:space="preserve"> </w:t>
      </w:r>
      <w:proofErr w:type="spellStart"/>
      <w:r w:rsidRPr="00433372">
        <w:t>was</w:t>
      </w:r>
      <w:proofErr w:type="spellEnd"/>
      <w:r w:rsidRPr="00433372">
        <w:t xml:space="preserve"> </w:t>
      </w:r>
      <w:proofErr w:type="spellStart"/>
      <w:r w:rsidRPr="00433372">
        <w:t>created</w:t>
      </w:r>
      <w:proofErr w:type="spellEnd"/>
      <w:r w:rsidRPr="00433372">
        <w:t xml:space="preserve"> </w:t>
      </w:r>
      <w:proofErr w:type="spellStart"/>
      <w:r w:rsidRPr="00433372">
        <w:t>by</w:t>
      </w:r>
      <w:proofErr w:type="spellEnd"/>
      <w:r w:rsidRPr="00433372">
        <w:t xml:space="preserve"> </w:t>
      </w:r>
      <w:proofErr w:type="spellStart"/>
      <w:r w:rsidRPr="00433372">
        <w:t>converting</w:t>
      </w:r>
      <w:proofErr w:type="spellEnd"/>
      <w:r w:rsidRPr="00433372">
        <w:t xml:space="preserve"> </w:t>
      </w:r>
      <w:proofErr w:type="spellStart"/>
      <w:r w:rsidRPr="00433372">
        <w:t>polar-like</w:t>
      </w:r>
      <w:proofErr w:type="spellEnd"/>
      <w:r w:rsidRPr="00433372">
        <w:t xml:space="preserve"> </w:t>
      </w:r>
      <w:proofErr w:type="spellStart"/>
      <w:r w:rsidRPr="00433372">
        <w:t>coordinates</w:t>
      </w:r>
      <w:proofErr w:type="spellEnd"/>
      <w:r w:rsidRPr="00433372">
        <w:t xml:space="preserve"> (</w:t>
      </w:r>
      <w:proofErr w:type="spellStart"/>
      <w:r w:rsidRPr="00433372">
        <w:t>ρ,ϕ,θ</w:t>
      </w:r>
      <w:proofErr w:type="spellEnd"/>
      <w:r>
        <w:t xml:space="preserve">) </w:t>
      </w:r>
      <w:proofErr w:type="spellStart"/>
      <w:r w:rsidRPr="00433372">
        <w:t>into</w:t>
      </w:r>
      <w:proofErr w:type="spellEnd"/>
      <w:r w:rsidRPr="00433372">
        <w:t xml:space="preserve"> </w:t>
      </w:r>
      <w:proofErr w:type="spellStart"/>
      <w:r w:rsidRPr="00433372">
        <w:t>Cartesian</w:t>
      </w:r>
      <w:proofErr w:type="spellEnd"/>
      <w:r w:rsidRPr="00433372">
        <w:t xml:space="preserve"> </w:t>
      </w:r>
      <w:proofErr w:type="spellStart"/>
      <w:r w:rsidRPr="00433372">
        <w:t>coordinates</w:t>
      </w:r>
      <w:proofErr w:type="spellEnd"/>
      <w:r w:rsidRPr="00433372">
        <w:t xml:space="preserve"> (X,Y,Z). </w:t>
      </w:r>
      <w:proofErr w:type="spellStart"/>
      <w:r w:rsidRPr="00433372">
        <w:t>The</w:t>
      </w:r>
      <w:proofErr w:type="spellEnd"/>
      <w:r w:rsidRPr="00433372">
        <w:t xml:space="preserve"> </w:t>
      </w:r>
      <w:proofErr w:type="spellStart"/>
      <w:r w:rsidRPr="00433372">
        <w:t>resulting</w:t>
      </w:r>
      <w:proofErr w:type="spellEnd"/>
      <w:r w:rsidRPr="00433372">
        <w:t xml:space="preserve"> </w:t>
      </w:r>
      <w:proofErr w:type="spellStart"/>
      <w:r w:rsidRPr="00433372">
        <w:t>surface</w:t>
      </w:r>
      <w:proofErr w:type="spellEnd"/>
      <w:r w:rsidRPr="00433372">
        <w:t xml:space="preserve"> </w:t>
      </w:r>
      <w:proofErr w:type="spellStart"/>
      <w:r w:rsidRPr="00433372">
        <w:t>illustrates</w:t>
      </w:r>
      <w:proofErr w:type="spellEnd"/>
      <w:r w:rsidRPr="00433372">
        <w:t xml:space="preserve"> </w:t>
      </w:r>
      <w:proofErr w:type="spellStart"/>
      <w:r w:rsidRPr="00433372">
        <w:t>the</w:t>
      </w:r>
      <w:proofErr w:type="spellEnd"/>
      <w:r w:rsidRPr="00433372">
        <w:t xml:space="preserve"> </w:t>
      </w:r>
      <w:proofErr w:type="spellStart"/>
      <w:r w:rsidRPr="00433372">
        <w:t>complete</w:t>
      </w:r>
      <w:proofErr w:type="spellEnd"/>
      <w:r w:rsidRPr="00433372">
        <w:t xml:space="preserve"> </w:t>
      </w:r>
      <w:proofErr w:type="spellStart"/>
      <w:r w:rsidRPr="00433372">
        <w:t>three-dimensional</w:t>
      </w:r>
      <w:proofErr w:type="spellEnd"/>
      <w:r w:rsidRPr="00433372">
        <w:t xml:space="preserve"> </w:t>
      </w:r>
      <w:proofErr w:type="spellStart"/>
      <w:r w:rsidRPr="00433372">
        <w:t>shape</w:t>
      </w:r>
      <w:proofErr w:type="spellEnd"/>
      <w:r w:rsidRPr="00433372">
        <w:t xml:space="preserve"> </w:t>
      </w:r>
      <w:proofErr w:type="spellStart"/>
      <w:r w:rsidRPr="00433372">
        <w:t>of</w:t>
      </w:r>
      <w:proofErr w:type="spellEnd"/>
      <w:r w:rsidRPr="00433372">
        <w:t xml:space="preserve"> </w:t>
      </w:r>
      <w:proofErr w:type="spellStart"/>
      <w:r w:rsidRPr="00433372">
        <w:t>the</w:t>
      </w:r>
      <w:proofErr w:type="spellEnd"/>
      <w:r w:rsidRPr="00433372">
        <w:t xml:space="preserve"> </w:t>
      </w:r>
      <w:proofErr w:type="spellStart"/>
      <w:r w:rsidRPr="00433372">
        <w:t>function</w:t>
      </w:r>
      <w:proofErr w:type="spellEnd"/>
      <w:r w:rsidRPr="00433372">
        <w:t xml:space="preserve">, </w:t>
      </w:r>
      <w:proofErr w:type="spellStart"/>
      <w:r w:rsidRPr="00433372">
        <w:t>demonstrating</w:t>
      </w:r>
      <w:proofErr w:type="spellEnd"/>
      <w:r w:rsidRPr="00433372">
        <w:t xml:space="preserve"> </w:t>
      </w:r>
      <w:proofErr w:type="spellStart"/>
      <w:r w:rsidRPr="00433372">
        <w:t>symmetry</w:t>
      </w:r>
      <w:proofErr w:type="spellEnd"/>
      <w:r w:rsidRPr="00433372">
        <w:t xml:space="preserve"> </w:t>
      </w:r>
      <w:proofErr w:type="spellStart"/>
      <w:r w:rsidRPr="00433372">
        <w:t>along</w:t>
      </w:r>
      <w:proofErr w:type="spellEnd"/>
      <w:r w:rsidRPr="00433372">
        <w:t xml:space="preserve"> </w:t>
      </w:r>
      <w:proofErr w:type="spellStart"/>
      <w:r w:rsidRPr="00433372">
        <w:t>both</w:t>
      </w:r>
      <w:proofErr w:type="spellEnd"/>
      <w:r w:rsidRPr="00433372">
        <w:t xml:space="preserve"> </w:t>
      </w:r>
      <w:proofErr w:type="spellStart"/>
      <w:r w:rsidRPr="00433372">
        <w:t>angular</w:t>
      </w:r>
      <w:proofErr w:type="spellEnd"/>
      <w:r w:rsidRPr="00433372">
        <w:t xml:space="preserve"> </w:t>
      </w:r>
      <w:proofErr w:type="spellStart"/>
      <w:r w:rsidRPr="00433372">
        <w:t>directions</w:t>
      </w:r>
      <w:proofErr w:type="spellEnd"/>
      <w:r w:rsidRPr="00433372">
        <w:t xml:space="preserve"> </w:t>
      </w:r>
      <w:proofErr w:type="spellStart"/>
      <w:r w:rsidRPr="00433372">
        <w:t>and</w:t>
      </w:r>
      <w:proofErr w:type="spellEnd"/>
      <w:r w:rsidRPr="00433372">
        <w:t xml:space="preserve"> </w:t>
      </w:r>
      <w:proofErr w:type="spellStart"/>
      <w:r w:rsidRPr="00433372">
        <w:t>providing</w:t>
      </w:r>
      <w:proofErr w:type="spellEnd"/>
      <w:r w:rsidRPr="00433372">
        <w:t xml:space="preserve"> </w:t>
      </w:r>
      <w:proofErr w:type="spellStart"/>
      <w:r w:rsidRPr="00433372">
        <w:t>insight</w:t>
      </w:r>
      <w:proofErr w:type="spellEnd"/>
      <w:r w:rsidRPr="00433372">
        <w:t xml:space="preserve"> </w:t>
      </w:r>
      <w:proofErr w:type="spellStart"/>
      <w:r w:rsidRPr="00433372">
        <w:t>into</w:t>
      </w:r>
      <w:proofErr w:type="spellEnd"/>
      <w:r w:rsidRPr="00433372">
        <w:t xml:space="preserve"> </w:t>
      </w:r>
      <w:proofErr w:type="spellStart"/>
      <w:r w:rsidRPr="00433372">
        <w:t>its</w:t>
      </w:r>
      <w:proofErr w:type="spellEnd"/>
      <w:r w:rsidRPr="00433372">
        <w:t xml:space="preserve"> </w:t>
      </w:r>
      <w:proofErr w:type="spellStart"/>
      <w:r w:rsidRPr="00433372">
        <w:t>complex</w:t>
      </w:r>
      <w:proofErr w:type="spellEnd"/>
      <w:r w:rsidRPr="00433372">
        <w:t xml:space="preserve"> </w:t>
      </w:r>
      <w:proofErr w:type="spellStart"/>
      <w:r w:rsidRPr="00433372">
        <w:t>geometry</w:t>
      </w:r>
      <w:proofErr w:type="spellEnd"/>
      <w:r w:rsidRPr="00433372">
        <w:t xml:space="preserve">. </w:t>
      </w:r>
    </w:p>
    <w:p w14:paraId="0CF440DA" w14:textId="098A85F3" w:rsidR="00E936E7" w:rsidRDefault="00E936E7" w:rsidP="00E936E7">
      <w:pPr>
        <w:jc w:val="center"/>
        <w:rPr>
          <w:lang w:val="en-US"/>
        </w:rPr>
      </w:pPr>
      <w:r w:rsidRPr="00E936E7">
        <w:rPr>
          <w:noProof/>
          <w:lang w:val="ru-RU"/>
        </w:rPr>
        <w:drawing>
          <wp:inline distT="0" distB="0" distL="0" distR="0" wp14:anchorId="22417580" wp14:editId="0C92B6E9">
            <wp:extent cx="4532361" cy="3625795"/>
            <wp:effectExtent l="0" t="0" r="190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43137" cy="3634415"/>
                    </a:xfrm>
                    <a:prstGeom prst="rect">
                      <a:avLst/>
                    </a:prstGeom>
                  </pic:spPr>
                </pic:pic>
              </a:graphicData>
            </a:graphic>
          </wp:inline>
        </w:drawing>
      </w:r>
    </w:p>
    <w:p w14:paraId="7D5A5492" w14:textId="643307F2" w:rsidR="00433372" w:rsidRPr="00433372" w:rsidRDefault="00433372" w:rsidP="00433372">
      <w:pPr>
        <w:jc w:val="center"/>
        <w:rPr>
          <w:lang w:val="ru-UA"/>
        </w:rPr>
      </w:pPr>
      <w:proofErr w:type="spellStart"/>
      <w:r w:rsidRPr="00433372">
        <w:t>Figure</w:t>
      </w:r>
      <w:proofErr w:type="spellEnd"/>
      <w:r w:rsidRPr="00433372">
        <w:t xml:space="preserve"> </w:t>
      </w:r>
      <w:r w:rsidRPr="00433372">
        <w:rPr>
          <w:lang w:val="en-US"/>
        </w:rPr>
        <w:t>4</w:t>
      </w:r>
      <w:r>
        <w:rPr>
          <w:lang w:val="en-US"/>
        </w:rPr>
        <w:t xml:space="preserve"> </w:t>
      </w:r>
      <w:r w:rsidRPr="00433372">
        <w:rPr>
          <w:lang w:val="en-US"/>
        </w:rPr>
        <w:t xml:space="preserve">- </w:t>
      </w:r>
      <w:r w:rsidRPr="00433372">
        <w:rPr>
          <w:lang w:val="ru-UA"/>
        </w:rPr>
        <w:t xml:space="preserve">3D Surface </w:t>
      </w:r>
      <w:proofErr w:type="spellStart"/>
      <w:r w:rsidRPr="00433372">
        <w:rPr>
          <w:lang w:val="ru-UA"/>
        </w:rPr>
        <w:t>Plots</w:t>
      </w:r>
      <w:proofErr w:type="spellEnd"/>
      <w:r w:rsidRPr="00433372">
        <w:rPr>
          <w:lang w:val="ru-UA"/>
        </w:rPr>
        <w:t xml:space="preserve"> (ρ </w:t>
      </w:r>
      <w:proofErr w:type="spellStart"/>
      <w:r w:rsidRPr="00433372">
        <w:rPr>
          <w:lang w:val="ru-UA"/>
        </w:rPr>
        <w:t>function</w:t>
      </w:r>
      <w:proofErr w:type="spellEnd"/>
      <w:r w:rsidRPr="00433372">
        <w:rPr>
          <w:lang w:val="ru-UA"/>
        </w:rPr>
        <w:t>)</w:t>
      </w:r>
    </w:p>
    <w:p w14:paraId="0D6B610C" w14:textId="77777777" w:rsidR="00433372" w:rsidRPr="00433372" w:rsidRDefault="00433372" w:rsidP="00433372">
      <w:pPr>
        <w:ind w:firstLine="0"/>
        <w:rPr>
          <w:lang w:val="ru-UA"/>
        </w:rPr>
      </w:pPr>
    </w:p>
    <w:p w14:paraId="5DBA8A4D" w14:textId="77777777" w:rsidR="00433372" w:rsidRPr="00433372" w:rsidRDefault="00433372" w:rsidP="00E936E7">
      <w:pPr>
        <w:jc w:val="center"/>
        <w:rPr>
          <w:lang w:val="en-US"/>
        </w:rPr>
      </w:pPr>
    </w:p>
    <w:p w14:paraId="555579E6" w14:textId="45403AB5" w:rsidR="00235D60" w:rsidRPr="00541FC3" w:rsidRDefault="00541FC3" w:rsidP="00235D60">
      <w:pPr>
        <w:pStyle w:val="a9"/>
        <w:numPr>
          <w:ilvl w:val="0"/>
          <w:numId w:val="2"/>
        </w:numPr>
        <w:rPr>
          <w:lang w:val="en-US"/>
        </w:rPr>
      </w:pPr>
      <w:r w:rsidRPr="00541FC3">
        <w:rPr>
          <w:lang w:val="en-US"/>
        </w:rPr>
        <w:t>Build surfaces of the 2nd order. a, b, c are constants</w:t>
      </w:r>
    </w:p>
    <w:p w14:paraId="4247F3A8" w14:textId="61EB951B" w:rsidR="00541FC3" w:rsidRPr="00541FC3" w:rsidRDefault="00541FC3" w:rsidP="00E936E7">
      <w:pPr>
        <w:pStyle w:val="a9"/>
        <w:ind w:firstLine="0"/>
        <w:jc w:val="center"/>
        <w:rPr>
          <w:lang w:val="en-US"/>
        </w:rPr>
      </w:pPr>
      <w:r w:rsidRPr="00541FC3">
        <w:rPr>
          <w:noProof/>
          <w:lang w:val="en-US"/>
        </w:rPr>
        <w:lastRenderedPageBreak/>
        <w:drawing>
          <wp:inline distT="0" distB="0" distL="0" distR="0" wp14:anchorId="25C40992" wp14:editId="385F4114">
            <wp:extent cx="1988571" cy="638307"/>
            <wp:effectExtent l="0" t="0" r="0"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991640" cy="639292"/>
                    </a:xfrm>
                    <a:prstGeom prst="rect">
                      <a:avLst/>
                    </a:prstGeom>
                  </pic:spPr>
                </pic:pic>
              </a:graphicData>
            </a:graphic>
          </wp:inline>
        </w:drawing>
      </w:r>
    </w:p>
    <w:p w14:paraId="390296C5" w14:textId="680F64B8" w:rsidR="00541FC3" w:rsidRPr="00541FC3" w:rsidRDefault="00541FC3" w:rsidP="00541FC3">
      <w:pPr>
        <w:ind w:firstLine="360"/>
        <w:rPr>
          <w:lang w:val="en-US"/>
        </w:rPr>
      </w:pPr>
      <w:r w:rsidRPr="00541FC3">
        <w:rPr>
          <w:lang w:val="en-US"/>
        </w:rPr>
        <w:t>This elliptic paraboloid surface demonstrates the geometric interpretation of quadratic forms. Different semi-major (a) and semi-minor (b) axes allow observing the stretching of the surface along different directions.</w:t>
      </w:r>
    </w:p>
    <w:p w14:paraId="4C700059" w14:textId="05F8FEC5" w:rsidR="00541FC3" w:rsidRDefault="00541FC3" w:rsidP="00E936E7">
      <w:pPr>
        <w:ind w:firstLine="360"/>
        <w:jc w:val="center"/>
        <w:rPr>
          <w:lang w:val="en-US"/>
        </w:rPr>
      </w:pPr>
      <w:r w:rsidRPr="00541FC3">
        <w:rPr>
          <w:noProof/>
          <w:lang w:val="en-US"/>
        </w:rPr>
        <w:drawing>
          <wp:inline distT="0" distB="0" distL="0" distR="0" wp14:anchorId="3C528197" wp14:editId="74679F37">
            <wp:extent cx="4276062" cy="3420761"/>
            <wp:effectExtent l="0" t="0" r="0"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78775" cy="3422932"/>
                    </a:xfrm>
                    <a:prstGeom prst="rect">
                      <a:avLst/>
                    </a:prstGeom>
                  </pic:spPr>
                </pic:pic>
              </a:graphicData>
            </a:graphic>
          </wp:inline>
        </w:drawing>
      </w:r>
    </w:p>
    <w:p w14:paraId="2CCEF877" w14:textId="0D228F24" w:rsidR="00433372" w:rsidRDefault="00433372" w:rsidP="00E936E7">
      <w:pPr>
        <w:ind w:firstLine="360"/>
        <w:jc w:val="center"/>
        <w:rPr>
          <w:lang w:val="en-US"/>
        </w:rPr>
      </w:pPr>
      <w:proofErr w:type="spellStart"/>
      <w:r w:rsidRPr="00433372">
        <w:t>Figure</w:t>
      </w:r>
      <w:proofErr w:type="spellEnd"/>
      <w:r w:rsidRPr="00433372">
        <w:t xml:space="preserve"> </w:t>
      </w:r>
      <w:r>
        <w:rPr>
          <w:lang w:val="en-US"/>
        </w:rPr>
        <w:t>5</w:t>
      </w:r>
      <w:r>
        <w:rPr>
          <w:lang w:val="en-US"/>
        </w:rPr>
        <w:t xml:space="preserve"> </w:t>
      </w:r>
      <w:r w:rsidRPr="00433372">
        <w:rPr>
          <w:lang w:val="en-US"/>
        </w:rPr>
        <w:t xml:space="preserve">- </w:t>
      </w:r>
      <w:proofErr w:type="spellStart"/>
      <w:r w:rsidRPr="00433372">
        <w:t>Surface</w:t>
      </w:r>
      <w:proofErr w:type="spellEnd"/>
      <w:r w:rsidRPr="00433372">
        <w:t xml:space="preserve"> </w:t>
      </w:r>
      <w:proofErr w:type="spellStart"/>
      <w:r w:rsidRPr="00433372">
        <w:t>of</w:t>
      </w:r>
      <w:proofErr w:type="spellEnd"/>
      <w:r w:rsidRPr="00433372">
        <w:t xml:space="preserve"> 2nd </w:t>
      </w:r>
      <w:proofErr w:type="spellStart"/>
      <w:r w:rsidRPr="00433372">
        <w:t>Order</w:t>
      </w:r>
      <w:proofErr w:type="spellEnd"/>
      <w:r w:rsidRPr="00433372">
        <w:t xml:space="preserve"> (</w:t>
      </w:r>
      <w:proofErr w:type="spellStart"/>
      <w:r w:rsidRPr="00433372">
        <w:t>Elliptic</w:t>
      </w:r>
      <w:proofErr w:type="spellEnd"/>
      <w:r w:rsidRPr="00433372">
        <w:t xml:space="preserve"> </w:t>
      </w:r>
      <w:proofErr w:type="spellStart"/>
      <w:r w:rsidRPr="00433372">
        <w:t>Paraboloid</w:t>
      </w:r>
      <w:proofErr w:type="spellEnd"/>
      <w:r w:rsidRPr="00433372">
        <w:t>)</w:t>
      </w:r>
    </w:p>
    <w:p w14:paraId="263EE9A5" w14:textId="77777777" w:rsidR="00433372" w:rsidRPr="00433372" w:rsidRDefault="00433372" w:rsidP="00E936E7">
      <w:pPr>
        <w:ind w:firstLine="360"/>
        <w:jc w:val="center"/>
        <w:rPr>
          <w:lang w:val="en-US"/>
        </w:rPr>
      </w:pPr>
    </w:p>
    <w:p w14:paraId="7BA544BF" w14:textId="67FCDC70" w:rsidR="00541FC3" w:rsidRPr="00541FC3" w:rsidRDefault="00541FC3" w:rsidP="00541FC3">
      <w:pPr>
        <w:pStyle w:val="a9"/>
        <w:numPr>
          <w:ilvl w:val="0"/>
          <w:numId w:val="2"/>
        </w:numPr>
        <w:rPr>
          <w:lang w:val="en-US"/>
        </w:rPr>
      </w:pPr>
      <w:r w:rsidRPr="00541FC3">
        <w:rPr>
          <w:lang w:val="en-US"/>
        </w:rPr>
        <w:t>Based on the data from the tables, build 2d and 3d bar charts 1. Population, million people.</w:t>
      </w:r>
    </w:p>
    <w:p w14:paraId="6FD1A9F2" w14:textId="4A20706C" w:rsidR="00541FC3" w:rsidRPr="00541FC3" w:rsidRDefault="00541FC3" w:rsidP="00E936E7">
      <w:pPr>
        <w:ind w:left="360" w:firstLine="0"/>
        <w:jc w:val="center"/>
        <w:rPr>
          <w:lang w:val="en-US"/>
        </w:rPr>
      </w:pPr>
      <w:r w:rsidRPr="00541FC3">
        <w:rPr>
          <w:noProof/>
          <w:lang w:val="en-US"/>
        </w:rPr>
        <w:drawing>
          <wp:inline distT="0" distB="0" distL="0" distR="0" wp14:anchorId="5985C0DD" wp14:editId="0E7A5E55">
            <wp:extent cx="5482473" cy="1804670"/>
            <wp:effectExtent l="0" t="0" r="4445"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005" t="2574"/>
                    <a:stretch/>
                  </pic:blipFill>
                  <pic:spPr bwMode="auto">
                    <a:xfrm>
                      <a:off x="0" y="0"/>
                      <a:ext cx="5492118" cy="1807845"/>
                    </a:xfrm>
                    <a:prstGeom prst="rect">
                      <a:avLst/>
                    </a:prstGeom>
                    <a:ln>
                      <a:noFill/>
                    </a:ln>
                    <a:extLst>
                      <a:ext uri="{53640926-AAD7-44D8-BBD7-CCE9431645EC}">
                        <a14:shadowObscured xmlns:a14="http://schemas.microsoft.com/office/drawing/2010/main"/>
                      </a:ext>
                    </a:extLst>
                  </pic:spPr>
                </pic:pic>
              </a:graphicData>
            </a:graphic>
          </wp:inline>
        </w:drawing>
      </w:r>
    </w:p>
    <w:p w14:paraId="1F221492" w14:textId="77777777" w:rsidR="00541FC3" w:rsidRDefault="00541FC3" w:rsidP="00541FC3">
      <w:pPr>
        <w:ind w:left="360" w:firstLine="360"/>
        <w:rPr>
          <w:lang w:val="en-US"/>
        </w:rPr>
      </w:pPr>
      <w:r w:rsidRPr="00541FC3">
        <w:rPr>
          <w:lang w:val="en-US"/>
        </w:rPr>
        <w:t>The final part visualizes historical population data for five countries (USA, Germany, France, Japan, USSR) over ten years (1900–2000):</w:t>
      </w:r>
    </w:p>
    <w:p w14:paraId="17903736" w14:textId="77777777" w:rsidR="00541FC3" w:rsidRPr="00433372" w:rsidRDefault="00541FC3" w:rsidP="00541FC3">
      <w:pPr>
        <w:ind w:left="360" w:firstLine="360"/>
        <w:rPr>
          <w:lang w:val="en-US"/>
        </w:rPr>
      </w:pPr>
      <w:r w:rsidRPr="00433372">
        <w:rPr>
          <w:lang w:val="en-US"/>
        </w:rPr>
        <w:t>2D Bar Chart: Shows population trends per country across time, with grouped bars for comparison.</w:t>
      </w:r>
    </w:p>
    <w:p w14:paraId="5B10570D" w14:textId="2A659EF7" w:rsidR="00541FC3" w:rsidRPr="00433372" w:rsidRDefault="00541FC3" w:rsidP="00541FC3">
      <w:pPr>
        <w:ind w:left="360" w:firstLine="360"/>
        <w:rPr>
          <w:lang w:val="en-US"/>
        </w:rPr>
      </w:pPr>
      <w:r w:rsidRPr="00433372">
        <w:rPr>
          <w:lang w:val="en-US"/>
        </w:rPr>
        <w:lastRenderedPageBreak/>
        <w:t>3D Bar Chart: Adds depth to the data presentation, allowing comparison of populations by country and year simultaneously. Color and height represent population magnitude, providing a clear visual summary of demographic evolution.</w:t>
      </w:r>
    </w:p>
    <w:p w14:paraId="3492E593" w14:textId="77777777" w:rsidR="00541FC3" w:rsidRPr="00433372" w:rsidRDefault="00541FC3" w:rsidP="00541FC3">
      <w:pPr>
        <w:ind w:left="360" w:firstLine="0"/>
        <w:rPr>
          <w:lang w:val="en-US"/>
        </w:rPr>
      </w:pPr>
    </w:p>
    <w:p w14:paraId="35477778" w14:textId="644D009D" w:rsidR="00541FC3" w:rsidRDefault="00541FC3" w:rsidP="00E936E7">
      <w:pPr>
        <w:ind w:left="360" w:firstLine="0"/>
        <w:jc w:val="center"/>
        <w:rPr>
          <w:lang w:val="en-US"/>
        </w:rPr>
      </w:pPr>
      <w:r w:rsidRPr="00541FC3">
        <w:rPr>
          <w:noProof/>
          <w:lang w:val="en-US"/>
        </w:rPr>
        <w:drawing>
          <wp:inline distT="0" distB="0" distL="0" distR="0" wp14:anchorId="791D7ACC" wp14:editId="45F976E6">
            <wp:extent cx="5468758" cy="2734663"/>
            <wp:effectExtent l="0" t="0" r="0" b="889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73226" cy="2736897"/>
                    </a:xfrm>
                    <a:prstGeom prst="rect">
                      <a:avLst/>
                    </a:prstGeom>
                  </pic:spPr>
                </pic:pic>
              </a:graphicData>
            </a:graphic>
          </wp:inline>
        </w:drawing>
      </w:r>
    </w:p>
    <w:p w14:paraId="572F689F" w14:textId="2B18D498" w:rsidR="00433372" w:rsidRPr="00433372" w:rsidRDefault="00433372" w:rsidP="00E936E7">
      <w:pPr>
        <w:ind w:left="360" w:firstLine="0"/>
        <w:jc w:val="center"/>
        <w:rPr>
          <w:lang w:val="en-US"/>
        </w:rPr>
      </w:pPr>
      <w:proofErr w:type="spellStart"/>
      <w:r w:rsidRPr="00433372">
        <w:t>Figure</w:t>
      </w:r>
      <w:proofErr w:type="spellEnd"/>
      <w:r w:rsidRPr="00433372">
        <w:t xml:space="preserve"> </w:t>
      </w:r>
      <w:r>
        <w:rPr>
          <w:lang w:val="en-US"/>
        </w:rPr>
        <w:t xml:space="preserve">6 - </w:t>
      </w:r>
      <w:r w:rsidRPr="00433372">
        <w:t xml:space="preserve">2D  </w:t>
      </w:r>
      <w:proofErr w:type="spellStart"/>
      <w:r w:rsidRPr="00433372">
        <w:t>Bar</w:t>
      </w:r>
      <w:proofErr w:type="spellEnd"/>
      <w:r w:rsidRPr="00433372">
        <w:t xml:space="preserve"> </w:t>
      </w:r>
      <w:proofErr w:type="spellStart"/>
      <w:r w:rsidRPr="00433372">
        <w:t>Charts</w:t>
      </w:r>
      <w:proofErr w:type="spellEnd"/>
      <w:r w:rsidRPr="00433372">
        <w:t xml:space="preserve"> </w:t>
      </w:r>
      <w:proofErr w:type="spellStart"/>
      <w:r w:rsidRPr="00433372">
        <w:t>of</w:t>
      </w:r>
      <w:proofErr w:type="spellEnd"/>
      <w:r w:rsidRPr="00433372">
        <w:t xml:space="preserve"> </w:t>
      </w:r>
      <w:proofErr w:type="spellStart"/>
      <w:r w:rsidRPr="00433372">
        <w:t>Population</w:t>
      </w:r>
      <w:proofErr w:type="spellEnd"/>
      <w:r>
        <w:rPr>
          <w:lang w:val="en-US"/>
        </w:rPr>
        <w:t xml:space="preserve"> </w:t>
      </w:r>
      <w:proofErr w:type="spellStart"/>
      <w:r w:rsidRPr="00433372">
        <w:t>by</w:t>
      </w:r>
      <w:proofErr w:type="spellEnd"/>
      <w:r w:rsidRPr="00433372">
        <w:t xml:space="preserve"> </w:t>
      </w:r>
      <w:proofErr w:type="spellStart"/>
      <w:r w:rsidRPr="00433372">
        <w:t>Country</w:t>
      </w:r>
      <w:proofErr w:type="spellEnd"/>
    </w:p>
    <w:p w14:paraId="10254383" w14:textId="1B077032" w:rsidR="00541FC3" w:rsidRDefault="00541FC3" w:rsidP="00E936E7">
      <w:pPr>
        <w:ind w:left="360" w:firstLine="0"/>
        <w:jc w:val="center"/>
        <w:rPr>
          <w:lang w:val="en-US"/>
        </w:rPr>
      </w:pPr>
      <w:r w:rsidRPr="00541FC3">
        <w:rPr>
          <w:noProof/>
          <w:lang w:val="en-US"/>
        </w:rPr>
        <w:drawing>
          <wp:inline distT="0" distB="0" distL="0" distR="0" wp14:anchorId="0767FB45" wp14:editId="5F6FD1D6">
            <wp:extent cx="4086079" cy="350652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9227" t="5261" r="14002" b="8787"/>
                    <a:stretch/>
                  </pic:blipFill>
                  <pic:spPr bwMode="auto">
                    <a:xfrm>
                      <a:off x="0" y="0"/>
                      <a:ext cx="4086915" cy="3507243"/>
                    </a:xfrm>
                    <a:prstGeom prst="rect">
                      <a:avLst/>
                    </a:prstGeom>
                    <a:ln>
                      <a:noFill/>
                    </a:ln>
                    <a:extLst>
                      <a:ext uri="{53640926-AAD7-44D8-BBD7-CCE9431645EC}">
                        <a14:shadowObscured xmlns:a14="http://schemas.microsoft.com/office/drawing/2010/main"/>
                      </a:ext>
                    </a:extLst>
                  </pic:spPr>
                </pic:pic>
              </a:graphicData>
            </a:graphic>
          </wp:inline>
        </w:drawing>
      </w:r>
    </w:p>
    <w:p w14:paraId="173022FA" w14:textId="21688B79" w:rsidR="00433372" w:rsidRPr="00433372" w:rsidRDefault="00433372" w:rsidP="00E936E7">
      <w:pPr>
        <w:ind w:left="360" w:firstLine="0"/>
        <w:jc w:val="center"/>
        <w:rPr>
          <w:lang w:val="en-US"/>
        </w:rPr>
      </w:pPr>
      <w:r>
        <w:rPr>
          <w:lang w:val="en-US"/>
        </w:rPr>
        <w:t xml:space="preserve"> </w:t>
      </w:r>
      <w:proofErr w:type="spellStart"/>
      <w:r w:rsidRPr="00433372">
        <w:t>Figure</w:t>
      </w:r>
      <w:proofErr w:type="spellEnd"/>
      <w:r w:rsidRPr="00433372">
        <w:t xml:space="preserve"> </w:t>
      </w:r>
      <w:r>
        <w:rPr>
          <w:lang w:val="en-US"/>
        </w:rPr>
        <w:t>7 -</w:t>
      </w:r>
      <w:r w:rsidRPr="00433372">
        <w:t xml:space="preserve"> 3D </w:t>
      </w:r>
      <w:proofErr w:type="spellStart"/>
      <w:r w:rsidRPr="00433372">
        <w:t>Bar</w:t>
      </w:r>
      <w:proofErr w:type="spellEnd"/>
      <w:r w:rsidRPr="00433372">
        <w:t xml:space="preserve"> </w:t>
      </w:r>
      <w:proofErr w:type="spellStart"/>
      <w:r w:rsidRPr="00433372">
        <w:t>Charts</w:t>
      </w:r>
      <w:proofErr w:type="spellEnd"/>
      <w:r w:rsidRPr="00433372">
        <w:t xml:space="preserve"> </w:t>
      </w:r>
      <w:proofErr w:type="spellStart"/>
      <w:r w:rsidRPr="00433372">
        <w:t>of</w:t>
      </w:r>
      <w:proofErr w:type="spellEnd"/>
      <w:r w:rsidRPr="00433372">
        <w:t xml:space="preserve"> </w:t>
      </w:r>
      <w:proofErr w:type="spellStart"/>
      <w:r w:rsidRPr="00433372">
        <w:t>Population</w:t>
      </w:r>
      <w:proofErr w:type="spellEnd"/>
      <w:r>
        <w:rPr>
          <w:lang w:val="en-US"/>
        </w:rPr>
        <w:t xml:space="preserve"> </w:t>
      </w:r>
      <w:proofErr w:type="spellStart"/>
      <w:r w:rsidRPr="00433372">
        <w:t>by</w:t>
      </w:r>
      <w:proofErr w:type="spellEnd"/>
      <w:r w:rsidRPr="00433372">
        <w:t xml:space="preserve"> </w:t>
      </w:r>
      <w:proofErr w:type="spellStart"/>
      <w:r w:rsidRPr="00433372">
        <w:t>Country</w:t>
      </w:r>
      <w:proofErr w:type="spellEnd"/>
    </w:p>
    <w:sectPr w:rsidR="00433372" w:rsidRPr="00433372">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22C90"/>
    <w:multiLevelType w:val="hybridMultilevel"/>
    <w:tmpl w:val="D71629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F777C70"/>
    <w:multiLevelType w:val="hybridMultilevel"/>
    <w:tmpl w:val="475CE4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57EF2909"/>
    <w:multiLevelType w:val="multilevel"/>
    <w:tmpl w:val="EB20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CF15E4"/>
    <w:multiLevelType w:val="multilevel"/>
    <w:tmpl w:val="1B0C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2027198">
    <w:abstractNumId w:val="1"/>
  </w:num>
  <w:num w:numId="2" w16cid:durableId="365719184">
    <w:abstractNumId w:val="0"/>
  </w:num>
  <w:num w:numId="3" w16cid:durableId="1976908438">
    <w:abstractNumId w:val="3"/>
  </w:num>
  <w:num w:numId="4" w16cid:durableId="14801527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D60"/>
    <w:rsid w:val="0008278B"/>
    <w:rsid w:val="00115BF0"/>
    <w:rsid w:val="001E3F8F"/>
    <w:rsid w:val="00203ACA"/>
    <w:rsid w:val="00235D60"/>
    <w:rsid w:val="0026496E"/>
    <w:rsid w:val="00433372"/>
    <w:rsid w:val="004F7EAC"/>
    <w:rsid w:val="00541FC3"/>
    <w:rsid w:val="00681AEA"/>
    <w:rsid w:val="00922846"/>
    <w:rsid w:val="00A0219C"/>
    <w:rsid w:val="00E936E7"/>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3FF63"/>
  <w15:chartTrackingRefBased/>
  <w15:docId w15:val="{70D54B7F-FEB3-41E3-B03E-50C89CAE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278B"/>
    <w:pPr>
      <w:spacing w:after="0" w:line="360" w:lineRule="auto"/>
      <w:ind w:firstLine="709"/>
      <w:jc w:val="both"/>
    </w:pPr>
    <w:rPr>
      <w:rFonts w:ascii="Times New Roman" w:hAnsi="Times New Roman"/>
      <w:sz w:val="28"/>
      <w:lang w:val="uk-UA"/>
    </w:rPr>
  </w:style>
  <w:style w:type="paragraph" w:styleId="1">
    <w:name w:val="heading 1"/>
    <w:basedOn w:val="a"/>
    <w:next w:val="a"/>
    <w:link w:val="10"/>
    <w:uiPriority w:val="9"/>
    <w:qFormat/>
    <w:rsid w:val="004F7EAC"/>
    <w:pPr>
      <w:keepNext/>
      <w:keepLines/>
      <w:ind w:firstLine="0"/>
      <w:jc w:val="center"/>
      <w:outlineLvl w:val="0"/>
    </w:pPr>
    <w:rPr>
      <w:rFonts w:eastAsiaTheme="majorEastAsia" w:cstheme="majorBidi"/>
      <w:szCs w:val="40"/>
    </w:rPr>
  </w:style>
  <w:style w:type="paragraph" w:styleId="2">
    <w:name w:val="heading 2"/>
    <w:basedOn w:val="a"/>
    <w:next w:val="a"/>
    <w:link w:val="20"/>
    <w:uiPriority w:val="9"/>
    <w:semiHidden/>
    <w:unhideWhenUsed/>
    <w:qFormat/>
    <w:rsid w:val="0008278B"/>
    <w:pPr>
      <w:keepNext/>
      <w:keepLines/>
      <w:jc w:val="center"/>
      <w:outlineLvl w:val="1"/>
    </w:pPr>
    <w:rPr>
      <w:rFonts w:eastAsiaTheme="majorEastAsia" w:cstheme="majorBidi"/>
      <w:szCs w:val="32"/>
    </w:rPr>
  </w:style>
  <w:style w:type="paragraph" w:styleId="3">
    <w:name w:val="heading 3"/>
    <w:basedOn w:val="a"/>
    <w:next w:val="a"/>
    <w:link w:val="30"/>
    <w:uiPriority w:val="9"/>
    <w:semiHidden/>
    <w:unhideWhenUsed/>
    <w:qFormat/>
    <w:rsid w:val="00235D6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235D6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235D60"/>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235D60"/>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35D60"/>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35D60"/>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35D60"/>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F7EAC"/>
    <w:rPr>
      <w:rFonts w:ascii="Times New Roman" w:eastAsiaTheme="majorEastAsia" w:hAnsi="Times New Roman" w:cstheme="majorBidi"/>
      <w:sz w:val="28"/>
      <w:szCs w:val="40"/>
      <w:lang w:val="uk-UA"/>
    </w:rPr>
  </w:style>
  <w:style w:type="character" w:customStyle="1" w:styleId="20">
    <w:name w:val="Заголовок 2 Знак"/>
    <w:basedOn w:val="a0"/>
    <w:link w:val="2"/>
    <w:uiPriority w:val="9"/>
    <w:semiHidden/>
    <w:rsid w:val="0008278B"/>
    <w:rPr>
      <w:rFonts w:ascii="Times New Roman" w:eastAsiaTheme="majorEastAsia" w:hAnsi="Times New Roman" w:cstheme="majorBidi"/>
      <w:sz w:val="28"/>
      <w:szCs w:val="32"/>
    </w:rPr>
  </w:style>
  <w:style w:type="character" w:customStyle="1" w:styleId="30">
    <w:name w:val="Заголовок 3 Знак"/>
    <w:basedOn w:val="a0"/>
    <w:link w:val="3"/>
    <w:uiPriority w:val="9"/>
    <w:semiHidden/>
    <w:rsid w:val="00235D60"/>
    <w:rPr>
      <w:rFonts w:eastAsiaTheme="majorEastAsia" w:cstheme="majorBidi"/>
      <w:color w:val="0F4761" w:themeColor="accent1" w:themeShade="BF"/>
      <w:sz w:val="28"/>
      <w:szCs w:val="28"/>
      <w:lang w:val="uk-UA"/>
    </w:rPr>
  </w:style>
  <w:style w:type="character" w:customStyle="1" w:styleId="40">
    <w:name w:val="Заголовок 4 Знак"/>
    <w:basedOn w:val="a0"/>
    <w:link w:val="4"/>
    <w:uiPriority w:val="9"/>
    <w:semiHidden/>
    <w:rsid w:val="00235D60"/>
    <w:rPr>
      <w:rFonts w:eastAsiaTheme="majorEastAsia" w:cstheme="majorBidi"/>
      <w:i/>
      <w:iCs/>
      <w:color w:val="0F4761" w:themeColor="accent1" w:themeShade="BF"/>
      <w:sz w:val="28"/>
      <w:lang w:val="uk-UA"/>
    </w:rPr>
  </w:style>
  <w:style w:type="character" w:customStyle="1" w:styleId="50">
    <w:name w:val="Заголовок 5 Знак"/>
    <w:basedOn w:val="a0"/>
    <w:link w:val="5"/>
    <w:uiPriority w:val="9"/>
    <w:semiHidden/>
    <w:rsid w:val="00235D60"/>
    <w:rPr>
      <w:rFonts w:eastAsiaTheme="majorEastAsia" w:cstheme="majorBidi"/>
      <w:color w:val="0F4761" w:themeColor="accent1" w:themeShade="BF"/>
      <w:sz w:val="28"/>
      <w:lang w:val="uk-UA"/>
    </w:rPr>
  </w:style>
  <w:style w:type="character" w:customStyle="1" w:styleId="60">
    <w:name w:val="Заголовок 6 Знак"/>
    <w:basedOn w:val="a0"/>
    <w:link w:val="6"/>
    <w:uiPriority w:val="9"/>
    <w:semiHidden/>
    <w:rsid w:val="00235D60"/>
    <w:rPr>
      <w:rFonts w:eastAsiaTheme="majorEastAsia" w:cstheme="majorBidi"/>
      <w:i/>
      <w:iCs/>
      <w:color w:val="595959" w:themeColor="text1" w:themeTint="A6"/>
      <w:sz w:val="28"/>
      <w:lang w:val="uk-UA"/>
    </w:rPr>
  </w:style>
  <w:style w:type="character" w:customStyle="1" w:styleId="70">
    <w:name w:val="Заголовок 7 Знак"/>
    <w:basedOn w:val="a0"/>
    <w:link w:val="7"/>
    <w:uiPriority w:val="9"/>
    <w:semiHidden/>
    <w:rsid w:val="00235D60"/>
    <w:rPr>
      <w:rFonts w:eastAsiaTheme="majorEastAsia" w:cstheme="majorBidi"/>
      <w:color w:val="595959" w:themeColor="text1" w:themeTint="A6"/>
      <w:sz w:val="28"/>
      <w:lang w:val="uk-UA"/>
    </w:rPr>
  </w:style>
  <w:style w:type="character" w:customStyle="1" w:styleId="80">
    <w:name w:val="Заголовок 8 Знак"/>
    <w:basedOn w:val="a0"/>
    <w:link w:val="8"/>
    <w:uiPriority w:val="9"/>
    <w:semiHidden/>
    <w:rsid w:val="00235D60"/>
    <w:rPr>
      <w:rFonts w:eastAsiaTheme="majorEastAsia" w:cstheme="majorBidi"/>
      <w:i/>
      <w:iCs/>
      <w:color w:val="272727" w:themeColor="text1" w:themeTint="D8"/>
      <w:sz w:val="28"/>
      <w:lang w:val="uk-UA"/>
    </w:rPr>
  </w:style>
  <w:style w:type="character" w:customStyle="1" w:styleId="90">
    <w:name w:val="Заголовок 9 Знак"/>
    <w:basedOn w:val="a0"/>
    <w:link w:val="9"/>
    <w:uiPriority w:val="9"/>
    <w:semiHidden/>
    <w:rsid w:val="00235D60"/>
    <w:rPr>
      <w:rFonts w:eastAsiaTheme="majorEastAsia" w:cstheme="majorBidi"/>
      <w:color w:val="272727" w:themeColor="text1" w:themeTint="D8"/>
      <w:sz w:val="28"/>
      <w:lang w:val="uk-UA"/>
    </w:rPr>
  </w:style>
  <w:style w:type="paragraph" w:styleId="a3">
    <w:name w:val="Title"/>
    <w:basedOn w:val="a"/>
    <w:next w:val="a"/>
    <w:link w:val="a4"/>
    <w:uiPriority w:val="10"/>
    <w:qFormat/>
    <w:rsid w:val="0023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35D60"/>
    <w:rPr>
      <w:rFonts w:asciiTheme="majorHAnsi" w:eastAsiaTheme="majorEastAsia" w:hAnsiTheme="majorHAnsi" w:cstheme="majorBidi"/>
      <w:spacing w:val="-10"/>
      <w:kern w:val="28"/>
      <w:sz w:val="56"/>
      <w:szCs w:val="56"/>
      <w:lang w:val="uk-UA"/>
    </w:rPr>
  </w:style>
  <w:style w:type="paragraph" w:styleId="a5">
    <w:name w:val="Subtitle"/>
    <w:basedOn w:val="a"/>
    <w:next w:val="a"/>
    <w:link w:val="a6"/>
    <w:uiPriority w:val="11"/>
    <w:qFormat/>
    <w:rsid w:val="00235D60"/>
    <w:pPr>
      <w:numPr>
        <w:ilvl w:val="1"/>
      </w:numPr>
      <w:spacing w:after="160"/>
      <w:ind w:firstLine="709"/>
    </w:pPr>
    <w:rPr>
      <w:rFonts w:asciiTheme="minorHAnsi" w:eastAsiaTheme="majorEastAsia" w:hAnsiTheme="minorHAnsi" w:cstheme="majorBidi"/>
      <w:color w:val="595959" w:themeColor="text1" w:themeTint="A6"/>
      <w:spacing w:val="15"/>
      <w:szCs w:val="28"/>
    </w:rPr>
  </w:style>
  <w:style w:type="character" w:customStyle="1" w:styleId="a6">
    <w:name w:val="Підзаголовок Знак"/>
    <w:basedOn w:val="a0"/>
    <w:link w:val="a5"/>
    <w:uiPriority w:val="11"/>
    <w:rsid w:val="00235D60"/>
    <w:rPr>
      <w:rFonts w:eastAsiaTheme="majorEastAsia" w:cstheme="majorBidi"/>
      <w:color w:val="595959" w:themeColor="text1" w:themeTint="A6"/>
      <w:spacing w:val="15"/>
      <w:sz w:val="28"/>
      <w:szCs w:val="28"/>
      <w:lang w:val="uk-UA"/>
    </w:rPr>
  </w:style>
  <w:style w:type="paragraph" w:styleId="a7">
    <w:name w:val="Quote"/>
    <w:basedOn w:val="a"/>
    <w:next w:val="a"/>
    <w:link w:val="a8"/>
    <w:uiPriority w:val="29"/>
    <w:qFormat/>
    <w:rsid w:val="00235D60"/>
    <w:pPr>
      <w:spacing w:before="160" w:after="160"/>
      <w:jc w:val="center"/>
    </w:pPr>
    <w:rPr>
      <w:i/>
      <w:iCs/>
      <w:color w:val="404040" w:themeColor="text1" w:themeTint="BF"/>
    </w:rPr>
  </w:style>
  <w:style w:type="character" w:customStyle="1" w:styleId="a8">
    <w:name w:val="Цитата Знак"/>
    <w:basedOn w:val="a0"/>
    <w:link w:val="a7"/>
    <w:uiPriority w:val="29"/>
    <w:rsid w:val="00235D60"/>
    <w:rPr>
      <w:rFonts w:ascii="Times New Roman" w:hAnsi="Times New Roman"/>
      <w:i/>
      <w:iCs/>
      <w:color w:val="404040" w:themeColor="text1" w:themeTint="BF"/>
      <w:sz w:val="28"/>
      <w:lang w:val="uk-UA"/>
    </w:rPr>
  </w:style>
  <w:style w:type="paragraph" w:styleId="a9">
    <w:name w:val="List Paragraph"/>
    <w:basedOn w:val="a"/>
    <w:uiPriority w:val="34"/>
    <w:qFormat/>
    <w:rsid w:val="00235D60"/>
    <w:pPr>
      <w:ind w:left="720"/>
      <w:contextualSpacing/>
    </w:pPr>
  </w:style>
  <w:style w:type="character" w:styleId="aa">
    <w:name w:val="Intense Emphasis"/>
    <w:basedOn w:val="a0"/>
    <w:uiPriority w:val="21"/>
    <w:qFormat/>
    <w:rsid w:val="00235D60"/>
    <w:rPr>
      <w:i/>
      <w:iCs/>
      <w:color w:val="0F4761" w:themeColor="accent1" w:themeShade="BF"/>
    </w:rPr>
  </w:style>
  <w:style w:type="paragraph" w:styleId="ab">
    <w:name w:val="Intense Quote"/>
    <w:basedOn w:val="a"/>
    <w:next w:val="a"/>
    <w:link w:val="ac"/>
    <w:uiPriority w:val="30"/>
    <w:qFormat/>
    <w:rsid w:val="00235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235D60"/>
    <w:rPr>
      <w:rFonts w:ascii="Times New Roman" w:hAnsi="Times New Roman"/>
      <w:i/>
      <w:iCs/>
      <w:color w:val="0F4761" w:themeColor="accent1" w:themeShade="BF"/>
      <w:sz w:val="28"/>
      <w:lang w:val="uk-UA"/>
    </w:rPr>
  </w:style>
  <w:style w:type="character" w:styleId="ad">
    <w:name w:val="Intense Reference"/>
    <w:basedOn w:val="a0"/>
    <w:uiPriority w:val="32"/>
    <w:qFormat/>
    <w:rsid w:val="00235D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56922">
      <w:bodyDiv w:val="1"/>
      <w:marLeft w:val="0"/>
      <w:marRight w:val="0"/>
      <w:marTop w:val="0"/>
      <w:marBottom w:val="0"/>
      <w:divBdr>
        <w:top w:val="none" w:sz="0" w:space="0" w:color="auto"/>
        <w:left w:val="none" w:sz="0" w:space="0" w:color="auto"/>
        <w:bottom w:val="none" w:sz="0" w:space="0" w:color="auto"/>
        <w:right w:val="none" w:sz="0" w:space="0" w:color="auto"/>
      </w:divBdr>
    </w:div>
    <w:div w:id="1271476864">
      <w:bodyDiv w:val="1"/>
      <w:marLeft w:val="0"/>
      <w:marRight w:val="0"/>
      <w:marTop w:val="0"/>
      <w:marBottom w:val="0"/>
      <w:divBdr>
        <w:top w:val="none" w:sz="0" w:space="0" w:color="auto"/>
        <w:left w:val="none" w:sz="0" w:space="0" w:color="auto"/>
        <w:bottom w:val="none" w:sz="0" w:space="0" w:color="auto"/>
        <w:right w:val="none" w:sz="0" w:space="0" w:color="auto"/>
      </w:divBdr>
    </w:div>
    <w:div w:id="1365207506">
      <w:bodyDiv w:val="1"/>
      <w:marLeft w:val="0"/>
      <w:marRight w:val="0"/>
      <w:marTop w:val="0"/>
      <w:marBottom w:val="0"/>
      <w:divBdr>
        <w:top w:val="none" w:sz="0" w:space="0" w:color="auto"/>
        <w:left w:val="none" w:sz="0" w:space="0" w:color="auto"/>
        <w:bottom w:val="none" w:sz="0" w:space="0" w:color="auto"/>
        <w:right w:val="none" w:sz="0" w:space="0" w:color="auto"/>
      </w:divBdr>
    </w:div>
    <w:div w:id="175670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391</Words>
  <Characters>2232</Characters>
  <Application>Microsoft Office Word</Application>
  <DocSecurity>0</DocSecurity>
  <Lines>18</Lines>
  <Paragraphs>5</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Dariia Rossokha</dc:creator>
  <cp:keywords/>
  <dc:description/>
  <cp:lastModifiedBy>Dariia Rossokha</cp:lastModifiedBy>
  <cp:revision>5</cp:revision>
  <dcterms:created xsi:type="dcterms:W3CDTF">2025-09-26T13:02:00Z</dcterms:created>
  <dcterms:modified xsi:type="dcterms:W3CDTF">2025-09-26T13:48:00Z</dcterms:modified>
</cp:coreProperties>
</file>