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1EBB40" w14:textId="47260A37" w:rsidR="00AA2607" w:rsidRPr="003C27CB" w:rsidRDefault="00AA2607" w:rsidP="00AA2607">
      <w:pPr>
        <w:jc w:val="center"/>
        <w:rPr>
          <w:b/>
          <w:bCs/>
          <w:szCs w:val="28"/>
          <w:lang w:val="en-US"/>
        </w:rPr>
      </w:pPr>
      <w:r w:rsidRPr="003C27CB">
        <w:rPr>
          <w:b/>
          <w:bCs/>
          <w:szCs w:val="28"/>
          <w:lang w:val="en-US"/>
        </w:rPr>
        <w:t>Laboratory work 2</w:t>
      </w:r>
    </w:p>
    <w:p w14:paraId="76468069" w14:textId="456AF3FB" w:rsidR="00AA2607" w:rsidRPr="003C27CB" w:rsidRDefault="00AA2607" w:rsidP="00AA2607">
      <w:pPr>
        <w:jc w:val="center"/>
        <w:rPr>
          <w:szCs w:val="28"/>
          <w:lang w:val="en-US"/>
        </w:rPr>
      </w:pPr>
      <w:r w:rsidRPr="003C27CB">
        <w:rPr>
          <w:szCs w:val="28"/>
          <w:lang w:val="en-US"/>
        </w:rPr>
        <w:t>Drawing tensor fields via Matplotlib</w:t>
      </w:r>
    </w:p>
    <w:p w14:paraId="7BAA9D05" w14:textId="77777777" w:rsidR="00AA2607" w:rsidRPr="003C27CB" w:rsidRDefault="00AA2607" w:rsidP="00AA2607">
      <w:pPr>
        <w:jc w:val="center"/>
        <w:rPr>
          <w:szCs w:val="28"/>
          <w:lang w:val="en-US"/>
        </w:rPr>
      </w:pPr>
    </w:p>
    <w:p w14:paraId="65C2F481" w14:textId="43B79E73" w:rsidR="00E87E42" w:rsidRPr="003C27CB" w:rsidRDefault="00E87E42" w:rsidP="00AA2607">
      <w:pPr>
        <w:jc w:val="center"/>
        <w:rPr>
          <w:b/>
          <w:bCs/>
          <w:szCs w:val="28"/>
          <w:lang w:val="en-US"/>
        </w:rPr>
      </w:pPr>
      <w:r w:rsidRPr="003C27CB">
        <w:rPr>
          <w:b/>
          <w:bCs/>
          <w:szCs w:val="28"/>
          <w:lang w:val="en-US"/>
        </w:rPr>
        <w:t>Task</w:t>
      </w:r>
    </w:p>
    <w:p w14:paraId="1F323A6C" w14:textId="77777777" w:rsidR="00E87E42" w:rsidRPr="003C27CB" w:rsidRDefault="00E87E42">
      <w:pPr>
        <w:rPr>
          <w:szCs w:val="28"/>
          <w:lang w:val="en-US"/>
        </w:rPr>
      </w:pPr>
      <w:r w:rsidRPr="003C27CB">
        <w:rPr>
          <w:szCs w:val="28"/>
          <w:lang w:val="en-US"/>
        </w:rPr>
        <w:t xml:space="preserve">Build according to your number in group list: </w:t>
      </w:r>
    </w:p>
    <w:p w14:paraId="5A7085F6" w14:textId="77777777" w:rsidR="00E87E42" w:rsidRPr="003C27CB" w:rsidRDefault="00E87E42">
      <w:pPr>
        <w:rPr>
          <w:szCs w:val="28"/>
          <w:lang w:val="en-US"/>
        </w:rPr>
      </w:pPr>
      <w:r w:rsidRPr="003C27CB">
        <w:rPr>
          <w:szCs w:val="28"/>
          <w:lang w:val="en-US"/>
        </w:rPr>
        <w:t>1. Visualize the scalar field. Find its gradient and visualize it as a flat vector field;</w:t>
      </w:r>
    </w:p>
    <w:p w14:paraId="5AF86E9C" w14:textId="77777777" w:rsidR="00E87E42" w:rsidRPr="003C27CB" w:rsidRDefault="00E87E42">
      <w:pPr>
        <w:rPr>
          <w:szCs w:val="28"/>
          <w:lang w:val="en-US"/>
        </w:rPr>
      </w:pPr>
      <w:r w:rsidRPr="003C27CB">
        <w:rPr>
          <w:szCs w:val="28"/>
          <w:lang w:val="en-US"/>
        </w:rPr>
        <w:t>2. Visualize a plane vector field both with the help of vectors and current lines from the matplotlib library and with the code from the listing;</w:t>
      </w:r>
    </w:p>
    <w:p w14:paraId="449F0FEB" w14:textId="77777777" w:rsidR="00E87E42" w:rsidRPr="003C27CB" w:rsidRDefault="00E87E42">
      <w:pPr>
        <w:rPr>
          <w:szCs w:val="28"/>
          <w:lang w:val="en-US"/>
        </w:rPr>
      </w:pPr>
      <w:r w:rsidRPr="003C27CB">
        <w:rPr>
          <w:szCs w:val="28"/>
          <w:lang w:val="en-US"/>
        </w:rPr>
        <w:t xml:space="preserve">3. Construct a three-dimensional visualization of the vector field; For an additional point (optional), modernize the algorithm for constructing current lines in the case of a 3-dimensional field. </w:t>
      </w:r>
    </w:p>
    <w:p w14:paraId="14358812" w14:textId="07B84E43" w:rsidR="0008278B" w:rsidRPr="003C27CB" w:rsidRDefault="00E87E42">
      <w:pPr>
        <w:rPr>
          <w:szCs w:val="28"/>
          <w:lang w:val="en-US"/>
        </w:rPr>
      </w:pPr>
      <w:r w:rsidRPr="003C27CB">
        <w:rPr>
          <w:szCs w:val="28"/>
          <w:lang w:val="en-US"/>
        </w:rPr>
        <w:t>4. Construct a visualization of a tensor field using ellipsoids, cuboids, cylinders, and any superquadrant.</w:t>
      </w:r>
    </w:p>
    <w:p w14:paraId="1FFDE6A9" w14:textId="1AA49102" w:rsidR="00E87E42" w:rsidRPr="003C27CB" w:rsidRDefault="00E87E42" w:rsidP="00AA2607">
      <w:pPr>
        <w:jc w:val="left"/>
        <w:rPr>
          <w:szCs w:val="28"/>
          <w:lang w:val="en-US"/>
        </w:rPr>
      </w:pPr>
      <w:r w:rsidRPr="003C27CB">
        <w:rPr>
          <w:noProof/>
          <w:szCs w:val="28"/>
          <w:lang w:val="en-US"/>
        </w:rPr>
        <w:drawing>
          <wp:inline distT="0" distB="0" distL="0" distR="0" wp14:anchorId="365BBA3E" wp14:editId="1C69DCA6">
            <wp:extent cx="3255787" cy="3482671"/>
            <wp:effectExtent l="0" t="0" r="1905"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259402" cy="3486538"/>
                    </a:xfrm>
                    <a:prstGeom prst="rect">
                      <a:avLst/>
                    </a:prstGeom>
                  </pic:spPr>
                </pic:pic>
              </a:graphicData>
            </a:graphic>
          </wp:inline>
        </w:drawing>
      </w:r>
    </w:p>
    <w:p w14:paraId="3CDAED66" w14:textId="77777777" w:rsidR="00AA2607" w:rsidRPr="003C27CB" w:rsidRDefault="00AA2607" w:rsidP="00AA2607">
      <w:pPr>
        <w:rPr>
          <w:szCs w:val="28"/>
          <w:lang w:val="en-US"/>
        </w:rPr>
      </w:pPr>
    </w:p>
    <w:p w14:paraId="44D7B9D8" w14:textId="77777777" w:rsidR="00AA2607" w:rsidRPr="003C27CB" w:rsidRDefault="00AA2607" w:rsidP="00AA2607">
      <w:pPr>
        <w:pStyle w:val="a9"/>
        <w:numPr>
          <w:ilvl w:val="0"/>
          <w:numId w:val="1"/>
        </w:numPr>
        <w:ind w:left="0" w:firstLine="709"/>
        <w:rPr>
          <w:szCs w:val="28"/>
          <w:lang w:val="en-US"/>
        </w:rPr>
      </w:pPr>
      <w:r w:rsidRPr="00AA2607">
        <w:rPr>
          <w:szCs w:val="28"/>
          <w:lang w:val="en-US"/>
        </w:rPr>
        <w:t>Scalar Field Visualization and Its Gradient as a Vector Field</w:t>
      </w:r>
    </w:p>
    <w:p w14:paraId="021F0B3A" w14:textId="170A870A" w:rsidR="00E3279C" w:rsidRPr="003C27CB" w:rsidRDefault="00E3279C" w:rsidP="00AA2607">
      <w:pPr>
        <w:rPr>
          <w:szCs w:val="28"/>
          <w:lang w:val="en-US"/>
        </w:rPr>
      </w:pPr>
      <w:r w:rsidRPr="003C27CB">
        <w:rPr>
          <w:szCs w:val="28"/>
          <w:lang w:val="en-US"/>
        </w:rPr>
        <w:t>A scalar field . The field was visualized using a color map with contour lines for clarity. The gradient  was computed numerically using finite differences and displayed as a quiver plot (white arrows), showing the direction and rate of change of the scalar field.</w:t>
      </w:r>
    </w:p>
    <w:p w14:paraId="2674F8E7" w14:textId="129AA0CD" w:rsidR="00AA2607" w:rsidRPr="003C27CB" w:rsidRDefault="003C27CB" w:rsidP="003C27CB">
      <w:pPr>
        <w:pStyle w:val="a9"/>
        <w:ind w:left="709" w:firstLine="0"/>
        <w:jc w:val="center"/>
        <w:rPr>
          <w:szCs w:val="28"/>
          <w:lang w:val="en-US"/>
        </w:rPr>
      </w:pPr>
      <w:r w:rsidRPr="003C27CB">
        <w:rPr>
          <w:noProof/>
          <w:szCs w:val="28"/>
          <w:lang w:val="en-US"/>
        </w:rPr>
        <w:lastRenderedPageBreak/>
        <w:drawing>
          <wp:inline distT="0" distB="0" distL="0" distR="0" wp14:anchorId="51178428" wp14:editId="25FED76D">
            <wp:extent cx="4705433" cy="3528953"/>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708692" cy="3531397"/>
                    </a:xfrm>
                    <a:prstGeom prst="rect">
                      <a:avLst/>
                    </a:prstGeom>
                  </pic:spPr>
                </pic:pic>
              </a:graphicData>
            </a:graphic>
          </wp:inline>
        </w:drawing>
      </w:r>
    </w:p>
    <w:p w14:paraId="2A86B340" w14:textId="7492BB20" w:rsidR="003C27CB" w:rsidRPr="003C27CB" w:rsidRDefault="003C27CB" w:rsidP="003C27CB">
      <w:pPr>
        <w:pStyle w:val="a9"/>
        <w:ind w:left="709" w:firstLine="0"/>
        <w:jc w:val="center"/>
        <w:rPr>
          <w:szCs w:val="28"/>
          <w:lang w:val="en-US"/>
        </w:rPr>
      </w:pPr>
      <w:r w:rsidRPr="003C27CB">
        <w:rPr>
          <w:szCs w:val="28"/>
          <w:lang w:val="en-US"/>
        </w:rPr>
        <w:t xml:space="preserve">Figure 1 – </w:t>
      </w:r>
      <w:r w:rsidRPr="00AA2607">
        <w:rPr>
          <w:szCs w:val="28"/>
          <w:lang w:val="en-US"/>
        </w:rPr>
        <w:t>Scala</w:t>
      </w:r>
      <w:r w:rsidRPr="003C27CB">
        <w:rPr>
          <w:szCs w:val="28"/>
          <w:lang w:val="en-US"/>
        </w:rPr>
        <w:t>r</w:t>
      </w:r>
      <w:r w:rsidRPr="00AA2607">
        <w:rPr>
          <w:szCs w:val="28"/>
          <w:lang w:val="en-US"/>
        </w:rPr>
        <w:t xml:space="preserve"> Field</w:t>
      </w:r>
      <w:r w:rsidRPr="003C27CB">
        <w:rPr>
          <w:szCs w:val="28"/>
          <w:lang w:val="en-US"/>
        </w:rPr>
        <w:t>.</w:t>
      </w:r>
    </w:p>
    <w:p w14:paraId="712F350B" w14:textId="77777777" w:rsidR="003C27CB" w:rsidRPr="00AA2607" w:rsidRDefault="003C27CB" w:rsidP="003C27CB">
      <w:pPr>
        <w:pStyle w:val="a9"/>
        <w:ind w:left="709" w:firstLine="0"/>
        <w:jc w:val="center"/>
        <w:rPr>
          <w:szCs w:val="28"/>
          <w:lang w:val="en-US"/>
        </w:rPr>
      </w:pPr>
    </w:p>
    <w:p w14:paraId="39EF671D" w14:textId="77777777" w:rsidR="003C27CB" w:rsidRPr="003E01CE" w:rsidRDefault="00AA2607" w:rsidP="003C27CB">
      <w:pPr>
        <w:pStyle w:val="ae"/>
        <w:numPr>
          <w:ilvl w:val="0"/>
          <w:numId w:val="1"/>
        </w:numPr>
        <w:spacing w:before="0" w:beforeAutospacing="0" w:after="0" w:afterAutospacing="0" w:line="360" w:lineRule="auto"/>
        <w:ind w:left="0" w:firstLine="709"/>
        <w:jc w:val="both"/>
        <w:rPr>
          <w:sz w:val="28"/>
          <w:szCs w:val="28"/>
          <w:lang w:val="en-US"/>
        </w:rPr>
      </w:pPr>
      <w:r w:rsidRPr="003E01CE">
        <w:rPr>
          <w:sz w:val="28"/>
          <w:szCs w:val="28"/>
          <w:lang w:val="en-US"/>
        </w:rPr>
        <w:t>2D Vector Field Visualization with Vectors and Streamlines</w:t>
      </w:r>
    </w:p>
    <w:p w14:paraId="33039207" w14:textId="642DC864" w:rsidR="003C27CB" w:rsidRPr="003E01CE" w:rsidRDefault="003C27CB" w:rsidP="003C27CB">
      <w:pPr>
        <w:pStyle w:val="ae"/>
        <w:spacing w:before="0" w:beforeAutospacing="0" w:after="0" w:afterAutospacing="0" w:line="360" w:lineRule="auto"/>
        <w:ind w:firstLine="709"/>
        <w:jc w:val="both"/>
        <w:rPr>
          <w:sz w:val="28"/>
          <w:szCs w:val="28"/>
          <w:lang w:val="en-US"/>
        </w:rPr>
      </w:pPr>
      <w:r w:rsidRPr="003E01CE">
        <w:rPr>
          <w:sz w:val="28"/>
          <w:szCs w:val="28"/>
          <w:lang w:val="en-US"/>
        </w:rPr>
        <w:t>A plane vector field   was constructed. It was visualized in two ways: first, by using a quiver plot that displays vectors as arrows; and second, with a streamplot that shows continuous flow lines. This combination highlights both the local vector directions and the global flow structure of the field.</w:t>
      </w:r>
    </w:p>
    <w:p w14:paraId="12F5E3C1" w14:textId="6F2674AA" w:rsidR="003E01CE" w:rsidRPr="003E01CE" w:rsidRDefault="003E01CE" w:rsidP="003C27CB">
      <w:pPr>
        <w:pStyle w:val="ae"/>
        <w:spacing w:before="0" w:beforeAutospacing="0" w:after="0" w:afterAutospacing="0" w:line="360" w:lineRule="auto"/>
        <w:ind w:firstLine="709"/>
        <w:jc w:val="both"/>
        <w:rPr>
          <w:sz w:val="28"/>
          <w:szCs w:val="28"/>
          <w:lang w:val="en-US"/>
        </w:rPr>
      </w:pPr>
      <w:r w:rsidRPr="003E01CE">
        <w:rPr>
          <w:sz w:val="28"/>
          <w:szCs w:val="28"/>
          <w:lang w:val="en-US"/>
        </w:rPr>
        <w:t>Additionally, streamlines were computed using the Euler integration method, which allows tracing the trajectory of a particle in the vector field.</w:t>
      </w:r>
    </w:p>
    <w:p w14:paraId="54443ABF" w14:textId="00C3F469" w:rsidR="003C27CB" w:rsidRPr="003C27CB" w:rsidRDefault="003C27CB" w:rsidP="003C27CB">
      <w:pPr>
        <w:pStyle w:val="ae"/>
        <w:spacing w:before="0" w:beforeAutospacing="0" w:after="0" w:afterAutospacing="0" w:line="360" w:lineRule="auto"/>
        <w:jc w:val="center"/>
        <w:rPr>
          <w:sz w:val="28"/>
          <w:szCs w:val="28"/>
          <w:lang w:val="en-US"/>
        </w:rPr>
      </w:pPr>
      <w:r w:rsidRPr="003C27CB">
        <w:rPr>
          <w:noProof/>
          <w:sz w:val="28"/>
          <w:szCs w:val="28"/>
          <w:lang w:val="en-US"/>
        </w:rPr>
        <w:drawing>
          <wp:inline distT="0" distB="0" distL="0" distR="0" wp14:anchorId="78840322" wp14:editId="5E7FEADD">
            <wp:extent cx="6297826" cy="2623931"/>
            <wp:effectExtent l="0" t="0" r="8255" b="508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299483" cy="2624621"/>
                    </a:xfrm>
                    <a:prstGeom prst="rect">
                      <a:avLst/>
                    </a:prstGeom>
                  </pic:spPr>
                </pic:pic>
              </a:graphicData>
            </a:graphic>
          </wp:inline>
        </w:drawing>
      </w:r>
    </w:p>
    <w:p w14:paraId="06E1193E" w14:textId="78ECF9B6" w:rsidR="003C27CB" w:rsidRDefault="003C27CB" w:rsidP="003C27CB">
      <w:pPr>
        <w:pStyle w:val="ae"/>
        <w:spacing w:before="0" w:beforeAutospacing="0" w:after="0" w:afterAutospacing="0" w:line="360" w:lineRule="auto"/>
        <w:jc w:val="center"/>
        <w:rPr>
          <w:sz w:val="28"/>
          <w:szCs w:val="28"/>
          <w:lang w:val="uk-UA"/>
        </w:rPr>
      </w:pPr>
      <w:r w:rsidRPr="003C27CB">
        <w:rPr>
          <w:sz w:val="28"/>
          <w:szCs w:val="28"/>
          <w:lang w:val="en-US"/>
        </w:rPr>
        <w:t>Figure 2</w:t>
      </w:r>
      <w:r w:rsidR="003E01CE">
        <w:rPr>
          <w:sz w:val="28"/>
          <w:szCs w:val="28"/>
          <w:lang w:val="uk-UA"/>
        </w:rPr>
        <w:t>.1</w:t>
      </w:r>
      <w:r w:rsidRPr="003C27CB">
        <w:rPr>
          <w:sz w:val="28"/>
          <w:szCs w:val="28"/>
          <w:lang w:val="en-US"/>
        </w:rPr>
        <w:t xml:space="preserve"> – 2D Vector Field.</w:t>
      </w:r>
    </w:p>
    <w:p w14:paraId="4D35DBEC" w14:textId="77777777" w:rsidR="003E01CE" w:rsidRDefault="003E01CE" w:rsidP="003C27CB">
      <w:pPr>
        <w:pStyle w:val="ae"/>
        <w:spacing w:before="0" w:beforeAutospacing="0" w:after="0" w:afterAutospacing="0" w:line="360" w:lineRule="auto"/>
        <w:jc w:val="center"/>
        <w:rPr>
          <w:sz w:val="28"/>
          <w:szCs w:val="28"/>
          <w:lang w:val="uk-UA"/>
        </w:rPr>
      </w:pPr>
    </w:p>
    <w:p w14:paraId="6A8F49A9" w14:textId="3D3E14FC" w:rsidR="003E01CE" w:rsidRDefault="003E01CE" w:rsidP="003C27CB">
      <w:pPr>
        <w:pStyle w:val="ae"/>
        <w:spacing w:before="0" w:beforeAutospacing="0" w:after="0" w:afterAutospacing="0" w:line="360" w:lineRule="auto"/>
        <w:jc w:val="center"/>
        <w:rPr>
          <w:sz w:val="28"/>
          <w:szCs w:val="28"/>
          <w:lang w:val="uk-UA"/>
        </w:rPr>
      </w:pPr>
      <w:r w:rsidRPr="003E01CE">
        <w:rPr>
          <w:sz w:val="28"/>
          <w:szCs w:val="28"/>
          <w:lang w:val="uk-UA"/>
        </w:rPr>
        <w:drawing>
          <wp:inline distT="0" distB="0" distL="0" distR="0" wp14:anchorId="11B7E3C9" wp14:editId="4A0AF21C">
            <wp:extent cx="3416935" cy="301937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11635"/>
                    <a:stretch/>
                  </pic:blipFill>
                  <pic:spPr bwMode="auto">
                    <a:xfrm>
                      <a:off x="0" y="0"/>
                      <a:ext cx="3418650" cy="3020885"/>
                    </a:xfrm>
                    <a:prstGeom prst="rect">
                      <a:avLst/>
                    </a:prstGeom>
                    <a:ln>
                      <a:noFill/>
                    </a:ln>
                    <a:extLst>
                      <a:ext uri="{53640926-AAD7-44D8-BBD7-CCE9431645EC}">
                        <a14:shadowObscured xmlns:a14="http://schemas.microsoft.com/office/drawing/2010/main"/>
                      </a:ext>
                    </a:extLst>
                  </pic:spPr>
                </pic:pic>
              </a:graphicData>
            </a:graphic>
          </wp:inline>
        </w:drawing>
      </w:r>
    </w:p>
    <w:p w14:paraId="1D204BDA" w14:textId="614785DF" w:rsidR="003E01CE" w:rsidRPr="003E01CE" w:rsidRDefault="003E01CE" w:rsidP="003E01CE">
      <w:pPr>
        <w:pStyle w:val="ae"/>
        <w:spacing w:before="0" w:beforeAutospacing="0" w:after="0" w:afterAutospacing="0" w:line="360" w:lineRule="auto"/>
        <w:jc w:val="center"/>
        <w:rPr>
          <w:sz w:val="28"/>
          <w:szCs w:val="28"/>
          <w:lang w:val="uk-UA"/>
        </w:rPr>
      </w:pPr>
      <w:r w:rsidRPr="003C27CB">
        <w:rPr>
          <w:sz w:val="28"/>
          <w:szCs w:val="28"/>
          <w:lang w:val="en-US"/>
        </w:rPr>
        <w:t>Figure 2</w:t>
      </w:r>
      <w:r>
        <w:rPr>
          <w:sz w:val="28"/>
          <w:szCs w:val="28"/>
          <w:lang w:val="uk-UA"/>
        </w:rPr>
        <w:t>.2</w:t>
      </w:r>
      <w:r w:rsidRPr="003C27CB">
        <w:rPr>
          <w:sz w:val="28"/>
          <w:szCs w:val="28"/>
          <w:lang w:val="en-US"/>
        </w:rPr>
        <w:t xml:space="preserve"> – </w:t>
      </w:r>
      <w:r w:rsidRPr="003E01CE">
        <w:rPr>
          <w:sz w:val="28"/>
          <w:szCs w:val="28"/>
          <w:lang w:val="uk-UA"/>
        </w:rPr>
        <w:t>Visualization of current lines</w:t>
      </w:r>
    </w:p>
    <w:p w14:paraId="1EB589C9" w14:textId="6015A235" w:rsidR="003C27CB" w:rsidRPr="003C27CB" w:rsidRDefault="003C27CB" w:rsidP="003C27CB">
      <w:pPr>
        <w:pStyle w:val="ae"/>
        <w:spacing w:before="0" w:beforeAutospacing="0" w:after="0" w:afterAutospacing="0" w:line="360" w:lineRule="auto"/>
        <w:jc w:val="center"/>
        <w:rPr>
          <w:sz w:val="28"/>
          <w:szCs w:val="28"/>
          <w:lang w:val="en-US"/>
        </w:rPr>
      </w:pPr>
    </w:p>
    <w:p w14:paraId="41904D42" w14:textId="77777777" w:rsidR="003C27CB" w:rsidRPr="003C27CB" w:rsidRDefault="00AA2607" w:rsidP="003C27CB">
      <w:pPr>
        <w:pStyle w:val="ae"/>
        <w:numPr>
          <w:ilvl w:val="0"/>
          <w:numId w:val="1"/>
        </w:numPr>
        <w:spacing w:before="0" w:beforeAutospacing="0" w:after="0" w:afterAutospacing="0" w:line="360" w:lineRule="auto"/>
        <w:ind w:left="0" w:firstLine="709"/>
        <w:jc w:val="both"/>
        <w:rPr>
          <w:sz w:val="28"/>
          <w:szCs w:val="28"/>
          <w:lang w:val="en-US"/>
        </w:rPr>
      </w:pPr>
      <w:r w:rsidRPr="003C27CB">
        <w:rPr>
          <w:sz w:val="28"/>
          <w:szCs w:val="28"/>
          <w:lang w:val="en-US"/>
        </w:rPr>
        <w:t>3D Vector Field Visualization and 3D Streamlines</w:t>
      </w:r>
    </w:p>
    <w:p w14:paraId="6D372EF6" w14:textId="7F5A2D7F" w:rsidR="003C27CB" w:rsidRPr="003C27CB" w:rsidRDefault="003C27CB" w:rsidP="003C27CB">
      <w:pPr>
        <w:pStyle w:val="ae"/>
        <w:spacing w:before="0" w:beforeAutospacing="0" w:after="0" w:afterAutospacing="0" w:line="360" w:lineRule="auto"/>
        <w:ind w:firstLine="709"/>
        <w:jc w:val="both"/>
        <w:rPr>
          <w:sz w:val="28"/>
          <w:szCs w:val="28"/>
          <w:lang w:val="en-US"/>
        </w:rPr>
      </w:pPr>
      <w:r w:rsidRPr="003C27CB">
        <w:rPr>
          <w:sz w:val="28"/>
          <w:szCs w:val="28"/>
          <w:lang w:val="en-US"/>
        </w:rPr>
        <w:t>A 3D vector field was implemented, with normalization applied for clearer visualization. The field was plotted using a 3D quiver diagram, which demonstrates how the vector directions vary in three-dimensional space. An optional improvement could include extending streamlines into 3D for more advanced flow visualization.</w:t>
      </w:r>
    </w:p>
    <w:p w14:paraId="47CC2A72" w14:textId="75CEEE98" w:rsidR="003C27CB" w:rsidRPr="003C27CB" w:rsidRDefault="003C27CB" w:rsidP="003C27CB">
      <w:pPr>
        <w:pStyle w:val="ae"/>
        <w:spacing w:before="0" w:beforeAutospacing="0" w:after="0" w:afterAutospacing="0" w:line="360" w:lineRule="auto"/>
        <w:ind w:left="709"/>
        <w:jc w:val="center"/>
        <w:rPr>
          <w:sz w:val="28"/>
          <w:szCs w:val="28"/>
          <w:lang w:val="en-US"/>
        </w:rPr>
      </w:pPr>
      <w:r w:rsidRPr="003C27CB">
        <w:rPr>
          <w:noProof/>
          <w:sz w:val="28"/>
          <w:szCs w:val="28"/>
          <w:lang w:val="en-US"/>
        </w:rPr>
        <w:drawing>
          <wp:inline distT="0" distB="0" distL="0" distR="0" wp14:anchorId="1EA43555" wp14:editId="5F3E99F8">
            <wp:extent cx="4608856" cy="3686988"/>
            <wp:effectExtent l="0" t="0" r="1270" b="889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33942" cy="3707056"/>
                    </a:xfrm>
                    <a:prstGeom prst="rect">
                      <a:avLst/>
                    </a:prstGeom>
                  </pic:spPr>
                </pic:pic>
              </a:graphicData>
            </a:graphic>
          </wp:inline>
        </w:drawing>
      </w:r>
    </w:p>
    <w:p w14:paraId="64036B59" w14:textId="2F31EA23" w:rsidR="003C27CB" w:rsidRPr="003E01CE" w:rsidRDefault="003C27CB" w:rsidP="003E01CE">
      <w:pPr>
        <w:pStyle w:val="ae"/>
        <w:spacing w:before="0" w:beforeAutospacing="0" w:after="0" w:afterAutospacing="0" w:line="360" w:lineRule="auto"/>
        <w:jc w:val="center"/>
        <w:rPr>
          <w:sz w:val="28"/>
          <w:szCs w:val="28"/>
          <w:lang w:val="uk-UA"/>
        </w:rPr>
      </w:pPr>
      <w:r w:rsidRPr="003C27CB">
        <w:rPr>
          <w:sz w:val="28"/>
          <w:szCs w:val="28"/>
          <w:lang w:val="en-US"/>
        </w:rPr>
        <w:t>Figure 3 – 3D Vector Field</w:t>
      </w:r>
    </w:p>
    <w:p w14:paraId="36F43A27" w14:textId="0EFD9158" w:rsidR="003C27CB" w:rsidRPr="003C27CB" w:rsidRDefault="00AA2607" w:rsidP="003C27CB">
      <w:pPr>
        <w:pStyle w:val="ae"/>
        <w:numPr>
          <w:ilvl w:val="0"/>
          <w:numId w:val="1"/>
        </w:numPr>
        <w:spacing w:before="0" w:beforeAutospacing="0" w:after="0" w:afterAutospacing="0" w:line="360" w:lineRule="auto"/>
        <w:ind w:left="0" w:firstLine="709"/>
        <w:jc w:val="both"/>
        <w:rPr>
          <w:sz w:val="28"/>
          <w:szCs w:val="28"/>
          <w:lang w:val="en-US"/>
        </w:rPr>
      </w:pPr>
      <w:r w:rsidRPr="003C27CB">
        <w:rPr>
          <w:sz w:val="28"/>
          <w:szCs w:val="28"/>
          <w:lang w:val="en-US"/>
        </w:rPr>
        <w:lastRenderedPageBreak/>
        <w:t>Tensor Field Visualization with Superquadric Glyphs</w:t>
      </w:r>
      <w:r w:rsidR="003C27CB" w:rsidRPr="003C27CB">
        <w:rPr>
          <w:sz w:val="28"/>
          <w:szCs w:val="28"/>
          <w:lang w:val="en-US"/>
        </w:rPr>
        <w:t>.</w:t>
      </w:r>
    </w:p>
    <w:p w14:paraId="4DFD9F2B" w14:textId="7FA5ABBC" w:rsidR="003C27CB" w:rsidRPr="003E01CE" w:rsidRDefault="003C27CB" w:rsidP="003E01CE">
      <w:pPr>
        <w:pStyle w:val="ae"/>
        <w:spacing w:before="0" w:beforeAutospacing="0" w:after="0" w:afterAutospacing="0" w:line="360" w:lineRule="auto"/>
        <w:ind w:firstLine="709"/>
        <w:jc w:val="both"/>
        <w:rPr>
          <w:sz w:val="28"/>
          <w:szCs w:val="28"/>
          <w:lang w:val="uk-UA"/>
        </w:rPr>
      </w:pPr>
      <w:r w:rsidRPr="003C27CB">
        <w:rPr>
          <w:sz w:val="28"/>
          <w:szCs w:val="28"/>
          <w:lang w:val="en-US"/>
        </w:rPr>
        <w:t>A tensor field was defined by a 3×3 matrix depending on spatial coordinates. At selected grid points, the symmetric part of the tensor was extracted, and its eigenvalues and eigenvectors were used to determine glyph shapes. The tensor field was represented using multiple geometric glyphs: ellipsoids, cuboids, cylinders, and superquadrics. Each glyph encodes tensor properties, enabling a comparative visualization of tensor magnitudes and orientations.</w:t>
      </w:r>
      <w:r w:rsidRPr="003C27CB">
        <w:rPr>
          <w:sz w:val="28"/>
          <w:szCs w:val="28"/>
          <w:lang w:val="en-US"/>
        </w:rPr>
        <w:tab/>
      </w:r>
    </w:p>
    <w:p w14:paraId="27AF5BF8" w14:textId="366AE898" w:rsidR="003C27CB" w:rsidRPr="003C27CB" w:rsidRDefault="003C27CB" w:rsidP="003C27CB">
      <w:pPr>
        <w:pStyle w:val="ae"/>
        <w:spacing w:before="0" w:beforeAutospacing="0" w:after="0" w:afterAutospacing="0" w:line="360" w:lineRule="auto"/>
        <w:ind w:left="709"/>
        <w:jc w:val="center"/>
        <w:rPr>
          <w:sz w:val="28"/>
          <w:szCs w:val="28"/>
          <w:lang w:val="en-US"/>
        </w:rPr>
      </w:pPr>
      <w:r w:rsidRPr="003C27CB">
        <w:rPr>
          <w:noProof/>
          <w:sz w:val="28"/>
          <w:szCs w:val="28"/>
          <w:lang w:val="en-US"/>
        </w:rPr>
        <w:drawing>
          <wp:inline distT="0" distB="0" distL="0" distR="0" wp14:anchorId="3E69DD12" wp14:editId="53E7D1CE">
            <wp:extent cx="5218911" cy="4349363"/>
            <wp:effectExtent l="0" t="0" r="127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25977" cy="4355251"/>
                    </a:xfrm>
                    <a:prstGeom prst="rect">
                      <a:avLst/>
                    </a:prstGeom>
                  </pic:spPr>
                </pic:pic>
              </a:graphicData>
            </a:graphic>
          </wp:inline>
        </w:drawing>
      </w:r>
    </w:p>
    <w:p w14:paraId="2A3E92EF" w14:textId="57703905" w:rsidR="003C27CB" w:rsidRPr="003C27CB" w:rsidRDefault="003C27CB" w:rsidP="003C27CB">
      <w:pPr>
        <w:pStyle w:val="ae"/>
        <w:spacing w:before="0" w:beforeAutospacing="0" w:after="0" w:afterAutospacing="0" w:line="360" w:lineRule="auto"/>
        <w:jc w:val="center"/>
        <w:rPr>
          <w:sz w:val="28"/>
          <w:szCs w:val="28"/>
          <w:lang w:val="en-US"/>
        </w:rPr>
      </w:pPr>
      <w:r w:rsidRPr="003C27CB">
        <w:rPr>
          <w:sz w:val="28"/>
          <w:szCs w:val="28"/>
          <w:lang w:val="en-US"/>
        </w:rPr>
        <w:t>Figure 4 – Tensor Field</w:t>
      </w:r>
    </w:p>
    <w:p w14:paraId="5CC3B833" w14:textId="140CC599" w:rsidR="00AA2607" w:rsidRPr="003C27CB" w:rsidRDefault="00AA2607" w:rsidP="00AA2607">
      <w:pPr>
        <w:pStyle w:val="a9"/>
        <w:ind w:left="1069" w:firstLine="0"/>
        <w:jc w:val="left"/>
        <w:rPr>
          <w:szCs w:val="28"/>
          <w:lang w:val="en-US"/>
        </w:rPr>
      </w:pPr>
    </w:p>
    <w:sectPr w:rsidR="00AA2607" w:rsidRPr="003C27CB">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A067D9"/>
    <w:multiLevelType w:val="hybridMultilevel"/>
    <w:tmpl w:val="B9A8DE1E"/>
    <w:lvl w:ilvl="0" w:tplc="20000011">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num w:numId="1" w16cid:durableId="169803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E42"/>
    <w:rsid w:val="0008278B"/>
    <w:rsid w:val="00115BF0"/>
    <w:rsid w:val="003C27CB"/>
    <w:rsid w:val="003E01CE"/>
    <w:rsid w:val="003E1664"/>
    <w:rsid w:val="004F7EAC"/>
    <w:rsid w:val="00681AEA"/>
    <w:rsid w:val="00A0219C"/>
    <w:rsid w:val="00A906EF"/>
    <w:rsid w:val="00AA2607"/>
    <w:rsid w:val="00AE22A7"/>
    <w:rsid w:val="00E3279C"/>
    <w:rsid w:val="00E87E42"/>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E5A63"/>
  <w15:chartTrackingRefBased/>
  <w15:docId w15:val="{405656B3-5CC8-4E1B-ABEB-618A5C1F9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8278B"/>
    <w:pPr>
      <w:spacing w:after="0" w:line="360" w:lineRule="auto"/>
      <w:ind w:firstLine="709"/>
      <w:jc w:val="both"/>
    </w:pPr>
    <w:rPr>
      <w:rFonts w:ascii="Times New Roman" w:hAnsi="Times New Roman"/>
      <w:sz w:val="28"/>
      <w:lang w:val="uk-UA"/>
    </w:rPr>
  </w:style>
  <w:style w:type="paragraph" w:styleId="1">
    <w:name w:val="heading 1"/>
    <w:basedOn w:val="a"/>
    <w:next w:val="a"/>
    <w:link w:val="10"/>
    <w:uiPriority w:val="9"/>
    <w:qFormat/>
    <w:rsid w:val="004F7EAC"/>
    <w:pPr>
      <w:keepNext/>
      <w:keepLines/>
      <w:ind w:firstLine="0"/>
      <w:jc w:val="center"/>
      <w:outlineLvl w:val="0"/>
    </w:pPr>
    <w:rPr>
      <w:rFonts w:eastAsiaTheme="majorEastAsia" w:cstheme="majorBidi"/>
      <w:szCs w:val="40"/>
    </w:rPr>
  </w:style>
  <w:style w:type="paragraph" w:styleId="2">
    <w:name w:val="heading 2"/>
    <w:basedOn w:val="a"/>
    <w:next w:val="a"/>
    <w:link w:val="20"/>
    <w:uiPriority w:val="9"/>
    <w:semiHidden/>
    <w:unhideWhenUsed/>
    <w:qFormat/>
    <w:rsid w:val="0008278B"/>
    <w:pPr>
      <w:keepNext/>
      <w:keepLines/>
      <w:jc w:val="center"/>
      <w:outlineLvl w:val="1"/>
    </w:pPr>
    <w:rPr>
      <w:rFonts w:eastAsiaTheme="majorEastAsia" w:cstheme="majorBidi"/>
      <w:szCs w:val="32"/>
    </w:rPr>
  </w:style>
  <w:style w:type="paragraph" w:styleId="3">
    <w:name w:val="heading 3"/>
    <w:basedOn w:val="a"/>
    <w:next w:val="a"/>
    <w:link w:val="30"/>
    <w:uiPriority w:val="9"/>
    <w:semiHidden/>
    <w:unhideWhenUsed/>
    <w:qFormat/>
    <w:rsid w:val="00E87E42"/>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4">
    <w:name w:val="heading 4"/>
    <w:basedOn w:val="a"/>
    <w:next w:val="a"/>
    <w:link w:val="40"/>
    <w:uiPriority w:val="9"/>
    <w:semiHidden/>
    <w:unhideWhenUsed/>
    <w:qFormat/>
    <w:rsid w:val="00E87E4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E87E42"/>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E87E42"/>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E87E42"/>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E87E42"/>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E87E42"/>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F7EAC"/>
    <w:rPr>
      <w:rFonts w:ascii="Times New Roman" w:eastAsiaTheme="majorEastAsia" w:hAnsi="Times New Roman" w:cstheme="majorBidi"/>
      <w:sz w:val="28"/>
      <w:szCs w:val="40"/>
      <w:lang w:val="uk-UA"/>
    </w:rPr>
  </w:style>
  <w:style w:type="character" w:customStyle="1" w:styleId="20">
    <w:name w:val="Заголовок 2 Знак"/>
    <w:basedOn w:val="a0"/>
    <w:link w:val="2"/>
    <w:uiPriority w:val="9"/>
    <w:semiHidden/>
    <w:rsid w:val="0008278B"/>
    <w:rPr>
      <w:rFonts w:ascii="Times New Roman" w:eastAsiaTheme="majorEastAsia" w:hAnsi="Times New Roman" w:cstheme="majorBidi"/>
      <w:sz w:val="28"/>
      <w:szCs w:val="32"/>
    </w:rPr>
  </w:style>
  <w:style w:type="character" w:customStyle="1" w:styleId="30">
    <w:name w:val="Заголовок 3 Знак"/>
    <w:basedOn w:val="a0"/>
    <w:link w:val="3"/>
    <w:uiPriority w:val="9"/>
    <w:semiHidden/>
    <w:rsid w:val="00E87E42"/>
    <w:rPr>
      <w:rFonts w:eastAsiaTheme="majorEastAsia" w:cstheme="majorBidi"/>
      <w:color w:val="0F4761" w:themeColor="accent1" w:themeShade="BF"/>
      <w:sz w:val="28"/>
      <w:szCs w:val="28"/>
      <w:lang w:val="uk-UA"/>
    </w:rPr>
  </w:style>
  <w:style w:type="character" w:customStyle="1" w:styleId="40">
    <w:name w:val="Заголовок 4 Знак"/>
    <w:basedOn w:val="a0"/>
    <w:link w:val="4"/>
    <w:uiPriority w:val="9"/>
    <w:semiHidden/>
    <w:rsid w:val="00E87E42"/>
    <w:rPr>
      <w:rFonts w:eastAsiaTheme="majorEastAsia" w:cstheme="majorBidi"/>
      <w:i/>
      <w:iCs/>
      <w:color w:val="0F4761" w:themeColor="accent1" w:themeShade="BF"/>
      <w:sz w:val="28"/>
      <w:lang w:val="uk-UA"/>
    </w:rPr>
  </w:style>
  <w:style w:type="character" w:customStyle="1" w:styleId="50">
    <w:name w:val="Заголовок 5 Знак"/>
    <w:basedOn w:val="a0"/>
    <w:link w:val="5"/>
    <w:uiPriority w:val="9"/>
    <w:semiHidden/>
    <w:rsid w:val="00E87E42"/>
    <w:rPr>
      <w:rFonts w:eastAsiaTheme="majorEastAsia" w:cstheme="majorBidi"/>
      <w:color w:val="0F4761" w:themeColor="accent1" w:themeShade="BF"/>
      <w:sz w:val="28"/>
      <w:lang w:val="uk-UA"/>
    </w:rPr>
  </w:style>
  <w:style w:type="character" w:customStyle="1" w:styleId="60">
    <w:name w:val="Заголовок 6 Знак"/>
    <w:basedOn w:val="a0"/>
    <w:link w:val="6"/>
    <w:uiPriority w:val="9"/>
    <w:semiHidden/>
    <w:rsid w:val="00E87E42"/>
    <w:rPr>
      <w:rFonts w:eastAsiaTheme="majorEastAsia" w:cstheme="majorBidi"/>
      <w:i/>
      <w:iCs/>
      <w:color w:val="595959" w:themeColor="text1" w:themeTint="A6"/>
      <w:sz w:val="28"/>
      <w:lang w:val="uk-UA"/>
    </w:rPr>
  </w:style>
  <w:style w:type="character" w:customStyle="1" w:styleId="70">
    <w:name w:val="Заголовок 7 Знак"/>
    <w:basedOn w:val="a0"/>
    <w:link w:val="7"/>
    <w:uiPriority w:val="9"/>
    <w:semiHidden/>
    <w:rsid w:val="00E87E42"/>
    <w:rPr>
      <w:rFonts w:eastAsiaTheme="majorEastAsia" w:cstheme="majorBidi"/>
      <w:color w:val="595959" w:themeColor="text1" w:themeTint="A6"/>
      <w:sz w:val="28"/>
      <w:lang w:val="uk-UA"/>
    </w:rPr>
  </w:style>
  <w:style w:type="character" w:customStyle="1" w:styleId="80">
    <w:name w:val="Заголовок 8 Знак"/>
    <w:basedOn w:val="a0"/>
    <w:link w:val="8"/>
    <w:uiPriority w:val="9"/>
    <w:semiHidden/>
    <w:rsid w:val="00E87E42"/>
    <w:rPr>
      <w:rFonts w:eastAsiaTheme="majorEastAsia" w:cstheme="majorBidi"/>
      <w:i/>
      <w:iCs/>
      <w:color w:val="272727" w:themeColor="text1" w:themeTint="D8"/>
      <w:sz w:val="28"/>
      <w:lang w:val="uk-UA"/>
    </w:rPr>
  </w:style>
  <w:style w:type="character" w:customStyle="1" w:styleId="90">
    <w:name w:val="Заголовок 9 Знак"/>
    <w:basedOn w:val="a0"/>
    <w:link w:val="9"/>
    <w:uiPriority w:val="9"/>
    <w:semiHidden/>
    <w:rsid w:val="00E87E42"/>
    <w:rPr>
      <w:rFonts w:eastAsiaTheme="majorEastAsia" w:cstheme="majorBidi"/>
      <w:color w:val="272727" w:themeColor="text1" w:themeTint="D8"/>
      <w:sz w:val="28"/>
      <w:lang w:val="uk-UA"/>
    </w:rPr>
  </w:style>
  <w:style w:type="paragraph" w:styleId="a3">
    <w:name w:val="Title"/>
    <w:basedOn w:val="a"/>
    <w:next w:val="a"/>
    <w:link w:val="a4"/>
    <w:uiPriority w:val="10"/>
    <w:qFormat/>
    <w:rsid w:val="00E87E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E87E42"/>
    <w:rPr>
      <w:rFonts w:asciiTheme="majorHAnsi" w:eastAsiaTheme="majorEastAsia" w:hAnsiTheme="majorHAnsi" w:cstheme="majorBidi"/>
      <w:spacing w:val="-10"/>
      <w:kern w:val="28"/>
      <w:sz w:val="56"/>
      <w:szCs w:val="56"/>
      <w:lang w:val="uk-UA"/>
    </w:rPr>
  </w:style>
  <w:style w:type="paragraph" w:styleId="a5">
    <w:name w:val="Subtitle"/>
    <w:basedOn w:val="a"/>
    <w:next w:val="a"/>
    <w:link w:val="a6"/>
    <w:uiPriority w:val="11"/>
    <w:qFormat/>
    <w:rsid w:val="00E87E42"/>
    <w:pPr>
      <w:numPr>
        <w:ilvl w:val="1"/>
      </w:numPr>
      <w:spacing w:after="160"/>
      <w:ind w:firstLine="709"/>
    </w:pPr>
    <w:rPr>
      <w:rFonts w:asciiTheme="minorHAnsi" w:eastAsiaTheme="majorEastAsia" w:hAnsiTheme="minorHAnsi" w:cstheme="majorBidi"/>
      <w:color w:val="595959" w:themeColor="text1" w:themeTint="A6"/>
      <w:spacing w:val="15"/>
      <w:szCs w:val="28"/>
    </w:rPr>
  </w:style>
  <w:style w:type="character" w:customStyle="1" w:styleId="a6">
    <w:name w:val="Підзаголовок Знак"/>
    <w:basedOn w:val="a0"/>
    <w:link w:val="a5"/>
    <w:uiPriority w:val="11"/>
    <w:rsid w:val="00E87E42"/>
    <w:rPr>
      <w:rFonts w:eastAsiaTheme="majorEastAsia" w:cstheme="majorBidi"/>
      <w:color w:val="595959" w:themeColor="text1" w:themeTint="A6"/>
      <w:spacing w:val="15"/>
      <w:sz w:val="28"/>
      <w:szCs w:val="28"/>
      <w:lang w:val="uk-UA"/>
    </w:rPr>
  </w:style>
  <w:style w:type="paragraph" w:styleId="a7">
    <w:name w:val="Quote"/>
    <w:basedOn w:val="a"/>
    <w:next w:val="a"/>
    <w:link w:val="a8"/>
    <w:uiPriority w:val="29"/>
    <w:qFormat/>
    <w:rsid w:val="00E87E42"/>
    <w:pPr>
      <w:spacing w:before="160" w:after="160"/>
      <w:jc w:val="center"/>
    </w:pPr>
    <w:rPr>
      <w:i/>
      <w:iCs/>
      <w:color w:val="404040" w:themeColor="text1" w:themeTint="BF"/>
    </w:rPr>
  </w:style>
  <w:style w:type="character" w:customStyle="1" w:styleId="a8">
    <w:name w:val="Цитата Знак"/>
    <w:basedOn w:val="a0"/>
    <w:link w:val="a7"/>
    <w:uiPriority w:val="29"/>
    <w:rsid w:val="00E87E42"/>
    <w:rPr>
      <w:rFonts w:ascii="Times New Roman" w:hAnsi="Times New Roman"/>
      <w:i/>
      <w:iCs/>
      <w:color w:val="404040" w:themeColor="text1" w:themeTint="BF"/>
      <w:sz w:val="28"/>
      <w:lang w:val="uk-UA"/>
    </w:rPr>
  </w:style>
  <w:style w:type="paragraph" w:styleId="a9">
    <w:name w:val="List Paragraph"/>
    <w:basedOn w:val="a"/>
    <w:uiPriority w:val="34"/>
    <w:qFormat/>
    <w:rsid w:val="00E87E42"/>
    <w:pPr>
      <w:ind w:left="720"/>
      <w:contextualSpacing/>
    </w:pPr>
  </w:style>
  <w:style w:type="character" w:styleId="aa">
    <w:name w:val="Intense Emphasis"/>
    <w:basedOn w:val="a0"/>
    <w:uiPriority w:val="21"/>
    <w:qFormat/>
    <w:rsid w:val="00E87E42"/>
    <w:rPr>
      <w:i/>
      <w:iCs/>
      <w:color w:val="0F4761" w:themeColor="accent1" w:themeShade="BF"/>
    </w:rPr>
  </w:style>
  <w:style w:type="paragraph" w:styleId="ab">
    <w:name w:val="Intense Quote"/>
    <w:basedOn w:val="a"/>
    <w:next w:val="a"/>
    <w:link w:val="ac"/>
    <w:uiPriority w:val="30"/>
    <w:qFormat/>
    <w:rsid w:val="00E87E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E87E42"/>
    <w:rPr>
      <w:rFonts w:ascii="Times New Roman" w:hAnsi="Times New Roman"/>
      <w:i/>
      <w:iCs/>
      <w:color w:val="0F4761" w:themeColor="accent1" w:themeShade="BF"/>
      <w:sz w:val="28"/>
      <w:lang w:val="uk-UA"/>
    </w:rPr>
  </w:style>
  <w:style w:type="character" w:styleId="ad">
    <w:name w:val="Intense Reference"/>
    <w:basedOn w:val="a0"/>
    <w:uiPriority w:val="32"/>
    <w:qFormat/>
    <w:rsid w:val="00E87E42"/>
    <w:rPr>
      <w:b/>
      <w:bCs/>
      <w:smallCaps/>
      <w:color w:val="0F4761" w:themeColor="accent1" w:themeShade="BF"/>
      <w:spacing w:val="5"/>
    </w:rPr>
  </w:style>
  <w:style w:type="paragraph" w:styleId="ae">
    <w:name w:val="Normal (Web)"/>
    <w:basedOn w:val="a"/>
    <w:uiPriority w:val="99"/>
    <w:semiHidden/>
    <w:unhideWhenUsed/>
    <w:rsid w:val="00AA2607"/>
    <w:pPr>
      <w:spacing w:before="100" w:beforeAutospacing="1" w:after="100" w:afterAutospacing="1" w:line="240" w:lineRule="auto"/>
      <w:ind w:firstLine="0"/>
      <w:jc w:val="left"/>
    </w:pPr>
    <w:rPr>
      <w:rFonts w:eastAsia="Times New Roman" w:cs="Times New Roman"/>
      <w:kern w:val="0"/>
      <w:sz w:val="24"/>
      <w:lang w:val="ru-UA" w:eastAsia="ru-U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3261115">
      <w:bodyDiv w:val="1"/>
      <w:marLeft w:val="0"/>
      <w:marRight w:val="0"/>
      <w:marTop w:val="0"/>
      <w:marBottom w:val="0"/>
      <w:divBdr>
        <w:top w:val="none" w:sz="0" w:space="0" w:color="auto"/>
        <w:left w:val="none" w:sz="0" w:space="0" w:color="auto"/>
        <w:bottom w:val="none" w:sz="0" w:space="0" w:color="auto"/>
        <w:right w:val="none" w:sz="0" w:space="0" w:color="auto"/>
      </w:divBdr>
    </w:div>
    <w:div w:id="484786416">
      <w:bodyDiv w:val="1"/>
      <w:marLeft w:val="0"/>
      <w:marRight w:val="0"/>
      <w:marTop w:val="0"/>
      <w:marBottom w:val="0"/>
      <w:divBdr>
        <w:top w:val="none" w:sz="0" w:space="0" w:color="auto"/>
        <w:left w:val="none" w:sz="0" w:space="0" w:color="auto"/>
        <w:bottom w:val="none" w:sz="0" w:space="0" w:color="auto"/>
        <w:right w:val="none" w:sz="0" w:space="0" w:color="auto"/>
      </w:divBdr>
    </w:div>
    <w:div w:id="719282611">
      <w:bodyDiv w:val="1"/>
      <w:marLeft w:val="0"/>
      <w:marRight w:val="0"/>
      <w:marTop w:val="0"/>
      <w:marBottom w:val="0"/>
      <w:divBdr>
        <w:top w:val="none" w:sz="0" w:space="0" w:color="auto"/>
        <w:left w:val="none" w:sz="0" w:space="0" w:color="auto"/>
        <w:bottom w:val="none" w:sz="0" w:space="0" w:color="auto"/>
        <w:right w:val="none" w:sz="0" w:space="0" w:color="auto"/>
      </w:divBdr>
    </w:div>
    <w:div w:id="911701016">
      <w:bodyDiv w:val="1"/>
      <w:marLeft w:val="0"/>
      <w:marRight w:val="0"/>
      <w:marTop w:val="0"/>
      <w:marBottom w:val="0"/>
      <w:divBdr>
        <w:top w:val="none" w:sz="0" w:space="0" w:color="auto"/>
        <w:left w:val="none" w:sz="0" w:space="0" w:color="auto"/>
        <w:bottom w:val="none" w:sz="0" w:space="0" w:color="auto"/>
        <w:right w:val="none" w:sz="0" w:space="0" w:color="auto"/>
      </w:divBdr>
    </w:div>
    <w:div w:id="986593399">
      <w:bodyDiv w:val="1"/>
      <w:marLeft w:val="0"/>
      <w:marRight w:val="0"/>
      <w:marTop w:val="0"/>
      <w:marBottom w:val="0"/>
      <w:divBdr>
        <w:top w:val="none" w:sz="0" w:space="0" w:color="auto"/>
        <w:left w:val="none" w:sz="0" w:space="0" w:color="auto"/>
        <w:bottom w:val="none" w:sz="0" w:space="0" w:color="auto"/>
        <w:right w:val="none" w:sz="0" w:space="0" w:color="auto"/>
      </w:divBdr>
    </w:div>
    <w:div w:id="1920098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4</Pages>
  <Words>378</Words>
  <Characters>2155</Characters>
  <Application>Microsoft Office Word</Application>
  <DocSecurity>0</DocSecurity>
  <Lines>17</Lines>
  <Paragraphs>5</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2528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Dariia Rossokha</dc:creator>
  <cp:keywords/>
  <dc:description/>
  <cp:lastModifiedBy>Dariia Rossokha</cp:lastModifiedBy>
  <cp:revision>3</cp:revision>
  <dcterms:created xsi:type="dcterms:W3CDTF">2025-09-26T13:26:00Z</dcterms:created>
  <dcterms:modified xsi:type="dcterms:W3CDTF">2025-10-02T13:47:00Z</dcterms:modified>
</cp:coreProperties>
</file>