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F586D" w14:textId="77777777" w:rsidR="001D0E00" w:rsidRPr="00112509" w:rsidRDefault="001D0E00" w:rsidP="002669C7">
      <w:pPr>
        <w:ind w:firstLine="0"/>
        <w:jc w:val="center"/>
        <w:rPr>
          <w:b/>
          <w:bCs/>
          <w:lang w:val="en-US"/>
        </w:rPr>
      </w:pPr>
      <w:r w:rsidRPr="00112509">
        <w:rPr>
          <w:b/>
          <w:bCs/>
          <w:lang w:val="en-US"/>
        </w:rPr>
        <w:t xml:space="preserve">Laboratory work 6 </w:t>
      </w:r>
    </w:p>
    <w:p w14:paraId="77842BFF" w14:textId="0CE39672" w:rsidR="001D0E00" w:rsidRPr="00112509" w:rsidRDefault="001D0E00" w:rsidP="002669C7">
      <w:pPr>
        <w:ind w:firstLine="0"/>
        <w:jc w:val="center"/>
        <w:rPr>
          <w:lang w:val="en-US"/>
        </w:rPr>
      </w:pPr>
      <w:r w:rsidRPr="00112509">
        <w:rPr>
          <w:lang w:val="en-US"/>
        </w:rPr>
        <w:t xml:space="preserve">Gephi for Graphs </w:t>
      </w:r>
      <w:proofErr w:type="spellStart"/>
      <w:r w:rsidRPr="00112509">
        <w:rPr>
          <w:lang w:val="en-US"/>
        </w:rPr>
        <w:t>Vizualization</w:t>
      </w:r>
      <w:proofErr w:type="spellEnd"/>
    </w:p>
    <w:p w14:paraId="0A780075" w14:textId="77777777" w:rsidR="001D0E00" w:rsidRPr="00112509" w:rsidRDefault="001D0E00" w:rsidP="002669C7">
      <w:pPr>
        <w:ind w:firstLine="0"/>
        <w:jc w:val="center"/>
        <w:rPr>
          <w:lang w:val="en-US"/>
        </w:rPr>
      </w:pPr>
    </w:p>
    <w:p w14:paraId="0F5E1F60" w14:textId="4346C960" w:rsidR="001D0E00" w:rsidRPr="00112509" w:rsidRDefault="001D0E00" w:rsidP="001D0E00">
      <w:pPr>
        <w:ind w:firstLine="0"/>
        <w:jc w:val="center"/>
        <w:rPr>
          <w:b/>
          <w:bCs/>
          <w:lang w:val="en-US"/>
        </w:rPr>
      </w:pPr>
      <w:r w:rsidRPr="00112509">
        <w:rPr>
          <w:b/>
          <w:bCs/>
          <w:lang w:val="en-US"/>
        </w:rPr>
        <w:t>Task</w:t>
      </w:r>
    </w:p>
    <w:p w14:paraId="3221F03F" w14:textId="00C5A1E9" w:rsidR="001D0E00" w:rsidRPr="00112509" w:rsidRDefault="001D0E00" w:rsidP="00750444">
      <w:pPr>
        <w:ind w:firstLine="360"/>
        <w:rPr>
          <w:lang w:val="en-US"/>
        </w:rPr>
      </w:pPr>
      <w:r w:rsidRPr="00112509">
        <w:rPr>
          <w:lang w:val="en-US"/>
        </w:rPr>
        <w:t xml:space="preserve">According to the option, visualize the dataset (student number – dataset number) at the link in two ways: Using </w:t>
      </w:r>
      <w:proofErr w:type="spellStart"/>
      <w:r w:rsidRPr="00112509">
        <w:rPr>
          <w:lang w:val="en-US"/>
        </w:rPr>
        <w:t>gephi</w:t>
      </w:r>
      <w:proofErr w:type="spellEnd"/>
      <w:r w:rsidR="00750444" w:rsidRPr="00112509">
        <w:rPr>
          <w:lang w:val="en-US"/>
        </w:rPr>
        <w:t xml:space="preserve">; </w:t>
      </w:r>
      <w:r w:rsidRPr="00112509">
        <w:rPr>
          <w:lang w:val="en-US"/>
        </w:rPr>
        <w:t xml:space="preserve">Using </w:t>
      </w:r>
      <w:proofErr w:type="spellStart"/>
      <w:r w:rsidRPr="00112509">
        <w:rPr>
          <w:lang w:val="en-US"/>
        </w:rPr>
        <w:t>networkx</w:t>
      </w:r>
      <w:proofErr w:type="spellEnd"/>
      <w:r w:rsidR="00750444" w:rsidRPr="00112509">
        <w:rPr>
          <w:lang w:val="en-US"/>
        </w:rPr>
        <w:t>.</w:t>
      </w:r>
    </w:p>
    <w:p w14:paraId="6FA2544D" w14:textId="471EAB85" w:rsidR="001D0E00" w:rsidRPr="00112509" w:rsidRDefault="001D0E00" w:rsidP="002362C6">
      <w:pPr>
        <w:ind w:firstLine="360"/>
        <w:rPr>
          <w:lang w:val="en-US"/>
        </w:rPr>
      </w:pPr>
      <w:r w:rsidRPr="00112509">
        <w:rPr>
          <w:lang w:val="en-US"/>
        </w:rPr>
        <w:t xml:space="preserve">Datasets: Web and Internet: Internet </w:t>
      </w:r>
    </w:p>
    <w:p w14:paraId="7D985078" w14:textId="77777777" w:rsidR="00750444" w:rsidRPr="00112509" w:rsidRDefault="00750444" w:rsidP="00750444">
      <w:pPr>
        <w:ind w:firstLine="360"/>
        <w:rPr>
          <w:lang w:val="en-US"/>
        </w:rPr>
      </w:pPr>
    </w:p>
    <w:p w14:paraId="4469A3DC" w14:textId="1AD6B548" w:rsidR="001D0E00" w:rsidRPr="00112509" w:rsidRDefault="00750444" w:rsidP="00750444">
      <w:pPr>
        <w:ind w:firstLine="360"/>
        <w:rPr>
          <w:lang w:val="en-US"/>
        </w:rPr>
      </w:pPr>
      <w:r w:rsidRPr="00112509">
        <w:rPr>
          <w:lang w:val="en-US"/>
        </w:rPr>
        <w:t xml:space="preserve">1. Using </w:t>
      </w:r>
      <w:proofErr w:type="spellStart"/>
      <w:r w:rsidRPr="00112509">
        <w:rPr>
          <w:lang w:val="en-US"/>
        </w:rPr>
        <w:t>gephi</w:t>
      </w:r>
      <w:proofErr w:type="spellEnd"/>
      <w:r w:rsidRPr="00112509">
        <w:rPr>
          <w:lang w:val="en-US"/>
        </w:rPr>
        <w:t>.</w:t>
      </w:r>
    </w:p>
    <w:p w14:paraId="1B647843" w14:textId="02B3034D" w:rsidR="001D0E00" w:rsidRPr="00112509" w:rsidRDefault="00112509" w:rsidP="00750444">
      <w:pPr>
        <w:ind w:firstLine="720"/>
        <w:rPr>
          <w:lang w:val="en-US"/>
        </w:rPr>
      </w:pPr>
      <w:r w:rsidRPr="00112509">
        <w:rPr>
          <w:lang w:val="en-US"/>
        </w:rPr>
        <w:t xml:space="preserve">The dataset “internet_routers-22july06.gml” was loaded using </w:t>
      </w:r>
      <w:proofErr w:type="spellStart"/>
      <w:r w:rsidRPr="00112509">
        <w:rPr>
          <w:lang w:val="en-US"/>
        </w:rPr>
        <w:t>NetworkX</w:t>
      </w:r>
      <w:proofErr w:type="spellEnd"/>
      <w:r w:rsidRPr="00112509">
        <w:rPr>
          <w:lang w:val="en-US"/>
        </w:rPr>
        <w:t xml:space="preserve"> </w:t>
      </w:r>
      <w:r w:rsidR="001D0E00" w:rsidRPr="00112509">
        <w:rPr>
          <w:lang w:val="en-US"/>
        </w:rPr>
        <w:t>(Figure 1).</w:t>
      </w:r>
    </w:p>
    <w:p w14:paraId="7C2C120C" w14:textId="59D5BB6D" w:rsidR="002669C7" w:rsidRPr="00112509" w:rsidRDefault="002669C7" w:rsidP="002669C7">
      <w:pPr>
        <w:ind w:firstLine="0"/>
        <w:jc w:val="center"/>
        <w:rPr>
          <w:lang w:val="en-US"/>
        </w:rPr>
      </w:pPr>
      <w:r w:rsidRPr="00112509">
        <w:rPr>
          <w:lang w:val="en-US"/>
        </w:rPr>
        <w:drawing>
          <wp:inline distT="0" distB="0" distL="0" distR="0" wp14:anchorId="4C44896A" wp14:editId="74026249">
            <wp:extent cx="3312515" cy="2276044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4897" cy="228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D05B" w14:textId="77777777" w:rsidR="001D0E00" w:rsidRPr="00112509" w:rsidRDefault="004E50DC" w:rsidP="001D0E00">
      <w:pPr>
        <w:jc w:val="center"/>
        <w:rPr>
          <w:lang w:val="en-US"/>
        </w:rPr>
      </w:pPr>
      <w:r w:rsidRPr="00112509">
        <w:rPr>
          <w:lang w:val="en-US"/>
        </w:rPr>
        <w:t>Figure 1 – Import Results Report</w:t>
      </w:r>
      <w:r w:rsidR="001D0E00" w:rsidRPr="00112509">
        <w:rPr>
          <w:lang w:val="en-US"/>
        </w:rPr>
        <w:t>.</w:t>
      </w:r>
    </w:p>
    <w:p w14:paraId="62449C54" w14:textId="77777777" w:rsidR="00112509" w:rsidRPr="00112509" w:rsidRDefault="00112509" w:rsidP="00112509">
      <w:pPr>
        <w:ind w:firstLine="0"/>
        <w:rPr>
          <w:lang w:val="en-US"/>
        </w:rPr>
      </w:pPr>
    </w:p>
    <w:p w14:paraId="5370C6C8" w14:textId="77777777" w:rsidR="00112509" w:rsidRPr="00112509" w:rsidRDefault="00112509" w:rsidP="00112509">
      <w:pPr>
        <w:rPr>
          <w:lang w:val="en-US"/>
        </w:rPr>
      </w:pPr>
      <w:r w:rsidRPr="00112509">
        <w:rPr>
          <w:lang w:val="en-US"/>
        </w:rPr>
        <w:t xml:space="preserve">The initial graph representation is displayed on the screen (Figure 2). </w:t>
      </w:r>
    </w:p>
    <w:p w14:paraId="1A3DFCF3" w14:textId="279327F6" w:rsidR="00112509" w:rsidRPr="00112509" w:rsidRDefault="002669C7" w:rsidP="00112509">
      <w:pPr>
        <w:jc w:val="center"/>
        <w:rPr>
          <w:lang w:val="en-US"/>
        </w:rPr>
      </w:pPr>
      <w:r w:rsidRPr="00112509">
        <w:rPr>
          <w:lang w:val="en-US"/>
        </w:rPr>
        <w:drawing>
          <wp:inline distT="0" distB="0" distL="0" distR="0" wp14:anchorId="6208D851" wp14:editId="164B232F">
            <wp:extent cx="2190490" cy="1995778"/>
            <wp:effectExtent l="0" t="0" r="63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5217" b="5655"/>
                    <a:stretch/>
                  </pic:blipFill>
                  <pic:spPr bwMode="auto">
                    <a:xfrm>
                      <a:off x="0" y="0"/>
                      <a:ext cx="2206435" cy="2010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EF6A86" w14:textId="5B918702" w:rsidR="00750444" w:rsidRPr="00112509" w:rsidRDefault="004E50DC" w:rsidP="00750444">
      <w:pPr>
        <w:jc w:val="center"/>
        <w:rPr>
          <w:lang w:val="en-US"/>
        </w:rPr>
      </w:pPr>
      <w:r w:rsidRPr="00112509">
        <w:rPr>
          <w:lang w:val="en-US"/>
        </w:rPr>
        <w:t>Figure 2 – Graph representation in Gephi</w:t>
      </w:r>
    </w:p>
    <w:p w14:paraId="64206938" w14:textId="77777777" w:rsidR="00112509" w:rsidRPr="00112509" w:rsidRDefault="00112509" w:rsidP="00750444">
      <w:pPr>
        <w:rPr>
          <w:lang w:val="en-US"/>
        </w:rPr>
      </w:pPr>
    </w:p>
    <w:p w14:paraId="77189000" w14:textId="43885DDC" w:rsidR="00750444" w:rsidRPr="00112509" w:rsidRDefault="00112509" w:rsidP="00750444">
      <w:pPr>
        <w:rPr>
          <w:lang w:val="en-US"/>
        </w:rPr>
      </w:pPr>
      <w:r w:rsidRPr="00112509">
        <w:rPr>
          <w:lang w:val="en-US"/>
        </w:rPr>
        <w:lastRenderedPageBreak/>
        <w:t xml:space="preserve">To improve visualization, the </w:t>
      </w:r>
      <w:proofErr w:type="spellStart"/>
      <w:r w:rsidRPr="00112509">
        <w:rPr>
          <w:b/>
          <w:bCs/>
          <w:lang w:val="en-US"/>
        </w:rPr>
        <w:t>OpenOrd</w:t>
      </w:r>
      <w:proofErr w:type="spellEnd"/>
      <w:r w:rsidRPr="00112509">
        <w:rPr>
          <w:b/>
          <w:bCs/>
          <w:lang w:val="en-US"/>
        </w:rPr>
        <w:t xml:space="preserve"> layout</w:t>
      </w:r>
      <w:r w:rsidRPr="00112509">
        <w:rPr>
          <w:lang w:val="en-US"/>
        </w:rPr>
        <w:t xml:space="preserve"> was applied (Figure 3), with node labels colored pink.</w:t>
      </w:r>
      <w:r w:rsidRPr="00112509">
        <w:rPr>
          <w:lang w:val="en-US"/>
        </w:rPr>
        <w:t xml:space="preserve"> </w:t>
      </w:r>
    </w:p>
    <w:p w14:paraId="60D60DDF" w14:textId="7C662FE7" w:rsidR="001D0E00" w:rsidRPr="00112509" w:rsidRDefault="001D0E00" w:rsidP="001D0E00">
      <w:pPr>
        <w:jc w:val="center"/>
        <w:rPr>
          <w:lang w:val="en-US"/>
        </w:rPr>
      </w:pPr>
      <w:r w:rsidRPr="00112509">
        <w:rPr>
          <w:lang w:val="en-US"/>
        </w:rPr>
        <w:drawing>
          <wp:inline distT="0" distB="0" distL="0" distR="0" wp14:anchorId="7B24B9D4" wp14:editId="2642BEF9">
            <wp:extent cx="5723200" cy="3061398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654" cy="306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9234" w14:textId="674518D2" w:rsidR="004E50DC" w:rsidRPr="00112509" w:rsidRDefault="004E50DC" w:rsidP="004E50DC">
      <w:pPr>
        <w:jc w:val="center"/>
        <w:rPr>
          <w:lang w:val="en-US"/>
        </w:rPr>
      </w:pPr>
      <w:r w:rsidRPr="00112509">
        <w:rPr>
          <w:lang w:val="en-US"/>
        </w:rPr>
        <w:t xml:space="preserve">Figure 3 – Results of plotting the graph using the </w:t>
      </w:r>
      <w:proofErr w:type="spellStart"/>
      <w:r w:rsidRPr="00112509">
        <w:rPr>
          <w:lang w:val="en-US"/>
        </w:rPr>
        <w:t>OpenOrd</w:t>
      </w:r>
      <w:proofErr w:type="spellEnd"/>
      <w:r w:rsidRPr="00112509">
        <w:rPr>
          <w:lang w:val="en-US"/>
        </w:rPr>
        <w:t xml:space="preserve"> method (node labels are colored</w:t>
      </w:r>
      <w:r w:rsidRPr="00112509">
        <w:rPr>
          <w:lang w:val="en-US"/>
        </w:rPr>
        <w:t xml:space="preserve"> pink</w:t>
      </w:r>
      <w:r w:rsidRPr="00112509">
        <w:rPr>
          <w:lang w:val="en-US"/>
        </w:rPr>
        <w:t>)</w:t>
      </w:r>
    </w:p>
    <w:p w14:paraId="078D2D76" w14:textId="125361D6" w:rsidR="002669C7" w:rsidRPr="00112509" w:rsidRDefault="002669C7" w:rsidP="002362C6">
      <w:pPr>
        <w:ind w:firstLine="0"/>
        <w:rPr>
          <w:lang w:val="en-US"/>
        </w:rPr>
      </w:pPr>
    </w:p>
    <w:p w14:paraId="75B8A4D8" w14:textId="77777777" w:rsidR="00112509" w:rsidRPr="00112509" w:rsidRDefault="00112509" w:rsidP="00112509">
      <w:pPr>
        <w:jc w:val="left"/>
        <w:rPr>
          <w:lang w:val="en-US"/>
        </w:rPr>
      </w:pPr>
      <w:r w:rsidRPr="00112509">
        <w:rPr>
          <w:lang w:val="en-US"/>
        </w:rPr>
        <w:t xml:space="preserve">The graph's </w:t>
      </w:r>
      <w:r w:rsidRPr="00112509">
        <w:rPr>
          <w:b/>
          <w:bCs/>
          <w:lang w:val="en-US"/>
        </w:rPr>
        <w:t>average path length</w:t>
      </w:r>
      <w:r w:rsidRPr="00112509">
        <w:rPr>
          <w:lang w:val="en-US"/>
        </w:rPr>
        <w:t xml:space="preserve"> is 3.8424, calculated using the Network Diameter statistics (Figure 4).</w:t>
      </w:r>
    </w:p>
    <w:p w14:paraId="1FF4EA68" w14:textId="070F6C41" w:rsidR="002669C7" w:rsidRPr="00112509" w:rsidRDefault="002362C6" w:rsidP="00112509">
      <w:pPr>
        <w:ind w:firstLine="0"/>
        <w:jc w:val="center"/>
        <w:rPr>
          <w:lang w:val="en-US"/>
        </w:rPr>
      </w:pPr>
      <w:r w:rsidRPr="00112509">
        <w:rPr>
          <w:lang w:val="en-US"/>
        </w:rPr>
        <w:drawing>
          <wp:inline distT="0" distB="0" distL="0" distR="0" wp14:anchorId="2C3C1324" wp14:editId="0969F009">
            <wp:extent cx="6045666" cy="3745064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2594" cy="374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D58E" w14:textId="4798EB41" w:rsidR="002669C7" w:rsidRPr="00112509" w:rsidRDefault="001D0E00" w:rsidP="004E50DC">
      <w:pPr>
        <w:jc w:val="center"/>
        <w:rPr>
          <w:lang w:val="en-US"/>
        </w:rPr>
      </w:pPr>
      <w:r w:rsidRPr="00112509">
        <w:rPr>
          <w:lang w:val="en-US"/>
        </w:rPr>
        <w:t xml:space="preserve">Figure 4 – </w:t>
      </w:r>
      <w:proofErr w:type="spellStart"/>
      <w:r w:rsidRPr="00112509">
        <w:rPr>
          <w:lang w:val="en-US"/>
        </w:rPr>
        <w:t>Grapth</w:t>
      </w:r>
      <w:proofErr w:type="spellEnd"/>
      <w:r w:rsidRPr="00112509">
        <w:rPr>
          <w:lang w:val="en-US"/>
        </w:rPr>
        <w:t xml:space="preserve"> path length statistics</w:t>
      </w:r>
      <w:r w:rsidR="00112509" w:rsidRPr="00112509">
        <w:rPr>
          <w:lang w:val="en-US"/>
        </w:rPr>
        <w:t>.</w:t>
      </w:r>
    </w:p>
    <w:p w14:paraId="6D20AEA8" w14:textId="4F4543CF" w:rsidR="004E50DC" w:rsidRPr="00112509" w:rsidRDefault="00112509" w:rsidP="00112509">
      <w:pPr>
        <w:rPr>
          <w:lang w:val="en-US"/>
        </w:rPr>
      </w:pPr>
      <w:r w:rsidRPr="00112509">
        <w:rPr>
          <w:lang w:val="en-US"/>
        </w:rPr>
        <w:lastRenderedPageBreak/>
        <w:t>Node size and color were adjusted to reflect connectivity (Figure 5).</w:t>
      </w:r>
    </w:p>
    <w:p w14:paraId="1F9EF845" w14:textId="24C133F3" w:rsidR="002362C6" w:rsidRPr="00112509" w:rsidRDefault="002362C6" w:rsidP="002362C6">
      <w:pPr>
        <w:ind w:firstLine="0"/>
        <w:jc w:val="center"/>
        <w:rPr>
          <w:lang w:val="en-US"/>
        </w:rPr>
      </w:pPr>
      <w:r w:rsidRPr="00112509">
        <w:rPr>
          <w:lang w:val="en-US"/>
        </w:rPr>
        <w:drawing>
          <wp:inline distT="0" distB="0" distL="0" distR="0" wp14:anchorId="22F2C786" wp14:editId="66764C18">
            <wp:extent cx="5651638" cy="3513878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4466" cy="351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0A371" w14:textId="56D88F11" w:rsidR="002362C6" w:rsidRPr="00112509" w:rsidRDefault="002362C6" w:rsidP="002362C6">
      <w:pPr>
        <w:ind w:firstLine="0"/>
        <w:jc w:val="center"/>
        <w:rPr>
          <w:lang w:val="en-US"/>
        </w:rPr>
      </w:pPr>
      <w:r w:rsidRPr="00112509">
        <w:rPr>
          <w:lang w:val="en-US"/>
        </w:rPr>
        <w:t>Figure 5 – The result of setting the size and color of the nodes</w:t>
      </w:r>
    </w:p>
    <w:p w14:paraId="36821076" w14:textId="77777777" w:rsidR="002362C6" w:rsidRPr="00112509" w:rsidRDefault="002362C6" w:rsidP="00151E7B">
      <w:pPr>
        <w:ind w:firstLine="0"/>
        <w:rPr>
          <w:lang w:val="en-US"/>
        </w:rPr>
      </w:pPr>
    </w:p>
    <w:p w14:paraId="3BFB7C4B" w14:textId="77777777" w:rsidR="00112509" w:rsidRPr="00112509" w:rsidRDefault="00112509" w:rsidP="00112509">
      <w:pPr>
        <w:ind w:firstLine="720"/>
        <w:rPr>
          <w:lang w:val="en-US"/>
        </w:rPr>
      </w:pPr>
      <w:r w:rsidRPr="00112509">
        <w:rPr>
          <w:lang w:val="en-US"/>
        </w:rPr>
        <w:t>Under the Preview Settings, the Black Background preset was applied, and the final rendering was exported as an image (Figures 6–7).</w:t>
      </w:r>
    </w:p>
    <w:p w14:paraId="4D6E9256" w14:textId="77777777" w:rsidR="00112509" w:rsidRPr="00112509" w:rsidRDefault="00112509" w:rsidP="002362C6">
      <w:pPr>
        <w:ind w:firstLine="0"/>
        <w:jc w:val="center"/>
        <w:rPr>
          <w:lang w:val="en-US"/>
        </w:rPr>
      </w:pPr>
    </w:p>
    <w:p w14:paraId="3E07D8D1" w14:textId="39DC246F" w:rsidR="002362C6" w:rsidRPr="00112509" w:rsidRDefault="002362C6" w:rsidP="002362C6">
      <w:pPr>
        <w:ind w:firstLine="0"/>
        <w:jc w:val="center"/>
        <w:rPr>
          <w:lang w:val="en-US"/>
        </w:rPr>
      </w:pPr>
      <w:r w:rsidRPr="00112509">
        <w:rPr>
          <w:lang w:val="en-US"/>
        </w:rPr>
        <w:drawing>
          <wp:inline distT="0" distB="0" distL="0" distR="0" wp14:anchorId="5224E67E" wp14:editId="2EEC10C1">
            <wp:extent cx="6120765" cy="3293110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FFB1" w14:textId="730F6BC0" w:rsidR="002362C6" w:rsidRPr="00112509" w:rsidRDefault="002362C6" w:rsidP="002362C6">
      <w:pPr>
        <w:ind w:firstLine="0"/>
        <w:jc w:val="center"/>
        <w:rPr>
          <w:lang w:val="en-US"/>
        </w:rPr>
      </w:pPr>
      <w:r w:rsidRPr="00112509">
        <w:rPr>
          <w:lang w:val="en-US"/>
        </w:rPr>
        <w:t>Figure 6 – The graph visualization result</w:t>
      </w:r>
    </w:p>
    <w:p w14:paraId="62EBE113" w14:textId="77777777" w:rsidR="00750444" w:rsidRPr="00112509" w:rsidRDefault="00750444" w:rsidP="002362C6">
      <w:pPr>
        <w:ind w:firstLine="0"/>
        <w:jc w:val="center"/>
        <w:rPr>
          <w:lang w:val="en-US"/>
        </w:rPr>
      </w:pPr>
    </w:p>
    <w:p w14:paraId="74A4F1AA" w14:textId="18726DEC" w:rsidR="00750444" w:rsidRPr="00112509" w:rsidRDefault="00750444" w:rsidP="002362C6">
      <w:pPr>
        <w:ind w:firstLine="0"/>
        <w:jc w:val="center"/>
        <w:rPr>
          <w:lang w:val="en-US"/>
        </w:rPr>
      </w:pPr>
      <w:r w:rsidRPr="00112509">
        <w:rPr>
          <w:noProof/>
          <w:lang w:val="en-US"/>
        </w:rPr>
        <w:lastRenderedPageBreak/>
        <w:drawing>
          <wp:inline distT="0" distB="0" distL="0" distR="0" wp14:anchorId="0BDAF1DC" wp14:editId="5878DE51">
            <wp:extent cx="3949562" cy="394956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303" cy="3952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31C00" w14:textId="04BDD234" w:rsidR="00D14058" w:rsidRPr="00112509" w:rsidRDefault="00D14058" w:rsidP="00D14058">
      <w:pPr>
        <w:ind w:firstLine="0"/>
        <w:jc w:val="center"/>
        <w:rPr>
          <w:lang w:val="en-US"/>
        </w:rPr>
      </w:pPr>
      <w:r w:rsidRPr="00112509">
        <w:rPr>
          <w:lang w:val="en-US"/>
        </w:rPr>
        <w:t xml:space="preserve">Figure </w:t>
      </w:r>
      <w:r w:rsidRPr="00112509">
        <w:rPr>
          <w:lang w:val="en-US"/>
        </w:rPr>
        <w:t>7</w:t>
      </w:r>
      <w:r w:rsidRPr="00112509">
        <w:rPr>
          <w:lang w:val="en-US"/>
        </w:rPr>
        <w:t xml:space="preserve"> – graph</w:t>
      </w:r>
      <w:r w:rsidRPr="00112509">
        <w:rPr>
          <w:lang w:val="en-US"/>
        </w:rPr>
        <w:t>.png</w:t>
      </w:r>
    </w:p>
    <w:p w14:paraId="458756A0" w14:textId="77777777" w:rsidR="00D14058" w:rsidRPr="00112509" w:rsidRDefault="00D14058" w:rsidP="002362C6">
      <w:pPr>
        <w:ind w:firstLine="0"/>
        <w:jc w:val="center"/>
        <w:rPr>
          <w:lang w:val="en-US"/>
        </w:rPr>
      </w:pPr>
    </w:p>
    <w:p w14:paraId="7709B9E9" w14:textId="77777777" w:rsidR="00750444" w:rsidRPr="00112509" w:rsidRDefault="00750444" w:rsidP="00750444">
      <w:pPr>
        <w:ind w:firstLine="0"/>
        <w:rPr>
          <w:lang w:val="en-US"/>
        </w:rPr>
      </w:pPr>
    </w:p>
    <w:p w14:paraId="3FCE4484" w14:textId="033CA691" w:rsidR="00750444" w:rsidRPr="00112509" w:rsidRDefault="00750444" w:rsidP="00750444">
      <w:pPr>
        <w:ind w:left="720" w:firstLine="0"/>
        <w:rPr>
          <w:lang w:val="en-US"/>
        </w:rPr>
      </w:pPr>
      <w:r w:rsidRPr="00112509">
        <w:rPr>
          <w:lang w:val="en-US"/>
        </w:rPr>
        <w:t xml:space="preserve">2. </w:t>
      </w:r>
      <w:r w:rsidRPr="00112509">
        <w:rPr>
          <w:lang w:val="en-US"/>
        </w:rPr>
        <w:t xml:space="preserve">Using </w:t>
      </w:r>
      <w:proofErr w:type="spellStart"/>
      <w:r w:rsidRPr="00112509">
        <w:rPr>
          <w:lang w:val="en-US"/>
        </w:rPr>
        <w:t>networkx</w:t>
      </w:r>
      <w:proofErr w:type="spellEnd"/>
      <w:r w:rsidRPr="00112509">
        <w:rPr>
          <w:lang w:val="en-US"/>
        </w:rPr>
        <w:t>.</w:t>
      </w:r>
    </w:p>
    <w:p w14:paraId="18DD29B4" w14:textId="555C5583" w:rsidR="00D14058" w:rsidRPr="00112509" w:rsidRDefault="00D14058" w:rsidP="00D14058">
      <w:pPr>
        <w:rPr>
          <w:lang w:val="en-US"/>
        </w:rPr>
      </w:pPr>
      <w:r w:rsidRPr="00112509">
        <w:rPr>
          <w:lang w:val="en-US"/>
        </w:rPr>
        <w:t xml:space="preserve">The dataset represents a large-scale internet router graph loaded using </w:t>
      </w:r>
      <w:proofErr w:type="spellStart"/>
      <w:r w:rsidRPr="00112509">
        <w:rPr>
          <w:lang w:val="en-US"/>
        </w:rPr>
        <w:t>networkx</w:t>
      </w:r>
      <w:proofErr w:type="spellEnd"/>
      <w:r w:rsidRPr="00112509">
        <w:rPr>
          <w:lang w:val="en-US"/>
        </w:rPr>
        <w:t>. It contains 22,963 nodes and 48,436 edges, with an average degree of 4.22, indicating each node connects to roughly four others</w:t>
      </w:r>
      <w:r w:rsidRPr="00112509">
        <w:rPr>
          <w:lang w:val="en-US"/>
        </w:rPr>
        <w:t xml:space="preserve"> </w:t>
      </w:r>
      <w:r w:rsidRPr="00112509">
        <w:rPr>
          <w:lang w:val="en-US"/>
        </w:rPr>
        <w:t xml:space="preserve">(Figure </w:t>
      </w:r>
      <w:r w:rsidRPr="00112509">
        <w:rPr>
          <w:lang w:val="en-US"/>
        </w:rPr>
        <w:t>7</w:t>
      </w:r>
      <w:r w:rsidRPr="00112509">
        <w:rPr>
          <w:lang w:val="en-US"/>
        </w:rPr>
        <w:t>).</w:t>
      </w:r>
    </w:p>
    <w:p w14:paraId="5D929518" w14:textId="22B5887F" w:rsidR="00D14058" w:rsidRPr="00112509" w:rsidRDefault="00D14058" w:rsidP="00D14058">
      <w:pPr>
        <w:jc w:val="center"/>
        <w:rPr>
          <w:lang w:val="en-US"/>
        </w:rPr>
      </w:pPr>
      <w:r w:rsidRPr="00112509">
        <w:rPr>
          <w:lang w:val="en-US"/>
        </w:rPr>
        <w:drawing>
          <wp:inline distT="0" distB="0" distL="0" distR="0" wp14:anchorId="29423F56" wp14:editId="6D849FDB">
            <wp:extent cx="3791479" cy="125747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8A38" w14:textId="17CE6A4C" w:rsidR="00D14058" w:rsidRPr="00112509" w:rsidRDefault="00D14058" w:rsidP="00D14058">
      <w:pPr>
        <w:ind w:firstLine="0"/>
        <w:jc w:val="center"/>
        <w:rPr>
          <w:lang w:val="en-US"/>
        </w:rPr>
      </w:pPr>
      <w:r w:rsidRPr="00112509">
        <w:rPr>
          <w:lang w:val="en-US"/>
        </w:rPr>
        <w:t xml:space="preserve">Figure 7 – </w:t>
      </w:r>
      <w:r w:rsidRPr="00112509">
        <w:rPr>
          <w:lang w:val="en-US"/>
        </w:rPr>
        <w:t>Statistic</w:t>
      </w:r>
    </w:p>
    <w:p w14:paraId="134FF0EE" w14:textId="77777777" w:rsidR="00D14058" w:rsidRPr="00112509" w:rsidRDefault="00D14058" w:rsidP="00D14058">
      <w:pPr>
        <w:jc w:val="center"/>
        <w:rPr>
          <w:lang w:val="en-US"/>
        </w:rPr>
      </w:pPr>
    </w:p>
    <w:p w14:paraId="434E3DB0" w14:textId="1D31729D" w:rsidR="00D14058" w:rsidRPr="00112509" w:rsidRDefault="00D14058" w:rsidP="00D14058">
      <w:pPr>
        <w:rPr>
          <w:lang w:val="en-US"/>
        </w:rPr>
      </w:pPr>
      <w:r w:rsidRPr="00112509">
        <w:rPr>
          <w:lang w:val="en-US"/>
        </w:rPr>
        <w:t>The largest connected component includes all nodes and edges, showing the graph is almost entirely connected.</w:t>
      </w:r>
    </w:p>
    <w:p w14:paraId="67CA8FCF" w14:textId="52E1330F" w:rsidR="00D14058" w:rsidRPr="00112509" w:rsidRDefault="00D14058" w:rsidP="00D14058">
      <w:pPr>
        <w:rPr>
          <w:lang w:val="en-US"/>
        </w:rPr>
      </w:pPr>
      <w:r w:rsidRPr="00112509">
        <w:rPr>
          <w:lang w:val="en-US"/>
        </w:rPr>
        <w:t>For visualization, the full component was drawn with a random layout, which is fast for large graphs but does not show detailed structure</w:t>
      </w:r>
      <w:r w:rsidRPr="00112509">
        <w:rPr>
          <w:lang w:val="en-US"/>
        </w:rPr>
        <w:t xml:space="preserve"> (</w:t>
      </w:r>
      <w:r w:rsidRPr="00112509">
        <w:rPr>
          <w:lang w:val="en-US"/>
        </w:rPr>
        <w:t>Figure 8</w:t>
      </w:r>
      <w:r w:rsidRPr="00112509">
        <w:rPr>
          <w:lang w:val="en-US"/>
        </w:rPr>
        <w:t>)</w:t>
      </w:r>
      <w:r w:rsidRPr="00112509">
        <w:rPr>
          <w:lang w:val="en-US"/>
        </w:rPr>
        <w:t xml:space="preserve">. To inspect </w:t>
      </w:r>
      <w:r w:rsidRPr="00112509">
        <w:rPr>
          <w:lang w:val="en-US"/>
        </w:rPr>
        <w:lastRenderedPageBreak/>
        <w:t>connections more clearly, a sample of 500 nodes was visualized using a spring layout, revealing clusters and node interconnections</w:t>
      </w:r>
      <w:r w:rsidRPr="00112509">
        <w:rPr>
          <w:lang w:val="en-US"/>
        </w:rPr>
        <w:t xml:space="preserve"> (</w:t>
      </w:r>
      <w:r w:rsidRPr="00112509">
        <w:rPr>
          <w:lang w:val="en-US"/>
        </w:rPr>
        <w:t xml:space="preserve">Figure </w:t>
      </w:r>
      <w:r w:rsidRPr="00112509">
        <w:rPr>
          <w:lang w:val="en-US"/>
        </w:rPr>
        <w:t>9)</w:t>
      </w:r>
    </w:p>
    <w:p w14:paraId="6279C2A5" w14:textId="5C57143C" w:rsidR="00034A6C" w:rsidRPr="00112509" w:rsidRDefault="00034A6C" w:rsidP="00D14058">
      <w:pPr>
        <w:ind w:firstLine="0"/>
        <w:jc w:val="center"/>
        <w:rPr>
          <w:lang w:val="en-US"/>
        </w:rPr>
      </w:pPr>
      <w:r w:rsidRPr="00112509">
        <w:rPr>
          <w:lang w:val="en-US"/>
        </w:rPr>
        <w:drawing>
          <wp:inline distT="0" distB="0" distL="0" distR="0" wp14:anchorId="13B02874" wp14:editId="2E0A67C4">
            <wp:extent cx="4689530" cy="312635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0570" cy="312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E7F9" w14:textId="6B1A535D" w:rsidR="00D14058" w:rsidRPr="00112509" w:rsidRDefault="00D14058" w:rsidP="00D14058">
      <w:pPr>
        <w:ind w:firstLine="0"/>
        <w:jc w:val="center"/>
        <w:rPr>
          <w:lang w:val="en-US"/>
        </w:rPr>
      </w:pPr>
      <w:r w:rsidRPr="00112509">
        <w:rPr>
          <w:lang w:val="en-US"/>
        </w:rPr>
        <w:t xml:space="preserve">Figure </w:t>
      </w:r>
      <w:r w:rsidRPr="00112509">
        <w:rPr>
          <w:lang w:val="en-US"/>
        </w:rPr>
        <w:t>8</w:t>
      </w:r>
      <w:r w:rsidRPr="00112509">
        <w:rPr>
          <w:lang w:val="en-US"/>
        </w:rPr>
        <w:t xml:space="preserve"> – Visualization using random layout</w:t>
      </w:r>
    </w:p>
    <w:p w14:paraId="16C1DB23" w14:textId="3F61ED0F" w:rsidR="00D14058" w:rsidRPr="00112509" w:rsidRDefault="00D14058" w:rsidP="00D14058">
      <w:pPr>
        <w:ind w:firstLine="0"/>
        <w:jc w:val="center"/>
        <w:rPr>
          <w:lang w:val="en-US"/>
        </w:rPr>
      </w:pPr>
    </w:p>
    <w:p w14:paraId="6631922E" w14:textId="77777777" w:rsidR="00D14058" w:rsidRPr="00112509" w:rsidRDefault="00D14058" w:rsidP="00750444">
      <w:pPr>
        <w:ind w:left="720" w:firstLine="0"/>
        <w:rPr>
          <w:lang w:val="en-US"/>
        </w:rPr>
      </w:pPr>
    </w:p>
    <w:p w14:paraId="3E8230EE" w14:textId="4A65B9DC" w:rsidR="00750444" w:rsidRPr="00112509" w:rsidRDefault="00034A6C" w:rsidP="00D14058">
      <w:pPr>
        <w:ind w:firstLine="0"/>
        <w:jc w:val="center"/>
        <w:rPr>
          <w:lang w:val="en-US"/>
        </w:rPr>
      </w:pPr>
      <w:r w:rsidRPr="00112509">
        <w:rPr>
          <w:lang w:val="en-US"/>
        </w:rPr>
        <w:drawing>
          <wp:inline distT="0" distB="0" distL="0" distR="0" wp14:anchorId="3B981286" wp14:editId="25275AD6">
            <wp:extent cx="4496463" cy="299764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9594" cy="299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E225" w14:textId="29BA4937" w:rsidR="00D14058" w:rsidRPr="00112509" w:rsidRDefault="00D14058" w:rsidP="00D14058">
      <w:pPr>
        <w:ind w:firstLine="0"/>
        <w:jc w:val="center"/>
        <w:rPr>
          <w:lang w:val="en-US"/>
        </w:rPr>
      </w:pPr>
      <w:r w:rsidRPr="00112509">
        <w:rPr>
          <w:lang w:val="en-US"/>
        </w:rPr>
        <w:t xml:space="preserve">Figure </w:t>
      </w:r>
      <w:r w:rsidRPr="00112509">
        <w:rPr>
          <w:lang w:val="en-US"/>
        </w:rPr>
        <w:t>9</w:t>
      </w:r>
      <w:r w:rsidRPr="00112509">
        <w:rPr>
          <w:lang w:val="en-US"/>
        </w:rPr>
        <w:t xml:space="preserve"> – Sample subgraph (500 nodes)</w:t>
      </w:r>
      <w:r w:rsidRPr="00112509">
        <w:rPr>
          <w:lang w:val="en-US"/>
        </w:rPr>
        <w:t xml:space="preserve"> </w:t>
      </w:r>
      <w:r w:rsidRPr="00112509">
        <w:rPr>
          <w:lang w:val="en-US"/>
        </w:rPr>
        <w:t>using spring layout</w:t>
      </w:r>
    </w:p>
    <w:p w14:paraId="364AF37B" w14:textId="68FD8174" w:rsidR="00D14058" w:rsidRPr="00112509" w:rsidRDefault="00D14058" w:rsidP="00112509">
      <w:pPr>
        <w:ind w:firstLine="0"/>
        <w:rPr>
          <w:lang w:val="en-US"/>
        </w:rPr>
      </w:pPr>
    </w:p>
    <w:p w14:paraId="7F3EED64" w14:textId="77777777" w:rsidR="00D14058" w:rsidRPr="00957A72" w:rsidRDefault="00D14058" w:rsidP="00957A72">
      <w:pPr>
        <w:ind w:firstLine="0"/>
        <w:rPr>
          <w:lang w:val="ru-RU"/>
        </w:rPr>
      </w:pPr>
    </w:p>
    <w:sectPr w:rsidR="00D14058" w:rsidRPr="00957A7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08E6"/>
    <w:multiLevelType w:val="hybridMultilevel"/>
    <w:tmpl w:val="FF1C7F8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FE60FB"/>
    <w:multiLevelType w:val="hybridMultilevel"/>
    <w:tmpl w:val="658E622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BA718F"/>
    <w:multiLevelType w:val="hybridMultilevel"/>
    <w:tmpl w:val="01EAC4F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5625287">
    <w:abstractNumId w:val="0"/>
  </w:num>
  <w:num w:numId="2" w16cid:durableId="1923951913">
    <w:abstractNumId w:val="1"/>
  </w:num>
  <w:num w:numId="3" w16cid:durableId="14882062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0DC"/>
    <w:rsid w:val="00034A6C"/>
    <w:rsid w:val="0008278B"/>
    <w:rsid w:val="00112509"/>
    <w:rsid w:val="00151E7B"/>
    <w:rsid w:val="001D0E00"/>
    <w:rsid w:val="002362C6"/>
    <w:rsid w:val="002669C7"/>
    <w:rsid w:val="004E50DC"/>
    <w:rsid w:val="004F7EAC"/>
    <w:rsid w:val="00681AEA"/>
    <w:rsid w:val="00750444"/>
    <w:rsid w:val="00957A72"/>
    <w:rsid w:val="00A0219C"/>
    <w:rsid w:val="00BB2F37"/>
    <w:rsid w:val="00D1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4CCD8"/>
  <w15:chartTrackingRefBased/>
  <w15:docId w15:val="{699FF61B-FEB0-42CD-A039-94868634A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278B"/>
    <w:pPr>
      <w:spacing w:after="0" w:line="360" w:lineRule="auto"/>
      <w:ind w:firstLine="709"/>
      <w:jc w:val="both"/>
    </w:pPr>
    <w:rPr>
      <w:rFonts w:ascii="Times New Roman" w:hAnsi="Times New Roman"/>
      <w:sz w:val="28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4F7EAC"/>
    <w:pPr>
      <w:keepNext/>
      <w:keepLines/>
      <w:ind w:firstLine="0"/>
      <w:jc w:val="center"/>
      <w:outlineLvl w:val="0"/>
    </w:pPr>
    <w:rPr>
      <w:rFonts w:eastAsiaTheme="majorEastAsia" w:cstheme="majorBidi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278B"/>
    <w:pPr>
      <w:keepNext/>
      <w:keepLines/>
      <w:jc w:val="center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50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50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50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50D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50D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50D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50D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7EAC"/>
    <w:rPr>
      <w:rFonts w:ascii="Times New Roman" w:eastAsiaTheme="majorEastAsia" w:hAnsi="Times New Roman" w:cstheme="majorBidi"/>
      <w:sz w:val="28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08278B"/>
    <w:rPr>
      <w:rFonts w:ascii="Times New Roman" w:eastAsiaTheme="majorEastAsia" w:hAnsi="Times New Roman" w:cstheme="majorBidi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50DC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4E50DC"/>
    <w:rPr>
      <w:rFonts w:eastAsiaTheme="majorEastAsia" w:cstheme="majorBidi"/>
      <w:i/>
      <w:iCs/>
      <w:color w:val="0F4761" w:themeColor="accent1" w:themeShade="BF"/>
      <w:sz w:val="28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4E50DC"/>
    <w:rPr>
      <w:rFonts w:eastAsiaTheme="majorEastAsia" w:cstheme="majorBidi"/>
      <w:color w:val="0F4761" w:themeColor="accent1" w:themeShade="BF"/>
      <w:sz w:val="28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4E50DC"/>
    <w:rPr>
      <w:rFonts w:eastAsiaTheme="majorEastAsia" w:cstheme="majorBidi"/>
      <w:i/>
      <w:iCs/>
      <w:color w:val="595959" w:themeColor="text1" w:themeTint="A6"/>
      <w:sz w:val="28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4E50DC"/>
    <w:rPr>
      <w:rFonts w:eastAsiaTheme="majorEastAsia" w:cstheme="majorBidi"/>
      <w:color w:val="595959" w:themeColor="text1" w:themeTint="A6"/>
      <w:sz w:val="28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4E50DC"/>
    <w:rPr>
      <w:rFonts w:eastAsiaTheme="majorEastAsia" w:cstheme="majorBidi"/>
      <w:i/>
      <w:iCs/>
      <w:color w:val="272727" w:themeColor="text1" w:themeTint="D8"/>
      <w:sz w:val="2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4E50DC"/>
    <w:rPr>
      <w:rFonts w:eastAsiaTheme="majorEastAsia" w:cstheme="majorBidi"/>
      <w:color w:val="272727" w:themeColor="text1" w:themeTint="D8"/>
      <w:sz w:val="2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4E5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E50DC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4E50DC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E50DC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4E50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E50DC"/>
    <w:rPr>
      <w:rFonts w:ascii="Times New Roman" w:hAnsi="Times New Roman"/>
      <w:i/>
      <w:iCs/>
      <w:color w:val="404040" w:themeColor="text1" w:themeTint="BF"/>
      <w:sz w:val="28"/>
      <w:lang w:val="uk-UA"/>
    </w:rPr>
  </w:style>
  <w:style w:type="paragraph" w:styleId="a9">
    <w:name w:val="List Paragraph"/>
    <w:basedOn w:val="a"/>
    <w:uiPriority w:val="34"/>
    <w:qFormat/>
    <w:rsid w:val="004E50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50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5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E50DC"/>
    <w:rPr>
      <w:rFonts w:ascii="Times New Roman" w:hAnsi="Times New Roman"/>
      <w:i/>
      <w:iCs/>
      <w:color w:val="0F4761" w:themeColor="accent1" w:themeShade="BF"/>
      <w:sz w:val="28"/>
      <w:lang w:val="uk-UA"/>
    </w:rPr>
  </w:style>
  <w:style w:type="character" w:styleId="ad">
    <w:name w:val="Intense Reference"/>
    <w:basedOn w:val="a0"/>
    <w:uiPriority w:val="32"/>
    <w:qFormat/>
    <w:rsid w:val="004E50DC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D14058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D14058"/>
    <w:rPr>
      <w:rFonts w:ascii="Consolas" w:hAnsi="Consolas"/>
      <w:sz w:val="20"/>
      <w:szCs w:val="20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1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1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4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0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47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0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4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8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5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Dariia Rossokha</dc:creator>
  <cp:keywords/>
  <dc:description/>
  <cp:lastModifiedBy>Dariia Rossokha</cp:lastModifiedBy>
  <cp:revision>4</cp:revision>
  <dcterms:created xsi:type="dcterms:W3CDTF">2025-10-02T05:31:00Z</dcterms:created>
  <dcterms:modified xsi:type="dcterms:W3CDTF">2025-10-02T07:31:00Z</dcterms:modified>
</cp:coreProperties>
</file>