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E26D" w14:textId="35789710" w:rsidR="00000000" w:rsidRDefault="00243721" w:rsidP="00243721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243721">
        <w:rPr>
          <w:rFonts w:asciiTheme="majorHAnsi" w:hAnsiTheme="majorHAnsi" w:cstheme="majorHAnsi"/>
          <w:b/>
          <w:bCs/>
          <w:u w:val="single"/>
        </w:rPr>
        <w:t xml:space="preserve">Crowdfunding Analysis </w:t>
      </w:r>
    </w:p>
    <w:p w14:paraId="5598C5DB" w14:textId="77777777" w:rsidR="00243721" w:rsidRDefault="00243721" w:rsidP="00243721">
      <w:pPr>
        <w:jc w:val="center"/>
        <w:rPr>
          <w:rFonts w:asciiTheme="majorHAnsi" w:hAnsiTheme="majorHAnsi" w:cstheme="majorHAnsi"/>
          <w:b/>
          <w:bCs/>
          <w:u w:val="single"/>
        </w:rPr>
      </w:pPr>
    </w:p>
    <w:p w14:paraId="0AC804E0" w14:textId="176D4101" w:rsidR="00243721" w:rsidRPr="00B26B3B" w:rsidRDefault="00243721" w:rsidP="00B26B3B">
      <w:pPr>
        <w:pStyle w:val="ListParagraph"/>
        <w:numPr>
          <w:ilvl w:val="0"/>
          <w:numId w:val="2"/>
        </w:numPr>
        <w:rPr>
          <w:rFonts w:cstheme="minorHAnsi"/>
        </w:rPr>
      </w:pPr>
      <w:r w:rsidRPr="00B26B3B">
        <w:rPr>
          <w:rFonts w:cstheme="minorHAnsi"/>
        </w:rPr>
        <w:t xml:space="preserve">Based on the data provided, we can draw the following conclusions about crowdfunding </w:t>
      </w:r>
      <w:r w:rsidR="00DA270E" w:rsidRPr="00B26B3B">
        <w:rPr>
          <w:rFonts w:cstheme="minorHAnsi"/>
        </w:rPr>
        <w:t>campaigns.</w:t>
      </w:r>
    </w:p>
    <w:p w14:paraId="28AC41A8" w14:textId="14385C46" w:rsidR="00243721" w:rsidRDefault="00B96BBA" w:rsidP="00B26B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While there are </w:t>
      </w:r>
      <w:r w:rsidR="00DA270E">
        <w:rPr>
          <w:rFonts w:cstheme="minorHAnsi"/>
        </w:rPr>
        <w:t>slight</w:t>
      </w:r>
      <w:r>
        <w:rPr>
          <w:rFonts w:cstheme="minorHAnsi"/>
        </w:rPr>
        <w:t xml:space="preserve"> fluctuations among different categories, </w:t>
      </w:r>
      <w:r w:rsidR="00DA270E">
        <w:rPr>
          <w:rFonts w:cstheme="minorHAnsi"/>
        </w:rPr>
        <w:t>the cancellation rate is quite low for crowdfunding campaigns, suggesting that once a campaign is launched it will usually be seen through.</w:t>
      </w:r>
    </w:p>
    <w:p w14:paraId="3D3AFD0B" w14:textId="20DB2058" w:rsidR="00243721" w:rsidRDefault="00DA270E" w:rsidP="00B26B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raw numbers for successful projects </w:t>
      </w:r>
      <w:r w:rsidR="00B261E2">
        <w:rPr>
          <w:rFonts w:cstheme="minorHAnsi"/>
        </w:rPr>
        <w:t>are noticeably higher in across certain categories such as theater and music, however these categories also have a much larger sample size. When we look at the graph, we can observe that there is some variation in success rate across categories</w:t>
      </w:r>
      <w:r w:rsidR="00EB464F">
        <w:rPr>
          <w:rFonts w:cstheme="minorHAnsi"/>
        </w:rPr>
        <w:t xml:space="preserve"> but broadly speaking technology and specifically web is the most successful category for crowdfunding campaigns.</w:t>
      </w:r>
    </w:p>
    <w:p w14:paraId="06EBE204" w14:textId="7923D04E" w:rsidR="00243721" w:rsidRDefault="00EB464F" w:rsidP="00B26B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From the graph August is the worst </w:t>
      </w:r>
      <w:r w:rsidR="00E11247">
        <w:rPr>
          <w:rFonts w:cstheme="minorHAnsi"/>
        </w:rPr>
        <w:t>month to launch a crowdfunding campaign boasting the highest failure rate and lowest success rate overall. This comes after June and July which are on average some of the best months to launch a campaign.</w:t>
      </w:r>
    </w:p>
    <w:p w14:paraId="10974F18" w14:textId="77777777" w:rsidR="00B26B3B" w:rsidRDefault="00B26B3B" w:rsidP="00B26B3B">
      <w:pPr>
        <w:rPr>
          <w:rFonts w:cstheme="minorHAnsi"/>
        </w:rPr>
      </w:pPr>
    </w:p>
    <w:p w14:paraId="1AD471E6" w14:textId="7C0F8374" w:rsidR="00B26B3B" w:rsidRDefault="00B26B3B" w:rsidP="00B26B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Some limitations of this dataset </w:t>
      </w:r>
      <w:r w:rsidR="00DC0F94">
        <w:rPr>
          <w:rFonts w:cstheme="minorHAnsi"/>
        </w:rPr>
        <w:t>are.</w:t>
      </w:r>
    </w:p>
    <w:p w14:paraId="5D6CBE9A" w14:textId="139E9409" w:rsidR="007D15F1" w:rsidRDefault="007D15F1" w:rsidP="007D15F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funding goals are expressed across a range of </w:t>
      </w:r>
      <w:r w:rsidR="00DC0F94">
        <w:rPr>
          <w:rFonts w:cstheme="minorHAnsi"/>
        </w:rPr>
        <w:t>currencies,</w:t>
      </w:r>
      <w:r>
        <w:rPr>
          <w:rFonts w:cstheme="minorHAnsi"/>
        </w:rPr>
        <w:t xml:space="preserve"> so it is difficult to make accurate comparisons regarding the funding goals of different campaigns.</w:t>
      </w:r>
    </w:p>
    <w:p w14:paraId="0B870C38" w14:textId="45D85EF4" w:rsidR="007D15F1" w:rsidRDefault="007D15F1" w:rsidP="007D15F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While we were given the duration of each individual campaign, we do not know when the successful campaigns </w:t>
      </w:r>
      <w:r w:rsidR="00DC0F94">
        <w:rPr>
          <w:rFonts w:cstheme="minorHAnsi"/>
        </w:rPr>
        <w:t>hit</w:t>
      </w:r>
      <w:r>
        <w:rPr>
          <w:rFonts w:cstheme="minorHAnsi"/>
        </w:rPr>
        <w:t xml:space="preserve"> their funding goals, so it is not possible to comment on the average time for successful projects</w:t>
      </w:r>
      <w:r w:rsidR="007B0494">
        <w:rPr>
          <w:rFonts w:cstheme="minorHAnsi"/>
        </w:rPr>
        <w:t xml:space="preserve"> to hit their goal</w:t>
      </w:r>
      <w:r>
        <w:rPr>
          <w:rFonts w:cstheme="minorHAnsi"/>
        </w:rPr>
        <w:t>.</w:t>
      </w:r>
    </w:p>
    <w:p w14:paraId="4FCC5828" w14:textId="77777777" w:rsidR="00B26B3B" w:rsidRDefault="00B26B3B" w:rsidP="00B26B3B">
      <w:pPr>
        <w:rPr>
          <w:rFonts w:cstheme="minorHAnsi"/>
        </w:rPr>
      </w:pPr>
    </w:p>
    <w:p w14:paraId="1D5C387D" w14:textId="6798037B" w:rsidR="00B26B3B" w:rsidRDefault="00B26B3B" w:rsidP="00B26B3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Some other tables or graphs which might be worth looking at </w:t>
      </w:r>
      <w:r w:rsidR="007B0494">
        <w:rPr>
          <w:rFonts w:cstheme="minorHAnsi"/>
        </w:rPr>
        <w:t>are.</w:t>
      </w:r>
    </w:p>
    <w:p w14:paraId="10596A4D" w14:textId="64CE1948" w:rsidR="00B26B3B" w:rsidRPr="00BF0CAC" w:rsidRDefault="00B26B3B" w:rsidP="00BF0CA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 table </w:t>
      </w:r>
      <w:r w:rsidR="007B0494">
        <w:rPr>
          <w:rFonts w:cstheme="minorHAnsi"/>
        </w:rPr>
        <w:t xml:space="preserve">which </w:t>
      </w:r>
      <w:r>
        <w:rPr>
          <w:rFonts w:cstheme="minorHAnsi"/>
        </w:rPr>
        <w:t>would examine the outcomes for campaigns which were staff picks or those which were spotlighted. It would be useful to know if this distinction</w:t>
      </w:r>
      <w:r w:rsidR="00BF0CAC">
        <w:rPr>
          <w:rFonts w:cstheme="minorHAnsi"/>
        </w:rPr>
        <w:t xml:space="preserve"> influenced how successful a </w:t>
      </w:r>
      <w:r w:rsidRPr="00BF0CAC">
        <w:rPr>
          <w:rFonts w:cstheme="minorHAnsi"/>
        </w:rPr>
        <w:t>campaign was.</w:t>
      </w:r>
      <w:r w:rsidR="007B0494" w:rsidRPr="00BF0CAC">
        <w:rPr>
          <w:rFonts w:cstheme="minorHAnsi"/>
        </w:rPr>
        <w:t xml:space="preserve"> </w:t>
      </w:r>
    </w:p>
    <w:p w14:paraId="068E686D" w14:textId="34FC5311" w:rsidR="00B26B3B" w:rsidRDefault="00F20A56" w:rsidP="00B26B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Graph looking at duration of campaign </w:t>
      </w:r>
      <w:r w:rsidR="003A2176">
        <w:rPr>
          <w:rFonts w:cstheme="minorHAnsi"/>
        </w:rPr>
        <w:t>v</w:t>
      </w:r>
      <w:r>
        <w:rPr>
          <w:rFonts w:cstheme="minorHAnsi"/>
        </w:rPr>
        <w:t xml:space="preserve"> success rate</w:t>
      </w:r>
      <w:r w:rsidR="003A2176">
        <w:rPr>
          <w:rFonts w:cstheme="minorHAnsi"/>
        </w:rPr>
        <w:t>. It would be worth knowing if how long a campaign was up made it more or less likely to reach its goal. There are a lot of insights we may be able to glean from this, for example maybe some failed campaigns could have reached their goal if they were kept up longer.</w:t>
      </w:r>
    </w:p>
    <w:p w14:paraId="43CEA417" w14:textId="3E8BD89C" w:rsidR="00B02B7A" w:rsidRDefault="00B02B7A" w:rsidP="00B26B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Graph looking at goal v category</w:t>
      </w:r>
      <w:r w:rsidR="003A2176">
        <w:rPr>
          <w:rFonts w:cstheme="minorHAnsi"/>
        </w:rPr>
        <w:t xml:space="preserve">. Are certain categories likely to </w:t>
      </w:r>
      <w:r w:rsidR="007B0494">
        <w:rPr>
          <w:rFonts w:cstheme="minorHAnsi"/>
        </w:rPr>
        <w:t>have larger goals than others and is there any correlation between category/sub-category and the amount of funding a project is seeking.</w:t>
      </w:r>
    </w:p>
    <w:p w14:paraId="618E19AB" w14:textId="548BCD75" w:rsidR="00B02B7A" w:rsidRPr="00B26B3B" w:rsidRDefault="00B02B7A" w:rsidP="00B26B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Graph looking at </w:t>
      </w:r>
      <w:r w:rsidR="007B0494">
        <w:rPr>
          <w:rFonts w:cstheme="minorHAnsi"/>
        </w:rPr>
        <w:t>category</w:t>
      </w:r>
      <w:r>
        <w:rPr>
          <w:rFonts w:cstheme="minorHAnsi"/>
        </w:rPr>
        <w:t xml:space="preserve"> v number of backers</w:t>
      </w:r>
      <w:r w:rsidR="007B0494">
        <w:rPr>
          <w:rFonts w:cstheme="minorHAnsi"/>
        </w:rPr>
        <w:t xml:space="preserve">. It would be useful to know if certain categories drew more interest/funding from backers compared to others. </w:t>
      </w:r>
    </w:p>
    <w:p w14:paraId="615F40EB" w14:textId="77777777" w:rsidR="00243721" w:rsidRDefault="00243721" w:rsidP="00243721">
      <w:pPr>
        <w:ind w:firstLine="720"/>
        <w:rPr>
          <w:rFonts w:cstheme="minorHAnsi"/>
        </w:rPr>
      </w:pPr>
    </w:p>
    <w:p w14:paraId="37320266" w14:textId="77777777" w:rsidR="00243721" w:rsidRPr="00243721" w:rsidRDefault="00243721" w:rsidP="00243721">
      <w:pPr>
        <w:rPr>
          <w:rFonts w:cstheme="minorHAnsi"/>
        </w:rPr>
      </w:pPr>
    </w:p>
    <w:p w14:paraId="7957FABD" w14:textId="77777777" w:rsidR="00243721" w:rsidRPr="00243721" w:rsidRDefault="00243721" w:rsidP="00243721">
      <w:pPr>
        <w:jc w:val="center"/>
        <w:rPr>
          <w:rFonts w:asciiTheme="majorHAnsi" w:hAnsiTheme="majorHAnsi" w:cstheme="majorHAnsi"/>
          <w:b/>
          <w:bCs/>
          <w:u w:val="single"/>
        </w:rPr>
      </w:pPr>
    </w:p>
    <w:sectPr w:rsidR="00243721" w:rsidRPr="0024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1295"/>
    <w:multiLevelType w:val="hybridMultilevel"/>
    <w:tmpl w:val="34C00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25F4F"/>
    <w:multiLevelType w:val="hybridMultilevel"/>
    <w:tmpl w:val="6ED07B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D433B"/>
    <w:multiLevelType w:val="hybridMultilevel"/>
    <w:tmpl w:val="C36E10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A131C9"/>
    <w:multiLevelType w:val="hybridMultilevel"/>
    <w:tmpl w:val="3BB88E8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B669F"/>
    <w:multiLevelType w:val="hybridMultilevel"/>
    <w:tmpl w:val="55DC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65559">
    <w:abstractNumId w:val="1"/>
  </w:num>
  <w:num w:numId="2" w16cid:durableId="130173976">
    <w:abstractNumId w:val="4"/>
  </w:num>
  <w:num w:numId="3" w16cid:durableId="930116381">
    <w:abstractNumId w:val="3"/>
  </w:num>
  <w:num w:numId="4" w16cid:durableId="2093969737">
    <w:abstractNumId w:val="0"/>
  </w:num>
  <w:num w:numId="5" w16cid:durableId="51943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21"/>
    <w:rsid w:val="000B560F"/>
    <w:rsid w:val="00223C2B"/>
    <w:rsid w:val="00243721"/>
    <w:rsid w:val="00325DDF"/>
    <w:rsid w:val="003A2176"/>
    <w:rsid w:val="003B54B1"/>
    <w:rsid w:val="0040336F"/>
    <w:rsid w:val="00703A73"/>
    <w:rsid w:val="007B0494"/>
    <w:rsid w:val="007D15F1"/>
    <w:rsid w:val="007F2D50"/>
    <w:rsid w:val="00B02B7A"/>
    <w:rsid w:val="00B261E2"/>
    <w:rsid w:val="00B26B3B"/>
    <w:rsid w:val="00B96BBA"/>
    <w:rsid w:val="00BF0CAC"/>
    <w:rsid w:val="00C61BCA"/>
    <w:rsid w:val="00DA270E"/>
    <w:rsid w:val="00DC0F94"/>
    <w:rsid w:val="00DE7343"/>
    <w:rsid w:val="00E11247"/>
    <w:rsid w:val="00EB464F"/>
    <w:rsid w:val="00F2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40C1F"/>
  <w15:chartTrackingRefBased/>
  <w15:docId w15:val="{44C57F82-79D3-134A-998D-9C3B6466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Chukwunenye Onubogu</dc:creator>
  <cp:keywords/>
  <dc:description/>
  <cp:lastModifiedBy>Christopher Chukwunenye Onubogu</cp:lastModifiedBy>
  <cp:revision>3</cp:revision>
  <dcterms:created xsi:type="dcterms:W3CDTF">2023-12-15T17:42:00Z</dcterms:created>
  <dcterms:modified xsi:type="dcterms:W3CDTF">2023-12-21T19:52:00Z</dcterms:modified>
</cp:coreProperties>
</file>