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iqlpgv50s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Esquema Completo para Modelado de Series Temporales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6tml8hg3l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Comprobación de Estacionariedad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lo verificamos?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la serie temporal</w:t>
      </w:r>
      <w:r w:rsidDel="00000000" w:rsidR="00000000" w:rsidRPr="00000000">
        <w:rPr>
          <w:rtl w:val="0"/>
        </w:rPr>
        <w:t xml:space="preserve">: Busca tendencias o cambios de varianza.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ACF</w:t>
      </w:r>
      <w:r w:rsidDel="00000000" w:rsidR="00000000" w:rsidRPr="00000000">
        <w:rPr>
          <w:rtl w:val="0"/>
        </w:rPr>
        <w:t xml:space="preserve">: Revisa si la ACF se mantiene alta en varios lags (sugiere no estacionariedad).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ADF (Dickey-Fuller)</w:t>
      </w:r>
      <w:r w:rsidDel="00000000" w:rsidR="00000000" w:rsidRPr="00000000">
        <w:rPr>
          <w:rtl w:val="0"/>
        </w:rPr>
        <w:t xml:space="preserve">: Si el p-valor &gt; 0.05, la serie </w:t>
      </w:r>
      <w:r w:rsidDel="00000000" w:rsidR="00000000" w:rsidRPr="00000000">
        <w:rPr>
          <w:b w:val="1"/>
          <w:rtl w:val="0"/>
        </w:rPr>
        <w:t xml:space="preserve">no es estacionaria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yfba8vlgn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 la serie NO es estacionaria, aplicar diferenciación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hacerlo?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Diferenciación</w:t>
      </w:r>
      <w:r w:rsidDel="00000000" w:rsidR="00000000" w:rsidRPr="00000000">
        <w:rPr>
          <w:rtl w:val="0"/>
        </w:rPr>
        <w:t xml:space="preserve">: Calcula la primera diferencia de la serie (restar el valor de cada punto del valor anterior).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Revisar ADF y ACF</w:t>
      </w:r>
      <w:r w:rsidDel="00000000" w:rsidR="00000000" w:rsidRPr="00000000">
        <w:rPr>
          <w:rtl w:val="0"/>
        </w:rPr>
        <w:t xml:space="preserve"> nuevamente para asegurarse de que la serie ahora sea estacionaria.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azuzqb6y9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Verificación de la ACF y PACF para Determinar el Orden de AR y MA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hacer?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ACF</w:t>
      </w:r>
      <w:r w:rsidDel="00000000" w:rsidR="00000000" w:rsidRPr="00000000">
        <w:rPr>
          <w:rtl w:val="0"/>
        </w:rPr>
        <w:t xml:space="preserve">: Busca picos significativos en los primeros lags, lo que sugiere la necesidad de un </w:t>
      </w:r>
      <w:r w:rsidDel="00000000" w:rsidR="00000000" w:rsidRPr="00000000">
        <w:rPr>
          <w:b w:val="1"/>
          <w:rtl w:val="0"/>
        </w:rPr>
        <w:t xml:space="preserve">MA (Moving Average)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PACF</w:t>
      </w:r>
      <w:r w:rsidDel="00000000" w:rsidR="00000000" w:rsidRPr="00000000">
        <w:rPr>
          <w:rtl w:val="0"/>
        </w:rPr>
        <w:t xml:space="preserve">: Busca picos significativos en los primeros lags, lo que sugiere un </w:t>
      </w:r>
      <w:r w:rsidDel="00000000" w:rsidR="00000000" w:rsidRPr="00000000">
        <w:rPr>
          <w:b w:val="1"/>
          <w:rtl w:val="0"/>
        </w:rPr>
        <w:t xml:space="preserve">AR (AutoRegressive)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p8k9k1jtu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Identificación de Estacionalidad (Si Aplica)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detectamos la estacionalidad?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la serie temporal</w:t>
      </w:r>
      <w:r w:rsidDel="00000000" w:rsidR="00000000" w:rsidRPr="00000000">
        <w:rPr>
          <w:rtl w:val="0"/>
        </w:rPr>
        <w:t xml:space="preserve">: Busca patrones repetitivos (por ejemplo, cíclicos cada mes, trimestre, año).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ACF</w:t>
      </w:r>
      <w:r w:rsidDel="00000000" w:rsidR="00000000" w:rsidRPr="00000000">
        <w:rPr>
          <w:rtl w:val="0"/>
        </w:rPr>
        <w:t xml:space="preserve">: Busca picos regulares a intervalos específicos (por ejemplo, cada 12 lags para estacionalidad mensual).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8cgw8aboh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Evaluación de Variables Exógenas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lo verificamos?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Correlación</w:t>
      </w:r>
      <w:r w:rsidDel="00000000" w:rsidR="00000000" w:rsidRPr="00000000">
        <w:rPr>
          <w:rtl w:val="0"/>
        </w:rPr>
        <w:t xml:space="preserve">: Calcula la </w:t>
      </w:r>
      <w:r w:rsidDel="00000000" w:rsidR="00000000" w:rsidRPr="00000000">
        <w:rPr>
          <w:b w:val="1"/>
          <w:rtl w:val="0"/>
        </w:rPr>
        <w:t xml:space="preserve">correlación</w:t>
      </w:r>
      <w:r w:rsidDel="00000000" w:rsidR="00000000" w:rsidRPr="00000000">
        <w:rPr>
          <w:rtl w:val="0"/>
        </w:rPr>
        <w:t xml:space="preserve"> entre las variables exógenas y la serie.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de Granger Causality</w:t>
      </w:r>
      <w:r w:rsidDel="00000000" w:rsidR="00000000" w:rsidRPr="00000000">
        <w:rPr>
          <w:rtl w:val="0"/>
        </w:rPr>
        <w:t xml:space="preserve">: Verifica si alguna variable exógena tiene </w:t>
      </w:r>
      <w:r w:rsidDel="00000000" w:rsidR="00000000" w:rsidRPr="00000000">
        <w:rPr>
          <w:b w:val="1"/>
          <w:rtl w:val="0"/>
        </w:rPr>
        <w:t xml:space="preserve">causalidad</w:t>
      </w:r>
      <w:r w:rsidDel="00000000" w:rsidR="00000000" w:rsidRPr="00000000">
        <w:rPr>
          <w:rtl w:val="0"/>
        </w:rPr>
        <w:t xml:space="preserve"> sobre la serie.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Gráficos combinados</w:t>
      </w:r>
      <w:r w:rsidDel="00000000" w:rsidR="00000000" w:rsidRPr="00000000">
        <w:rPr>
          <w:rtl w:val="0"/>
        </w:rPr>
        <w:t xml:space="preserve">: Superpone las series para visualizar correlaciones y efectos.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z55fb6uy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Construcción del Modelo SARIMAX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hacer?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Definir el orden del modelo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ARIMA(p,d,q)</w:t>
      </w:r>
      <w:r w:rsidDel="00000000" w:rsidR="00000000" w:rsidRPr="00000000">
        <w:rPr>
          <w:rtl w:val="0"/>
        </w:rPr>
        <w:t xml:space="preserve">: Para los componentes no estacionales.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Estacionalidad (P,D,Q,s)</w:t>
      </w:r>
      <w:r w:rsidDel="00000000" w:rsidR="00000000" w:rsidRPr="00000000">
        <w:rPr>
          <w:rtl w:val="0"/>
        </w:rPr>
        <w:t xml:space="preserve">: Para los componentes estacionales.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Exógenos</w:t>
      </w:r>
      <w:r w:rsidDel="00000000" w:rsidR="00000000" w:rsidRPr="00000000">
        <w:rPr>
          <w:rtl w:val="0"/>
        </w:rPr>
        <w:t xml:space="preserve">: Si hay variables exógenas, incluirlas como regresores.</w:t>
        <w:br w:type="textWrapping"/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modelo_sarimax = sm.tsa.SARIMAX(serie, order=(p, d, q), seasonal_order=(P, D, Q, s), exog=X_exogenos).fit()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450qwu8wq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Diagnóstico de Residuales del Modelo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hacer?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Verificación de Heterocedasticidad</w:t>
      </w:r>
      <w:r w:rsidDel="00000000" w:rsidR="00000000" w:rsidRPr="00000000">
        <w:rPr>
          <w:rtl w:val="0"/>
        </w:rPr>
        <w:t xml:space="preserve">: Usa el </w:t>
      </w:r>
      <w:r w:rsidDel="00000000" w:rsidR="00000000" w:rsidRPr="00000000">
        <w:rPr>
          <w:b w:val="1"/>
          <w:rtl w:val="0"/>
        </w:rPr>
        <w:t xml:space="preserve">test de Breusch-Pagan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White test</w:t>
      </w:r>
      <w:r w:rsidDel="00000000" w:rsidR="00000000" w:rsidRPr="00000000">
        <w:rPr>
          <w:rtl w:val="0"/>
        </w:rPr>
        <w:t xml:space="preserve"> para verificar si los residuos tienen varianza no constante.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Verificación de Autocorrelación de Errores</w:t>
      </w:r>
      <w:r w:rsidDel="00000000" w:rsidR="00000000" w:rsidRPr="00000000">
        <w:rPr>
          <w:rtl w:val="0"/>
        </w:rPr>
        <w:t xml:space="preserve">: Utiliza el </w:t>
      </w:r>
      <w:r w:rsidDel="00000000" w:rsidR="00000000" w:rsidRPr="00000000">
        <w:rPr>
          <w:b w:val="1"/>
          <w:rtl w:val="0"/>
        </w:rPr>
        <w:t xml:space="preserve">test de Durbin-Watson</w:t>
      </w:r>
      <w:r w:rsidDel="00000000" w:rsidR="00000000" w:rsidRPr="00000000">
        <w:rPr>
          <w:rtl w:val="0"/>
        </w:rPr>
        <w:t xml:space="preserve"> para asegurarte de que los residuos no están correlacionados.</w:t>
        <w:br w:type="textWrapping"/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statsmodels.stats.stattools import durbin_watson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dw_stat = durbin_watson(modelo_sarimax.resid)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Normalidad de los Residuos</w:t>
      </w:r>
      <w:r w:rsidDel="00000000" w:rsidR="00000000" w:rsidRPr="00000000">
        <w:rPr>
          <w:rtl w:val="0"/>
        </w:rPr>
        <w:t xml:space="preserve">: Usa el </w:t>
      </w:r>
      <w:r w:rsidDel="00000000" w:rsidR="00000000" w:rsidRPr="00000000">
        <w:rPr>
          <w:b w:val="1"/>
          <w:rtl w:val="0"/>
        </w:rPr>
        <w:t xml:space="preserve">test de Jarque-Bera</w:t>
      </w:r>
      <w:r w:rsidDel="00000000" w:rsidR="00000000" w:rsidRPr="00000000">
        <w:rPr>
          <w:rtl w:val="0"/>
        </w:rPr>
        <w:t xml:space="preserve"> o gráficos de </w:t>
      </w:r>
      <w:r w:rsidDel="00000000" w:rsidR="00000000" w:rsidRPr="00000000">
        <w:rPr>
          <w:b w:val="1"/>
          <w:rtl w:val="0"/>
        </w:rPr>
        <w:t xml:space="preserve">Q-Q</w:t>
      </w:r>
      <w:r w:rsidDel="00000000" w:rsidR="00000000" w:rsidRPr="00000000">
        <w:rPr>
          <w:rtl w:val="0"/>
        </w:rPr>
        <w:t xml:space="preserve"> para verificar si los residuos siguen una distribución normal.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7f18qki9w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Verificación de la Especificación Correcta del Modelo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lo verificamos?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el </w:t>
      </w:r>
      <w:r w:rsidDel="00000000" w:rsidR="00000000" w:rsidRPr="00000000">
        <w:rPr>
          <w:b w:val="1"/>
          <w:rtl w:val="0"/>
        </w:rPr>
        <w:t xml:space="preserve">test de Ramsey RESET</w:t>
      </w:r>
      <w:r w:rsidDel="00000000" w:rsidR="00000000" w:rsidRPr="00000000">
        <w:rPr>
          <w:rtl w:val="0"/>
        </w:rPr>
        <w:t xml:space="preserve"> para asegurarte de que el modelo esté correctamente especificado.</w:t>
        <w:br w:type="textWrapping"/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statsmodels.stats.diagnostic import linear_reset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test_reset = linear_reset(modelo_sarimax)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d0q7umrh8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Predicciones y Evaluación del Modelo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lo hacemos?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Predicciones Puntuales</w:t>
      </w:r>
      <w:r w:rsidDel="00000000" w:rsidR="00000000" w:rsidRPr="00000000">
        <w:rPr>
          <w:rtl w:val="0"/>
        </w:rPr>
        <w:t xml:space="preserve">: Realiza predicciones para el futuro (horizonte de predicción).</w:t>
        <w:br w:type="textWrapping"/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prediccion = modelo_sarimax.get_forecast(steps=10)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intervalos_confianza = prediccion.conf_int()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Intervalos de Confianza</w:t>
      </w:r>
      <w:r w:rsidDel="00000000" w:rsidR="00000000" w:rsidRPr="00000000">
        <w:rPr>
          <w:rtl w:val="0"/>
        </w:rPr>
        <w:t xml:space="preserve">: Asegúrate de que las predicciones vengan acompañadas de intervalos de confianza adecuados.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Validación Cruzada Temporal</w:t>
      </w:r>
      <w:r w:rsidDel="00000000" w:rsidR="00000000" w:rsidRPr="00000000">
        <w:rPr>
          <w:rtl w:val="0"/>
        </w:rPr>
        <w:t xml:space="preserve">: Divide los datos en conjuntos de entrenamiento y validación y evalúa la capacidad predictiva utilizando métricas como </w:t>
      </w: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MAPE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ercbl3k5g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Modelos Mixtos o Estructurales (Si Aplica)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hacer?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tienes múltiples factores internos y externos que afectan la serie temporal, considera usar </w:t>
      </w:r>
      <w:r w:rsidDel="00000000" w:rsidR="00000000" w:rsidRPr="00000000">
        <w:rPr>
          <w:b w:val="1"/>
          <w:rtl w:val="0"/>
        </w:rPr>
        <w:t xml:space="preserve">modelos estructurales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mixtos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modelos de intervención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modelos de cambio de régimen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wqy5pzdg3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Posibles Problemas y Soluciones Adicionales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Multicolinealidad</w:t>
      </w:r>
      <w:r w:rsidDel="00000000" w:rsidR="00000000" w:rsidRPr="00000000">
        <w:rPr>
          <w:rtl w:val="0"/>
        </w:rPr>
        <w:t xml:space="preserve"> en variables exógenas: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Correlación, VIF.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Eliminar variables correlacionadas, PCA.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 de régimen o intervención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Cambios abruptos en la serie.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Modelos de intervención.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linealidad o asimetría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Patrones cíclicos complejos.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Modelos no lineales, GARCH.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normalidad de los residuos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Test de normalidad, gráfico Q-Q.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Errores robustos, distribuciones no gaussianas.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Estabilidad en el tiempo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Cambios significativos en coeficientes.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Modelos de aprendizaje en línea, suavizado exponencial.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Sobreajuste (Overfitting)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Detectar</w:t>
      </w:r>
      <w:r w:rsidDel="00000000" w:rsidR="00000000" w:rsidRPr="00000000">
        <w:rPr>
          <w:rtl w:val="0"/>
        </w:rPr>
        <w:t xml:space="preserve">: Error de validación mayor que el de entrenamiento.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Solucionar</w:t>
      </w:r>
      <w:r w:rsidDel="00000000" w:rsidR="00000000" w:rsidRPr="00000000">
        <w:rPr>
          <w:rtl w:val="0"/>
        </w:rPr>
        <w:t xml:space="preserve">: Simplificar el modelo, regularización.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t9nvshcxy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Final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fundamentales para construir un modelo de series temporales: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Estacionariedad</w:t>
      </w:r>
      <w:r w:rsidDel="00000000" w:rsidR="00000000" w:rsidRPr="00000000">
        <w:rPr>
          <w:rtl w:val="0"/>
        </w:rPr>
        <w:t xml:space="preserve"> (ADF, gráfico, ACF).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Diferenciación</w:t>
      </w:r>
      <w:r w:rsidDel="00000000" w:rsidR="00000000" w:rsidRPr="00000000">
        <w:rPr>
          <w:rtl w:val="0"/>
        </w:rPr>
        <w:t xml:space="preserve"> si la serie no es estacionaria.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Determinar el orden de AR y MA</w:t>
      </w:r>
      <w:r w:rsidDel="00000000" w:rsidR="00000000" w:rsidRPr="00000000">
        <w:rPr>
          <w:rtl w:val="0"/>
        </w:rPr>
        <w:t xml:space="preserve"> (ACF/PACF).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Identificar la estacionalidad</w:t>
      </w:r>
      <w:r w:rsidDel="00000000" w:rsidR="00000000" w:rsidRPr="00000000">
        <w:rPr>
          <w:rtl w:val="0"/>
        </w:rPr>
        <w:t xml:space="preserve"> (gráfico, ACF).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Evaluar variables exógenas</w:t>
      </w:r>
      <w:r w:rsidDel="00000000" w:rsidR="00000000" w:rsidRPr="00000000">
        <w:rPr>
          <w:rtl w:val="0"/>
        </w:rPr>
        <w:t xml:space="preserve"> (correlación, Granger causality).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Construir el modelo SARIMAX</w:t>
      </w:r>
      <w:r w:rsidDel="00000000" w:rsidR="00000000" w:rsidRPr="00000000">
        <w:rPr>
          <w:rtl w:val="0"/>
        </w:rPr>
        <w:t xml:space="preserve"> (definir órdenes ARIMA, estacionales y exógenos).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Diagnóstico de residuos</w:t>
      </w:r>
      <w:r w:rsidDel="00000000" w:rsidR="00000000" w:rsidRPr="00000000">
        <w:rPr>
          <w:rtl w:val="0"/>
        </w:rPr>
        <w:t xml:space="preserve"> (heterocedasticidad, autocorrelación, normalidad).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Especificación correcta del modelo</w:t>
      </w:r>
      <w:r w:rsidDel="00000000" w:rsidR="00000000" w:rsidRPr="00000000">
        <w:rPr>
          <w:rtl w:val="0"/>
        </w:rPr>
        <w:t xml:space="preserve"> (test RESET).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del modelo</w:t>
      </w:r>
      <w:r w:rsidDel="00000000" w:rsidR="00000000" w:rsidRPr="00000000">
        <w:rPr>
          <w:rtl w:val="0"/>
        </w:rPr>
        <w:t xml:space="preserve"> (predicciones, intervalos de confianza, validación cruzada).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estructurales o mixtos</w:t>
      </w:r>
      <w:r w:rsidDel="00000000" w:rsidR="00000000" w:rsidRPr="00000000">
        <w:rPr>
          <w:rtl w:val="0"/>
        </w:rPr>
        <w:t xml:space="preserve"> si es necesario.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Posibles problemas y 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Multicolinealidad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Cambio de régimen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linealidad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Normalidad de los residuos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Estabilidad temporal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Sobreajuste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