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AD9D" w14:textId="574B3916" w:rsidR="00D81BDD" w:rsidRDefault="00D81BDD" w:rsidP="00DF340E">
      <w:pPr>
        <w:widowControl/>
        <w:shd w:val="clear" w:color="auto" w:fill="FFFFFF"/>
        <w:jc w:val="center"/>
        <w:outlineLvl w:val="0"/>
        <w:rPr>
          <w:rFonts w:ascii="Poppins" w:eastAsia="標楷體" w:hAnsi="Poppins" w:cs="Poppins"/>
          <w:color w:val="455A64"/>
          <w:kern w:val="36"/>
          <w:sz w:val="32"/>
          <w:szCs w:val="32"/>
        </w:rPr>
      </w:pPr>
      <w:r w:rsidRPr="00D81BDD">
        <w:rPr>
          <w:rFonts w:ascii="Poppins" w:eastAsia="標楷體" w:hAnsi="Poppins" w:cs="Poppins"/>
          <w:color w:val="455A64"/>
          <w:kern w:val="36"/>
          <w:sz w:val="32"/>
          <w:szCs w:val="32"/>
        </w:rPr>
        <w:t>次世代無線網路概論</w:t>
      </w:r>
      <w:r w:rsidRPr="00D81BDD">
        <w:rPr>
          <w:rFonts w:ascii="Poppins" w:eastAsia="標楷體" w:hAnsi="Poppins" w:cs="Poppins" w:hint="eastAsia"/>
          <w:color w:val="455A64"/>
          <w:kern w:val="36"/>
          <w:sz w:val="32"/>
          <w:szCs w:val="32"/>
        </w:rPr>
        <w:t xml:space="preserve"> HW1</w:t>
      </w:r>
    </w:p>
    <w:p w14:paraId="5598A7FF" w14:textId="20B07F49" w:rsidR="00DF340E" w:rsidRDefault="00DF340E" w:rsidP="00DF340E">
      <w:pPr>
        <w:widowControl/>
        <w:shd w:val="clear" w:color="auto" w:fill="FFFFFF"/>
        <w:jc w:val="center"/>
        <w:outlineLvl w:val="0"/>
        <w:rPr>
          <w:rFonts w:ascii="Poppins" w:eastAsia="標楷體" w:hAnsi="Poppins" w:cs="Poppins"/>
          <w:color w:val="455A64"/>
          <w:kern w:val="36"/>
          <w:szCs w:val="24"/>
        </w:rPr>
      </w:pPr>
      <w:r w:rsidRPr="00DF340E">
        <w:rPr>
          <w:rFonts w:ascii="Poppins" w:eastAsia="標楷體" w:hAnsi="Poppins" w:cs="Poppins" w:hint="eastAsia"/>
          <w:color w:val="455A64"/>
          <w:kern w:val="36"/>
          <w:szCs w:val="24"/>
        </w:rPr>
        <w:t>B1</w:t>
      </w:r>
      <w:r w:rsidRPr="00DF340E">
        <w:rPr>
          <w:rFonts w:ascii="Poppins" w:eastAsia="標楷體" w:hAnsi="Poppins" w:cs="Poppins"/>
          <w:color w:val="455A64"/>
          <w:kern w:val="36"/>
          <w:szCs w:val="24"/>
        </w:rPr>
        <w:t xml:space="preserve">1001035 </w:t>
      </w:r>
      <w:r w:rsidRPr="00DF340E">
        <w:rPr>
          <w:rFonts w:ascii="Poppins" w:eastAsia="標楷體" w:hAnsi="Poppins" w:cs="Poppins" w:hint="eastAsia"/>
          <w:color w:val="455A64"/>
          <w:kern w:val="36"/>
          <w:szCs w:val="24"/>
        </w:rPr>
        <w:t>劉家成</w:t>
      </w:r>
    </w:p>
    <w:p w14:paraId="44C0F2A1" w14:textId="057D8139" w:rsidR="00EE6C6A" w:rsidRPr="00D81BDD" w:rsidRDefault="00EE6C6A" w:rsidP="00DF340E">
      <w:pPr>
        <w:widowControl/>
        <w:shd w:val="clear" w:color="auto" w:fill="FFFFFF"/>
        <w:jc w:val="center"/>
        <w:outlineLvl w:val="0"/>
        <w:rPr>
          <w:rFonts w:ascii="Poppins" w:eastAsia="標楷體" w:hAnsi="Poppins" w:cs="Poppins" w:hint="eastAsia"/>
          <w:color w:val="455A64"/>
          <w:kern w:val="36"/>
          <w:szCs w:val="24"/>
        </w:rPr>
      </w:pPr>
      <w:r>
        <w:rPr>
          <w:rFonts w:ascii="Poppins" w:eastAsia="標楷體" w:hAnsi="Poppins" w:cs="Poppins"/>
          <w:color w:val="455A64"/>
          <w:kern w:val="36"/>
          <w:szCs w:val="24"/>
        </w:rPr>
        <w:pict w14:anchorId="3AD30933">
          <v:rect id="_x0000_i1025" style="width:0;height:1.5pt" o:hralign="center" o:hrstd="t" o:hr="t" fillcolor="#a0a0a0" stroked="f"/>
        </w:pict>
      </w:r>
    </w:p>
    <w:p w14:paraId="050BF167" w14:textId="696F5854" w:rsidR="00000000" w:rsidRDefault="00D81BDD" w:rsidP="00D81BDD">
      <w:pPr>
        <w:pStyle w:val="a3"/>
        <w:numPr>
          <w:ilvl w:val="0"/>
          <w:numId w:val="1"/>
        </w:numPr>
        <w:ind w:leftChars="0"/>
        <w:jc w:val="both"/>
        <w:rPr>
          <w:rFonts w:eastAsia="標楷體"/>
          <w:szCs w:val="24"/>
        </w:rPr>
      </w:pPr>
      <w:r w:rsidRPr="00D81BDD">
        <w:rPr>
          <w:rFonts w:eastAsia="標楷體" w:hint="eastAsia"/>
          <w:szCs w:val="24"/>
        </w:rPr>
        <w:t>本次</w:t>
      </w:r>
      <w:r w:rsidRPr="00D81BDD">
        <w:rPr>
          <w:rFonts w:eastAsia="標楷體" w:hint="eastAsia"/>
          <w:szCs w:val="24"/>
        </w:rPr>
        <w:t>Project</w:t>
      </w:r>
      <w:r w:rsidRPr="00D81BDD">
        <w:rPr>
          <w:rFonts w:eastAsia="標楷體" w:hint="eastAsia"/>
          <w:szCs w:val="24"/>
        </w:rPr>
        <w:t>為熟悉</w:t>
      </w:r>
      <w:r w:rsidRPr="00D81BDD">
        <w:rPr>
          <w:rFonts w:eastAsia="標楷體" w:hint="eastAsia"/>
          <w:szCs w:val="24"/>
        </w:rPr>
        <w:t>W</w:t>
      </w:r>
      <w:r w:rsidRPr="00D81BDD">
        <w:rPr>
          <w:rFonts w:eastAsia="標楷體"/>
          <w:szCs w:val="24"/>
        </w:rPr>
        <w:t>ireshark</w:t>
      </w:r>
      <w:r w:rsidRPr="00D81BDD">
        <w:rPr>
          <w:rFonts w:eastAsia="標楷體" w:hint="eastAsia"/>
          <w:szCs w:val="24"/>
        </w:rPr>
        <w:t>的使用以及</w:t>
      </w:r>
      <w:r w:rsidRPr="00D81BDD">
        <w:rPr>
          <w:rFonts w:eastAsia="標楷體" w:hint="eastAsia"/>
          <w:szCs w:val="24"/>
        </w:rPr>
        <w:t>H</w:t>
      </w:r>
      <w:r w:rsidRPr="00D81BDD">
        <w:rPr>
          <w:rFonts w:eastAsia="標楷體"/>
          <w:szCs w:val="24"/>
        </w:rPr>
        <w:t>ttp</w:t>
      </w:r>
      <w:r w:rsidRPr="00D81BDD">
        <w:rPr>
          <w:rFonts w:eastAsia="標楷體" w:hint="eastAsia"/>
          <w:szCs w:val="24"/>
        </w:rPr>
        <w:t>若未加密可能造成個資洩漏的問題。</w:t>
      </w:r>
    </w:p>
    <w:p w14:paraId="10B47B3C" w14:textId="4F76C46C" w:rsidR="00D81BDD" w:rsidRDefault="00D81BDD" w:rsidP="00D81BDD">
      <w:pPr>
        <w:pStyle w:val="a3"/>
        <w:ind w:leftChars="50" w:left="120"/>
        <w:jc w:val="both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w:drawing>
          <wp:inline distT="0" distB="0" distL="0" distR="0" wp14:anchorId="1A5A51C2" wp14:editId="0BDB020E">
            <wp:extent cx="5274310" cy="2964815"/>
            <wp:effectExtent l="0" t="0" r="2540" b="6985"/>
            <wp:docPr id="12659884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88448" name="圖片 12659884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99BC" w14:textId="07897B0F" w:rsidR="00D81BDD" w:rsidRDefault="00D81BDD" w:rsidP="00D81BDD">
      <w:pPr>
        <w:pStyle w:val="a3"/>
        <w:numPr>
          <w:ilvl w:val="0"/>
          <w:numId w:val="1"/>
        </w:numPr>
        <w:ind w:leftChars="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本次使用的網址為</w:t>
      </w:r>
      <w:hyperlink r:id="rId6" w:history="1">
        <w:r w:rsidRPr="00237BA0">
          <w:rPr>
            <w:rStyle w:val="a4"/>
            <w:rFonts w:eastAsia="標楷體"/>
            <w:szCs w:val="24"/>
          </w:rPr>
          <w:t>http://saturn.picoctf.net:50920/</w:t>
        </w:r>
      </w:hyperlink>
    </w:p>
    <w:p w14:paraId="34191AC0" w14:textId="11985854" w:rsidR="00D81BDD" w:rsidRDefault="00D81BDD" w:rsidP="00D81BDD">
      <w:pPr>
        <w:pStyle w:val="a3"/>
        <w:ind w:leftChars="50" w:left="120"/>
        <w:jc w:val="both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w:drawing>
          <wp:inline distT="0" distB="0" distL="0" distR="0" wp14:anchorId="1C8158D9" wp14:editId="5BC8F89B">
            <wp:extent cx="5274310" cy="1815465"/>
            <wp:effectExtent l="0" t="0" r="2540" b="0"/>
            <wp:docPr id="78993620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6205" name="圖片 7899362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C929" w14:textId="36E61822" w:rsidR="00D81BDD" w:rsidRDefault="00D81BDD" w:rsidP="00D81BDD">
      <w:pPr>
        <w:pStyle w:val="a3"/>
        <w:numPr>
          <w:ilvl w:val="0"/>
          <w:numId w:val="1"/>
        </w:numPr>
        <w:ind w:leftChars="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點按</w:t>
      </w:r>
      <w:r>
        <w:rPr>
          <w:rFonts w:eastAsia="標楷體" w:hint="eastAsia"/>
          <w:szCs w:val="24"/>
        </w:rPr>
        <w:t>L</w:t>
      </w:r>
      <w:r>
        <w:rPr>
          <w:rFonts w:eastAsia="標楷體"/>
          <w:szCs w:val="24"/>
        </w:rPr>
        <w:t>ogin</w:t>
      </w:r>
      <w:r>
        <w:rPr>
          <w:rFonts w:eastAsia="標楷體" w:hint="eastAsia"/>
          <w:szCs w:val="24"/>
        </w:rPr>
        <w:t>後，依照</w:t>
      </w:r>
      <w:r>
        <w:rPr>
          <w:rFonts w:eastAsia="標楷體"/>
          <w:szCs w:val="24"/>
        </w:rPr>
        <w:t>IP</w:t>
      </w:r>
      <w:r>
        <w:rPr>
          <w:rFonts w:eastAsia="標楷體" w:hint="eastAsia"/>
          <w:szCs w:val="24"/>
        </w:rPr>
        <w:t>位址設定</w:t>
      </w:r>
      <w:r>
        <w:rPr>
          <w:rFonts w:eastAsia="標楷體"/>
          <w:szCs w:val="24"/>
        </w:rPr>
        <w:t>Filter</w:t>
      </w:r>
      <w:r>
        <w:rPr>
          <w:rFonts w:eastAsia="標楷體" w:hint="eastAsia"/>
          <w:szCs w:val="24"/>
        </w:rPr>
        <w:t>，攔截到封包</w:t>
      </w:r>
    </w:p>
    <w:p w14:paraId="7D02AA2D" w14:textId="539CF8A9" w:rsidR="00D81BDD" w:rsidRDefault="00D81BDD" w:rsidP="00D81BDD">
      <w:pPr>
        <w:pStyle w:val="a3"/>
        <w:ind w:leftChars="50" w:left="120"/>
        <w:jc w:val="both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w:lastRenderedPageBreak/>
        <w:drawing>
          <wp:inline distT="0" distB="0" distL="0" distR="0" wp14:anchorId="47FC4143" wp14:editId="6B576220">
            <wp:extent cx="5274310" cy="3275330"/>
            <wp:effectExtent l="0" t="0" r="2540" b="1270"/>
            <wp:docPr id="124760364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03647" name="圖片 12476036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C2FE" w14:textId="261EABE5" w:rsidR="00D81BDD" w:rsidRDefault="00D81BDD" w:rsidP="00D81BDD">
      <w:pPr>
        <w:pStyle w:val="a3"/>
        <w:numPr>
          <w:ilvl w:val="0"/>
          <w:numId w:val="1"/>
        </w:numPr>
        <w:ind w:leftChars="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點開封包後，即可查看使用者的帳號密碼，因此此網站有洩漏個資的風險</w:t>
      </w:r>
    </w:p>
    <w:p w14:paraId="27835E2F" w14:textId="06236ED8" w:rsidR="00D81BDD" w:rsidRDefault="00D81BDD" w:rsidP="00D81BDD">
      <w:pPr>
        <w:pStyle w:val="a3"/>
        <w:ind w:leftChars="50" w:left="120"/>
        <w:jc w:val="both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w:drawing>
          <wp:inline distT="0" distB="0" distL="0" distR="0" wp14:anchorId="1860083F" wp14:editId="6BB086BE">
            <wp:extent cx="5274310" cy="532130"/>
            <wp:effectExtent l="0" t="0" r="2540" b="1270"/>
            <wp:docPr id="58017031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70313" name="圖片 5801703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6FA5" w14:textId="01B546BD" w:rsidR="00D81BDD" w:rsidRDefault="00D81BDD" w:rsidP="00D81BDD">
      <w:pPr>
        <w:pStyle w:val="a3"/>
        <w:numPr>
          <w:ilvl w:val="0"/>
          <w:numId w:val="1"/>
        </w:numPr>
        <w:ind w:leftChars="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接者，利用</w:t>
      </w:r>
      <w:r>
        <w:rPr>
          <w:rFonts w:eastAsia="標楷體" w:hint="eastAsia"/>
          <w:szCs w:val="24"/>
        </w:rPr>
        <w:t>P</w:t>
      </w:r>
      <w:r>
        <w:rPr>
          <w:rFonts w:eastAsia="標楷體"/>
          <w:szCs w:val="24"/>
        </w:rPr>
        <w:t>ython</w:t>
      </w:r>
      <w:r>
        <w:rPr>
          <w:rFonts w:eastAsia="標楷體" w:hint="eastAsia"/>
          <w:szCs w:val="24"/>
        </w:rPr>
        <w:t xml:space="preserve"> R</w:t>
      </w:r>
      <w:r>
        <w:rPr>
          <w:rFonts w:eastAsia="標楷體"/>
          <w:szCs w:val="24"/>
        </w:rPr>
        <w:t>equest API</w:t>
      </w:r>
      <w:r>
        <w:rPr>
          <w:rFonts w:eastAsia="標楷體" w:hint="eastAsia"/>
          <w:szCs w:val="24"/>
        </w:rPr>
        <w:t>，再利用</w:t>
      </w:r>
      <w:proofErr w:type="spellStart"/>
      <w:r>
        <w:rPr>
          <w:rFonts w:eastAsia="標楷體" w:hint="eastAsia"/>
          <w:szCs w:val="24"/>
        </w:rPr>
        <w:t>r</w:t>
      </w:r>
      <w:r>
        <w:rPr>
          <w:rFonts w:eastAsia="標楷體"/>
          <w:szCs w:val="24"/>
        </w:rPr>
        <w:t>equest.get</w:t>
      </w:r>
      <w:proofErr w:type="spellEnd"/>
      <w:r>
        <w:rPr>
          <w:rFonts w:eastAsia="標楷體" w:hint="eastAsia"/>
          <w:szCs w:val="24"/>
        </w:rPr>
        <w:t>功能將資料傳到該網站上</w:t>
      </w:r>
    </w:p>
    <w:p w14:paraId="555E1DB4" w14:textId="233A00CE" w:rsidR="00D81BDD" w:rsidRDefault="00D81BDD" w:rsidP="00D81BDD">
      <w:pPr>
        <w:jc w:val="both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w:drawing>
          <wp:inline distT="0" distB="0" distL="0" distR="0" wp14:anchorId="033DABDE" wp14:editId="552B2B14">
            <wp:extent cx="5274310" cy="3260090"/>
            <wp:effectExtent l="0" t="0" r="2540" b="0"/>
            <wp:docPr id="109076561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65611" name="圖片 10907656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2F13" w14:textId="51A927D8" w:rsidR="00D81BDD" w:rsidRPr="00D81BDD" w:rsidRDefault="00D81BDD" w:rsidP="00D81BDD">
      <w:pPr>
        <w:pStyle w:val="a3"/>
        <w:numPr>
          <w:ilvl w:val="0"/>
          <w:numId w:val="1"/>
        </w:numPr>
        <w:ind w:leftChars="0"/>
        <w:jc w:val="both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利用</w:t>
      </w:r>
      <w:r>
        <w:rPr>
          <w:rFonts w:eastAsia="標楷體" w:hint="eastAsia"/>
          <w:szCs w:val="24"/>
        </w:rPr>
        <w:t>W</w:t>
      </w:r>
      <w:r>
        <w:rPr>
          <w:rFonts w:eastAsia="標楷體"/>
          <w:szCs w:val="24"/>
        </w:rPr>
        <w:t>ireshark</w:t>
      </w:r>
      <w:r>
        <w:rPr>
          <w:rFonts w:eastAsia="標楷體" w:hint="eastAsia"/>
          <w:szCs w:val="24"/>
        </w:rPr>
        <w:t>能看到已傳出去的資料內容。</w:t>
      </w:r>
    </w:p>
    <w:sectPr w:rsidR="00D81BDD" w:rsidRPr="00D81B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81515"/>
    <w:multiLevelType w:val="hybridMultilevel"/>
    <w:tmpl w:val="409E477E"/>
    <w:lvl w:ilvl="0" w:tplc="1444E79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4607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DD"/>
    <w:rsid w:val="000A2B9D"/>
    <w:rsid w:val="00595244"/>
    <w:rsid w:val="00D81BDD"/>
    <w:rsid w:val="00DF340E"/>
    <w:rsid w:val="00EE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59AC"/>
  <w15:chartTrackingRefBased/>
  <w15:docId w15:val="{64E005C1-6506-4763-A401-A38838C4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81BD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1BD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81BDD"/>
    <w:pPr>
      <w:ind w:leftChars="200" w:left="480"/>
    </w:pPr>
  </w:style>
  <w:style w:type="character" w:styleId="a4">
    <w:name w:val="Hyperlink"/>
    <w:basedOn w:val="a0"/>
    <w:uiPriority w:val="99"/>
    <w:unhideWhenUsed/>
    <w:rsid w:val="00D81B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turn.picoctf.net:5092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Eneix Liu</dc:creator>
  <cp:keywords/>
  <dc:description/>
  <cp:lastModifiedBy>Eneix Liu</cp:lastModifiedBy>
  <cp:revision>3</cp:revision>
  <cp:lastPrinted>2023-10-17T03:38:00Z</cp:lastPrinted>
  <dcterms:created xsi:type="dcterms:W3CDTF">2023-10-17T03:25:00Z</dcterms:created>
  <dcterms:modified xsi:type="dcterms:W3CDTF">2023-10-17T03:38:00Z</dcterms:modified>
</cp:coreProperties>
</file>