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PPE, Working at Heights &amp; OYAP Level 1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Track safety training and equipment for each student before their placement begins.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800"/>
        <w:gridCol w:w="1500"/>
        <w:gridCol w:w="1700"/>
        <w:gridCol w:w="2800"/>
        <w:gridCol w:w="2000"/>
      </w:tblGrid>
      <w:tr>
        <w:trPr>
          <w:tblHeader/>
          <w:trHeight w:val="480" w:hRule="atLeast"/>
        </w:trPr>
        <w:tc>
          <w:tcPr>
            <w:tcW w:type="dxa" w:w="2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5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OYAP Level 1 (Y/N)</w:t>
            </w:r>
          </w:p>
        </w:tc>
        <w:tc>
          <w:tcPr>
            <w:tcW w:type="dxa" w:w="1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Working From Heights? (Y/N)</w:t>
            </w:r>
          </w:p>
        </w:tc>
        <w:tc>
          <w:tcPr>
            <w:tcW w:type="dxa" w:w="2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PPE Required</w:t>
            </w:r>
          </w:p>
        </w:tc>
        <w:tc>
          <w:tcPr>
            <w:tcW w:type="dxa" w:w="20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 PPE Distributed</w:t>
            </w: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sectPr>
      <w:footerReference w:type="default" r:id="rId7"/>
      <w:pgSz w:w="12240" w:h="15840" w:orient="portrait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2026-08-31T00:53:19.836Z</dcterms:created>
  <dcterms:modified xsi:type="dcterms:W3CDTF">2026-08-31T00:53:19.836Z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