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623 EAGLE RUN RD</w:t>
      </w:r>
    </w:p>
    <w:p w:rsidR="00000000" w:rsidDel="00000000" w:rsidP="00000000" w:rsidRDefault="00000000" w:rsidRPr="00000000">
      <w:pPr>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MORGANTOWN, WV 26508</w:t>
      </w:r>
    </w:p>
    <w:p w:rsidR="00000000" w:rsidDel="00000000" w:rsidP="00000000" w:rsidRDefault="00000000" w:rsidRPr="00000000">
      <w:pPr>
        <w:contextualSpacing w:val="0"/>
        <w:rPr>
          <w:rFonts w:ascii="Roboto Condensed" w:cs="Roboto Condensed" w:eastAsia="Roboto Condensed" w:hAnsi="Roboto Condensed"/>
          <w:color w:val="1155cc"/>
          <w:sz w:val="18"/>
          <w:szCs w:val="18"/>
        </w:rPr>
      </w:pPr>
      <w:r w:rsidDel="00000000" w:rsidR="00000000" w:rsidRPr="00000000">
        <w:rPr>
          <w:rFonts w:ascii="Roboto Condensed" w:cs="Roboto Condensed" w:eastAsia="Roboto Condensed" w:hAnsi="Roboto Condensed"/>
          <w:color w:val="1155cc"/>
          <w:sz w:val="18"/>
          <w:szCs w:val="18"/>
          <w:rtl w:val="0"/>
        </w:rPr>
        <w:t xml:space="preserve">(304) 610-0262</w:t>
      </w:r>
    </w:p>
    <w:p w:rsidR="00000000" w:rsidDel="00000000" w:rsidP="00000000" w:rsidRDefault="00000000" w:rsidRPr="00000000">
      <w:pPr>
        <w:contextualSpacing w:val="0"/>
        <w:rPr>
          <w:rFonts w:ascii="Roboto Condensed" w:cs="Roboto Condensed" w:eastAsia="Roboto Condensed" w:hAnsi="Roboto Condensed"/>
          <w:color w:val="1155cc"/>
          <w:sz w:val="18"/>
          <w:szCs w:val="18"/>
        </w:rPr>
      </w:pPr>
      <w:r w:rsidDel="00000000" w:rsidR="00000000" w:rsidRPr="00000000">
        <w:rPr>
          <w:rFonts w:ascii="Roboto Condensed" w:cs="Roboto Condensed" w:eastAsia="Roboto Condensed" w:hAnsi="Roboto Condensed"/>
          <w:color w:val="1155cc"/>
          <w:sz w:val="18"/>
          <w:szCs w:val="18"/>
          <w:rtl w:val="0"/>
        </w:rPr>
        <w:t xml:space="preserve">CCORDER2@GMAIL.COM</w:t>
      </w:r>
    </w:p>
    <w:p w:rsidR="00000000" w:rsidDel="00000000" w:rsidP="00000000" w:rsidRDefault="00000000" w:rsidRPr="00000000">
      <w:pPr>
        <w:contextualSpacing w:val="0"/>
        <w:rPr>
          <w:rFonts w:ascii="Roboto Condensed" w:cs="Roboto Condensed" w:eastAsia="Roboto Condensed" w:hAnsi="Roboto Condensed"/>
          <w:color w:val="0b5394"/>
          <w:sz w:val="18"/>
          <w:szCs w:val="18"/>
        </w:rPr>
      </w:pPr>
      <w:r w:rsidDel="00000000" w:rsidR="00000000" w:rsidRPr="00000000">
        <w:rPr>
          <w:rtl w:val="0"/>
        </w:rPr>
      </w:r>
    </w:p>
    <w:p w:rsidR="00000000" w:rsidDel="00000000" w:rsidP="00000000" w:rsidRDefault="00000000" w:rsidRPr="00000000">
      <w:pPr>
        <w:pStyle w:val="Title"/>
        <w:contextualSpacing w:val="0"/>
        <w:rPr>
          <w:sz w:val="18"/>
          <w:szCs w:val="18"/>
        </w:rPr>
      </w:pPr>
      <w:bookmarkStart w:colFirst="0" w:colLast="0" w:name="_gjdgxs" w:id="0"/>
      <w:bookmarkEnd w:id="0"/>
      <w:r w:rsidDel="00000000" w:rsidR="00000000" w:rsidRPr="00000000">
        <w:rPr>
          <w:rFonts w:ascii="Oswald" w:cs="Oswald" w:eastAsia="Oswald" w:hAnsi="Oswald"/>
          <w:sz w:val="44"/>
          <w:szCs w:val="44"/>
          <w:rtl w:val="0"/>
        </w:rPr>
        <w:t xml:space="preserve">CASEY CORDER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pPr>
        <w:spacing w:before="200" w:lineRule="auto"/>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SKILLS</w:t>
      </w:r>
    </w:p>
    <w:p w:rsidR="00000000" w:rsidDel="00000000" w:rsidP="00000000" w:rsidRDefault="00000000" w:rsidRPr="00000000">
      <w:pPr>
        <w:spacing w:before="20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Solutions engineering, basic data architecture, implementing new technologies, object-oriented methodologies, Scrum SDLC, planning, leadership</w:t>
      </w:r>
    </w:p>
    <w:p w:rsidR="00000000" w:rsidDel="00000000" w:rsidP="00000000" w:rsidRDefault="00000000" w:rsidRPr="00000000">
      <w:pPr>
        <w:spacing w:before="20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b w:val="1"/>
          <w:sz w:val="18"/>
          <w:szCs w:val="18"/>
          <w:rtl w:val="0"/>
        </w:rPr>
        <w:t xml:space="preserve">Technical Proficiencies:</w:t>
      </w:r>
      <w:r w:rsidDel="00000000" w:rsidR="00000000" w:rsidRPr="00000000">
        <w:rPr>
          <w:rFonts w:ascii="Source Code Pro" w:cs="Source Code Pro" w:eastAsia="Source Code Pro" w:hAnsi="Source Code Pro"/>
          <w:sz w:val="18"/>
          <w:szCs w:val="18"/>
          <w:rtl w:val="0"/>
        </w:rPr>
        <w:t xml:space="preserve">  ASP.NET, Web Forms, MVC, C#, Razor, JavaScript, jQuery, AJAX, JSON, XML, CSS, SQL, Oracle, Visual Studios, TFS, Scrum, SQL Developer (Oracle), SQL Management Studio, Entity Framework, DevExpress</w:t>
        <w:br w:type="textWrapping"/>
        <w:br w:type="textWrapping"/>
      </w:r>
    </w:p>
    <w:p w:rsidR="00000000" w:rsidDel="00000000" w:rsidP="00000000" w:rsidRDefault="00000000" w:rsidRPr="00000000">
      <w:pPr>
        <w:spacing w:before="0" w:line="360" w:lineRule="auto"/>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EXPERIENCE</w:t>
      </w:r>
    </w:p>
    <w:p w:rsidR="00000000" w:rsidDel="00000000" w:rsidP="00000000" w:rsidRDefault="00000000" w:rsidRPr="00000000">
      <w:pPr>
        <w:spacing w:line="276" w:lineRule="auto"/>
        <w:contextualSpacing w:val="0"/>
        <w:rPr>
          <w:rFonts w:ascii="Source Code Pro" w:cs="Source Code Pro" w:eastAsia="Source Code Pro" w:hAnsi="Source Code Pro"/>
          <w:i w:val="1"/>
          <w:color w:val="000000"/>
          <w:sz w:val="18"/>
          <w:szCs w:val="18"/>
        </w:rPr>
      </w:pPr>
      <w:r w:rsidDel="00000000" w:rsidR="00000000" w:rsidRPr="00000000">
        <w:rPr>
          <w:rFonts w:ascii="Source Code Pro Semibold" w:cs="Source Code Pro Semibold" w:eastAsia="Source Code Pro Semibold" w:hAnsi="Source Code Pro Semibold"/>
          <w:color w:val="1155cc"/>
          <w:rtl w:val="0"/>
        </w:rPr>
        <w:t xml:space="preserve">KeyLogic Systems Inc., Morgantown, WV</w:t>
      </w:r>
      <w:r w:rsidDel="00000000" w:rsidR="00000000" w:rsidRPr="00000000">
        <w:rPr>
          <w:rFonts w:ascii="Source Code Pro" w:cs="Source Code Pro" w:eastAsia="Source Code Pro" w:hAnsi="Source Code Pro"/>
          <w:b w:val="1"/>
          <w:color w:val="1155cc"/>
          <w:rtl w:val="0"/>
        </w:rPr>
        <w:br w:type="textWrapping"/>
      </w:r>
      <w:r w:rsidDel="00000000" w:rsidR="00000000" w:rsidRPr="00000000">
        <w:rPr>
          <w:rFonts w:ascii="Source Code Pro Semibold" w:cs="Source Code Pro Semibold" w:eastAsia="Source Code Pro Semibold" w:hAnsi="Source Code Pro Semibold"/>
          <w:i w:val="1"/>
          <w:color w:val="000000"/>
          <w:sz w:val="20"/>
          <w:szCs w:val="20"/>
          <w:rtl w:val="0"/>
        </w:rPr>
        <w:t xml:space="preserve">Software Developer</w:t>
      </w:r>
      <w:r w:rsidDel="00000000" w:rsidR="00000000" w:rsidRPr="00000000">
        <w:rPr>
          <w:rFonts w:ascii="Source Code Pro" w:cs="Source Code Pro" w:eastAsia="Source Code Pro" w:hAnsi="Source Code Pro"/>
          <w:color w:val="000000"/>
          <w:sz w:val="18"/>
          <w:szCs w:val="18"/>
          <w:rtl w:val="0"/>
        </w:rPr>
        <w:t xml:space="preserve">                    </w:t>
      </w:r>
      <w:r w:rsidDel="00000000" w:rsidR="00000000" w:rsidRPr="00000000">
        <w:rPr>
          <w:rFonts w:ascii="Source Code Pro" w:cs="Source Code Pro" w:eastAsia="Source Code Pro" w:hAnsi="Source Code Pro"/>
          <w:sz w:val="18"/>
          <w:szCs w:val="18"/>
          <w:rtl w:val="0"/>
        </w:rPr>
        <w:tab/>
        <w:tab/>
        <w:t xml:space="preserve">02/</w:t>
      </w:r>
      <w:r w:rsidDel="00000000" w:rsidR="00000000" w:rsidRPr="00000000">
        <w:rPr>
          <w:rFonts w:ascii="Source Code Pro" w:cs="Source Code Pro" w:eastAsia="Source Code Pro" w:hAnsi="Source Code Pro"/>
          <w:color w:val="000000"/>
          <w:sz w:val="18"/>
          <w:szCs w:val="18"/>
          <w:rtl w:val="0"/>
        </w:rPr>
        <w:t xml:space="preserve">2011 – </w:t>
      </w:r>
      <w:r w:rsidDel="00000000" w:rsidR="00000000" w:rsidRPr="00000000">
        <w:rPr>
          <w:rFonts w:ascii="Source Code Pro" w:cs="Source Code Pro" w:eastAsia="Source Code Pro" w:hAnsi="Source Code Pro"/>
          <w:sz w:val="18"/>
          <w:szCs w:val="18"/>
          <w:rtl w:val="0"/>
        </w:rPr>
        <w:t xml:space="preserve">05/</w:t>
      </w:r>
      <w:r w:rsidDel="00000000" w:rsidR="00000000" w:rsidRPr="00000000">
        <w:rPr>
          <w:rFonts w:ascii="Source Code Pro" w:cs="Source Code Pro" w:eastAsia="Source Code Pro" w:hAnsi="Source Code Pro"/>
          <w:color w:val="000000"/>
          <w:sz w:val="18"/>
          <w:szCs w:val="18"/>
          <w:rtl w:val="0"/>
        </w:rPr>
        <w:t xml:space="preserve">2014, 03/2016-</w:t>
      </w:r>
      <w:r w:rsidDel="00000000" w:rsidR="00000000" w:rsidRPr="00000000">
        <w:rPr>
          <w:rFonts w:ascii="Source Code Pro" w:cs="Source Code Pro" w:eastAsia="Source Code Pro" w:hAnsi="Source Code Pro"/>
          <w:sz w:val="18"/>
          <w:szCs w:val="18"/>
          <w:rtl w:val="0"/>
        </w:rPr>
        <w:t xml:space="preserve">PRESENT</w:t>
        <w:br w:type="textWrapping"/>
      </w:r>
      <w:r w:rsidDel="00000000" w:rsidR="00000000" w:rsidRPr="00000000">
        <w:rPr>
          <w:rFonts w:ascii="Source Code Pro Semibold" w:cs="Source Code Pro Semibold" w:eastAsia="Source Code Pro Semibold" w:hAnsi="Source Code Pro Semibold"/>
          <w:i w:val="1"/>
          <w:color w:val="000000"/>
          <w:sz w:val="20"/>
          <w:szCs w:val="20"/>
          <w:rtl w:val="0"/>
        </w:rPr>
        <w:t xml:space="preserve">Subject Matter Expert (Remote)</w:t>
      </w:r>
      <w:r w:rsidDel="00000000" w:rsidR="00000000" w:rsidRPr="00000000">
        <w:rPr>
          <w:rFonts w:ascii="Source Code Pro" w:cs="Source Code Pro" w:eastAsia="Source Code Pro" w:hAnsi="Source Code Pro"/>
          <w:sz w:val="18"/>
          <w:szCs w:val="18"/>
          <w:rtl w:val="0"/>
        </w:rPr>
        <w:tab/>
        <w:tab/>
        <w:tab/>
        <w:t xml:space="preserve">02/</w:t>
      </w:r>
      <w:r w:rsidDel="00000000" w:rsidR="00000000" w:rsidRPr="00000000">
        <w:rPr>
          <w:rFonts w:ascii="Source Code Pro" w:cs="Source Code Pro" w:eastAsia="Source Code Pro" w:hAnsi="Source Code Pro"/>
          <w:color w:val="000000"/>
          <w:sz w:val="18"/>
          <w:szCs w:val="18"/>
          <w:rtl w:val="0"/>
        </w:rPr>
        <w:t xml:space="preserve">2015 - </w:t>
      </w:r>
      <w:r w:rsidDel="00000000" w:rsidR="00000000" w:rsidRPr="00000000">
        <w:rPr>
          <w:rFonts w:ascii="Source Code Pro" w:cs="Source Code Pro" w:eastAsia="Source Code Pro" w:hAnsi="Source Code Pro"/>
          <w:sz w:val="18"/>
          <w:szCs w:val="18"/>
          <w:rtl w:val="0"/>
        </w:rPr>
        <w:t xml:space="preserve">03/2016</w:t>
      </w:r>
      <w:r w:rsidDel="00000000" w:rsidR="00000000" w:rsidRPr="00000000">
        <w:rPr>
          <w:rFonts w:ascii="Source Code Pro" w:cs="Source Code Pro" w:eastAsia="Source Code Pro" w:hAnsi="Source Code Pro"/>
          <w:i w:val="1"/>
          <w:color w:val="000000"/>
          <w:sz w:val="18"/>
          <w:szCs w:val="18"/>
          <w:rtl w:val="0"/>
        </w:rPr>
        <w:t xml:space="preserve">       </w:t>
        <w:tab/>
      </w:r>
    </w:p>
    <w:p w:rsidR="00000000" w:rsidDel="00000000" w:rsidP="00000000" w:rsidRDefault="00000000" w:rsidRPr="00000000">
      <w:pPr>
        <w:spacing w:line="276" w:lineRule="auto"/>
        <w:ind w:left="0" w:firstLine="0"/>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Gather requirements and implement web-based software solutions for government and private sector entities.  Assist with application architecture and design.  Use the Scrum development lifecycle with Team Foundation Server.  In the past, helped develop one of our first MVC solutions, and taught other developers how to implement MVC using ASP.NET, JavaScript (AJAX in jQuery), and DevExpress.  Recently acted as tech lead on a project which was the first to use Entity Framework instead of our current/outdated ORM.  Clients:  Department of Energy, Environmental Protection Agency, and National Aeronautics and Space Administration</w:t>
      </w:r>
    </w:p>
    <w:p w:rsidR="00000000" w:rsidDel="00000000" w:rsidP="00000000" w:rsidRDefault="00000000" w:rsidRPr="00000000">
      <w:pPr>
        <w:spacing w:before="200" w:line="276" w:lineRule="auto"/>
        <w:contextualSpacing w:val="0"/>
        <w:rPr>
          <w:rFonts w:ascii="Source Code Pro" w:cs="Source Code Pro" w:eastAsia="Source Code Pro" w:hAnsi="Source Code Pro"/>
          <w:sz w:val="18"/>
          <w:szCs w:val="18"/>
        </w:rPr>
      </w:pPr>
      <w:r w:rsidDel="00000000" w:rsidR="00000000" w:rsidRPr="00000000">
        <w:rPr>
          <w:rFonts w:ascii="Source Code Pro Semibold" w:cs="Source Code Pro Semibold" w:eastAsia="Source Code Pro Semibold" w:hAnsi="Source Code Pro Semibold"/>
          <w:color w:val="1155cc"/>
          <w:sz w:val="22"/>
          <w:szCs w:val="22"/>
          <w:rtl w:val="0"/>
        </w:rPr>
        <w:t xml:space="preserve">ANSYS Inc., Canonsburg, PA</w:t>
      </w:r>
      <w:r w:rsidDel="00000000" w:rsidR="00000000" w:rsidRPr="00000000">
        <w:rPr>
          <w:b w:val="1"/>
          <w:color w:val="000000"/>
          <w:sz w:val="24"/>
          <w:szCs w:val="24"/>
          <w:rtl w:val="0"/>
        </w:rPr>
        <w:br w:type="textWrapping"/>
      </w:r>
      <w:r w:rsidDel="00000000" w:rsidR="00000000" w:rsidRPr="00000000">
        <w:rPr>
          <w:rFonts w:ascii="Source Code Pro Semibold" w:cs="Source Code Pro Semibold" w:eastAsia="Source Code Pro Semibold" w:hAnsi="Source Code Pro Semibold"/>
          <w:i w:val="1"/>
          <w:color w:val="000000"/>
          <w:sz w:val="20"/>
          <w:szCs w:val="20"/>
          <w:rtl w:val="0"/>
        </w:rPr>
        <w:t xml:space="preserve">Software Developer in Test (</w:t>
      </w:r>
      <w:r w:rsidDel="00000000" w:rsidR="00000000" w:rsidRPr="00000000">
        <w:rPr>
          <w:rFonts w:ascii="Source Code Pro Semibold" w:cs="Source Code Pro Semibold" w:eastAsia="Source Code Pro Semibold" w:hAnsi="Source Code Pro Semibold"/>
          <w:i w:val="1"/>
          <w:sz w:val="20"/>
          <w:szCs w:val="20"/>
          <w:rtl w:val="0"/>
        </w:rPr>
        <w:t xml:space="preserve">intern)</w:t>
      </w:r>
      <w:r w:rsidDel="00000000" w:rsidR="00000000" w:rsidRPr="00000000">
        <w:rPr>
          <w:rFonts w:ascii="Source Code Pro Semibold" w:cs="Source Code Pro Semibold" w:eastAsia="Source Code Pro Semibold" w:hAnsi="Source Code Pro Semibold"/>
          <w:i w:val="1"/>
          <w:color w:val="000000"/>
          <w:sz w:val="22"/>
          <w:szCs w:val="22"/>
          <w:rtl w:val="0"/>
        </w:rPr>
        <w:tab/>
        <w:tab/>
      </w:r>
      <w:r w:rsidDel="00000000" w:rsidR="00000000" w:rsidRPr="00000000">
        <w:rPr>
          <w:rFonts w:ascii="Source Code Pro Semibold" w:cs="Source Code Pro Semibold" w:eastAsia="Source Code Pro Semibold" w:hAnsi="Source Code Pro Semibold"/>
          <w:sz w:val="18"/>
          <w:szCs w:val="18"/>
          <w:rtl w:val="0"/>
        </w:rPr>
        <w:t xml:space="preserve">05/</w:t>
      </w:r>
      <w:r w:rsidDel="00000000" w:rsidR="00000000" w:rsidRPr="00000000">
        <w:rPr>
          <w:rFonts w:ascii="Source Code Pro Semibold" w:cs="Source Code Pro Semibold" w:eastAsia="Source Code Pro Semibold" w:hAnsi="Source Code Pro Semibold"/>
          <w:color w:val="000000"/>
          <w:sz w:val="18"/>
          <w:szCs w:val="18"/>
          <w:rtl w:val="0"/>
        </w:rPr>
        <w:t xml:space="preserve">2008 – </w:t>
      </w:r>
      <w:r w:rsidDel="00000000" w:rsidR="00000000" w:rsidRPr="00000000">
        <w:rPr>
          <w:rFonts w:ascii="Source Code Pro Semibold" w:cs="Source Code Pro Semibold" w:eastAsia="Source Code Pro Semibold" w:hAnsi="Source Code Pro Semibold"/>
          <w:sz w:val="18"/>
          <w:szCs w:val="18"/>
          <w:rtl w:val="0"/>
        </w:rPr>
        <w:t xml:space="preserve">08/</w:t>
      </w:r>
      <w:r w:rsidDel="00000000" w:rsidR="00000000" w:rsidRPr="00000000">
        <w:rPr>
          <w:rFonts w:ascii="Source Code Pro Semibold" w:cs="Source Code Pro Semibold" w:eastAsia="Source Code Pro Semibold" w:hAnsi="Source Code Pro Semibold"/>
          <w:color w:val="000000"/>
          <w:sz w:val="18"/>
          <w:szCs w:val="18"/>
          <w:rtl w:val="0"/>
        </w:rPr>
        <w:t xml:space="preserve">2008</w:t>
      </w:r>
      <w:r w:rsidDel="00000000" w:rsidR="00000000" w:rsidRPr="00000000">
        <w:rPr>
          <w:i w:val="1"/>
          <w:color w:val="000000"/>
          <w:sz w:val="20"/>
          <w:szCs w:val="20"/>
          <w:rtl w:val="0"/>
        </w:rPr>
        <w:br w:type="textWrapping"/>
      </w:r>
      <w:r w:rsidDel="00000000" w:rsidR="00000000" w:rsidRPr="00000000">
        <w:rPr>
          <w:rFonts w:ascii="Source Code Pro" w:cs="Source Code Pro" w:eastAsia="Source Code Pro" w:hAnsi="Source Code Pro"/>
          <w:sz w:val="18"/>
          <w:szCs w:val="18"/>
          <w:rtl w:val="0"/>
        </w:rPr>
        <w:t xml:space="preserve">Developed test scripts in IronPython to probe the functionality of builds for the release of new ANSYS software.  Ran modules and documented bugs that were found.  Learned and utilized the test-driven development methodology that was in place.</w:t>
      </w:r>
    </w:p>
    <w:p w:rsidR="00000000" w:rsidDel="00000000" w:rsidP="00000000" w:rsidRDefault="00000000" w:rsidRPr="00000000">
      <w:pPr>
        <w:spacing w:line="276"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br w:type="textWrapping"/>
      </w:r>
    </w:p>
    <w:p w:rsidR="00000000" w:rsidDel="00000000" w:rsidP="00000000" w:rsidRDefault="00000000" w:rsidRPr="00000000">
      <w:pPr>
        <w:spacing w:line="240" w:lineRule="auto"/>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EDUCATION</w:t>
      </w:r>
    </w:p>
    <w:p w:rsidR="00000000" w:rsidDel="00000000" w:rsidP="00000000" w:rsidRDefault="00000000" w:rsidRPr="00000000">
      <w:pPr>
        <w:spacing w:before="200" w:line="276" w:lineRule="auto"/>
        <w:contextualSpacing w:val="0"/>
        <w:rPr>
          <w:rFonts w:ascii="Source Code Pro Semibold" w:cs="Source Code Pro Semibold" w:eastAsia="Source Code Pro Semibold" w:hAnsi="Source Code Pro Semibold"/>
          <w:color w:val="1155cc"/>
          <w:sz w:val="22"/>
          <w:szCs w:val="22"/>
        </w:rPr>
      </w:pPr>
      <w:r w:rsidDel="00000000" w:rsidR="00000000" w:rsidRPr="00000000">
        <w:rPr>
          <w:rFonts w:ascii="Source Code Pro Semibold" w:cs="Source Code Pro Semibold" w:eastAsia="Source Code Pro Semibold" w:hAnsi="Source Code Pro Semibold"/>
          <w:color w:val="1155cc"/>
          <w:sz w:val="22"/>
          <w:szCs w:val="22"/>
          <w:rtl w:val="0"/>
        </w:rPr>
        <w:t xml:space="preserve">West Virginia University, Morgantown, WV</w:t>
      </w:r>
    </w:p>
    <w:p w:rsidR="00000000" w:rsidDel="00000000" w:rsidP="00000000" w:rsidRDefault="00000000" w:rsidRPr="00000000">
      <w:pPr>
        <w:contextualSpacing w:val="0"/>
        <w:rPr>
          <w:rFonts w:ascii="Source Code Pro" w:cs="Source Code Pro" w:eastAsia="Source Code Pro" w:hAnsi="Source Code Pro"/>
          <w:sz w:val="18"/>
          <w:szCs w:val="18"/>
        </w:rPr>
      </w:pPr>
      <w:r w:rsidDel="00000000" w:rsidR="00000000" w:rsidRPr="00000000">
        <w:rPr>
          <w:rFonts w:ascii="Source Code Pro Semibold" w:cs="Source Code Pro Semibold" w:eastAsia="Source Code Pro Semibold" w:hAnsi="Source Code Pro Semibold"/>
          <w:i w:val="1"/>
          <w:sz w:val="20"/>
          <w:szCs w:val="20"/>
          <w:rtl w:val="0"/>
        </w:rPr>
        <w:t xml:space="preserve">B.S. Computer Science (BSCS)</w:t>
      </w:r>
      <w:r w:rsidDel="00000000" w:rsidR="00000000" w:rsidRPr="00000000">
        <w:rPr>
          <w:rFonts w:ascii="Source Code Pro" w:cs="Source Code Pro" w:eastAsia="Source Code Pro" w:hAnsi="Source Code Pro"/>
          <w:sz w:val="20"/>
          <w:szCs w:val="20"/>
          <w:rtl w:val="0"/>
        </w:rPr>
        <w:t xml:space="preserve">       </w:t>
        <w:tab/>
        <w:tab/>
      </w:r>
      <w:r w:rsidDel="00000000" w:rsidR="00000000" w:rsidRPr="00000000">
        <w:rPr>
          <w:rFonts w:ascii="Source Code Pro" w:cs="Source Code Pro" w:eastAsia="Source Code Pro" w:hAnsi="Source Code Pro"/>
          <w:sz w:val="18"/>
          <w:szCs w:val="18"/>
          <w:rtl w:val="0"/>
        </w:rPr>
        <w:t xml:space="preserve">08/2006 – 05/2011</w:t>
      </w:r>
    </w:p>
    <w:p w:rsidR="00000000" w:rsidDel="00000000" w:rsidP="00000000" w:rsidRDefault="00000000" w:rsidRPr="00000000">
      <w:pPr>
        <w:contextualSpacing w:val="0"/>
        <w:rPr>
          <w:rFonts w:ascii="Oswald" w:cs="Oswald" w:eastAsia="Oswald" w:hAnsi="Oswald"/>
          <w:sz w:val="24"/>
          <w:szCs w:val="24"/>
        </w:rPr>
      </w:pPr>
      <w:r w:rsidDel="00000000" w:rsidR="00000000" w:rsidRPr="00000000">
        <w:rPr>
          <w:rFonts w:ascii="Source Code Pro Semibold" w:cs="Source Code Pro Semibold" w:eastAsia="Source Code Pro Semibold" w:hAnsi="Source Code Pro Semibold"/>
          <w:i w:val="1"/>
          <w:sz w:val="20"/>
          <w:szCs w:val="20"/>
          <w:rtl w:val="0"/>
        </w:rPr>
        <w:t xml:space="preserve">B.S. Mathematics</w:t>
      </w:r>
      <w:r w:rsidDel="00000000" w:rsidR="00000000" w:rsidRPr="00000000">
        <w:rPr>
          <w:rFonts w:ascii="Source Code Pro" w:cs="Source Code Pro" w:eastAsia="Source Code Pro" w:hAnsi="Source Code Pro"/>
          <w:sz w:val="20"/>
          <w:szCs w:val="20"/>
          <w:rtl w:val="0"/>
        </w:rPr>
        <w:t xml:space="preserve">                    </w:t>
        <w:tab/>
        <w:tab/>
      </w:r>
      <w:r w:rsidDel="00000000" w:rsidR="00000000" w:rsidRPr="00000000">
        <w:rPr>
          <w:rFonts w:ascii="Source Code Pro" w:cs="Source Code Pro" w:eastAsia="Source Code Pro" w:hAnsi="Source Code Pro"/>
          <w:sz w:val="18"/>
          <w:szCs w:val="18"/>
          <w:rtl w:val="0"/>
        </w:rPr>
        <w:t xml:space="preserve">08/2006 – 05/2011</w:t>
      </w:r>
      <w:r w:rsidDel="00000000" w:rsidR="00000000" w:rsidRPr="00000000">
        <w:rPr>
          <w:rFonts w:ascii="Source Code Pro" w:cs="Source Code Pro" w:eastAsia="Source Code Pro" w:hAnsi="Source Code Pro"/>
          <w:sz w:val="20"/>
          <w:szCs w:val="20"/>
          <w:rtl w:val="0"/>
        </w:rPr>
        <w:br w:type="textWrapping"/>
        <w:br w:type="textWrapping"/>
        <w:br w:type="textWrapping"/>
      </w:r>
      <w:r w:rsidDel="00000000" w:rsidR="00000000" w:rsidRPr="00000000">
        <w:rPr>
          <w:rFonts w:ascii="Oswald" w:cs="Oswald" w:eastAsia="Oswald" w:hAnsi="Oswald"/>
          <w:sz w:val="24"/>
          <w:szCs w:val="24"/>
          <w:rtl w:val="0"/>
        </w:rPr>
        <w:t xml:space="preserve">AWARDS/CERTIFICATIONS</w:t>
      </w:r>
    </w:p>
    <w:p w:rsidR="00000000" w:rsidDel="00000000" w:rsidP="00000000" w:rsidRDefault="00000000" w:rsidRPr="00000000">
      <w:pPr>
        <w:spacing w:before="200" w:lineRule="auto"/>
        <w:contextualSpacing w:val="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Employee of the Quarter (May 2017)</w:t>
        <w:br w:type="textWrapping"/>
        <w:t xml:space="preserve">Professional Scrum Developer</w:t>
        <w:br w:type="textWrapping"/>
        <w:t xml:space="preserve">MCTS 70-515:  Web Applications</w:t>
      </w:r>
    </w:p>
    <w:sectPr>
      <w:headerReference r:id="rId6" w:type="default"/>
      <w:pgSz w:h="15840" w:w="12240"/>
      <w:pgMar w:bottom="720" w:top="72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 w:name="Roboto Condense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Semibold">
    <w:embedRegular w:fontKey="{00000000-0000-0000-0000-000000000000}" r:id="rId7" w:subsetted="0"/>
    <w:embedBold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RobotoCondensed-regular.ttf"/><Relationship Id="rId4" Type="http://schemas.openxmlformats.org/officeDocument/2006/relationships/font" Target="fonts/RobotoCondensed-bold.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italic.ttf"/><Relationship Id="rId6" Type="http://schemas.openxmlformats.org/officeDocument/2006/relationships/font" Target="fonts/RobotoCondensed-boldItalic.ttf"/><Relationship Id="rId7" Type="http://schemas.openxmlformats.org/officeDocument/2006/relationships/font" Target="fonts/SourceCodeProSemibold-regular.ttf"/><Relationship Id="rId8" Type="http://schemas.openxmlformats.org/officeDocument/2006/relationships/font" Target="fonts/SourceCodePro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