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1BF6B7" w14:textId="07C36553" w:rsidR="00653C28" w:rsidRDefault="00653C28" w:rsidP="00653C28">
      <w:pPr>
        <w:spacing w:line="480" w:lineRule="auto"/>
        <w:jc w:val="center"/>
        <w:rPr>
          <w:b/>
          <w:bCs/>
        </w:rPr>
      </w:pPr>
      <w:r>
        <w:rPr>
          <w:b/>
          <w:bCs/>
          <w:noProof/>
        </w:rPr>
        <w:drawing>
          <wp:inline distT="0" distB="0" distL="0" distR="0" wp14:anchorId="6E12E0FD" wp14:editId="654E40D2">
            <wp:extent cx="5156000" cy="1562100"/>
            <wp:effectExtent l="0" t="0" r="6985" b="0"/>
            <wp:docPr id="1813156907" name="Immagine 1" descr="Immagine che contiene testo, Carattere, logo, simb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56907" name="Immagine 1" descr="Immagine che contiene testo, Carattere, logo, simbol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5199678" cy="1575333"/>
                    </a:xfrm>
                    <a:prstGeom prst="rect">
                      <a:avLst/>
                    </a:prstGeom>
                  </pic:spPr>
                </pic:pic>
              </a:graphicData>
            </a:graphic>
          </wp:inline>
        </w:drawing>
      </w:r>
    </w:p>
    <w:p w14:paraId="3E37725D" w14:textId="5BBE4214" w:rsidR="00653C28" w:rsidRDefault="00653C28" w:rsidP="00653C28">
      <w:pPr>
        <w:spacing w:line="480" w:lineRule="auto"/>
        <w:jc w:val="center"/>
        <w:rPr>
          <w:b/>
          <w:bCs/>
        </w:rPr>
      </w:pPr>
    </w:p>
    <w:p w14:paraId="2183FABE" w14:textId="77777777" w:rsidR="00653C28" w:rsidRDefault="00653C28" w:rsidP="00653C28">
      <w:pPr>
        <w:spacing w:line="480" w:lineRule="auto"/>
        <w:rPr>
          <w:b/>
          <w:bCs/>
        </w:rPr>
      </w:pPr>
    </w:p>
    <w:p w14:paraId="5DC5FC1A" w14:textId="61A8BDBE" w:rsidR="004F0618" w:rsidRDefault="00653C28" w:rsidP="00653C28">
      <w:pPr>
        <w:spacing w:line="480" w:lineRule="auto"/>
        <w:jc w:val="center"/>
      </w:pPr>
      <w:r w:rsidRPr="00653C28">
        <w:rPr>
          <w:b/>
          <w:bCs/>
        </w:rPr>
        <w:t>Progetto per Ingegneria della Conoscenza</w:t>
      </w:r>
      <w:r>
        <w:t>:</w:t>
      </w:r>
    </w:p>
    <w:p w14:paraId="5CC9974B" w14:textId="2AE78207" w:rsidR="00653C28" w:rsidRDefault="00653C28" w:rsidP="00653C28">
      <w:pPr>
        <w:spacing w:line="480" w:lineRule="auto"/>
        <w:jc w:val="center"/>
      </w:pPr>
      <w:r>
        <w:t>Trasporto ferroviario</w:t>
      </w:r>
    </w:p>
    <w:p w14:paraId="0011D6AF" w14:textId="77777777" w:rsidR="00117419" w:rsidRDefault="00117419" w:rsidP="00653C28">
      <w:pPr>
        <w:spacing w:line="480" w:lineRule="auto"/>
        <w:jc w:val="center"/>
      </w:pPr>
    </w:p>
    <w:p w14:paraId="1F82E460" w14:textId="77777777" w:rsidR="00117419" w:rsidRDefault="00117419" w:rsidP="00653C28">
      <w:pPr>
        <w:spacing w:line="480" w:lineRule="auto"/>
        <w:jc w:val="center"/>
      </w:pPr>
    </w:p>
    <w:p w14:paraId="7989FF9C" w14:textId="494A76C4" w:rsidR="00117419" w:rsidRDefault="00117419" w:rsidP="00653C28">
      <w:pPr>
        <w:spacing w:line="480" w:lineRule="auto"/>
        <w:jc w:val="center"/>
      </w:pPr>
      <w:r>
        <w:t xml:space="preserve">Christian Corvino, 760415, </w:t>
      </w:r>
      <w:hyperlink r:id="rId9" w:history="1">
        <w:r w:rsidRPr="00EE77ED">
          <w:rPr>
            <w:rStyle w:val="Collegamentoipertestuale"/>
          </w:rPr>
          <w:t>c.corvino3@studenti.uniba.it</w:t>
        </w:r>
      </w:hyperlink>
    </w:p>
    <w:p w14:paraId="2CC825F8" w14:textId="77777777" w:rsidR="00117419" w:rsidRDefault="00117419" w:rsidP="00653C28">
      <w:pPr>
        <w:spacing w:line="480" w:lineRule="auto"/>
        <w:jc w:val="center"/>
      </w:pPr>
    </w:p>
    <w:p w14:paraId="4EE27679" w14:textId="77777777" w:rsidR="00117419" w:rsidRDefault="00117419" w:rsidP="00653C28">
      <w:pPr>
        <w:spacing w:line="480" w:lineRule="auto"/>
        <w:jc w:val="center"/>
      </w:pPr>
    </w:p>
    <w:p w14:paraId="1E143A45" w14:textId="77777777" w:rsidR="00117419" w:rsidRDefault="00117419" w:rsidP="00DC6AB0">
      <w:pPr>
        <w:spacing w:line="480" w:lineRule="auto"/>
      </w:pPr>
    </w:p>
    <w:p w14:paraId="0D09A559" w14:textId="37E12243" w:rsidR="00DC6AB0" w:rsidRDefault="00117419" w:rsidP="00DC6AB0">
      <w:pPr>
        <w:spacing w:line="480" w:lineRule="auto"/>
        <w:jc w:val="center"/>
      </w:pPr>
      <w:r>
        <w:t>Link repository</w:t>
      </w:r>
      <w:r w:rsidR="00DC6AB0">
        <w:t xml:space="preserve"> GitHub</w:t>
      </w:r>
      <w:r>
        <w:t>:</w:t>
      </w:r>
    </w:p>
    <w:p w14:paraId="23740427" w14:textId="68AE97FD" w:rsidR="00117419" w:rsidRPr="00117419" w:rsidRDefault="00117419" w:rsidP="00DC6AB0">
      <w:pPr>
        <w:spacing w:line="480" w:lineRule="auto"/>
        <w:jc w:val="center"/>
      </w:pPr>
      <w:r w:rsidRPr="00117419">
        <w:t>https://github.com/ccorvino3/Progetto-ICON-TrasportoPubblico.git</w:t>
      </w:r>
    </w:p>
    <w:p w14:paraId="22AA730C" w14:textId="77777777" w:rsidR="00117419" w:rsidRDefault="00117419" w:rsidP="00DC6AB0">
      <w:pPr>
        <w:spacing w:line="480" w:lineRule="auto"/>
      </w:pPr>
    </w:p>
    <w:p w14:paraId="66958C1E" w14:textId="71A0FCDC" w:rsidR="00117419" w:rsidRDefault="00117419" w:rsidP="00653C28">
      <w:pPr>
        <w:spacing w:line="480" w:lineRule="auto"/>
        <w:jc w:val="center"/>
      </w:pPr>
      <w:r>
        <w:t>A.A. 2023-24</w:t>
      </w:r>
    </w:p>
    <w:p w14:paraId="77F536BA" w14:textId="25F2A8F9" w:rsidR="00117419" w:rsidRDefault="00117419"/>
    <w:p w14:paraId="6D49E0B9" w14:textId="7E2CBFFD" w:rsidR="001D6606" w:rsidRDefault="001D6606"/>
    <w:p w14:paraId="15CE49D2" w14:textId="77777777" w:rsidR="001D6606" w:rsidRDefault="001D6606">
      <w:r>
        <w:br w:type="page"/>
      </w:r>
    </w:p>
    <w:p w14:paraId="7BD03922" w14:textId="6E8845D8" w:rsidR="001D6606" w:rsidRDefault="001D6606" w:rsidP="00CF1B20">
      <w:pPr>
        <w:pStyle w:val="Titolo1"/>
      </w:pPr>
      <w:bookmarkStart w:id="0" w:name="_Indice"/>
      <w:bookmarkEnd w:id="0"/>
      <w:r>
        <w:lastRenderedPageBreak/>
        <w:t>Indice</w:t>
      </w:r>
    </w:p>
    <w:tbl>
      <w:tblPr>
        <w:tblStyle w:val="Grigliatabella"/>
        <w:tblW w:w="0" w:type="auto"/>
        <w:tblLook w:val="04A0" w:firstRow="1" w:lastRow="0" w:firstColumn="1" w:lastColumn="0" w:noHBand="0" w:noVBand="1"/>
      </w:tblPr>
      <w:tblGrid>
        <w:gridCol w:w="3539"/>
        <w:gridCol w:w="5103"/>
        <w:gridCol w:w="986"/>
      </w:tblGrid>
      <w:tr w:rsidR="00CF1B20" w14:paraId="0721E678" w14:textId="77777777" w:rsidTr="00CF1B20">
        <w:tc>
          <w:tcPr>
            <w:tcW w:w="3539" w:type="dxa"/>
          </w:tcPr>
          <w:p w14:paraId="1D4C8805" w14:textId="2A0B337F" w:rsidR="00CF1B20" w:rsidRPr="00CF1B20" w:rsidRDefault="00CF1B20">
            <w:pPr>
              <w:rPr>
                <w:b/>
                <w:bCs/>
              </w:rPr>
            </w:pPr>
            <w:r w:rsidRPr="00CF1B20">
              <w:rPr>
                <w:b/>
                <w:bCs/>
              </w:rPr>
              <w:t>Sezione</w:t>
            </w:r>
          </w:p>
        </w:tc>
        <w:tc>
          <w:tcPr>
            <w:tcW w:w="5103" w:type="dxa"/>
          </w:tcPr>
          <w:p w14:paraId="1C0AF8F7" w14:textId="4FA561F7" w:rsidR="00CF1B20" w:rsidRPr="00CF1B20" w:rsidRDefault="00CF1B20">
            <w:pPr>
              <w:rPr>
                <w:b/>
                <w:bCs/>
              </w:rPr>
            </w:pPr>
            <w:r w:rsidRPr="00CF1B20">
              <w:rPr>
                <w:b/>
                <w:bCs/>
              </w:rPr>
              <w:t>Sottosezione</w:t>
            </w:r>
          </w:p>
        </w:tc>
        <w:tc>
          <w:tcPr>
            <w:tcW w:w="986" w:type="dxa"/>
          </w:tcPr>
          <w:p w14:paraId="6BFDEAB4" w14:textId="0321152C" w:rsidR="00CF1B20" w:rsidRPr="00CF1B20" w:rsidRDefault="00CF1B20">
            <w:pPr>
              <w:rPr>
                <w:b/>
                <w:bCs/>
              </w:rPr>
            </w:pPr>
            <w:r w:rsidRPr="00CF1B20">
              <w:rPr>
                <w:b/>
                <w:bCs/>
              </w:rPr>
              <w:t>Pagina</w:t>
            </w:r>
          </w:p>
        </w:tc>
      </w:tr>
      <w:tr w:rsidR="00CF1B20" w14:paraId="546BEFF0" w14:textId="77777777" w:rsidTr="00CF1B20">
        <w:trPr>
          <w:trHeight w:val="567"/>
        </w:trPr>
        <w:tc>
          <w:tcPr>
            <w:tcW w:w="3539" w:type="dxa"/>
          </w:tcPr>
          <w:p w14:paraId="3A932C70" w14:textId="0A876215" w:rsidR="00CF1B20" w:rsidRDefault="00CF1B20" w:rsidP="00CF1B20">
            <w:hyperlink w:anchor="_Introduzione" w:history="1">
              <w:r w:rsidRPr="00A01058">
                <w:rPr>
                  <w:rStyle w:val="Collegamentoipertestuale"/>
                </w:rPr>
                <w:t>Introduzione</w:t>
              </w:r>
            </w:hyperlink>
          </w:p>
        </w:tc>
        <w:tc>
          <w:tcPr>
            <w:tcW w:w="5103" w:type="dxa"/>
          </w:tcPr>
          <w:p w14:paraId="3B1C89EC" w14:textId="208F7D06" w:rsidR="00CF1B20" w:rsidRDefault="00CF1B20">
            <w:hyperlink w:anchor="_Obiettivo_del_progetto" w:history="1">
              <w:r w:rsidRPr="00A01058">
                <w:rPr>
                  <w:rStyle w:val="Collegamentoipertestuale"/>
                </w:rPr>
                <w:t>Obiettivo del progetto</w:t>
              </w:r>
            </w:hyperlink>
          </w:p>
        </w:tc>
        <w:tc>
          <w:tcPr>
            <w:tcW w:w="986" w:type="dxa"/>
          </w:tcPr>
          <w:p w14:paraId="50E3F647" w14:textId="77777777" w:rsidR="00CF1B20" w:rsidRDefault="00CF1B20"/>
        </w:tc>
      </w:tr>
      <w:tr w:rsidR="00CF1B20" w14:paraId="6B44C8F3" w14:textId="77777777" w:rsidTr="00CF1B20">
        <w:trPr>
          <w:trHeight w:val="567"/>
        </w:trPr>
        <w:tc>
          <w:tcPr>
            <w:tcW w:w="3539" w:type="dxa"/>
          </w:tcPr>
          <w:p w14:paraId="4BE0A47A" w14:textId="77777777" w:rsidR="00CF1B20" w:rsidRDefault="00CF1B20"/>
        </w:tc>
        <w:tc>
          <w:tcPr>
            <w:tcW w:w="5103" w:type="dxa"/>
          </w:tcPr>
          <w:p w14:paraId="0412B171" w14:textId="5CCD7A78" w:rsidR="00CF1B20" w:rsidRDefault="00CF1B20">
            <w:hyperlink w:anchor="_Strumenti_utilizzati" w:history="1">
              <w:r w:rsidRPr="000707B5">
                <w:rPr>
                  <w:rStyle w:val="Collegamentoipertestuale"/>
                </w:rPr>
                <w:t>Strumenti utilizzati</w:t>
              </w:r>
            </w:hyperlink>
          </w:p>
        </w:tc>
        <w:tc>
          <w:tcPr>
            <w:tcW w:w="986" w:type="dxa"/>
          </w:tcPr>
          <w:p w14:paraId="5C2DFCB6" w14:textId="77777777" w:rsidR="00CF1B20" w:rsidRDefault="00CF1B20"/>
        </w:tc>
      </w:tr>
      <w:tr w:rsidR="00CF1B20" w14:paraId="39204269" w14:textId="77777777" w:rsidTr="00CF1B20">
        <w:trPr>
          <w:trHeight w:val="567"/>
        </w:trPr>
        <w:tc>
          <w:tcPr>
            <w:tcW w:w="3539" w:type="dxa"/>
          </w:tcPr>
          <w:p w14:paraId="48DE15A0" w14:textId="2D714AA1" w:rsidR="00CF1B20" w:rsidRDefault="00CF1B20" w:rsidP="00CF1B20">
            <w:hyperlink w:anchor="_Dataset" w:history="1">
              <w:r w:rsidRPr="001F10F9">
                <w:rPr>
                  <w:rStyle w:val="Collegamentoipertestuale"/>
                </w:rPr>
                <w:t>Dataset</w:t>
              </w:r>
            </w:hyperlink>
          </w:p>
        </w:tc>
        <w:tc>
          <w:tcPr>
            <w:tcW w:w="5103" w:type="dxa"/>
          </w:tcPr>
          <w:p w14:paraId="0AF08501" w14:textId="2FD8373B" w:rsidR="00CF1B20" w:rsidRDefault="00CF1B20" w:rsidP="00CF1B20">
            <w:hyperlink w:anchor="_Pre-processing_del_dataset" w:history="1">
              <w:r w:rsidRPr="001F10F9">
                <w:rPr>
                  <w:rStyle w:val="Collegamentoipertestuale"/>
                </w:rPr>
                <w:t>Pre-processing del dataset</w:t>
              </w:r>
            </w:hyperlink>
          </w:p>
        </w:tc>
        <w:tc>
          <w:tcPr>
            <w:tcW w:w="986" w:type="dxa"/>
          </w:tcPr>
          <w:p w14:paraId="482B1DBA" w14:textId="77777777" w:rsidR="00CF1B20" w:rsidRDefault="00CF1B20"/>
        </w:tc>
      </w:tr>
      <w:tr w:rsidR="00CF1B20" w14:paraId="1802C56C" w14:textId="77777777" w:rsidTr="00CF1B20">
        <w:trPr>
          <w:trHeight w:val="567"/>
        </w:trPr>
        <w:tc>
          <w:tcPr>
            <w:tcW w:w="3539" w:type="dxa"/>
          </w:tcPr>
          <w:p w14:paraId="25A087D1" w14:textId="6B93838B" w:rsidR="00CF1B20" w:rsidRDefault="00CF1B20">
            <w:hyperlink w:anchor="_Apprendimento_supervisionato" w:history="1">
              <w:r w:rsidRPr="001F10F9">
                <w:rPr>
                  <w:rStyle w:val="Collegamentoipertestuale"/>
                </w:rPr>
                <w:t>Apprendimento supervisionato</w:t>
              </w:r>
            </w:hyperlink>
          </w:p>
        </w:tc>
        <w:tc>
          <w:tcPr>
            <w:tcW w:w="5103" w:type="dxa"/>
          </w:tcPr>
          <w:p w14:paraId="1A873651" w14:textId="0088206C" w:rsidR="00CF1B20" w:rsidRDefault="00CF1B20">
            <w:hyperlink w:anchor="_Scelta_dei_modelli" w:history="1">
              <w:r w:rsidRPr="001F10F9">
                <w:rPr>
                  <w:rStyle w:val="Collegamentoipertestuale"/>
                </w:rPr>
                <w:t>Scelta dei modelli</w:t>
              </w:r>
            </w:hyperlink>
          </w:p>
        </w:tc>
        <w:tc>
          <w:tcPr>
            <w:tcW w:w="986" w:type="dxa"/>
          </w:tcPr>
          <w:p w14:paraId="503B8FA6" w14:textId="77777777" w:rsidR="00CF1B20" w:rsidRDefault="00CF1B20"/>
        </w:tc>
      </w:tr>
      <w:tr w:rsidR="00CF1B20" w14:paraId="60DE2075" w14:textId="77777777" w:rsidTr="00CF1B20">
        <w:trPr>
          <w:trHeight w:val="567"/>
        </w:trPr>
        <w:tc>
          <w:tcPr>
            <w:tcW w:w="3539" w:type="dxa"/>
          </w:tcPr>
          <w:p w14:paraId="3D5C8C36" w14:textId="77777777" w:rsidR="00CF1B20" w:rsidRDefault="00CF1B20"/>
        </w:tc>
        <w:tc>
          <w:tcPr>
            <w:tcW w:w="5103" w:type="dxa"/>
          </w:tcPr>
          <w:p w14:paraId="227BD480" w14:textId="1AF68611" w:rsidR="00CF1B20" w:rsidRDefault="00CF1B20">
            <w:hyperlink w:anchor="_Scelta_degli_iperparametri" w:history="1">
              <w:r w:rsidRPr="001F10F9">
                <w:rPr>
                  <w:rStyle w:val="Collegamentoipertestuale"/>
                </w:rPr>
                <w:t>Scelta degli iperparametri</w:t>
              </w:r>
            </w:hyperlink>
          </w:p>
        </w:tc>
        <w:tc>
          <w:tcPr>
            <w:tcW w:w="986" w:type="dxa"/>
          </w:tcPr>
          <w:p w14:paraId="03940706" w14:textId="77777777" w:rsidR="00CF1B20" w:rsidRDefault="00CF1B20"/>
        </w:tc>
      </w:tr>
      <w:tr w:rsidR="00CF1B20" w14:paraId="594A3D01" w14:textId="77777777" w:rsidTr="00CF1B20">
        <w:trPr>
          <w:trHeight w:val="567"/>
        </w:trPr>
        <w:tc>
          <w:tcPr>
            <w:tcW w:w="3539" w:type="dxa"/>
          </w:tcPr>
          <w:p w14:paraId="3145AD26" w14:textId="77777777" w:rsidR="00CF1B20" w:rsidRDefault="00CF1B20"/>
        </w:tc>
        <w:tc>
          <w:tcPr>
            <w:tcW w:w="5103" w:type="dxa"/>
          </w:tcPr>
          <w:p w14:paraId="59106A69" w14:textId="39DEA3BC" w:rsidR="00CF1B20" w:rsidRDefault="00CF1B20">
            <w:hyperlink w:anchor="_Valutazione_dei_modelli" w:history="1">
              <w:r w:rsidRPr="001F10F9">
                <w:rPr>
                  <w:rStyle w:val="Collegamentoipertestuale"/>
                </w:rPr>
                <w:t>Valutazione dei modelli</w:t>
              </w:r>
            </w:hyperlink>
          </w:p>
        </w:tc>
        <w:tc>
          <w:tcPr>
            <w:tcW w:w="986" w:type="dxa"/>
          </w:tcPr>
          <w:p w14:paraId="65CF35A7" w14:textId="77777777" w:rsidR="00CF1B20" w:rsidRDefault="00CF1B20"/>
        </w:tc>
      </w:tr>
      <w:tr w:rsidR="00CF1B20" w14:paraId="04A1258F" w14:textId="77777777" w:rsidTr="00CF1B20">
        <w:trPr>
          <w:trHeight w:val="567"/>
        </w:trPr>
        <w:tc>
          <w:tcPr>
            <w:tcW w:w="3539" w:type="dxa"/>
          </w:tcPr>
          <w:p w14:paraId="041957D3" w14:textId="070626CE" w:rsidR="00CF1B20" w:rsidRDefault="00CF1B20">
            <w:hyperlink w:anchor="_Apprendimento_bayesiano" w:history="1">
              <w:r w:rsidRPr="001F10F9">
                <w:rPr>
                  <w:rStyle w:val="Collegamentoipertestuale"/>
                </w:rPr>
                <w:t>Apprendimento bayesiano</w:t>
              </w:r>
            </w:hyperlink>
          </w:p>
        </w:tc>
        <w:tc>
          <w:tcPr>
            <w:tcW w:w="5103" w:type="dxa"/>
          </w:tcPr>
          <w:p w14:paraId="5B4AF631" w14:textId="4D0B6C82" w:rsidR="00CF1B20" w:rsidRDefault="00CF1B20">
            <w:hyperlink w:anchor="_Struttura_della_rete" w:history="1">
              <w:r w:rsidRPr="001F10F9">
                <w:rPr>
                  <w:rStyle w:val="Collegamentoipertestuale"/>
                </w:rPr>
                <w:t>Struttura della rete bayesiana</w:t>
              </w:r>
            </w:hyperlink>
          </w:p>
        </w:tc>
        <w:tc>
          <w:tcPr>
            <w:tcW w:w="986" w:type="dxa"/>
          </w:tcPr>
          <w:p w14:paraId="65D3AD02" w14:textId="77777777" w:rsidR="00CF1B20" w:rsidRDefault="00CF1B20"/>
        </w:tc>
      </w:tr>
      <w:tr w:rsidR="00CF1B20" w14:paraId="4BC3DB96" w14:textId="77777777" w:rsidTr="00CF1B20">
        <w:trPr>
          <w:trHeight w:val="567"/>
        </w:trPr>
        <w:tc>
          <w:tcPr>
            <w:tcW w:w="3539" w:type="dxa"/>
          </w:tcPr>
          <w:p w14:paraId="69D7449A" w14:textId="77777777" w:rsidR="00CF1B20" w:rsidRDefault="00CF1B20"/>
        </w:tc>
        <w:tc>
          <w:tcPr>
            <w:tcW w:w="5103" w:type="dxa"/>
          </w:tcPr>
          <w:p w14:paraId="026FA6A9" w14:textId="05314CBA" w:rsidR="00CF1B20" w:rsidRDefault="00CF1B20">
            <w:hyperlink w:anchor="_Addestramento_della_rete" w:history="1">
              <w:r w:rsidRPr="001F10F9">
                <w:rPr>
                  <w:rStyle w:val="Collegamentoipertestuale"/>
                </w:rPr>
                <w:t>Addestramento della rete bayesiana</w:t>
              </w:r>
            </w:hyperlink>
          </w:p>
        </w:tc>
        <w:tc>
          <w:tcPr>
            <w:tcW w:w="986" w:type="dxa"/>
          </w:tcPr>
          <w:p w14:paraId="1059454A" w14:textId="77777777" w:rsidR="00CF1B20" w:rsidRDefault="00CF1B20"/>
        </w:tc>
      </w:tr>
      <w:tr w:rsidR="00CF1B20" w14:paraId="39D8F730" w14:textId="77777777" w:rsidTr="00CF1B20">
        <w:trPr>
          <w:trHeight w:val="567"/>
        </w:trPr>
        <w:tc>
          <w:tcPr>
            <w:tcW w:w="3539" w:type="dxa"/>
          </w:tcPr>
          <w:p w14:paraId="3EE860C5" w14:textId="77777777" w:rsidR="00CF1B20" w:rsidRDefault="00CF1B20"/>
        </w:tc>
        <w:tc>
          <w:tcPr>
            <w:tcW w:w="5103" w:type="dxa"/>
          </w:tcPr>
          <w:p w14:paraId="73D5452C" w14:textId="00EA2BB8" w:rsidR="00CF1B20" w:rsidRDefault="00CF1B20">
            <w:hyperlink w:anchor="_Utilizzo_della_rete" w:history="1">
              <w:r w:rsidRPr="001F10F9">
                <w:rPr>
                  <w:rStyle w:val="Collegamentoipertestuale"/>
                </w:rPr>
                <w:t>Utilizzo della rete bayesiana</w:t>
              </w:r>
            </w:hyperlink>
          </w:p>
        </w:tc>
        <w:tc>
          <w:tcPr>
            <w:tcW w:w="986" w:type="dxa"/>
          </w:tcPr>
          <w:p w14:paraId="57CBA07E" w14:textId="77777777" w:rsidR="00CF1B20" w:rsidRDefault="00CF1B20"/>
        </w:tc>
      </w:tr>
      <w:tr w:rsidR="00CF1B20" w14:paraId="48C40B1E" w14:textId="77777777" w:rsidTr="00CF1B20">
        <w:trPr>
          <w:trHeight w:val="567"/>
        </w:trPr>
        <w:tc>
          <w:tcPr>
            <w:tcW w:w="3539" w:type="dxa"/>
          </w:tcPr>
          <w:p w14:paraId="7F366BBF" w14:textId="21C1359E" w:rsidR="00CF1B20" w:rsidRDefault="00CF1B20">
            <w:hyperlink w:anchor="_Prolog_e_KB" w:history="1">
              <w:r w:rsidRPr="001F10F9">
                <w:rPr>
                  <w:rStyle w:val="Collegamentoipertestuale"/>
                </w:rPr>
                <w:t>Prolog e Base di conoscenza</w:t>
              </w:r>
            </w:hyperlink>
          </w:p>
        </w:tc>
        <w:tc>
          <w:tcPr>
            <w:tcW w:w="5103" w:type="dxa"/>
          </w:tcPr>
          <w:p w14:paraId="65D084E2" w14:textId="77777777" w:rsidR="00CF1B20" w:rsidRDefault="00CF1B20"/>
        </w:tc>
        <w:tc>
          <w:tcPr>
            <w:tcW w:w="986" w:type="dxa"/>
          </w:tcPr>
          <w:p w14:paraId="0B86ADBE" w14:textId="77777777" w:rsidR="00CF1B20" w:rsidRDefault="00CF1B20"/>
        </w:tc>
      </w:tr>
      <w:tr w:rsidR="00CF1B20" w14:paraId="3EAC2768" w14:textId="77777777" w:rsidTr="00CF1B20">
        <w:trPr>
          <w:trHeight w:val="567"/>
        </w:trPr>
        <w:tc>
          <w:tcPr>
            <w:tcW w:w="3539" w:type="dxa"/>
          </w:tcPr>
          <w:p w14:paraId="02859872" w14:textId="2C544DB1" w:rsidR="00CF1B20" w:rsidRDefault="00CF1B20">
            <w:hyperlink w:anchor="_Conclusioni" w:history="1">
              <w:r w:rsidRPr="001F10F9">
                <w:rPr>
                  <w:rStyle w:val="Collegamentoipertestuale"/>
                </w:rPr>
                <w:t>Conclusioni</w:t>
              </w:r>
            </w:hyperlink>
          </w:p>
        </w:tc>
        <w:bookmarkStart w:id="1" w:name="Introduzione"/>
        <w:tc>
          <w:tcPr>
            <w:tcW w:w="5103" w:type="dxa"/>
          </w:tcPr>
          <w:p w14:paraId="5A35FF2A" w14:textId="34251F6D" w:rsidR="00CF1B20" w:rsidRDefault="000707B5">
            <w:r>
              <w:fldChar w:fldCharType="begin"/>
            </w:r>
            <w:r>
              <w:instrText>HYPERLINK  \l "_Possibili_sviluppi"</w:instrText>
            </w:r>
            <w:r>
              <w:fldChar w:fldCharType="separate"/>
            </w:r>
            <w:r w:rsidR="00CF1B20" w:rsidRPr="000707B5">
              <w:rPr>
                <w:rStyle w:val="Collegamentoipertestuale"/>
              </w:rPr>
              <w:t>Possibili sviluppi</w:t>
            </w:r>
            <w:bookmarkEnd w:id="1"/>
            <w:r>
              <w:fldChar w:fldCharType="end"/>
            </w:r>
          </w:p>
        </w:tc>
        <w:tc>
          <w:tcPr>
            <w:tcW w:w="986" w:type="dxa"/>
          </w:tcPr>
          <w:p w14:paraId="648ADF7A" w14:textId="77777777" w:rsidR="00CF1B20" w:rsidRDefault="00CF1B20"/>
        </w:tc>
      </w:tr>
      <w:tr w:rsidR="00CF1B20" w14:paraId="5C7F86AB" w14:textId="77777777" w:rsidTr="00CF1B20">
        <w:trPr>
          <w:trHeight w:val="567"/>
        </w:trPr>
        <w:tc>
          <w:tcPr>
            <w:tcW w:w="3539" w:type="dxa"/>
          </w:tcPr>
          <w:p w14:paraId="5D93B165" w14:textId="6A52270C" w:rsidR="00CF1B20" w:rsidRDefault="00CF1B20">
            <w:hyperlink w:anchor="_Riferimenti_bibliografici" w:history="1">
              <w:r w:rsidRPr="001F10F9">
                <w:rPr>
                  <w:rStyle w:val="Collegamentoipertestuale"/>
                </w:rPr>
                <w:t>Riferimenti bibliografici</w:t>
              </w:r>
            </w:hyperlink>
          </w:p>
        </w:tc>
        <w:tc>
          <w:tcPr>
            <w:tcW w:w="5103" w:type="dxa"/>
          </w:tcPr>
          <w:p w14:paraId="0609664F" w14:textId="77777777" w:rsidR="00CF1B20" w:rsidRDefault="00CF1B20"/>
        </w:tc>
        <w:tc>
          <w:tcPr>
            <w:tcW w:w="986" w:type="dxa"/>
          </w:tcPr>
          <w:p w14:paraId="31A6866B" w14:textId="77777777" w:rsidR="00CF1B20" w:rsidRDefault="00CF1B20"/>
        </w:tc>
      </w:tr>
    </w:tbl>
    <w:p w14:paraId="78767B5A" w14:textId="1FEBA25C" w:rsidR="001D6606" w:rsidRDefault="001D6606">
      <w:r>
        <w:br w:type="page"/>
      </w:r>
    </w:p>
    <w:bookmarkStart w:id="2" w:name="_Introduzione"/>
    <w:bookmarkEnd w:id="2"/>
    <w:p w14:paraId="652799AA" w14:textId="71E4EDEE" w:rsidR="001D6606" w:rsidRDefault="000707B5" w:rsidP="005F6578">
      <w:pPr>
        <w:pStyle w:val="Titolo1"/>
      </w:pPr>
      <w:r>
        <w:lastRenderedPageBreak/>
        <w:fldChar w:fldCharType="begin"/>
      </w:r>
      <w:r>
        <w:instrText>HYPERLINK  \l "_Indice"</w:instrText>
      </w:r>
      <w:r>
        <w:fldChar w:fldCharType="separate"/>
      </w:r>
      <w:r w:rsidR="001D6606" w:rsidRPr="000707B5">
        <w:rPr>
          <w:rStyle w:val="Collegamentoipertestuale"/>
        </w:rPr>
        <w:t>Introduzione</w:t>
      </w:r>
      <w:r>
        <w:fldChar w:fldCharType="end"/>
      </w:r>
    </w:p>
    <w:bookmarkStart w:id="3" w:name="_Obiettivo_del_progetto"/>
    <w:bookmarkEnd w:id="3"/>
    <w:p w14:paraId="1AD2EB3F" w14:textId="37134BA1" w:rsidR="005F6578" w:rsidRPr="00B41B60" w:rsidRDefault="000707B5" w:rsidP="00A01058">
      <w:pPr>
        <w:pStyle w:val="Titolo2"/>
        <w:rPr>
          <w:u w:val="single"/>
        </w:rPr>
      </w:pPr>
      <w:r>
        <w:fldChar w:fldCharType="begin"/>
      </w:r>
      <w:r>
        <w:instrText>HYPERLINK  \l "_Indice"</w:instrText>
      </w:r>
      <w:r>
        <w:fldChar w:fldCharType="separate"/>
      </w:r>
      <w:r w:rsidR="005F6578" w:rsidRPr="000707B5">
        <w:rPr>
          <w:rStyle w:val="Collegamentoipertestuale"/>
        </w:rPr>
        <w:t>Obiettivo del progetto</w:t>
      </w:r>
      <w:r>
        <w:fldChar w:fldCharType="end"/>
      </w:r>
    </w:p>
    <w:p w14:paraId="36A7B9BD" w14:textId="482B237B" w:rsidR="00A01058" w:rsidRDefault="00FC4917" w:rsidP="00FC4917">
      <w:r w:rsidRPr="00FC4917">
        <w:t xml:space="preserve">Il dataset utilizzato per questo progetto raccoglie informazioni sui ritardi dei treni in Francia, includendo dati relativi ai tempi di percorrenza, cancellazioni, ritardi all’orario di partenza e di arrivo, nonché indicatori quantitativi e percentuali delle cause dei ritardi. L’obiettivo è sviluppare un </w:t>
      </w:r>
      <w:r w:rsidRPr="00FC4917">
        <w:rPr>
          <w:u w:val="single"/>
        </w:rPr>
        <w:t>sistema</w:t>
      </w:r>
      <w:r w:rsidRPr="00FC4917">
        <w:t xml:space="preserve"> di apprendimento automatico in grado di prevedere il ritardo medio dei treni, integrando moduli di apprendimento supervisionato, una base di conoscenza logica realizzata in Prolog e modelli probabilistici bayesiani. In questo modo, il sistema non solo stima i ritardi sulla base delle caratteristiche rilevate, ma supporta anche il processo decisionale, ad esempio individuando il treno con il ritardo massimo o verificando la convenienza di determinati ritardi.</w:t>
      </w:r>
    </w:p>
    <w:bookmarkStart w:id="4" w:name="_Strumenti_utilizzati"/>
    <w:bookmarkEnd w:id="4"/>
    <w:p w14:paraId="2378F379" w14:textId="1673D527" w:rsidR="000707B5" w:rsidRDefault="000707B5" w:rsidP="000707B5">
      <w:pPr>
        <w:pStyle w:val="Titolo2"/>
      </w:pPr>
      <w:r>
        <w:rPr>
          <w:rStyle w:val="Titolo2Carattere"/>
        </w:rPr>
        <w:fldChar w:fldCharType="begin"/>
      </w:r>
      <w:r>
        <w:rPr>
          <w:rStyle w:val="Titolo2Carattere"/>
        </w:rPr>
        <w:instrText>HYPERLINK  \l "_Indice"</w:instrText>
      </w:r>
      <w:r>
        <w:rPr>
          <w:rStyle w:val="Titolo2Carattere"/>
        </w:rPr>
      </w:r>
      <w:r>
        <w:rPr>
          <w:rStyle w:val="Titolo2Carattere"/>
        </w:rPr>
        <w:fldChar w:fldCharType="separate"/>
      </w:r>
      <w:r w:rsidR="00FF3AEA" w:rsidRPr="000707B5">
        <w:rPr>
          <w:rStyle w:val="Collegamentoipertestuale"/>
        </w:rPr>
        <w:t>Strumenti utilizzati</w:t>
      </w:r>
      <w:r>
        <w:rPr>
          <w:rStyle w:val="Titolo2Carattere"/>
        </w:rPr>
        <w:fldChar w:fldCharType="end"/>
      </w:r>
    </w:p>
    <w:p w14:paraId="1C92702A" w14:textId="2A2D35E2" w:rsidR="00FF3AEA" w:rsidRPr="00A01058" w:rsidRDefault="00FF3AEA" w:rsidP="00FF3AEA">
      <w:pPr>
        <w:rPr>
          <w:rFonts w:asciiTheme="majorHAnsi" w:eastAsiaTheme="majorEastAsia" w:hAnsiTheme="majorHAnsi" w:cstheme="majorBidi"/>
          <w:color w:val="0F4761" w:themeColor="accent1" w:themeShade="BF"/>
          <w:sz w:val="32"/>
          <w:szCs w:val="32"/>
        </w:rPr>
      </w:pPr>
      <w:r w:rsidRPr="00FF3AEA">
        <w:t xml:space="preserve">Il caso di studio è stato sviluppato utilizzando </w:t>
      </w:r>
      <w:r w:rsidRPr="00FF3AEA">
        <w:rPr>
          <w:b/>
          <w:bCs/>
        </w:rPr>
        <w:t>Python</w:t>
      </w:r>
      <w:r w:rsidRPr="00FF3AEA">
        <w:t xml:space="preserve">, un linguaggio di programmazione versatile e ampiamente utilizzato per l'analisi dei dati e l'implementazione di algoritmi di apprendimento automatico. L'IDE scelto per il progetto è stato </w:t>
      </w:r>
      <w:r w:rsidRPr="00FF3AEA">
        <w:rPr>
          <w:b/>
          <w:bCs/>
        </w:rPr>
        <w:t>Visual Studio Code</w:t>
      </w:r>
      <w:r w:rsidRPr="00FF3AEA">
        <w:t>, che offre un ambiente di sviluppo altamente personalizzabile e supporta facilmente Python e altre tecnologie.</w:t>
      </w:r>
    </w:p>
    <w:p w14:paraId="38E5B34E" w14:textId="77777777" w:rsidR="00FF3AEA" w:rsidRPr="00FF3AEA" w:rsidRDefault="00FF3AEA" w:rsidP="00FF3AEA">
      <w:r w:rsidRPr="00FF3AEA">
        <w:t>Per la gestione e l'analisi dei dati, sono state utilizzate diverse librerie, tra cui:</w:t>
      </w:r>
    </w:p>
    <w:p w14:paraId="5F1C8C14" w14:textId="77777777" w:rsidR="00FF3AEA" w:rsidRPr="00FF3AEA" w:rsidRDefault="00FF3AEA" w:rsidP="00FF3AEA">
      <w:pPr>
        <w:numPr>
          <w:ilvl w:val="0"/>
          <w:numId w:val="1"/>
        </w:numPr>
      </w:pPr>
      <w:r w:rsidRPr="00FF3AEA">
        <w:rPr>
          <w:b/>
          <w:bCs/>
        </w:rPr>
        <w:t>Pandas</w:t>
      </w:r>
      <w:r w:rsidRPr="00FF3AEA">
        <w:t>: impiegato per il trattamento e l'analisi dei dati, particolarmente utile per il preprocessing dei dati del dataset dei ritardi dei treni.</w:t>
      </w:r>
    </w:p>
    <w:p w14:paraId="6536C5D0" w14:textId="77777777" w:rsidR="00FF3AEA" w:rsidRPr="00FF3AEA" w:rsidRDefault="00FF3AEA" w:rsidP="00FF3AEA">
      <w:pPr>
        <w:numPr>
          <w:ilvl w:val="0"/>
          <w:numId w:val="1"/>
        </w:numPr>
      </w:pPr>
      <w:r w:rsidRPr="00FF3AEA">
        <w:rPr>
          <w:b/>
          <w:bCs/>
        </w:rPr>
        <w:t>Numpy</w:t>
      </w:r>
      <w:r w:rsidRPr="00FF3AEA">
        <w:t>: utilizzato per il calcolo scientifico, offre supporto per array a più dimensioni e funzioni matematiche avanzate, fondamentali per la gestione e l'elaborazione dei dati numerici.</w:t>
      </w:r>
    </w:p>
    <w:p w14:paraId="014FA1A5" w14:textId="77777777" w:rsidR="00FF3AEA" w:rsidRPr="00FF3AEA" w:rsidRDefault="00FF3AEA" w:rsidP="00FF3AEA">
      <w:pPr>
        <w:numPr>
          <w:ilvl w:val="0"/>
          <w:numId w:val="1"/>
        </w:numPr>
      </w:pPr>
      <w:r w:rsidRPr="00FF3AEA">
        <w:rPr>
          <w:b/>
          <w:bCs/>
        </w:rPr>
        <w:t>Scikit-learn</w:t>
      </w:r>
      <w:r w:rsidRPr="00FF3AEA">
        <w:t>: sfruttato per implementare i modelli di apprendimento automatico. Fornisce una vasta gamma di algoritmi di apprendimento supervisionato, come gli alberi decisionali, e strumenti per la selezione e la valutazione dei modelli.</w:t>
      </w:r>
    </w:p>
    <w:p w14:paraId="66F8EBB0" w14:textId="77777777" w:rsidR="00FF3AEA" w:rsidRPr="00FF3AEA" w:rsidRDefault="00FF3AEA" w:rsidP="00FF3AEA">
      <w:pPr>
        <w:numPr>
          <w:ilvl w:val="0"/>
          <w:numId w:val="1"/>
        </w:numPr>
      </w:pPr>
      <w:r w:rsidRPr="00FF3AEA">
        <w:rPr>
          <w:b/>
          <w:bCs/>
        </w:rPr>
        <w:t>Matplotlib</w:t>
      </w:r>
      <w:r w:rsidRPr="00FF3AEA">
        <w:t>: utilizzato per la visualizzazione dei dati e dei risultati delle previsioni, utile per creare grafici che supportano l'analisi dei ritardi.</w:t>
      </w:r>
    </w:p>
    <w:p w14:paraId="7676BA58" w14:textId="77777777" w:rsidR="00FF3AEA" w:rsidRPr="00FF3AEA" w:rsidRDefault="00FF3AEA" w:rsidP="00FF3AEA">
      <w:pPr>
        <w:numPr>
          <w:ilvl w:val="0"/>
          <w:numId w:val="1"/>
        </w:numPr>
      </w:pPr>
      <w:r w:rsidRPr="00FF3AEA">
        <w:rPr>
          <w:b/>
          <w:bCs/>
        </w:rPr>
        <w:t>NetworkX</w:t>
      </w:r>
      <w:r w:rsidRPr="00FF3AEA">
        <w:t>: impiegato per la gestione e l'analisi di grafi, utile per rappresentare e manipolare le relazioni tra i diversi treni e le loro caratteristiche.</w:t>
      </w:r>
    </w:p>
    <w:p w14:paraId="43D7AD7E" w14:textId="77777777" w:rsidR="00FF3AEA" w:rsidRPr="00FF3AEA" w:rsidRDefault="00FF3AEA" w:rsidP="00FF3AEA">
      <w:pPr>
        <w:numPr>
          <w:ilvl w:val="0"/>
          <w:numId w:val="1"/>
        </w:numPr>
      </w:pPr>
      <w:r w:rsidRPr="00FF3AEA">
        <w:rPr>
          <w:b/>
          <w:bCs/>
        </w:rPr>
        <w:t>pgmpy</w:t>
      </w:r>
      <w:r w:rsidRPr="00FF3AEA">
        <w:t>: utilizzato per implementare modelli probabilistici bayesiani, che sono fondamentali per il trattamento dell'incertezza e per il calcolo delle probabilità legate ai ritardi.</w:t>
      </w:r>
    </w:p>
    <w:p w14:paraId="4427876D" w14:textId="77777777" w:rsidR="00FF3AEA" w:rsidRPr="00FF3AEA" w:rsidRDefault="00FF3AEA" w:rsidP="00FF3AEA">
      <w:pPr>
        <w:numPr>
          <w:ilvl w:val="0"/>
          <w:numId w:val="1"/>
        </w:numPr>
      </w:pPr>
      <w:r w:rsidRPr="00FF3AEA">
        <w:rPr>
          <w:b/>
          <w:bCs/>
        </w:rPr>
        <w:lastRenderedPageBreak/>
        <w:t>pyswip</w:t>
      </w:r>
      <w:r w:rsidRPr="00FF3AEA">
        <w:t xml:space="preserve">: libreria che permette di interagire con il motore di </w:t>
      </w:r>
      <w:r w:rsidRPr="00FF3AEA">
        <w:rPr>
          <w:b/>
          <w:bCs/>
        </w:rPr>
        <w:t>SWI-Prolog</w:t>
      </w:r>
      <w:r w:rsidRPr="00FF3AEA">
        <w:t xml:space="preserve"> da Python, utilizzata per l'integrazione della base di conoscenza logica nel sistema e per il ragionamento su regole e fatti in Prolog.</w:t>
      </w:r>
    </w:p>
    <w:p w14:paraId="1451B73D" w14:textId="29D2A477" w:rsidR="00FC4917" w:rsidRDefault="00FF3AEA" w:rsidP="00FC4917">
      <w:r w:rsidRPr="00FF3AEA">
        <w:t>L'uso di queste librerie ha consentito di sviluppare un sistema completo e integrato per la previsione e la gestione dei ritardi dei treni.</w:t>
      </w:r>
    </w:p>
    <w:bookmarkStart w:id="5" w:name="_Dataset"/>
    <w:bookmarkEnd w:id="5"/>
    <w:p w14:paraId="3868F26C" w14:textId="75A2F97A" w:rsidR="00717E07" w:rsidRDefault="000707B5" w:rsidP="005F6578">
      <w:pPr>
        <w:pStyle w:val="Titolo1"/>
      </w:pPr>
      <w:r>
        <w:fldChar w:fldCharType="begin"/>
      </w:r>
      <w:r>
        <w:instrText>HYPERLINK  \l "_Indice"</w:instrText>
      </w:r>
      <w:r>
        <w:fldChar w:fldCharType="separate"/>
      </w:r>
      <w:r w:rsidR="00717E07" w:rsidRPr="000707B5">
        <w:rPr>
          <w:rStyle w:val="Collegamentoipertestuale"/>
        </w:rPr>
        <w:t>Dataset</w:t>
      </w:r>
      <w:r>
        <w:fldChar w:fldCharType="end"/>
      </w:r>
    </w:p>
    <w:p w14:paraId="6AE2EE46" w14:textId="74BCA0E0" w:rsidR="00717E07" w:rsidRDefault="00717E07" w:rsidP="00FC4917">
      <w:r>
        <w:t>Il dataset considerato per l’analisi contiene le seguenti colonne:</w:t>
      </w:r>
    </w:p>
    <w:p w14:paraId="0E6ABC96" w14:textId="77777777" w:rsidR="00717E07" w:rsidRPr="00717E07" w:rsidRDefault="00717E07" w:rsidP="00717E07">
      <w:pPr>
        <w:numPr>
          <w:ilvl w:val="0"/>
          <w:numId w:val="2"/>
        </w:numPr>
      </w:pPr>
      <w:r w:rsidRPr="00717E07">
        <w:rPr>
          <w:b/>
          <w:bCs/>
        </w:rPr>
        <w:t>Year</w:t>
      </w:r>
      <w:r w:rsidRPr="00717E07">
        <w:t>: Anno di riferimento per i dati.</w:t>
      </w:r>
    </w:p>
    <w:p w14:paraId="2FD17C07" w14:textId="77777777" w:rsidR="00717E07" w:rsidRPr="00717E07" w:rsidRDefault="00717E07" w:rsidP="00717E07">
      <w:pPr>
        <w:numPr>
          <w:ilvl w:val="0"/>
          <w:numId w:val="2"/>
        </w:numPr>
      </w:pPr>
      <w:r w:rsidRPr="00717E07">
        <w:rPr>
          <w:b/>
          <w:bCs/>
        </w:rPr>
        <w:t>Month</w:t>
      </w:r>
      <w:r w:rsidRPr="00717E07">
        <w:t>: Mese in cui i dati sono stati raccolti.</w:t>
      </w:r>
    </w:p>
    <w:p w14:paraId="128FE636" w14:textId="77777777" w:rsidR="00717E07" w:rsidRPr="00717E07" w:rsidRDefault="00717E07" w:rsidP="00717E07">
      <w:pPr>
        <w:numPr>
          <w:ilvl w:val="0"/>
          <w:numId w:val="2"/>
        </w:numPr>
      </w:pPr>
      <w:r w:rsidRPr="00717E07">
        <w:rPr>
          <w:b/>
          <w:bCs/>
        </w:rPr>
        <w:t>Departure station</w:t>
      </w:r>
      <w:r w:rsidRPr="00717E07">
        <w:t>: Stazione di partenza del treno.</w:t>
      </w:r>
    </w:p>
    <w:p w14:paraId="357F504A" w14:textId="77777777" w:rsidR="00717E07" w:rsidRPr="00717E07" w:rsidRDefault="00717E07" w:rsidP="00717E07">
      <w:pPr>
        <w:numPr>
          <w:ilvl w:val="0"/>
          <w:numId w:val="2"/>
        </w:numPr>
      </w:pPr>
      <w:r w:rsidRPr="00717E07">
        <w:rPr>
          <w:b/>
          <w:bCs/>
        </w:rPr>
        <w:t>Arrival station</w:t>
      </w:r>
      <w:r w:rsidRPr="00717E07">
        <w:t>: Stazione di arrivo del treno.</w:t>
      </w:r>
    </w:p>
    <w:p w14:paraId="7037FE95" w14:textId="77777777" w:rsidR="00717E07" w:rsidRPr="00717E07" w:rsidRDefault="00717E07" w:rsidP="00717E07">
      <w:pPr>
        <w:numPr>
          <w:ilvl w:val="0"/>
          <w:numId w:val="2"/>
        </w:numPr>
      </w:pPr>
      <w:r w:rsidRPr="00717E07">
        <w:rPr>
          <w:b/>
          <w:bCs/>
        </w:rPr>
        <w:t>Average travel time (min)</w:t>
      </w:r>
      <w:r w:rsidRPr="00717E07">
        <w:t>: Tempo medio di percorrenza dei treni, espresso in minuti.</w:t>
      </w:r>
    </w:p>
    <w:p w14:paraId="2F2E9E9A" w14:textId="77777777" w:rsidR="00717E07" w:rsidRPr="00717E07" w:rsidRDefault="00717E07" w:rsidP="00717E07">
      <w:pPr>
        <w:numPr>
          <w:ilvl w:val="0"/>
          <w:numId w:val="2"/>
        </w:numPr>
      </w:pPr>
      <w:r w:rsidRPr="00717E07">
        <w:rPr>
          <w:b/>
          <w:bCs/>
        </w:rPr>
        <w:t>Number of expected circulations</w:t>
      </w:r>
      <w:r w:rsidRPr="00717E07">
        <w:t>: Numero di circolazioni previste dei treni in un dato periodo.</w:t>
      </w:r>
    </w:p>
    <w:p w14:paraId="2A87592E" w14:textId="77777777" w:rsidR="00717E07" w:rsidRPr="00717E07" w:rsidRDefault="00717E07" w:rsidP="00717E07">
      <w:pPr>
        <w:numPr>
          <w:ilvl w:val="0"/>
          <w:numId w:val="2"/>
        </w:numPr>
      </w:pPr>
      <w:r w:rsidRPr="00717E07">
        <w:rPr>
          <w:b/>
          <w:bCs/>
        </w:rPr>
        <w:t>Number of cancelled trains</w:t>
      </w:r>
      <w:r w:rsidRPr="00717E07">
        <w:t>: Numero di treni cancellati.</w:t>
      </w:r>
    </w:p>
    <w:p w14:paraId="25750E62" w14:textId="77777777" w:rsidR="00717E07" w:rsidRPr="00717E07" w:rsidRDefault="00717E07" w:rsidP="00717E07">
      <w:pPr>
        <w:numPr>
          <w:ilvl w:val="0"/>
          <w:numId w:val="2"/>
        </w:numPr>
      </w:pPr>
      <w:r w:rsidRPr="00717E07">
        <w:rPr>
          <w:b/>
          <w:bCs/>
        </w:rPr>
        <w:t>Number of late trains at departure</w:t>
      </w:r>
      <w:r w:rsidRPr="00717E07">
        <w:t>: Numero di treni in ritardo alla partenza.</w:t>
      </w:r>
    </w:p>
    <w:p w14:paraId="16B582D2" w14:textId="77777777" w:rsidR="00717E07" w:rsidRPr="00717E07" w:rsidRDefault="00717E07" w:rsidP="00717E07">
      <w:pPr>
        <w:numPr>
          <w:ilvl w:val="0"/>
          <w:numId w:val="2"/>
        </w:numPr>
      </w:pPr>
      <w:r w:rsidRPr="00717E07">
        <w:rPr>
          <w:b/>
          <w:bCs/>
        </w:rPr>
        <w:t>Average delay of late departing trains (min)</w:t>
      </w:r>
      <w:r w:rsidRPr="00717E07">
        <w:t>: Ritardo medio dei treni in ritardo alla partenza, espresso in minuti.</w:t>
      </w:r>
    </w:p>
    <w:p w14:paraId="4C687520" w14:textId="77777777" w:rsidR="00717E07" w:rsidRPr="00717E07" w:rsidRDefault="00717E07" w:rsidP="00717E07">
      <w:pPr>
        <w:numPr>
          <w:ilvl w:val="0"/>
          <w:numId w:val="2"/>
        </w:numPr>
      </w:pPr>
      <w:r w:rsidRPr="00717E07">
        <w:rPr>
          <w:b/>
          <w:bCs/>
        </w:rPr>
        <w:t>Average delay of all departing trains (min)</w:t>
      </w:r>
      <w:r w:rsidRPr="00717E07">
        <w:t>: Ritardo medio di tutti i treni in partenza, espresso in minuti.</w:t>
      </w:r>
    </w:p>
    <w:p w14:paraId="5E62275D" w14:textId="77777777" w:rsidR="00717E07" w:rsidRPr="00717E07" w:rsidRDefault="00717E07" w:rsidP="00717E07">
      <w:pPr>
        <w:numPr>
          <w:ilvl w:val="0"/>
          <w:numId w:val="2"/>
        </w:numPr>
      </w:pPr>
      <w:r w:rsidRPr="00717E07">
        <w:rPr>
          <w:b/>
          <w:bCs/>
        </w:rPr>
        <w:t>Comment (optional) delays at departure</w:t>
      </w:r>
      <w:r w:rsidRPr="00717E07">
        <w:t>: Commenti opzionali riguardanti i ritardi alla partenza.</w:t>
      </w:r>
    </w:p>
    <w:p w14:paraId="768CF359" w14:textId="77777777" w:rsidR="00717E07" w:rsidRPr="00717E07" w:rsidRDefault="00717E07" w:rsidP="00717E07">
      <w:pPr>
        <w:numPr>
          <w:ilvl w:val="0"/>
          <w:numId w:val="2"/>
        </w:numPr>
      </w:pPr>
      <w:r w:rsidRPr="00717E07">
        <w:rPr>
          <w:b/>
          <w:bCs/>
        </w:rPr>
        <w:t>Number of trains late on arrival</w:t>
      </w:r>
      <w:r w:rsidRPr="00717E07">
        <w:t>: Numero di treni in ritardo all'arrivo.</w:t>
      </w:r>
    </w:p>
    <w:p w14:paraId="18609200" w14:textId="77777777" w:rsidR="00717E07" w:rsidRPr="00717E07" w:rsidRDefault="00717E07" w:rsidP="00717E07">
      <w:pPr>
        <w:numPr>
          <w:ilvl w:val="0"/>
          <w:numId w:val="2"/>
        </w:numPr>
      </w:pPr>
      <w:r w:rsidRPr="00717E07">
        <w:rPr>
          <w:b/>
          <w:bCs/>
        </w:rPr>
        <w:t>Average delay of late arriving trains (min)</w:t>
      </w:r>
      <w:r w:rsidRPr="00717E07">
        <w:t>: Ritardo medio dei treni in ritardo all'arrivo, espresso in minuti.</w:t>
      </w:r>
    </w:p>
    <w:p w14:paraId="4BCDB66F" w14:textId="77777777" w:rsidR="00717E07" w:rsidRPr="00717E07" w:rsidRDefault="00717E07" w:rsidP="00717E07">
      <w:pPr>
        <w:numPr>
          <w:ilvl w:val="0"/>
          <w:numId w:val="2"/>
        </w:numPr>
      </w:pPr>
      <w:r w:rsidRPr="00717E07">
        <w:rPr>
          <w:b/>
          <w:bCs/>
        </w:rPr>
        <w:t>Average delay of all arriving trains (min)</w:t>
      </w:r>
      <w:r w:rsidRPr="00717E07">
        <w:t>: Ritardo medio di tutti i treni all'arrivo, espresso in minuti.</w:t>
      </w:r>
    </w:p>
    <w:p w14:paraId="2DDC8F26" w14:textId="77777777" w:rsidR="00717E07" w:rsidRPr="00717E07" w:rsidRDefault="00717E07" w:rsidP="00717E07">
      <w:pPr>
        <w:numPr>
          <w:ilvl w:val="0"/>
          <w:numId w:val="2"/>
        </w:numPr>
      </w:pPr>
      <w:r w:rsidRPr="00717E07">
        <w:rPr>
          <w:b/>
          <w:bCs/>
        </w:rPr>
        <w:t>Comment (optional) delays on arrival</w:t>
      </w:r>
      <w:r w:rsidRPr="00717E07">
        <w:t>: Commenti opzionali riguardanti i ritardi all'arrivo.</w:t>
      </w:r>
    </w:p>
    <w:p w14:paraId="016C81F2" w14:textId="77777777" w:rsidR="00717E07" w:rsidRPr="00717E07" w:rsidRDefault="00717E07" w:rsidP="00717E07">
      <w:pPr>
        <w:numPr>
          <w:ilvl w:val="0"/>
          <w:numId w:val="2"/>
        </w:numPr>
      </w:pPr>
      <w:r w:rsidRPr="00717E07">
        <w:rPr>
          <w:b/>
          <w:bCs/>
        </w:rPr>
        <w:lastRenderedPageBreak/>
        <w:t>% trains late due to external causes (weather, obstacles, suspicious packages, malevolence, social movements, etc.)</w:t>
      </w:r>
      <w:r w:rsidRPr="00717E07">
        <w:t>: Percentuale di treni in ritardo a causa di fattori esterni come condizioni meteo, ostacoli, pacchi sospetti, ecc.</w:t>
      </w:r>
    </w:p>
    <w:p w14:paraId="3AC1CBEC" w14:textId="77777777" w:rsidR="00717E07" w:rsidRPr="00717E07" w:rsidRDefault="00717E07" w:rsidP="00717E07">
      <w:pPr>
        <w:numPr>
          <w:ilvl w:val="0"/>
          <w:numId w:val="2"/>
        </w:numPr>
      </w:pPr>
      <w:r w:rsidRPr="00717E07">
        <w:rPr>
          <w:b/>
          <w:bCs/>
        </w:rPr>
        <w:t>% trains late due to railway infrastructure (maintenance, works)</w:t>
      </w:r>
      <w:r w:rsidRPr="00717E07">
        <w:t>: Percentuale di treni in ritardo a causa di problemi legati all'infrastruttura ferroviaria, come manutenzione o lavori.</w:t>
      </w:r>
    </w:p>
    <w:p w14:paraId="37B9009E" w14:textId="77777777" w:rsidR="00717E07" w:rsidRPr="00717E07" w:rsidRDefault="00717E07" w:rsidP="00717E07">
      <w:pPr>
        <w:numPr>
          <w:ilvl w:val="0"/>
          <w:numId w:val="2"/>
        </w:numPr>
      </w:pPr>
      <w:r w:rsidRPr="00717E07">
        <w:rPr>
          <w:b/>
          <w:bCs/>
        </w:rPr>
        <w:t>% trains late due to traffic management (rail line traffic, network interactions)</w:t>
      </w:r>
      <w:r w:rsidRPr="00717E07">
        <w:t>: Percentuale di treni in ritardo a causa di problemi nella gestione del traffico ferroviario.</w:t>
      </w:r>
    </w:p>
    <w:p w14:paraId="4F597135" w14:textId="77777777" w:rsidR="00717E07" w:rsidRPr="00717E07" w:rsidRDefault="00717E07" w:rsidP="00717E07">
      <w:pPr>
        <w:numPr>
          <w:ilvl w:val="0"/>
          <w:numId w:val="2"/>
        </w:numPr>
      </w:pPr>
      <w:r w:rsidRPr="00717E07">
        <w:rPr>
          <w:b/>
          <w:bCs/>
        </w:rPr>
        <w:t>% trains late due to rolling stock</w:t>
      </w:r>
      <w:r w:rsidRPr="00717E07">
        <w:t>: Percentuale di treni in ritardo a causa di problemi con il materiale rotabile.</w:t>
      </w:r>
    </w:p>
    <w:p w14:paraId="3558E6DB" w14:textId="77777777" w:rsidR="00717E07" w:rsidRPr="00717E07" w:rsidRDefault="00717E07" w:rsidP="00717E07">
      <w:pPr>
        <w:numPr>
          <w:ilvl w:val="0"/>
          <w:numId w:val="2"/>
        </w:numPr>
      </w:pPr>
      <w:r w:rsidRPr="00717E07">
        <w:rPr>
          <w:b/>
          <w:bCs/>
        </w:rPr>
        <w:t>% trains late due to station management and reuse of material</w:t>
      </w:r>
      <w:r w:rsidRPr="00717E07">
        <w:t>: Percentuale di treni in ritardo a causa di problemi nella gestione delle stazioni o riutilizzo di materiale.</w:t>
      </w:r>
    </w:p>
    <w:p w14:paraId="2E9D28EA" w14:textId="77777777" w:rsidR="00717E07" w:rsidRPr="00717E07" w:rsidRDefault="00717E07" w:rsidP="00717E07">
      <w:pPr>
        <w:numPr>
          <w:ilvl w:val="0"/>
          <w:numId w:val="2"/>
        </w:numPr>
      </w:pPr>
      <w:r w:rsidRPr="00717E07">
        <w:rPr>
          <w:b/>
          <w:bCs/>
        </w:rPr>
        <w:t>% trains late due to passenger traffic (affluence, PSH management, connections)</w:t>
      </w:r>
      <w:r w:rsidRPr="00717E07">
        <w:t>: Percentuale di treni in ritardo a causa di problemi legati al traffico passeggeri, come affluenza o gestione delle connessioni.</w:t>
      </w:r>
    </w:p>
    <w:p w14:paraId="5E376C2D" w14:textId="77777777" w:rsidR="00717E07" w:rsidRPr="00717E07" w:rsidRDefault="00717E07" w:rsidP="00717E07">
      <w:pPr>
        <w:numPr>
          <w:ilvl w:val="0"/>
          <w:numId w:val="2"/>
        </w:numPr>
      </w:pPr>
      <w:r w:rsidRPr="00717E07">
        <w:rPr>
          <w:b/>
          <w:bCs/>
        </w:rPr>
        <w:t>Number of late trains &gt; 15min</w:t>
      </w:r>
      <w:r w:rsidRPr="00717E07">
        <w:t>: Numero di treni in ritardo maggiore di 15 minuti.</w:t>
      </w:r>
    </w:p>
    <w:p w14:paraId="0F3DEC04" w14:textId="77777777" w:rsidR="00717E07" w:rsidRPr="00717E07" w:rsidRDefault="00717E07" w:rsidP="00717E07">
      <w:pPr>
        <w:numPr>
          <w:ilvl w:val="0"/>
          <w:numId w:val="2"/>
        </w:numPr>
      </w:pPr>
      <w:r w:rsidRPr="00717E07">
        <w:rPr>
          <w:b/>
          <w:bCs/>
        </w:rPr>
        <w:t>Average train delay &gt; 15min</w:t>
      </w:r>
      <w:r w:rsidRPr="00717E07">
        <w:t>: Ritardo medio dei treni in ritardo maggiore di 15 minuti.</w:t>
      </w:r>
    </w:p>
    <w:p w14:paraId="55941DFC" w14:textId="77777777" w:rsidR="00717E07" w:rsidRPr="00717E07" w:rsidRDefault="00717E07" w:rsidP="00717E07">
      <w:pPr>
        <w:numPr>
          <w:ilvl w:val="0"/>
          <w:numId w:val="2"/>
        </w:numPr>
      </w:pPr>
      <w:r w:rsidRPr="00717E07">
        <w:rPr>
          <w:b/>
          <w:bCs/>
        </w:rPr>
        <w:t>Number of late trains &gt; 30min</w:t>
      </w:r>
      <w:r w:rsidRPr="00717E07">
        <w:t>: Numero di treni in ritardo maggiore di 30 minuti.</w:t>
      </w:r>
    </w:p>
    <w:p w14:paraId="2E4F1FCB" w14:textId="77777777" w:rsidR="00717E07" w:rsidRPr="00717E07" w:rsidRDefault="00717E07" w:rsidP="00717E07">
      <w:pPr>
        <w:numPr>
          <w:ilvl w:val="0"/>
          <w:numId w:val="2"/>
        </w:numPr>
      </w:pPr>
      <w:r w:rsidRPr="00717E07">
        <w:rPr>
          <w:b/>
          <w:bCs/>
        </w:rPr>
        <w:t>Number of late trains &gt; 60min</w:t>
      </w:r>
      <w:r w:rsidRPr="00717E07">
        <w:t>: Numero di treni in ritardo maggiore di 60 minuti.</w:t>
      </w:r>
    </w:p>
    <w:p w14:paraId="2C838105" w14:textId="77777777" w:rsidR="00717E07" w:rsidRPr="00717E07" w:rsidRDefault="00717E07" w:rsidP="00717E07">
      <w:pPr>
        <w:numPr>
          <w:ilvl w:val="0"/>
          <w:numId w:val="2"/>
        </w:numPr>
      </w:pPr>
      <w:r w:rsidRPr="00717E07">
        <w:rPr>
          <w:b/>
          <w:bCs/>
        </w:rPr>
        <w:t>Period</w:t>
      </w:r>
      <w:r w:rsidRPr="00717E07">
        <w:t>: Periodo di riferimento per i dati raccolti.</w:t>
      </w:r>
    </w:p>
    <w:p w14:paraId="4BF9613A" w14:textId="77777777" w:rsidR="00717E07" w:rsidRPr="00717E07" w:rsidRDefault="00717E07" w:rsidP="00717E07">
      <w:pPr>
        <w:numPr>
          <w:ilvl w:val="0"/>
          <w:numId w:val="2"/>
        </w:numPr>
      </w:pPr>
      <w:r w:rsidRPr="00717E07">
        <w:rPr>
          <w:b/>
          <w:bCs/>
        </w:rPr>
        <w:t>Delay due to external causes</w:t>
      </w:r>
      <w:r w:rsidRPr="00717E07">
        <w:t>: Ritardo causato da fattori esterni.</w:t>
      </w:r>
    </w:p>
    <w:p w14:paraId="3913C1B1" w14:textId="77777777" w:rsidR="00717E07" w:rsidRPr="00717E07" w:rsidRDefault="00717E07" w:rsidP="00717E07">
      <w:pPr>
        <w:numPr>
          <w:ilvl w:val="0"/>
          <w:numId w:val="2"/>
        </w:numPr>
      </w:pPr>
      <w:r w:rsidRPr="00717E07">
        <w:rPr>
          <w:b/>
          <w:bCs/>
        </w:rPr>
        <w:t>Delay due to railway infrastructure</w:t>
      </w:r>
      <w:r w:rsidRPr="00717E07">
        <w:t>: Ritardo causato da problemi legati all'infrastruttura ferroviaria.</w:t>
      </w:r>
    </w:p>
    <w:p w14:paraId="45FA720D" w14:textId="77777777" w:rsidR="00717E07" w:rsidRPr="00717E07" w:rsidRDefault="00717E07" w:rsidP="00717E07">
      <w:pPr>
        <w:numPr>
          <w:ilvl w:val="0"/>
          <w:numId w:val="2"/>
        </w:numPr>
      </w:pPr>
      <w:r w:rsidRPr="00717E07">
        <w:rPr>
          <w:b/>
          <w:bCs/>
        </w:rPr>
        <w:t>Delay due to traffic management</w:t>
      </w:r>
      <w:r w:rsidRPr="00717E07">
        <w:t>: Ritardo causato da problemi nella gestione del traffico ferroviario.</w:t>
      </w:r>
    </w:p>
    <w:p w14:paraId="33F632E4" w14:textId="77777777" w:rsidR="00717E07" w:rsidRPr="00717E07" w:rsidRDefault="00717E07" w:rsidP="00717E07">
      <w:pPr>
        <w:numPr>
          <w:ilvl w:val="0"/>
          <w:numId w:val="2"/>
        </w:numPr>
      </w:pPr>
      <w:r w:rsidRPr="00717E07">
        <w:rPr>
          <w:b/>
          <w:bCs/>
        </w:rPr>
        <w:t>Delay due to rolling stock</w:t>
      </w:r>
      <w:r w:rsidRPr="00717E07">
        <w:t>: Ritardo causato da problemi con il materiale rotabile.</w:t>
      </w:r>
    </w:p>
    <w:p w14:paraId="070B2A53" w14:textId="77777777" w:rsidR="00717E07" w:rsidRPr="00717E07" w:rsidRDefault="00717E07" w:rsidP="00717E07">
      <w:pPr>
        <w:numPr>
          <w:ilvl w:val="0"/>
          <w:numId w:val="2"/>
        </w:numPr>
      </w:pPr>
      <w:r w:rsidRPr="00717E07">
        <w:rPr>
          <w:b/>
          <w:bCs/>
        </w:rPr>
        <w:t>Delay due to station management and reuse of material</w:t>
      </w:r>
      <w:r w:rsidRPr="00717E07">
        <w:t>: Ritardo causato da problemi nella gestione delle stazioni o riutilizzo di materiale.</w:t>
      </w:r>
    </w:p>
    <w:p w14:paraId="01C0087E" w14:textId="20484C1E" w:rsidR="00717E07" w:rsidRDefault="00717E07" w:rsidP="00FC4917">
      <w:pPr>
        <w:numPr>
          <w:ilvl w:val="0"/>
          <w:numId w:val="2"/>
        </w:numPr>
      </w:pPr>
      <w:r w:rsidRPr="00717E07">
        <w:rPr>
          <w:b/>
          <w:bCs/>
        </w:rPr>
        <w:t>Delay due to travellers taken into account</w:t>
      </w:r>
      <w:r w:rsidRPr="00717E07">
        <w:t>: Ritardo causato da fattori legati ai passeggeri.</w:t>
      </w:r>
    </w:p>
    <w:bookmarkStart w:id="6" w:name="_Pre-processing_del_dataset"/>
    <w:bookmarkEnd w:id="6"/>
    <w:p w14:paraId="2F3D678C" w14:textId="1A886615" w:rsidR="00717E07" w:rsidRDefault="000707B5" w:rsidP="005F6578">
      <w:pPr>
        <w:pStyle w:val="Titolo2"/>
      </w:pPr>
      <w:r>
        <w:fldChar w:fldCharType="begin"/>
      </w:r>
      <w:r>
        <w:instrText>HYPERLINK  \l "_Indice"</w:instrText>
      </w:r>
      <w:r>
        <w:fldChar w:fldCharType="separate"/>
      </w:r>
      <w:r w:rsidR="00717E07" w:rsidRPr="000707B5">
        <w:rPr>
          <w:rStyle w:val="Collegamentoipertestuale"/>
        </w:rPr>
        <w:t>Pre-processing del dataset</w:t>
      </w:r>
      <w:r>
        <w:fldChar w:fldCharType="end"/>
      </w:r>
    </w:p>
    <w:p w14:paraId="6BC0EF6C" w14:textId="77777777" w:rsidR="00642561" w:rsidRDefault="00642561" w:rsidP="00642561">
      <w:r w:rsidRPr="00642561">
        <w:t xml:space="preserve">Nella fase di pre-processing viene eseguita la ridenominazione di alcune colonne per renderle più chiare e comprensibili, la conversione della colonna 'Month' in un valore intero, </w:t>
      </w:r>
      <w:r w:rsidRPr="00642561">
        <w:lastRenderedPageBreak/>
        <w:t>l'eliminazione dei valori nulli sostituiti con la media della rispettiva colonna, ed infine la normalizzazione delle colonne numeriche utilizzando lo StandardScaler per migliorare le performance dei modelli.</w:t>
      </w:r>
    </w:p>
    <w:p w14:paraId="5F9ACCA4" w14:textId="781F81BC" w:rsidR="00642561" w:rsidRPr="00642561" w:rsidRDefault="00642561" w:rsidP="00642561">
      <w:r w:rsidRPr="00642561">
        <w:t>Sono state eliminate colonne di minore rilevanza come 'Comment (optional) delays on arrival' e 'Comment (optional) delays at departure'. Inoltre, sono state rimosse anche 'Arrival station' e 'Departure station' perché sono informazioni categoriche che, se codificate tramite one-hot encoding, avrebbero generato un numero eccessivo di variabili, aumentando inutilmente la complessità del modello. La colonna 'Period' è stata rimossa in quanto rappresenta una combinazione delle colonne 'Year' e 'Month', espressa nel formato Year-Month. Le seguenti colonne, invece, sono state rimosse dal dataset per evitare il data leakage: 'Delay due to rolling stock', 'Delay due to station management and reuse of material', 'Delay due to travellers taken into account', '% trains late due to rolling stock', '% trains late due to station management and reuse of material', 'Average delay of all arriving trains (min)', 'Number of trains late on arrival', 'Average train delay &gt; 15min', 'Number of late trains &gt; 15min', 'Number of late trains &gt; 30min', 'Number of late trains &gt; 60min'. Il data leakage si verifica quando il modello ha accesso a informazioni che non sarebbero disponibili al momento della previsione, rischiando così di influenzare in maniera ingannevole le performance del modello. Rimuovendo queste colonne si garantisce che il modello venga addestrato e validato solo sui dati realmente disponibili, migliorando l'affidabilità e la generalizzazione delle previsioni.</w:t>
      </w:r>
    </w:p>
    <w:p w14:paraId="09688B9B" w14:textId="421EDAEB" w:rsidR="00A6077D" w:rsidRDefault="00A6077D" w:rsidP="008B57A6">
      <w:r w:rsidRPr="00A6077D">
        <w:t>Quando il dataset è destinato all'apprendimento bayesiano, è fondamentale trasformare le variabili continue in variabili discrete, poiché i modelli bayesiani operano in modo più efficace con dati categoriali. Per questo motivo, le variabili numeriche sono state discretizzate utilizzando quattro quantili, in modo che ciascun intervallo contenga approssimativamente lo stesso numero di osservazioni. Questo metodo garantisce una suddivisione equilibrata dei dati, riducendo l'impatto di valori estremi e migliorando la stima delle probabilità condizionali. La discretizzazione basata sui quantili consente di ottenere una rappresentazione più adatta all'inferenza bayesiana, migliorando la stabilità del modello e la sua capacità di generalizzare su nuovi dati.</w:t>
      </w:r>
    </w:p>
    <w:bookmarkStart w:id="7" w:name="_Apprendimento_supervisionato"/>
    <w:bookmarkEnd w:id="7"/>
    <w:p w14:paraId="4580331C" w14:textId="06827C44" w:rsidR="00DB7695" w:rsidRDefault="000707B5" w:rsidP="005F6578">
      <w:pPr>
        <w:pStyle w:val="Titolo1"/>
      </w:pPr>
      <w:r>
        <w:fldChar w:fldCharType="begin"/>
      </w:r>
      <w:r>
        <w:instrText>HYPERLINK  \l "_Indice"</w:instrText>
      </w:r>
      <w:r>
        <w:fldChar w:fldCharType="separate"/>
      </w:r>
      <w:r w:rsidR="00A6077D" w:rsidRPr="000707B5">
        <w:rPr>
          <w:rStyle w:val="Collegamentoipertestuale"/>
        </w:rPr>
        <w:t>Apprendimento supervisionato</w:t>
      </w:r>
      <w:r>
        <w:fldChar w:fldCharType="end"/>
      </w:r>
    </w:p>
    <w:p w14:paraId="62C772AA" w14:textId="3B02831A" w:rsidR="00A6077D" w:rsidRDefault="00A6077D" w:rsidP="00A6077D">
      <w:r>
        <w:t>L'apprendimento supervisionato è una tecnica di machine learning in cui il modello viene addestrato utilizzando un set di dati etichettati, ovvero dati per i quali sono già noti i risultati o le etichette. L'obiettivo primario è quello di insegnare al modello a mappare gli input alle etichette corrette, in modo che possa fare previsioni accurate su nuovi dati. Durante l'addestramento, il modello confronta le sue previsioni con le etichette reali e utilizza la differenza per aggiornare i suoi parametri attraverso un processo di ottimizzazione. Gli algoritmi di apprendimento supervisionato possono essere utilizzati per vari compiti, tra cui classificazione (quando le etichette sono discrete) e regressione (quando le etichette sono continue).</w:t>
      </w:r>
    </w:p>
    <w:p w14:paraId="55994A57" w14:textId="77777777" w:rsidR="00A6077D" w:rsidRPr="00A6077D" w:rsidRDefault="00A6077D" w:rsidP="00A6077D">
      <w:r w:rsidRPr="00A6077D">
        <w:lastRenderedPageBreak/>
        <w:t>L'apprendimento supervisionato consiste nell'addestrare un modello utilizzando un dataset in cui ogni esempio è associato a un valore target. Nel nostro progetto, il modello è stato addestrato sui dati relativi ai ritardi dei treni, in cui le caratteristiche osservate (come tempi di percorrenza, cancellazioni e altri indicatori) sono state correlate al ritardo medio. Durante il processo di training, il modello apprende le relazioni tra le variabili in ingresso e il target, in modo da poter effettuare previsioni su dati nuovi. L'approccio adottato ha incluso tecniche come la validazione incrociata e l'ottimizzazione degli iperparametri, garantendo così una maggiore accuratezza e robustezza nelle previsioni.</w:t>
      </w:r>
    </w:p>
    <w:bookmarkStart w:id="8" w:name="_Scelta_dei_modelli"/>
    <w:bookmarkEnd w:id="8"/>
    <w:p w14:paraId="57F50EAD" w14:textId="557A81DF" w:rsidR="00A6077D" w:rsidRDefault="000707B5" w:rsidP="005F6578">
      <w:pPr>
        <w:pStyle w:val="Titolo2"/>
      </w:pPr>
      <w:r>
        <w:fldChar w:fldCharType="begin"/>
      </w:r>
      <w:r>
        <w:instrText>HYPERLINK  \l "_Indice"</w:instrText>
      </w:r>
      <w:r>
        <w:fldChar w:fldCharType="separate"/>
      </w:r>
      <w:r w:rsidR="003908CF" w:rsidRPr="000707B5">
        <w:rPr>
          <w:rStyle w:val="Collegamentoipertestuale"/>
        </w:rPr>
        <w:t>Scelta dei modelli</w:t>
      </w:r>
      <w:r>
        <w:fldChar w:fldCharType="end"/>
      </w:r>
    </w:p>
    <w:p w14:paraId="79F084E8" w14:textId="74E4A9A7" w:rsidR="003908CF" w:rsidRDefault="003908CF" w:rsidP="00A6077D">
      <w:r w:rsidRPr="003908CF">
        <w:t xml:space="preserve">Nel task di predizione della colonna </w:t>
      </w:r>
      <w:r>
        <w:t>‘</w:t>
      </w:r>
      <w:r w:rsidRPr="003908CF">
        <w:t>Number of trains late on arrival</w:t>
      </w:r>
      <w:r>
        <w:t>’</w:t>
      </w:r>
      <w:r w:rsidRPr="003908CF">
        <w:t>, l'approccio di apprendimento supervisionato è stato adottato per stabilire una relazione tra le caratteristiche del dataset e il numero di treni in ritardo all'arrivo. Poiché il target è una variabile numerica, sono stati scelti modelli di regressione in grado di catturare sia relazioni lineari sia non lineari tra le feature. In particolare, è stata valutata una serie di algoritmi</w:t>
      </w:r>
      <w:r>
        <w:t>:</w:t>
      </w:r>
    </w:p>
    <w:p w14:paraId="63E73C69" w14:textId="76CCBBB6" w:rsidR="00D834F7" w:rsidRPr="00D834F7" w:rsidRDefault="00D834F7" w:rsidP="00D834F7">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La </w:t>
      </w:r>
      <w:r w:rsidRPr="00D834F7">
        <w:rPr>
          <w:rFonts w:ascii="Times New Roman" w:eastAsia="Times New Roman" w:hAnsi="Times New Roman" w:cs="Times New Roman"/>
          <w:b/>
          <w:bCs/>
          <w:kern w:val="0"/>
          <w:lang w:eastAsia="it-IT"/>
          <w14:ligatures w14:val="none"/>
        </w:rPr>
        <w:t>Regressione Lineare</w:t>
      </w:r>
      <w:r w:rsidRPr="00D834F7">
        <w:rPr>
          <w:rFonts w:ascii="Times New Roman" w:eastAsia="Times New Roman" w:hAnsi="Times New Roman" w:cs="Times New Roman"/>
          <w:kern w:val="0"/>
          <w:lang w:eastAsia="it-IT"/>
          <w14:ligatures w14:val="none"/>
        </w:rPr>
        <w:t xml:space="preserve"> è un modello di apprendimento supervisionato utilizzato per stimare una variabile continua sulla base di un insieme di variabili indipendenti. L'obiettivo è trovare una relazione lineare tra le feature di input e il valore target, in modo che il modello possa effettuare previsioni accurate. Il modello assume che esista una combinazione lineare dei predittori che meglio approssima il valore da predire.</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Strutturalmente, la regressione lineare assegna un peso a ciascuna variabile indipendente, rappresentando il suo contributo alla previsione del target. L’addestramento del modello consiste nell’ottimizzare questi pesi in modo da minimizzare l’errore tra i valori previsti e quelli reali. Questo avviene attraverso tecniche come la discesa del gradiente o il metodo dei minimi quadrati.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È un modello semplice e interpretabile, adatto a dati con relazioni lineari, ma può risultare limitato quando il rapporto tra le variabili è più complesso o influenzato da outlier e multicollinearità.</w:t>
      </w:r>
    </w:p>
    <w:p w14:paraId="21AE5DBE" w14:textId="5485B290" w:rsidR="00D834F7" w:rsidRPr="00D834F7" w:rsidRDefault="00D834F7" w:rsidP="00781F39">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Support Vector Regression (SVR)</w:t>
      </w:r>
      <w:r w:rsidRPr="00D834F7">
        <w:rPr>
          <w:rFonts w:ascii="Times New Roman" w:eastAsia="Times New Roman" w:hAnsi="Times New Roman" w:cs="Times New Roman"/>
          <w:kern w:val="0"/>
          <w:lang w:eastAsia="it-IT"/>
          <w14:ligatures w14:val="none"/>
        </w:rPr>
        <w:t xml:space="preserve"> è un modello di apprendimento supervisionato basato sui principi delle </w:t>
      </w:r>
      <w:r w:rsidRPr="00D834F7">
        <w:rPr>
          <w:rFonts w:ascii="Times New Roman" w:eastAsia="Times New Roman" w:hAnsi="Times New Roman" w:cs="Times New Roman"/>
          <w:b/>
          <w:bCs/>
          <w:kern w:val="0"/>
          <w:lang w:eastAsia="it-IT"/>
          <w14:ligatures w14:val="none"/>
        </w:rPr>
        <w:t>Support Vector Machines (SVM)</w:t>
      </w:r>
      <w:r w:rsidRPr="00D834F7">
        <w:rPr>
          <w:rFonts w:ascii="Times New Roman" w:eastAsia="Times New Roman" w:hAnsi="Times New Roman" w:cs="Times New Roman"/>
          <w:kern w:val="0"/>
          <w:lang w:eastAsia="it-IT"/>
          <w14:ligatures w14:val="none"/>
        </w:rPr>
        <w:t xml:space="preserve">, progettato per risolvere problemi di regressione. A differenza dei metodi classici, l’SVR cerca di trovare una funzione che predica i valori target con un margine di tolleranza, ignorando piccoli errori e concentrandosi sui punti più influenti, detti </w:t>
      </w:r>
      <w:r w:rsidRPr="00D834F7">
        <w:rPr>
          <w:rFonts w:ascii="Times New Roman" w:eastAsia="Times New Roman" w:hAnsi="Times New Roman" w:cs="Times New Roman"/>
          <w:b/>
          <w:bCs/>
          <w:kern w:val="0"/>
          <w:lang w:eastAsia="it-IT"/>
          <w14:ligatures w14:val="none"/>
        </w:rPr>
        <w:t>support vectors</w:t>
      </w:r>
      <w:r w:rsidRPr="00D834F7">
        <w:rPr>
          <w:rFonts w:ascii="Times New Roman" w:eastAsia="Times New Roman" w:hAnsi="Times New Roman" w:cs="Times New Roman"/>
          <w:kern w:val="0"/>
          <w:lang w:eastAsia="it-IT"/>
          <w14:ligatures w14:val="none"/>
        </w:rPr>
        <w:t>. Questa caratteristica lo rende particolarmente efficace per dati rumorosi o con relazioni non lineari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L’SVR può utilizzare diversi </w:t>
      </w:r>
      <w:r w:rsidRPr="00D834F7">
        <w:rPr>
          <w:rFonts w:ascii="Times New Roman" w:eastAsia="Times New Roman" w:hAnsi="Times New Roman" w:cs="Times New Roman"/>
          <w:b/>
          <w:bCs/>
          <w:kern w:val="0"/>
          <w:lang w:eastAsia="it-IT"/>
          <w14:ligatures w14:val="none"/>
        </w:rPr>
        <w:t>kernel</w:t>
      </w:r>
      <w:r w:rsidRPr="00D834F7">
        <w:rPr>
          <w:rFonts w:ascii="Times New Roman" w:eastAsia="Times New Roman" w:hAnsi="Times New Roman" w:cs="Times New Roman"/>
          <w:kern w:val="0"/>
          <w:lang w:eastAsia="it-IT"/>
          <w14:ligatures w14:val="none"/>
        </w:rPr>
        <w:t xml:space="preserve"> (lineare, polinomiale, RBF) per adattarsi a diverse distribuzioni dei dati, permettendo così una maggiore flessibilità nel modellare relazioni complesse.</w:t>
      </w:r>
    </w:p>
    <w:p w14:paraId="14E5B67A" w14:textId="76563348" w:rsidR="00D834F7" w:rsidRPr="00D834F7" w:rsidRDefault="00D834F7" w:rsidP="00EB66C8">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D834F7">
        <w:rPr>
          <w:rFonts w:ascii="Times New Roman" w:eastAsia="Times New Roman" w:hAnsi="Times New Roman" w:cs="Times New Roman"/>
          <w:kern w:val="0"/>
          <w:lang w:eastAsia="it-IT"/>
          <w14:ligatures w14:val="none"/>
        </w:rPr>
        <w:t xml:space="preserve">Il </w:t>
      </w:r>
      <w:r w:rsidRPr="00D834F7">
        <w:rPr>
          <w:rFonts w:ascii="Times New Roman" w:eastAsia="Times New Roman" w:hAnsi="Times New Roman" w:cs="Times New Roman"/>
          <w:b/>
          <w:bCs/>
          <w:kern w:val="0"/>
          <w:lang w:eastAsia="it-IT"/>
          <w14:ligatures w14:val="none"/>
        </w:rPr>
        <w:t>Random Forest Regressor</w:t>
      </w:r>
      <w:r w:rsidRPr="00D834F7">
        <w:rPr>
          <w:rFonts w:ascii="Times New Roman" w:eastAsia="Times New Roman" w:hAnsi="Times New Roman" w:cs="Times New Roman"/>
          <w:kern w:val="0"/>
          <w:lang w:eastAsia="it-IT"/>
          <w14:ligatures w14:val="none"/>
        </w:rPr>
        <w:t xml:space="preserve"> è un algoritmo di apprendimento supervisionato basato su un insieme di alberi decisionali, progettato per migliorare la precisione e ridurre il rischio di overfitting rispetto a un singolo albero. Funziona costruendo </w:t>
      </w:r>
      <w:r w:rsidRPr="00D834F7">
        <w:rPr>
          <w:rFonts w:ascii="Times New Roman" w:eastAsia="Times New Roman" w:hAnsi="Times New Roman" w:cs="Times New Roman"/>
          <w:b/>
          <w:bCs/>
          <w:kern w:val="0"/>
          <w:lang w:eastAsia="it-IT"/>
          <w14:ligatures w14:val="none"/>
        </w:rPr>
        <w:t>molti alberi decisionali indipendenti</w:t>
      </w:r>
      <w:r w:rsidRPr="00D834F7">
        <w:rPr>
          <w:rFonts w:ascii="Times New Roman" w:eastAsia="Times New Roman" w:hAnsi="Times New Roman" w:cs="Times New Roman"/>
          <w:kern w:val="0"/>
          <w:lang w:eastAsia="it-IT"/>
          <w14:ligatures w14:val="none"/>
        </w:rPr>
        <w:t xml:space="preserve"> durante la fase di addestramento e aggregando le loro previsioni tramite una media, rendendolo particolarmente robusto alle variazioni nei dati</w:t>
      </w:r>
      <w:r>
        <w:rPr>
          <w:rFonts w:ascii="Times New Roman" w:eastAsia="Times New Roman" w:hAnsi="Times New Roman" w:cs="Times New Roman"/>
          <w:kern w:val="0"/>
          <w:lang w:eastAsia="it-IT"/>
          <w14:ligatures w14:val="none"/>
        </w:rPr>
        <w:t xml:space="preserve">. </w:t>
      </w:r>
      <w:r w:rsidRPr="00D834F7">
        <w:rPr>
          <w:rFonts w:ascii="Times New Roman" w:eastAsia="Times New Roman" w:hAnsi="Times New Roman" w:cs="Times New Roman"/>
          <w:kern w:val="0"/>
          <w:lang w:eastAsia="it-IT"/>
          <w14:ligatures w14:val="none"/>
        </w:rPr>
        <w:t xml:space="preserve">Ogni albero è addestrato su un </w:t>
      </w:r>
      <w:r w:rsidRPr="00D834F7">
        <w:rPr>
          <w:rFonts w:ascii="Times New Roman" w:eastAsia="Times New Roman" w:hAnsi="Times New Roman" w:cs="Times New Roman"/>
          <w:b/>
          <w:bCs/>
          <w:kern w:val="0"/>
          <w:lang w:eastAsia="it-IT"/>
          <w14:ligatures w14:val="none"/>
        </w:rPr>
        <w:t>sottoinsieme casuale del dataset</w:t>
      </w:r>
      <w:r w:rsidRPr="00D834F7">
        <w:rPr>
          <w:rFonts w:ascii="Times New Roman" w:eastAsia="Times New Roman" w:hAnsi="Times New Roman" w:cs="Times New Roman"/>
          <w:kern w:val="0"/>
          <w:lang w:eastAsia="it-IT"/>
          <w14:ligatures w14:val="none"/>
        </w:rPr>
        <w:t xml:space="preserve"> (bootstrap sampling), e a ogni nodo viene selezionato casualmente un sottoinsieme delle feature per effettuare le suddivisioni, riducendo la correlazione tra gli alberi. Questo approccio permette al modello di catturare pattern complessi e mitigare il rischio di overfitting.</w:t>
      </w:r>
    </w:p>
    <w:p w14:paraId="6C2F90A4" w14:textId="63FA3722" w:rsidR="00541BAF" w:rsidRDefault="00CC4E6A" w:rsidP="00D85422">
      <w:pPr>
        <w:pStyle w:val="Paragrafoelenco"/>
        <w:numPr>
          <w:ilvl w:val="0"/>
          <w:numId w:val="3"/>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 xml:space="preserve">Il </w:t>
      </w:r>
      <w:r w:rsidRPr="00541BAF">
        <w:rPr>
          <w:rFonts w:ascii="Times New Roman" w:eastAsia="Times New Roman" w:hAnsi="Times New Roman" w:cs="Times New Roman"/>
          <w:b/>
          <w:bCs/>
          <w:kern w:val="0"/>
          <w:lang w:eastAsia="it-IT"/>
          <w14:ligatures w14:val="none"/>
        </w:rPr>
        <w:t>Gradient Boosting Regressor</w:t>
      </w:r>
      <w:r w:rsidRPr="00541BAF">
        <w:rPr>
          <w:rFonts w:ascii="Times New Roman" w:eastAsia="Times New Roman" w:hAnsi="Times New Roman" w:cs="Times New Roman"/>
          <w:kern w:val="0"/>
          <w:lang w:eastAsia="it-IT"/>
          <w14:ligatures w14:val="none"/>
        </w:rPr>
        <w:t xml:space="preserve"> è un algoritmo di </w:t>
      </w:r>
      <w:r w:rsidRPr="00541BAF">
        <w:rPr>
          <w:rFonts w:ascii="Times New Roman" w:eastAsia="Times New Roman" w:hAnsi="Times New Roman" w:cs="Times New Roman"/>
          <w:b/>
          <w:bCs/>
          <w:kern w:val="0"/>
          <w:lang w:eastAsia="it-IT"/>
          <w14:ligatures w14:val="none"/>
        </w:rPr>
        <w:t>apprendimento supervisionato</w:t>
      </w:r>
      <w:r w:rsidRPr="00541BAF">
        <w:rPr>
          <w:rFonts w:ascii="Times New Roman" w:eastAsia="Times New Roman" w:hAnsi="Times New Roman" w:cs="Times New Roman"/>
          <w:kern w:val="0"/>
          <w:lang w:eastAsia="it-IT"/>
          <w14:ligatures w14:val="none"/>
        </w:rPr>
        <w:t xml:space="preserve"> basato su un insieme di alberi decisionali costruiti in modo sequenziale. A differenza di metodi </w:t>
      </w:r>
      <w:r w:rsidRPr="00541BAF">
        <w:rPr>
          <w:rFonts w:ascii="Times New Roman" w:eastAsia="Times New Roman" w:hAnsi="Times New Roman" w:cs="Times New Roman"/>
          <w:kern w:val="0"/>
          <w:lang w:eastAsia="it-IT"/>
          <w14:ligatures w14:val="none"/>
        </w:rPr>
        <w:lastRenderedPageBreak/>
        <w:t xml:space="preserve">come il Random Forest, che combinano alberi indipendenti, il Gradient Boosting crea ogni nuovo albero correggendo gli errori del precedente, riducendo progressivamente la differenza tra le predizioni e i valori reali. Questo approccio consente di ottenere un modello altamente accurato e capace di catturare anche relazioni complesse nei dati. L'algoritmo è sensibile agli </w:t>
      </w:r>
      <w:r w:rsidRPr="00541BAF">
        <w:rPr>
          <w:rFonts w:ascii="Times New Roman" w:eastAsia="Times New Roman" w:hAnsi="Times New Roman" w:cs="Times New Roman"/>
          <w:b/>
          <w:bCs/>
          <w:kern w:val="0"/>
          <w:lang w:eastAsia="it-IT"/>
          <w14:ligatures w14:val="none"/>
        </w:rPr>
        <w:t>iperparametri</w:t>
      </w:r>
      <w:r w:rsidRPr="00541BAF">
        <w:rPr>
          <w:rFonts w:ascii="Times New Roman" w:eastAsia="Times New Roman" w:hAnsi="Times New Roman" w:cs="Times New Roman"/>
          <w:kern w:val="0"/>
          <w:lang w:eastAsia="it-IT"/>
          <w14:ligatures w14:val="none"/>
        </w:rPr>
        <w:t xml:space="preserve">, come il numero di alberi, la profondità massima e il tasso di apprendimento, che devono essere ottimizzati per evitare il </w:t>
      </w:r>
      <w:r w:rsidRPr="00541BAF">
        <w:rPr>
          <w:rFonts w:ascii="Times New Roman" w:eastAsia="Times New Roman" w:hAnsi="Times New Roman" w:cs="Times New Roman"/>
          <w:b/>
          <w:bCs/>
          <w:kern w:val="0"/>
          <w:lang w:eastAsia="it-IT"/>
          <w14:ligatures w14:val="none"/>
        </w:rPr>
        <w:t>sovradattamento</w:t>
      </w:r>
      <w:r w:rsidRPr="00541BAF">
        <w:rPr>
          <w:rFonts w:ascii="Times New Roman" w:eastAsia="Times New Roman" w:hAnsi="Times New Roman" w:cs="Times New Roman"/>
          <w:kern w:val="0"/>
          <w:lang w:eastAsia="it-IT"/>
          <w14:ligatures w14:val="none"/>
        </w:rPr>
        <w:t>. Il Gradient Boosting è ampiamente utilizzato per problemi di regressione grazie alla sua capacità di migliorare iterativamente le prestazioni, rendendolo ideale per compiti di predizione con dati complessi.</w:t>
      </w:r>
    </w:p>
    <w:bookmarkStart w:id="9" w:name="_Scelta_degli_iperparametri"/>
    <w:bookmarkEnd w:id="9"/>
    <w:p w14:paraId="22EA5A22" w14:textId="7AF5C4BF" w:rsidR="003C7AEE"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3C7AEE" w:rsidRPr="000707B5">
        <w:rPr>
          <w:rStyle w:val="Collegamentoipertestuale"/>
          <w:rFonts w:eastAsia="Times New Roman"/>
          <w:lang w:eastAsia="it-IT"/>
        </w:rPr>
        <w:t>Scelta degli iperparametri</w:t>
      </w:r>
      <w:r>
        <w:rPr>
          <w:rFonts w:eastAsia="Times New Roman"/>
          <w:lang w:eastAsia="it-IT"/>
        </w:rPr>
        <w:fldChar w:fldCharType="end"/>
      </w:r>
    </w:p>
    <w:p w14:paraId="2C8CFFB6" w14:textId="6984B395" w:rsidR="001B3F74" w:rsidRDefault="00541BAF"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sidRPr="00541BAF">
        <w:rPr>
          <w:rFonts w:ascii="Times New Roman" w:eastAsia="Times New Roman" w:hAnsi="Times New Roman" w:cs="Times New Roman"/>
          <w:kern w:val="0"/>
          <w:lang w:eastAsia="it-IT"/>
          <w14:ligatures w14:val="none"/>
        </w:rPr>
        <w:t>Nel processo di selezione degli iperparametri è stata adottata una strategia che combina la Grid Search con la tecnica di K-Fold Cross Validation. In questo approccio, il dataset viene suddiviso in cinque parti (utilizzando KFold con n_splits=5), in cui ogni fold viene usato a turno come set di test mentre gli altri fungono da training set. La scelta di 5 fold è un compromesso equilibrato: da un lato, permette di ottenere una stima robusta delle prestazioni del modello, e dall'altro, mantiene un tempo computazionale ragionevole.</w:t>
      </w:r>
      <w:r>
        <w:rPr>
          <w:rFonts w:ascii="Times New Roman" w:eastAsia="Times New Roman" w:hAnsi="Times New Roman" w:cs="Times New Roman"/>
          <w:kern w:val="0"/>
          <w:lang w:eastAsia="it-IT"/>
          <w14:ligatures w14:val="none"/>
        </w:rPr>
        <w:t xml:space="preserve"> </w:t>
      </w:r>
      <w:r w:rsidRPr="00541BAF">
        <w:rPr>
          <w:rFonts w:ascii="Times New Roman" w:eastAsia="Times New Roman" w:hAnsi="Times New Roman" w:cs="Times New Roman"/>
          <w:kern w:val="0"/>
          <w:lang w:eastAsia="it-IT"/>
          <w14:ligatures w14:val="none"/>
        </w:rPr>
        <w:t>La Grid Search esplora in maniera sistematica una griglia di combinazioni di iperparametri definiti per ciascun modello. Ad ogni combinazione viene applicata la validazione incrociata tramite il KFold, e il modello viene valutato sulla base del criterio del negativo dell’errore quadratico medio. L’obiettivo è trovare la configurazione che minimizza questo errore, migliorando così la capacità del modello di generalizzare su dati non visti. L’uso del parametro n_jobs=-1 consente di sfruttare tutte le risorse computazionali disponibili, accelerando il processo di ricerca. Questo approccio integrato garantisce una selezione ottimale degli iperparametri e contribuisce a migliorare le prestazioni complessive del modello.</w:t>
      </w:r>
    </w:p>
    <w:p w14:paraId="3CCDB687" w14:textId="23C8CD9D" w:rsidR="003C7AEE" w:rsidRDefault="003C7AEE" w:rsidP="00CC4E6A">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3C7AEE">
        <w:rPr>
          <w:rFonts w:ascii="Times New Roman" w:eastAsia="Times New Roman" w:hAnsi="Times New Roman" w:cs="Times New Roman"/>
          <w:kern w:val="0"/>
          <w:lang w:eastAsia="it-IT"/>
          <w14:ligatures w14:val="none"/>
        </w:rPr>
        <w:t xml:space="preserve">modello </w:t>
      </w:r>
      <w:r w:rsidRPr="003C7AEE">
        <w:rPr>
          <w:rFonts w:ascii="Times New Roman" w:eastAsia="Times New Roman" w:hAnsi="Times New Roman" w:cs="Times New Roman"/>
          <w:b/>
          <w:bCs/>
          <w:kern w:val="0"/>
          <w:lang w:eastAsia="it-IT"/>
          <w14:ligatures w14:val="none"/>
        </w:rPr>
        <w:t>LinearRegression</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gli iperparametri </w:t>
      </w:r>
      <w:r w:rsidRPr="003C7AEE">
        <w:rPr>
          <w:rFonts w:ascii="Times New Roman" w:eastAsia="Times New Roman" w:hAnsi="Times New Roman" w:cs="Times New Roman"/>
          <w:kern w:val="0"/>
          <w:lang w:eastAsia="it-IT"/>
          <w14:ligatures w14:val="none"/>
        </w:rPr>
        <w:t>sono assenti, poiché questo algoritmo si basa su una semplice relazione lineare tra le variabili indipendenti e la variabile target. Non essendoci alcun parametro da ottimizzare, il modello viene addestrato direttamente sui dati senza necessità di configurazioni aggiuntive. La scelta di LinearRegression è spesso motivata dalla sua interpretabilità e dalla sua efficienza computazionale, rendendolo un punto di riferimento ideale per valutare le prestazioni dei modelli più complessi. Essendo un modello di base, LinearRegression funge da baseline utile per confrontare i risultati ottenuti con approcci più sofisticati, permettendo di comprendere se l'aggiunta di complessità porta a miglioramenti significativi nelle previsioni.</w:t>
      </w:r>
    </w:p>
    <w:p w14:paraId="10A09F8F" w14:textId="54E5E9D6" w:rsidR="001B3F74" w:rsidRPr="001B3F74" w:rsidRDefault="001B3F74" w:rsidP="001B3F74">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Per il </w:t>
      </w:r>
      <w:r w:rsidRPr="001B3F74">
        <w:rPr>
          <w:rFonts w:ascii="Times New Roman" w:eastAsia="Times New Roman" w:hAnsi="Times New Roman" w:cs="Times New Roman"/>
          <w:kern w:val="0"/>
          <w:lang w:eastAsia="it-IT"/>
          <w14:ligatures w14:val="none"/>
        </w:rPr>
        <w:t xml:space="preserve">modello </w:t>
      </w:r>
      <w:r w:rsidRPr="001B3F74">
        <w:rPr>
          <w:rFonts w:ascii="Times New Roman" w:eastAsia="Times New Roman" w:hAnsi="Times New Roman" w:cs="Times New Roman"/>
          <w:b/>
          <w:bCs/>
          <w:kern w:val="0"/>
          <w:lang w:eastAsia="it-IT"/>
          <w14:ligatures w14:val="none"/>
        </w:rPr>
        <w:t>SVR</w:t>
      </w:r>
      <w:r w:rsidRPr="001B3F74">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sono stati scelti i seguenti </w:t>
      </w:r>
      <w:r w:rsidRPr="001B3F74">
        <w:rPr>
          <w:rFonts w:ascii="Times New Roman" w:eastAsia="Times New Roman" w:hAnsi="Times New Roman" w:cs="Times New Roman"/>
          <w:kern w:val="0"/>
          <w:lang w:eastAsia="it-IT"/>
          <w14:ligatures w14:val="none"/>
        </w:rPr>
        <w:t>iperparametr</w:t>
      </w:r>
      <w:r>
        <w:rPr>
          <w:rFonts w:ascii="Times New Roman" w:eastAsia="Times New Roman" w:hAnsi="Times New Roman" w:cs="Times New Roman"/>
          <w:kern w:val="0"/>
          <w:lang w:eastAsia="it-IT"/>
          <w14:ligatures w14:val="none"/>
        </w:rPr>
        <w:t>i</w:t>
      </w:r>
      <w:r w:rsidRPr="001B3F74">
        <w:rPr>
          <w:rFonts w:ascii="Times New Roman" w:eastAsia="Times New Roman" w:hAnsi="Times New Roman" w:cs="Times New Roman"/>
          <w:kern w:val="0"/>
          <w:lang w:eastAsia="it-IT"/>
          <w14:ligatures w14:val="none"/>
        </w:rPr>
        <w:t>:</w:t>
      </w:r>
    </w:p>
    <w:p w14:paraId="6ACB3299" w14:textId="457A0BBE" w:rsidR="001B3F74" w:rsidRPr="001B3F74" w:rsidRDefault="001B3F74" w:rsidP="001B3F74">
      <w:pPr>
        <w:numPr>
          <w:ilvl w:val="0"/>
          <w:numId w:val="4"/>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C: Questo parametro regola il compromesso tra l'errore di addestramento e la complessità del modello. Un valore alto di C cerca di ridurre al minimo l'errore di addestramento, ma potrebbe portare a overfitting, mentre un valore basso di C promuove la generalizzazione riducendo la complessità del modello a scapito dell'errore di addestramento. In questo caso, si sono scelti i valori 0.1, 1 e 10 per testare diverse intensità nella penalizzazione degli errori.</w:t>
      </w:r>
    </w:p>
    <w:p w14:paraId="4913D1A8" w14:textId="4739A881" w:rsidR="001B3F74" w:rsidRPr="001B3F74" w:rsidRDefault="001B3F74" w:rsidP="001B3F74">
      <w:pPr>
        <w:pStyle w:val="Paragrafoelenco"/>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 xml:space="preserve">Kernel: Indica la funzione da utilizzare per trasformare i dati in uno spazio ad alta dimensione in modo da soddisfare una separazione lineare. I due kernel scelti per l'esplorazione sono: linear: per problemi che sono separabili linearmente; rbf (Radial Basis Function): un kernel non lineare che è molto potente, particolarmente utile quando i dati non sono separabili linearmente. L'esclusione del kernel polinomiale favorisce una ricerca più </w:t>
      </w:r>
      <w:r w:rsidRPr="001B3F74">
        <w:rPr>
          <w:rFonts w:ascii="Times New Roman" w:eastAsia="Times New Roman" w:hAnsi="Times New Roman" w:cs="Times New Roman"/>
          <w:kern w:val="0"/>
          <w:lang w:eastAsia="it-IT"/>
          <w14:ligatures w14:val="none"/>
        </w:rPr>
        <w:lastRenderedPageBreak/>
        <w:t>rapida in quanto il kernel linear e il kernel RBF sono i più comunemente usati, evitando la complessità aggiuntiva che potrebbe derivare da un kernel polinomiale.</w:t>
      </w:r>
    </w:p>
    <w:p w14:paraId="185EEC3B"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Gamma: Questo parametro si applica al kernel RBF e controlla l'influenza che un singolo punto di dati ha su ogni altra osservazione. Un gamma basso implica una influenza "lontana" per ogni punto, mentre un gamma elevato aumenta l'influenza diretta di ogni punto sul modello. Con valori scelti come "scale" (che è il valore predefinito e si adatta automaticamente in base ai dati) e 0.1, si esplorano sia un'interpretazione automatica che una versione più semplificata.</w:t>
      </w:r>
    </w:p>
    <w:p w14:paraId="0C9950E1" w14:textId="77777777" w:rsidR="001B3F74" w:rsidRPr="001B3F74" w:rsidRDefault="001B3F74" w:rsidP="001B3F74">
      <w:pPr>
        <w:numPr>
          <w:ilvl w:val="0"/>
          <w:numId w:val="6"/>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1B3F74">
        <w:rPr>
          <w:rFonts w:ascii="Times New Roman" w:eastAsia="Times New Roman" w:hAnsi="Times New Roman" w:cs="Times New Roman"/>
          <w:kern w:val="0"/>
          <w:lang w:eastAsia="it-IT"/>
          <w14:ligatures w14:val="none"/>
        </w:rPr>
        <w:t>Epsilon: Definisce l'ampiezza della zona di errore tollerato intorno alla linea di regressione; punti di training che finiscono in questa zona non contribuiscono alla funzione obiettivo. Ciò permette di ridurre l'impatto dei dati rumorosi. Scegliendo epsilon con valori 0.1 e 0.2, si cerca di ottimizzare la propensione a limitare l'errore senza sacrificare troppo l'adattamento al dataset.</w:t>
      </w:r>
    </w:p>
    <w:p w14:paraId="7113512F" w14:textId="6BF3DE96" w:rsidR="00A23FFE" w:rsidRPr="00A23FFE" w:rsidRDefault="001B3F74" w:rsidP="00A23FF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Per il modello</w:t>
      </w:r>
      <w:r w:rsidR="00A23FFE" w:rsidRPr="00A23FFE">
        <w:rPr>
          <w:rFonts w:eastAsia="Times New Roman"/>
          <w:kern w:val="0"/>
          <w:lang w:eastAsia="it-IT"/>
          <w14:ligatures w14:val="none"/>
        </w:rPr>
        <w:t xml:space="preserve"> </w:t>
      </w:r>
      <w:r w:rsidR="00A23FFE" w:rsidRPr="00A23FFE">
        <w:rPr>
          <w:rFonts w:eastAsia="Times New Roman"/>
          <w:b/>
          <w:bCs/>
          <w:kern w:val="0"/>
          <w:lang w:eastAsia="it-IT"/>
          <w14:ligatures w14:val="none"/>
        </w:rPr>
        <w:t>RandomForestRegressor</w:t>
      </w:r>
      <w:r w:rsidR="00A23FFE" w:rsidRPr="00A23FFE">
        <w:rPr>
          <w:rFonts w:eastAsia="Times New Roman"/>
          <w:kern w:val="0"/>
          <w:lang w:eastAsia="it-IT"/>
          <w14:ligatures w14:val="none"/>
        </w:rPr>
        <w:t xml:space="preserve"> sono </w:t>
      </w:r>
      <w:r w:rsidR="00A23FFE">
        <w:rPr>
          <w:rFonts w:eastAsia="Times New Roman"/>
          <w:kern w:val="0"/>
          <w:lang w:eastAsia="it-IT"/>
          <w14:ligatures w14:val="none"/>
        </w:rPr>
        <w:t>stati scelti i seguenti iperparametri:</w:t>
      </w:r>
    </w:p>
    <w:p w14:paraId="0D1E67DF"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n_estimators</w:t>
      </w:r>
      <w:r w:rsidRPr="00A23FFE">
        <w:rPr>
          <w:rFonts w:ascii="Times New Roman" w:eastAsia="Times New Roman" w:hAnsi="Times New Roman" w:cs="Times New Roman"/>
          <w:kern w:val="0"/>
          <w:lang w:eastAsia="it-IT"/>
          <w14:ligatures w14:val="none"/>
        </w:rPr>
        <w:t>: Questo parametro determina il numero di alberi decisionali che compongono la foresta. Un numero maggiore di alberi (ad esempio, 200 contro 100) tende a migliorare la precisione del modello, riducendo il rischio di overfitting e migliorando la generalizzazione, ma aumenta anche il tempo di calcolo. In questo caso, sono stati scelti 100 e 200 per esplorare l'effetto di vari livelli di complessità del modello.</w:t>
      </w:r>
    </w:p>
    <w:p w14:paraId="628389C9"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max_depth</w:t>
      </w:r>
      <w:r w:rsidRPr="00A23FFE">
        <w:rPr>
          <w:rFonts w:ascii="Times New Roman" w:eastAsia="Times New Roman" w:hAnsi="Times New Roman" w:cs="Times New Roman"/>
          <w:kern w:val="0"/>
          <w:lang w:eastAsia="it-IT"/>
          <w14:ligatures w14:val="none"/>
        </w:rPr>
        <w:t>: Controlla la profondità massima di ciascun albero, ossia quanto lontano un albero può crescere prima di fermarsi. Limitarne la profondità evita alberi troppo complessi che potrebbero adattarsi troppo ai dati di addestramento, causando overfitting. I valori scelti sono None (nessun limite), 5 e 10, permettendo di testare alberi più complessi rispetto a modelli meno profondi.</w:t>
      </w:r>
    </w:p>
    <w:p w14:paraId="6B49D190"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min_samples_split</w:t>
      </w:r>
      <w:r w:rsidRPr="00A23FFE">
        <w:rPr>
          <w:rFonts w:ascii="Times New Roman" w:eastAsia="Times New Roman" w:hAnsi="Times New Roman" w:cs="Times New Roman"/>
          <w:kern w:val="0"/>
          <w:lang w:eastAsia="it-IT"/>
          <w14:ligatures w14:val="none"/>
        </w:rPr>
        <w:t>: Specifica il numero minimo di campioni necessari per dividere un nodo. Se il numero di campioni in un nodo è inferiore a questo valore, il nodo non verrà diviso ulteriormente. Valori più alti riducono la profondità e la complessità degli alberi, contribuendo a evitare overfitting. I valori scelti sono 2, 5 e 10, per esplorare l'influenza di diversi numeri minimi di campioni per la divisione.</w:t>
      </w:r>
    </w:p>
    <w:p w14:paraId="09F97096"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min_samples_leaf</w:t>
      </w:r>
      <w:r w:rsidRPr="00A23FFE">
        <w:rPr>
          <w:rFonts w:ascii="Times New Roman" w:eastAsia="Times New Roman" w:hAnsi="Times New Roman" w:cs="Times New Roman"/>
          <w:kern w:val="0"/>
          <w:lang w:eastAsia="it-IT"/>
          <w14:ligatures w14:val="none"/>
        </w:rPr>
        <w:t>: Indica il numero minimo di campioni che devono trovarsi in una foglia dell'albero. Un valore maggiore di 1 riduce l'overfitting impedendo che piccoli dettagli, rappresentanti delle fluttuazioni nei dati, vengano adattati dalle foglie. Sono stati scelti i valori 1 e 2 per testare alberi che siano sufficientemente generali da evitare di adattarsi eccessivamente ai dati di addestramento.</w:t>
      </w:r>
    </w:p>
    <w:p w14:paraId="4160D3EE" w14:textId="77777777" w:rsidR="00A23FFE" w:rsidRPr="00A23FFE" w:rsidRDefault="00A23FFE" w:rsidP="00A23FFE">
      <w:pPr>
        <w:numPr>
          <w:ilvl w:val="0"/>
          <w:numId w:val="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23FFE">
        <w:rPr>
          <w:rFonts w:ascii="Times New Roman" w:eastAsia="Times New Roman" w:hAnsi="Times New Roman" w:cs="Times New Roman"/>
          <w:b/>
          <w:bCs/>
          <w:kern w:val="0"/>
          <w:lang w:eastAsia="it-IT"/>
          <w14:ligatures w14:val="none"/>
        </w:rPr>
        <w:t>bootstrap</w:t>
      </w:r>
      <w:r w:rsidRPr="00A23FFE">
        <w:rPr>
          <w:rFonts w:ascii="Times New Roman" w:eastAsia="Times New Roman" w:hAnsi="Times New Roman" w:cs="Times New Roman"/>
          <w:kern w:val="0"/>
          <w:lang w:eastAsia="it-IT"/>
          <w14:ligatures w14:val="none"/>
        </w:rPr>
        <w:t>: Imposta se il campionamento dei dati dei singoli alberi venga effettuato con o senza ripetizione. Se True, il campionamento avviene con ripetizione, portando alla creazione di differenti set di dati di addestramento per ogni albero; se False, ogni albero è addestrato su un sottoinsieme completo del dataset senza ripetizione. Questo parametro contribuisce alla diversità degli alberi nel modello ensemble, influenzando l'accuratezza e l'efficienza del modello.</w:t>
      </w:r>
    </w:p>
    <w:p w14:paraId="50BC0122" w14:textId="5A2AE063" w:rsidR="003C7AEE" w:rsidRPr="003C7AEE" w:rsidRDefault="00F1605C" w:rsidP="003C7AEE">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Per il modello </w:t>
      </w:r>
      <w:r w:rsidR="003C7AEE" w:rsidRPr="003C7AEE">
        <w:rPr>
          <w:rFonts w:eastAsia="Times New Roman"/>
          <w:b/>
          <w:bCs/>
          <w:kern w:val="0"/>
          <w:lang w:eastAsia="it-IT"/>
          <w14:ligatures w14:val="none"/>
        </w:rPr>
        <w:t>GradientBoostingRegressor</w:t>
      </w:r>
      <w:r w:rsidR="003C7AEE" w:rsidRPr="003C7AEE">
        <w:rPr>
          <w:rFonts w:eastAsia="Times New Roman"/>
          <w:kern w:val="0"/>
          <w:lang w:eastAsia="it-IT"/>
          <w14:ligatures w14:val="none"/>
        </w:rPr>
        <w:t xml:space="preserve"> sono </w:t>
      </w:r>
      <w:r w:rsidR="003C7AEE">
        <w:rPr>
          <w:rFonts w:eastAsia="Times New Roman"/>
          <w:kern w:val="0"/>
          <w:lang w:eastAsia="it-IT"/>
          <w14:ligatures w14:val="none"/>
        </w:rPr>
        <w:t>stati scelti i seguenti iperparametri:</w:t>
      </w:r>
    </w:p>
    <w:p w14:paraId="57844C1E"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n_estimators</w:t>
      </w:r>
      <w:r w:rsidRPr="003C7AEE">
        <w:rPr>
          <w:rFonts w:ascii="Times New Roman" w:eastAsia="Times New Roman" w:hAnsi="Times New Roman" w:cs="Times New Roman"/>
          <w:kern w:val="0"/>
          <w:lang w:eastAsia="it-IT"/>
          <w14:ligatures w14:val="none"/>
        </w:rPr>
        <w:t>: Questo parametro determina il numero di alberi che verranno costruiti nel modello. Un numero maggiore di alberi tende a migliorare l'accuratezza del modello, riducendo l'errore complessivo, ma aumenta anche il tempo di calcolo. In questo caso, i valori scelti sono 100 e 150 per esplorare l'effetto di diversi livelli di complessità del modello.</w:t>
      </w:r>
    </w:p>
    <w:p w14:paraId="096901C7"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lastRenderedPageBreak/>
        <w:t>learning_rate</w:t>
      </w:r>
      <w:r w:rsidRPr="003C7AEE">
        <w:rPr>
          <w:rFonts w:ascii="Times New Roman" w:eastAsia="Times New Roman" w:hAnsi="Times New Roman" w:cs="Times New Roman"/>
          <w:kern w:val="0"/>
          <w:lang w:eastAsia="it-IT"/>
          <w14:ligatures w14:val="none"/>
        </w:rPr>
        <w:t xml:space="preserve">: Il tasso di apprendimento controlla quanto ciascun albero contribuisce all'aggiornamento del modello. Un valore più basso (come 0.01) rallenta l'apprendimento, evitando che il modello si adatti troppo rapidamente ai dati e riducendo il rischio di </w:t>
      </w:r>
      <w:r w:rsidRPr="003C7AEE">
        <w:rPr>
          <w:rFonts w:ascii="Times New Roman" w:eastAsia="Times New Roman" w:hAnsi="Times New Roman" w:cs="Times New Roman"/>
          <w:b/>
          <w:bCs/>
          <w:kern w:val="0"/>
          <w:lang w:eastAsia="it-IT"/>
          <w14:ligatures w14:val="none"/>
        </w:rPr>
        <w:t>overfitting</w:t>
      </w:r>
      <w:r w:rsidRPr="003C7AEE">
        <w:rPr>
          <w:rFonts w:ascii="Times New Roman" w:eastAsia="Times New Roman" w:hAnsi="Times New Roman" w:cs="Times New Roman"/>
          <w:kern w:val="0"/>
          <w:lang w:eastAsia="it-IT"/>
          <w14:ligatures w14:val="none"/>
        </w:rPr>
        <w:t>. Al contrario, un valore più alto (come 0.1) consente di apprendere più velocemente, ma potrebbe portare a modelli meno generali.</w:t>
      </w:r>
    </w:p>
    <w:p w14:paraId="1C75F1D5"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max_depth</w:t>
      </w:r>
      <w:r w:rsidRPr="003C7AEE">
        <w:rPr>
          <w:rFonts w:ascii="Times New Roman" w:eastAsia="Times New Roman" w:hAnsi="Times New Roman" w:cs="Times New Roman"/>
          <w:kern w:val="0"/>
          <w:lang w:eastAsia="it-IT"/>
          <w14:ligatures w14:val="none"/>
        </w:rPr>
        <w:t>: Questo parametro limita la profondità massima degli alberi. Un valore più elevato, come None (senza limiti), permette che gli alberi crescano finché non raggiungono la purezza dei nodi o il numero minimo di campioni. I valori scelti come 5 e 10 permettono di testare alberi meno profondi, riducendo la complessità e prevenendo il rischio di overfitting.</w:t>
      </w:r>
    </w:p>
    <w:p w14:paraId="73CB373E" w14:textId="322B9159"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subsample</w:t>
      </w:r>
      <w:r w:rsidRPr="003C7AEE">
        <w:rPr>
          <w:rFonts w:ascii="Times New Roman" w:eastAsia="Times New Roman" w:hAnsi="Times New Roman" w:cs="Times New Roman"/>
          <w:kern w:val="0"/>
          <w:lang w:eastAsia="it-IT"/>
          <w14:ligatures w14:val="none"/>
        </w:rPr>
        <w:t xml:space="preserve">: </w:t>
      </w:r>
      <w:r>
        <w:rPr>
          <w:rFonts w:ascii="Times New Roman" w:eastAsia="Times New Roman" w:hAnsi="Times New Roman" w:cs="Times New Roman"/>
          <w:kern w:val="0"/>
          <w:lang w:eastAsia="it-IT"/>
          <w14:ligatures w14:val="none"/>
        </w:rPr>
        <w:t xml:space="preserve">Questo </w:t>
      </w:r>
      <w:r w:rsidRPr="003C7AEE">
        <w:rPr>
          <w:rFonts w:ascii="Times New Roman" w:eastAsia="Times New Roman" w:hAnsi="Times New Roman" w:cs="Times New Roman"/>
          <w:kern w:val="0"/>
          <w:lang w:eastAsia="it-IT"/>
          <w14:ligatures w14:val="none"/>
        </w:rPr>
        <w:t>parametro stabilisce la percentuale di campioni da utilizzare per ogni albero. Usare una percentuale più bassa di campioni per alberi diversi aiuta a ridurre la varianza e contribuisce a una maggiore diversificazione degli alberi nel modello. In questo caso, sono stati scelti 0.1 e 0.5 per esplorare l'effetto di diversi livelli di campionamento.</w:t>
      </w:r>
    </w:p>
    <w:p w14:paraId="56132E92"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min_samples_split</w:t>
      </w:r>
      <w:r w:rsidRPr="003C7AEE">
        <w:rPr>
          <w:rFonts w:ascii="Times New Roman" w:eastAsia="Times New Roman" w:hAnsi="Times New Roman" w:cs="Times New Roman"/>
          <w:kern w:val="0"/>
          <w:lang w:eastAsia="it-IT"/>
          <w14:ligatures w14:val="none"/>
        </w:rPr>
        <w:t>: Questo parametro definisce il numero minimo di campioni necessari per fare uno split in un nodo. Valori più elevati contribuiscono a rendere l'albero più semplice e riducono il rischio di overfitting, impedendo una divisione troppo fine. I valori scelti (2, 5) permettono di esplorare diverse granularità di suddivisione.</w:t>
      </w:r>
    </w:p>
    <w:p w14:paraId="38EE8A5B" w14:textId="77777777" w:rsidR="003C7AEE" w:rsidRPr="003C7AEE"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min_samples_leaf</w:t>
      </w:r>
      <w:r w:rsidRPr="003C7AEE">
        <w:rPr>
          <w:rFonts w:ascii="Times New Roman" w:eastAsia="Times New Roman" w:hAnsi="Times New Roman" w:cs="Times New Roman"/>
          <w:kern w:val="0"/>
          <w:lang w:eastAsia="it-IT"/>
          <w14:ligatures w14:val="none"/>
        </w:rPr>
        <w:t>: Definisce il numero minimo di campioni per creare un nodo foglia. Scegliendo valori come 1 e 2, si testano alberi che non si adattano troppo ai dati di addestramento, migliorando la generalizzazione e riducendo l'overfitting.</w:t>
      </w:r>
    </w:p>
    <w:p w14:paraId="65F13B9A" w14:textId="76620C5D" w:rsidR="00117419" w:rsidRDefault="003C7AEE" w:rsidP="003C7AEE">
      <w:pPr>
        <w:numPr>
          <w:ilvl w:val="0"/>
          <w:numId w:val="8"/>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3C7AEE">
        <w:rPr>
          <w:rFonts w:ascii="Times New Roman" w:eastAsia="Times New Roman" w:hAnsi="Times New Roman" w:cs="Times New Roman"/>
          <w:b/>
          <w:bCs/>
          <w:kern w:val="0"/>
          <w:lang w:eastAsia="it-IT"/>
          <w14:ligatures w14:val="none"/>
        </w:rPr>
        <w:t>loss</w:t>
      </w:r>
      <w:r w:rsidRPr="003C7AEE">
        <w:rPr>
          <w:rFonts w:ascii="Times New Roman" w:eastAsia="Times New Roman" w:hAnsi="Times New Roman" w:cs="Times New Roman"/>
          <w:kern w:val="0"/>
          <w:lang w:eastAsia="it-IT"/>
          <w14:ligatures w14:val="none"/>
        </w:rPr>
        <w:t>: Questo parametro definisce la funzione di perdita da minimizzare durante il processo di addestramento. Il valore scelto è squared_error, che minimizza l'errore quadratico medio tra le predizioni del modello e i valori reali, un criterio ampiamente utilizzato per problemi di regressione.</w:t>
      </w:r>
    </w:p>
    <w:bookmarkStart w:id="10" w:name="_Valutazione_dei_modelli"/>
    <w:bookmarkEnd w:id="10"/>
    <w:p w14:paraId="24CA9B0D" w14:textId="2E5F7A49" w:rsidR="000A087D" w:rsidRPr="000A087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19172D" w:rsidRPr="000707B5">
        <w:rPr>
          <w:rStyle w:val="Collegamentoipertestuale"/>
          <w:rFonts w:eastAsia="Times New Roman"/>
          <w:lang w:eastAsia="it-IT"/>
        </w:rPr>
        <w:t>Valutazione dei modelli</w:t>
      </w:r>
      <w:r>
        <w:rPr>
          <w:rFonts w:eastAsia="Times New Roman"/>
          <w:lang w:eastAsia="it-IT"/>
        </w:rPr>
        <w:fldChar w:fldCharType="end"/>
      </w:r>
    </w:p>
    <w:p w14:paraId="15C4C3B8" w14:textId="38952F27"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noProof/>
          <w:kern w:val="0"/>
          <w:lang w:eastAsia="it-IT"/>
        </w:rPr>
        <w:drawing>
          <wp:inline distT="0" distB="0" distL="0" distR="0" wp14:anchorId="3BAAD6FC" wp14:editId="3E5175C6">
            <wp:extent cx="5120640" cy="2621280"/>
            <wp:effectExtent l="0" t="0" r="3810" b="7620"/>
            <wp:docPr id="1197684065" name="Immagine 2" descr="Immagine che contiene testo, schermata, diagramma, Rettang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84065" name="Immagine 2" descr="Immagine che contiene testo, schermata, diagramma, Rettangolo"/>
                    <pic:cNvPicPr/>
                  </pic:nvPicPr>
                  <pic:blipFill>
                    <a:blip r:embed="rId10">
                      <a:extLst>
                        <a:ext uri="{28A0092B-C50C-407E-A947-70E740481C1C}">
                          <a14:useLocalDpi xmlns:a14="http://schemas.microsoft.com/office/drawing/2010/main" val="0"/>
                        </a:ext>
                      </a:extLst>
                    </a:blip>
                    <a:stretch>
                      <a:fillRect/>
                    </a:stretch>
                  </pic:blipFill>
                  <pic:spPr>
                    <a:xfrm>
                      <a:off x="0" y="0"/>
                      <a:ext cx="5140173" cy="2631279"/>
                    </a:xfrm>
                    <a:prstGeom prst="rect">
                      <a:avLst/>
                    </a:prstGeom>
                  </pic:spPr>
                </pic:pic>
              </a:graphicData>
            </a:graphic>
          </wp:inline>
        </w:drawing>
      </w:r>
    </w:p>
    <w:p w14:paraId="59792FFC" w14:textId="77777777" w:rsidR="000A087D" w:rsidRPr="000A087D" w:rsidRDefault="000A087D" w:rsidP="000A08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 xml:space="preserve">Il Mean Absolute Error (MAE) rappresenta la differenza media assoluta tra i valori previsti dal modello e quelli reali, offrendo un'indicazione chiara dell'accuratezza delle previsioni. Un MAE più basso indica che il modello si avvicina maggiormente ai valori osservati. Dalla tabella, l'SVR mostra il valore più basso, pari a 0.463762, suggerendo che questo modello, in media, commette errori minori nelle previsioni. Seguono il RandomForestRegressor e il GradientBoostingRegressor, con MAE rispettivamente di 0.475306 e 0.488666, evidenziando prestazioni comparabili e </w:t>
      </w:r>
      <w:r w:rsidRPr="000A087D">
        <w:rPr>
          <w:rFonts w:ascii="Times New Roman" w:eastAsia="Times New Roman" w:hAnsi="Times New Roman" w:cs="Times New Roman"/>
          <w:kern w:val="0"/>
          <w:lang w:eastAsia="it-IT"/>
          <w14:ligatures w14:val="none"/>
        </w:rPr>
        <w:lastRenderedPageBreak/>
        <w:t>abbastanza buone. La regressione lineare, con un MAE di 0.54954, ha invece un errore medio leggermente superiore, indicando una capacità predittiva meno accurata rispetto agli altri modelli. In sintesi, analizzando il MAE emerge che l'SVR risulta il più performante in termini di accuratezza predittiva, mentre gli altri modelli offrono risultati validi ma con una media degli errori leggermente più elevata.</w:t>
      </w:r>
    </w:p>
    <w:p w14:paraId="139F1C72" w14:textId="0DBAD0E6"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noProof/>
          <w:kern w:val="0"/>
          <w:lang w:eastAsia="it-IT"/>
          <w14:ligatures w14:val="none"/>
        </w:rPr>
        <w:drawing>
          <wp:inline distT="0" distB="0" distL="0" distR="0" wp14:anchorId="52ECB9D5" wp14:editId="0659AFE9">
            <wp:extent cx="5449060" cy="1219370"/>
            <wp:effectExtent l="0" t="0" r="0" b="0"/>
            <wp:docPr id="647613247"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3247" name="Immagine 1" descr="Immagine che contiene testo, schermata, Carattere&#10;&#10;Il contenuto generato dall'IA potrebbe non essere corretto."/>
                    <pic:cNvPicPr/>
                  </pic:nvPicPr>
                  <pic:blipFill>
                    <a:blip r:embed="rId11"/>
                    <a:stretch>
                      <a:fillRect/>
                    </a:stretch>
                  </pic:blipFill>
                  <pic:spPr>
                    <a:xfrm>
                      <a:off x="0" y="0"/>
                      <a:ext cx="5449060" cy="1219370"/>
                    </a:xfrm>
                    <a:prstGeom prst="rect">
                      <a:avLst/>
                    </a:prstGeom>
                  </pic:spPr>
                </pic:pic>
              </a:graphicData>
            </a:graphic>
          </wp:inline>
        </w:drawing>
      </w:r>
    </w:p>
    <w:p w14:paraId="4F14A6D6" w14:textId="7CF7A97C" w:rsidR="000A087D" w:rsidRDefault="000A087D"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0A087D">
        <w:rPr>
          <w:rFonts w:ascii="Times New Roman" w:eastAsia="Times New Roman" w:hAnsi="Times New Roman" w:cs="Times New Roman"/>
          <w:kern w:val="0"/>
          <w:lang w:eastAsia="it-IT"/>
          <w14:ligatures w14:val="none"/>
        </w:rPr>
        <w:t>Dopo aver analizzato il MAE, è utile esaminare anche il Mean Squared Error (MSE) e il Root Mean Squared Error (RMSE), che penalizzano maggiormente gli errori più grandi rispetto al MAE, offrendo un'ulteriore prospettiva sulla precisione dei modelli</w:t>
      </w:r>
      <w:r>
        <w:rPr>
          <w:rFonts w:ascii="Times New Roman" w:eastAsia="Times New Roman" w:hAnsi="Times New Roman" w:cs="Times New Roman"/>
          <w:kern w:val="0"/>
          <w:lang w:eastAsia="it-IT"/>
          <w14:ligatures w14:val="none"/>
        </w:rPr>
        <w:t xml:space="preserve">. </w:t>
      </w:r>
      <w:r w:rsidRPr="000A087D">
        <w:rPr>
          <w:rFonts w:ascii="Times New Roman" w:eastAsia="Times New Roman" w:hAnsi="Times New Roman" w:cs="Times New Roman"/>
          <w:kern w:val="0"/>
          <w:lang w:eastAsia="it-IT"/>
          <w14:ligatures w14:val="none"/>
        </w:rPr>
        <w:t xml:space="preserve">Il Mean Squared Error (MSE) misura la media dei quadrati degli errori tra le predizioni e i valori reali, enfatizzando gli errori maggiori e fornendo un'indicazione complessiva della precisione del modello. Il Root Mean Squared Error (RMSE), essendo la radice quadrata del MSE, riporta questo errore alle stesse unità della variabile target, facilitandone l'interpretazione. Dalla tabella emerge che il modello LinearRegression ha un MSE pari a 0.693595 e un RMSE di 0.832103, valori più elevati rispetto agli altri modelli. Gli altri modelli, ovvero SVR, RandomForestRegressor e GradientBoostingRegressor, presentano MSE e RMSE simili, con valori rispettivamente di 0.578099 e 0.759522 per l'SVR, 0.5728 e 0.756019 per il RandomForestRegressor, e 0.580438 e 0.760914 per il GradientBoostingRegressor. Questi risultati indicano che i modelli basati su metodi non lineari </w:t>
      </w:r>
      <w:r w:rsidR="0028481E" w:rsidRPr="000A087D">
        <w:rPr>
          <w:rFonts w:ascii="Times New Roman" w:eastAsia="Times New Roman" w:hAnsi="Times New Roman" w:cs="Times New Roman"/>
          <w:kern w:val="0"/>
          <w:lang w:eastAsia="it-IT"/>
          <w14:ligatures w14:val="none"/>
        </w:rPr>
        <w:t>ed</w:t>
      </w:r>
      <w:r w:rsidRPr="000A087D">
        <w:rPr>
          <w:rFonts w:ascii="Times New Roman" w:eastAsia="Times New Roman" w:hAnsi="Times New Roman" w:cs="Times New Roman"/>
          <w:kern w:val="0"/>
          <w:lang w:eastAsia="it-IT"/>
          <w14:ligatures w14:val="none"/>
        </w:rPr>
        <w:t xml:space="preserve"> ensemble riescono a ridurre meglio l'errore quadratico medio, offrendo previsioni più vicine ai valori reali rispetto alla regressione lineare. In sintesi, l'MSE e l'RMSE più bassi ottenuti da SVR, RandomForestRegressor e GradientBoostingRegressor evidenziano una maggiore capacità di adattamento ai dati e una migliore performance predittiva.</w:t>
      </w:r>
    </w:p>
    <w:p w14:paraId="6CE082BB" w14:textId="04EF3D6E" w:rsidR="000A087D" w:rsidRDefault="0028481E"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28481E">
        <w:rPr>
          <w:rFonts w:ascii="Times New Roman" w:eastAsia="Times New Roman" w:hAnsi="Times New Roman" w:cs="Times New Roman"/>
          <w:noProof/>
          <w:kern w:val="0"/>
          <w:lang w:eastAsia="it-IT"/>
          <w14:ligatures w14:val="none"/>
        </w:rPr>
        <w:lastRenderedPageBreak/>
        <w:drawing>
          <wp:inline distT="0" distB="0" distL="0" distR="0" wp14:anchorId="69145CDB" wp14:editId="74E95E2F">
            <wp:extent cx="6120130" cy="3684270"/>
            <wp:effectExtent l="0" t="0" r="0" b="0"/>
            <wp:docPr id="132347415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4151" name="Immagine 1" descr="Immagine che contiene testo, linea, diagramma, Diagramma&#10;&#10;Il contenuto generato dall'IA potrebbe non essere corretto."/>
                    <pic:cNvPicPr/>
                  </pic:nvPicPr>
                  <pic:blipFill>
                    <a:blip r:embed="rId12"/>
                    <a:stretch>
                      <a:fillRect/>
                    </a:stretch>
                  </pic:blipFill>
                  <pic:spPr>
                    <a:xfrm>
                      <a:off x="0" y="0"/>
                      <a:ext cx="6120130" cy="3684270"/>
                    </a:xfrm>
                    <a:prstGeom prst="rect">
                      <a:avLst/>
                    </a:prstGeom>
                  </pic:spPr>
                </pic:pic>
              </a:graphicData>
            </a:graphic>
          </wp:inline>
        </w:drawing>
      </w:r>
    </w:p>
    <w:p w14:paraId="216EB04E" w14:textId="20350496" w:rsidR="0028481E"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2CFDC496" wp14:editId="097F00B3">
            <wp:extent cx="6120130" cy="3647440"/>
            <wp:effectExtent l="0" t="0" r="0" b="0"/>
            <wp:docPr id="80231708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17081" name="Immagine 1" descr="Immagine che contiene testo, linea, Diagramma, diagramma&#10;&#10;Il contenuto generato dall'IA potrebbe non essere corretto."/>
                    <pic:cNvPicPr/>
                  </pic:nvPicPr>
                  <pic:blipFill>
                    <a:blip r:embed="rId13"/>
                    <a:stretch>
                      <a:fillRect/>
                    </a:stretch>
                  </pic:blipFill>
                  <pic:spPr>
                    <a:xfrm>
                      <a:off x="0" y="0"/>
                      <a:ext cx="6120130" cy="3647440"/>
                    </a:xfrm>
                    <a:prstGeom prst="rect">
                      <a:avLst/>
                    </a:prstGeom>
                  </pic:spPr>
                </pic:pic>
              </a:graphicData>
            </a:graphic>
          </wp:inline>
        </w:drawing>
      </w:r>
    </w:p>
    <w:p w14:paraId="0C61E832" w14:textId="77C0DD4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lastRenderedPageBreak/>
        <w:drawing>
          <wp:inline distT="0" distB="0" distL="0" distR="0" wp14:anchorId="3CF58AC4" wp14:editId="759D52BA">
            <wp:extent cx="6120130" cy="3624580"/>
            <wp:effectExtent l="0" t="0" r="0" b="0"/>
            <wp:docPr id="1904604426" name="Immagine 1" descr="Immagine che contiene testo, linea,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04426" name="Immagine 1" descr="Immagine che contiene testo, linea, Diagramma, schermata&#10;&#10;Il contenuto generato dall'IA potrebbe non essere corretto."/>
                    <pic:cNvPicPr/>
                  </pic:nvPicPr>
                  <pic:blipFill>
                    <a:blip r:embed="rId14"/>
                    <a:stretch>
                      <a:fillRect/>
                    </a:stretch>
                  </pic:blipFill>
                  <pic:spPr>
                    <a:xfrm>
                      <a:off x="0" y="0"/>
                      <a:ext cx="6120130" cy="3624580"/>
                    </a:xfrm>
                    <a:prstGeom prst="rect">
                      <a:avLst/>
                    </a:prstGeom>
                  </pic:spPr>
                </pic:pic>
              </a:graphicData>
            </a:graphic>
          </wp:inline>
        </w:drawing>
      </w:r>
    </w:p>
    <w:p w14:paraId="34DF71AE" w14:textId="6BC1F6D5" w:rsidR="00531EDF" w:rsidRDefault="00531EDF"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31EDF">
        <w:rPr>
          <w:rFonts w:ascii="Times New Roman" w:eastAsia="Times New Roman" w:hAnsi="Times New Roman" w:cs="Times New Roman"/>
          <w:noProof/>
          <w:kern w:val="0"/>
          <w:lang w:eastAsia="it-IT"/>
          <w14:ligatures w14:val="none"/>
        </w:rPr>
        <w:drawing>
          <wp:inline distT="0" distB="0" distL="0" distR="0" wp14:anchorId="0B2745FD" wp14:editId="5FF623B1">
            <wp:extent cx="6120130" cy="3591560"/>
            <wp:effectExtent l="0" t="0" r="0" b="8890"/>
            <wp:docPr id="2142876703"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6703" name="Immagine 1" descr="Immagine che contiene testo, linea, Diagramma, diagramma&#10;&#10;Il contenuto generato dall'IA potrebbe non essere corretto."/>
                    <pic:cNvPicPr/>
                  </pic:nvPicPr>
                  <pic:blipFill>
                    <a:blip r:embed="rId15"/>
                    <a:stretch>
                      <a:fillRect/>
                    </a:stretch>
                  </pic:blipFill>
                  <pic:spPr>
                    <a:xfrm>
                      <a:off x="0" y="0"/>
                      <a:ext cx="6120130" cy="3591560"/>
                    </a:xfrm>
                    <a:prstGeom prst="rect">
                      <a:avLst/>
                    </a:prstGeom>
                  </pic:spPr>
                </pic:pic>
              </a:graphicData>
            </a:graphic>
          </wp:inline>
        </w:drawing>
      </w:r>
    </w:p>
    <w:p w14:paraId="0EFB2DEE" w14:textId="15F7FC21"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Nei grafici qui sopra, l’</w:t>
      </w:r>
      <w:r w:rsidRPr="008863B5">
        <w:rPr>
          <w:rFonts w:ascii="Times New Roman" w:eastAsia="Times New Roman" w:hAnsi="Times New Roman" w:cs="Times New Roman"/>
          <w:kern w:val="0"/>
          <w:lang w:eastAsia="it-IT"/>
          <w14:ligatures w14:val="none"/>
        </w:rPr>
        <w:t>asse orizzontale rappresenta il numero di esempi di training utilizzati per addestrare i modelli, mentre l’asse verticale indica l’errore medio assoluto. In entrambe le curve, la linea blu corrisponde all’errore di training (Training MAE), mentre la linea rossa rappresenta l’errore di convalida incrociata (Cross-Validation MAE).</w:t>
      </w:r>
    </w:p>
    <w:p w14:paraId="551DC446" w14:textId="77777777" w:rsidR="008863B5" w:rsidRP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Osservando il grafico della </w:t>
      </w:r>
      <w:r w:rsidRPr="008863B5">
        <w:rPr>
          <w:rFonts w:ascii="Times New Roman" w:eastAsia="Times New Roman" w:hAnsi="Times New Roman" w:cs="Times New Roman"/>
          <w:b/>
          <w:bCs/>
          <w:kern w:val="0"/>
          <w:lang w:eastAsia="it-IT"/>
          <w14:ligatures w14:val="none"/>
        </w:rPr>
        <w:t>LinearRegression</w:t>
      </w:r>
      <w:r w:rsidRPr="008863B5">
        <w:rPr>
          <w:rFonts w:ascii="Times New Roman" w:eastAsia="Times New Roman" w:hAnsi="Times New Roman" w:cs="Times New Roman"/>
          <w:kern w:val="0"/>
          <w:lang w:eastAsia="it-IT"/>
          <w14:ligatures w14:val="none"/>
        </w:rPr>
        <w:t xml:space="preserve">, si nota che il Training MAE è inizialmente basso ma tende ad aumentare con l’aumentare dei dati, mentre il Cross-Validation MAE parte da un </w:t>
      </w:r>
      <w:r w:rsidRPr="008863B5">
        <w:rPr>
          <w:rFonts w:ascii="Times New Roman" w:eastAsia="Times New Roman" w:hAnsi="Times New Roman" w:cs="Times New Roman"/>
          <w:kern w:val="0"/>
          <w:lang w:eastAsia="it-IT"/>
          <w14:ligatures w14:val="none"/>
        </w:rPr>
        <w:lastRenderedPageBreak/>
        <w:t>valore più elevato e si riduce progressivamente. Questo comportamento indica che il modello, con pochi dati, si adatta bene ai campioni di training, ma ha difficoltà a generalizzare; man mano che aumentano gli esempi, l’errore di convalida diminuisce e i due errori convergono.</w:t>
      </w:r>
    </w:p>
    <w:p w14:paraId="71FF8FD6" w14:textId="68141069" w:rsidR="008863B5" w:rsidRDefault="008863B5" w:rsidP="008863B5">
      <w:pPr>
        <w:spacing w:before="100" w:beforeAutospacing="1" w:after="100" w:afterAutospacing="1" w:line="240" w:lineRule="auto"/>
        <w:rPr>
          <w:rFonts w:ascii="Times New Roman" w:eastAsia="Times New Roman" w:hAnsi="Times New Roman" w:cs="Times New Roman"/>
          <w:kern w:val="0"/>
          <w:lang w:eastAsia="it-IT"/>
          <w14:ligatures w14:val="none"/>
        </w:rPr>
      </w:pPr>
      <w:r w:rsidRPr="008863B5">
        <w:rPr>
          <w:rFonts w:ascii="Times New Roman" w:eastAsia="Times New Roman" w:hAnsi="Times New Roman" w:cs="Times New Roman"/>
          <w:kern w:val="0"/>
          <w:lang w:eastAsia="it-IT"/>
          <w14:ligatures w14:val="none"/>
        </w:rPr>
        <w:t xml:space="preserve">Nel grafico della </w:t>
      </w:r>
      <w:r w:rsidRPr="008863B5">
        <w:rPr>
          <w:rFonts w:ascii="Times New Roman" w:eastAsia="Times New Roman" w:hAnsi="Times New Roman" w:cs="Times New Roman"/>
          <w:b/>
          <w:bCs/>
          <w:kern w:val="0"/>
          <w:lang w:eastAsia="it-IT"/>
          <w14:ligatures w14:val="none"/>
        </w:rPr>
        <w:t>SVR</w:t>
      </w:r>
      <w:r w:rsidRPr="008863B5">
        <w:rPr>
          <w:rFonts w:ascii="Times New Roman" w:eastAsia="Times New Roman" w:hAnsi="Times New Roman" w:cs="Times New Roman"/>
          <w:kern w:val="0"/>
          <w:lang w:eastAsia="it-IT"/>
          <w14:ligatures w14:val="none"/>
        </w:rPr>
        <w:t>, il Training MAE parte anch’esso da un valore basso, per poi crescere all’aumentare del numero di esempi, mentre il Cross-Validation MAE diminuisce gradualmente, suggerendo che l’SVR beneficia di più dati per migliorare la generalizzazione.</w:t>
      </w:r>
    </w:p>
    <w:p w14:paraId="31D17E04" w14:textId="0A3D690C" w:rsidR="00F979DA" w:rsidRPr="001F6921" w:rsidRDefault="001F6921" w:rsidP="008863B5">
      <w:pPr>
        <w:spacing w:before="100" w:beforeAutospacing="1" w:after="100" w:afterAutospacing="1" w:line="240" w:lineRule="auto"/>
        <w:rPr>
          <w:rFonts w:eastAsia="Times New Roman"/>
          <w:kern w:val="0"/>
          <w:lang w:eastAsia="it-IT"/>
          <w14:ligatures w14:val="none"/>
        </w:rPr>
      </w:pPr>
      <w:r>
        <w:rPr>
          <w:rFonts w:ascii="Times New Roman" w:eastAsia="Times New Roman" w:hAnsi="Times New Roman" w:cs="Times New Roman"/>
          <w:kern w:val="0"/>
          <w:lang w:eastAsia="it-IT"/>
          <w14:ligatures w14:val="none"/>
        </w:rPr>
        <w:t xml:space="preserve">Nel grafico del </w:t>
      </w:r>
      <w:r w:rsidRPr="001F6921">
        <w:rPr>
          <w:rFonts w:eastAsia="Times New Roman"/>
          <w:b/>
          <w:bCs/>
          <w:kern w:val="0"/>
          <w:lang w:eastAsia="it-IT"/>
          <w14:ligatures w14:val="none"/>
        </w:rPr>
        <w:t>RandomForestRegressor</w:t>
      </w:r>
      <w:r>
        <w:rPr>
          <w:rFonts w:eastAsia="Times New Roman"/>
          <w:kern w:val="0"/>
          <w:lang w:eastAsia="it-IT"/>
          <w14:ligatures w14:val="none"/>
        </w:rPr>
        <w:t>, la</w:t>
      </w:r>
      <w:r w:rsidRPr="001F6921">
        <w:rPr>
          <w:rFonts w:eastAsia="Times New Roman"/>
          <w:kern w:val="0"/>
          <w:lang w:eastAsia="it-IT"/>
          <w14:ligatures w14:val="none"/>
        </w:rPr>
        <w:t xml:space="preserve"> linea blu rappresenta l’errore sul training set, che rimane basso e stabile, segnalando un buon apprendimento dai dati di addestramento. La linea rossa mostra l’errore di cross-validazione, che risulta inizialmente più elevato ma tende a ridursi gradualmente con l’aumentare dei dati, pur mantenendo un certo scarto rispetto all’errore di training. Questo divario suggerisce un possibile overfitting, poiché il modello si adatta molto bene ai dati di training ma fatica a generalizzare perfettamente sui dati di validazione.</w:t>
      </w:r>
    </w:p>
    <w:p w14:paraId="48FD8829" w14:textId="3142EC1D" w:rsidR="008863B5" w:rsidRDefault="00F979DA"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Nel </w:t>
      </w:r>
      <w:r w:rsidRPr="00F979DA">
        <w:rPr>
          <w:rFonts w:ascii="Times New Roman" w:eastAsia="Times New Roman" w:hAnsi="Times New Roman" w:cs="Times New Roman"/>
          <w:kern w:val="0"/>
          <w:lang w:eastAsia="it-IT"/>
          <w14:ligatures w14:val="none"/>
        </w:rPr>
        <w:t xml:space="preserve">grafico </w:t>
      </w:r>
      <w:r>
        <w:rPr>
          <w:rFonts w:ascii="Times New Roman" w:eastAsia="Times New Roman" w:hAnsi="Times New Roman" w:cs="Times New Roman"/>
          <w:kern w:val="0"/>
          <w:lang w:eastAsia="it-IT"/>
          <w14:ligatures w14:val="none"/>
        </w:rPr>
        <w:t xml:space="preserve">del </w:t>
      </w:r>
      <w:r w:rsidRPr="00F979DA">
        <w:rPr>
          <w:rFonts w:ascii="Times New Roman" w:eastAsia="Times New Roman" w:hAnsi="Times New Roman" w:cs="Times New Roman"/>
          <w:b/>
          <w:bCs/>
          <w:kern w:val="0"/>
          <w:lang w:eastAsia="it-IT"/>
          <w14:ligatures w14:val="none"/>
        </w:rPr>
        <w:t>GradientBoostingRegressor</w:t>
      </w:r>
      <w:r>
        <w:rPr>
          <w:rFonts w:ascii="Times New Roman" w:eastAsia="Times New Roman" w:hAnsi="Times New Roman" w:cs="Times New Roman"/>
          <w:kern w:val="0"/>
          <w:lang w:eastAsia="it-IT"/>
          <w14:ligatures w14:val="none"/>
        </w:rPr>
        <w:t>, l’</w:t>
      </w:r>
      <w:r w:rsidRPr="00F979DA">
        <w:rPr>
          <w:rFonts w:ascii="Times New Roman" w:eastAsia="Times New Roman" w:hAnsi="Times New Roman" w:cs="Times New Roman"/>
          <w:kern w:val="0"/>
          <w:lang w:eastAsia="it-IT"/>
          <w14:ligatures w14:val="none"/>
        </w:rPr>
        <w:t>MAE sul training (linea di training) parte basso (0.30 con 1000 esempi), sale leggermente fino a 0.35 con 6000 dati, indicando minore overfitting iniziale. L’MAE di validazione (linea CV) parte da 0.50 e scende progressivamente, avvicinandosi al training (0.30-0.35), segnalando buona generalizzazione e riduzione del divario bias-varianza. La convergenza delle due curve suggerisce che il modello beneficia dell’aumento dei dati fino a ~5000 esempi, oltre i quali i miglioramenti si stabilizzano.</w:t>
      </w:r>
    </w:p>
    <w:bookmarkStart w:id="11" w:name="_Apprendimento_bayesiano"/>
    <w:bookmarkEnd w:id="11"/>
    <w:p w14:paraId="0DDCEDF8" w14:textId="66476594" w:rsidR="007553A4"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7553A4" w:rsidRPr="000707B5">
        <w:rPr>
          <w:rStyle w:val="Collegamentoipertestuale"/>
          <w:rFonts w:eastAsia="Times New Roman"/>
          <w:lang w:eastAsia="it-IT"/>
        </w:rPr>
        <w:t>Apprendimento bayesiano</w:t>
      </w:r>
      <w:r>
        <w:rPr>
          <w:rFonts w:eastAsia="Times New Roman"/>
          <w:lang w:eastAsia="it-IT"/>
        </w:rPr>
        <w:fldChar w:fldCharType="end"/>
      </w:r>
    </w:p>
    <w:p w14:paraId="12BDF78A" w14:textId="77777777" w:rsidR="001B68BC"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L'apprendimento bayesiano è un approccio all'inferenza che si basa sul teorema di Bayes per aggiornare le probabilità di ipotesi in presenza di nuove evidenze. Esso consente di modellare la relazione tra variabili tramite reti bayesiane</w:t>
      </w:r>
      <w:r w:rsidR="00C63FE3">
        <w:rPr>
          <w:rFonts w:ascii="Times New Roman" w:eastAsia="Times New Roman" w:hAnsi="Times New Roman" w:cs="Times New Roman"/>
          <w:kern w:val="0"/>
          <w:lang w:eastAsia="it-IT"/>
          <w14:ligatures w14:val="none"/>
        </w:rPr>
        <w:t xml:space="preserve">. </w:t>
      </w:r>
      <w:r w:rsidRPr="007553A4">
        <w:rPr>
          <w:rFonts w:ascii="Times New Roman" w:eastAsia="Times New Roman" w:hAnsi="Times New Roman" w:cs="Times New Roman"/>
          <w:kern w:val="0"/>
          <w:lang w:eastAsia="it-IT"/>
          <w14:ligatures w14:val="none"/>
        </w:rPr>
        <w:t>Il sistema calcola la probabilità a posteriori di ogni ipotesi, combinando la probabilità a priori e la probabilità condizionata osservata nei dati. Questo metodo è particolarmente utile quando si deve gestire l'incertezza e si ha a che fare con dati rumorosi o incompleti. Viene impiegato in diversi ambiti, come la diagnostica medica, la previsione del rischio e l'analisi di sistemi complessi, dove è importante valutare le probabilità in presenza di molteplici fattori interconnessi.</w:t>
      </w:r>
    </w:p>
    <w:p w14:paraId="2AC32645" w14:textId="28D1C6A2" w:rsidR="007553A4" w:rsidRPr="007553A4" w:rsidRDefault="007553A4" w:rsidP="007553A4">
      <w:pPr>
        <w:spacing w:before="100" w:beforeAutospacing="1" w:after="100" w:afterAutospacing="1" w:line="240" w:lineRule="auto"/>
        <w:rPr>
          <w:rFonts w:ascii="Times New Roman" w:eastAsia="Times New Roman" w:hAnsi="Times New Roman" w:cs="Times New Roman"/>
          <w:kern w:val="0"/>
          <w:lang w:eastAsia="it-IT"/>
          <w14:ligatures w14:val="none"/>
        </w:rPr>
      </w:pPr>
      <w:r w:rsidRPr="007553A4">
        <w:rPr>
          <w:rFonts w:ascii="Times New Roman" w:eastAsia="Times New Roman" w:hAnsi="Times New Roman" w:cs="Times New Roman"/>
          <w:kern w:val="0"/>
          <w:lang w:eastAsia="it-IT"/>
          <w14:ligatures w14:val="none"/>
        </w:rPr>
        <w:t>Quando si applica l'apprendimento bayesiano a dati continui, è comune procedere alla discretizzazione,</w:t>
      </w:r>
      <w:r w:rsidR="00C63FE3">
        <w:rPr>
          <w:rFonts w:ascii="Times New Roman" w:eastAsia="Times New Roman" w:hAnsi="Times New Roman" w:cs="Times New Roman"/>
          <w:kern w:val="0"/>
          <w:lang w:eastAsia="it-IT"/>
          <w14:ligatures w14:val="none"/>
        </w:rPr>
        <w:t xml:space="preserve"> già effettuata nel pre-processing, </w:t>
      </w:r>
      <w:r w:rsidRPr="007553A4">
        <w:rPr>
          <w:rFonts w:ascii="Times New Roman" w:eastAsia="Times New Roman" w:hAnsi="Times New Roman" w:cs="Times New Roman"/>
          <w:kern w:val="0"/>
          <w:lang w:eastAsia="it-IT"/>
          <w14:ligatures w14:val="none"/>
        </w:rPr>
        <w:t>ovvero la trasformazione delle variabili continue in categorie o intervalli. Questo processo, spesso basato sui quantili, permette di ottenere una rappresentazione bilanciata dei dati, semplificando il calcolo delle probabilità condizionali e rendendo il modello più gestibile dal punto di vista computazionale.</w:t>
      </w:r>
    </w:p>
    <w:bookmarkStart w:id="12" w:name="_Struttura_della_rete"/>
    <w:bookmarkEnd w:id="12"/>
    <w:p w14:paraId="4A07C9E6" w14:textId="50A61CDF" w:rsidR="007553A4"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C63FE3" w:rsidRPr="000707B5">
        <w:rPr>
          <w:rStyle w:val="Collegamentoipertestuale"/>
          <w:rFonts w:eastAsia="Times New Roman"/>
          <w:lang w:eastAsia="it-IT"/>
        </w:rPr>
        <w:t>Struttura della rete bayesiana</w:t>
      </w:r>
      <w:r>
        <w:rPr>
          <w:rFonts w:eastAsia="Times New Roman"/>
          <w:lang w:eastAsia="it-IT"/>
        </w:rPr>
        <w:fldChar w:fldCharType="end"/>
      </w:r>
    </w:p>
    <w:p w14:paraId="09258066" w14:textId="38D94460" w:rsidR="00C63FE3" w:rsidRDefault="00C63FE3" w:rsidP="003C7AEE">
      <w:pPr>
        <w:spacing w:before="100" w:beforeAutospacing="1" w:after="100" w:afterAutospacing="1" w:line="240" w:lineRule="auto"/>
        <w:rPr>
          <w:rFonts w:ascii="Times New Roman" w:eastAsia="Times New Roman" w:hAnsi="Times New Roman" w:cs="Times New Roman"/>
          <w:kern w:val="0"/>
          <w:lang w:eastAsia="it-IT"/>
          <w14:ligatures w14:val="none"/>
        </w:rPr>
      </w:pPr>
      <w:r w:rsidRPr="00C63FE3">
        <w:rPr>
          <w:rFonts w:ascii="Times New Roman" w:eastAsia="Times New Roman" w:hAnsi="Times New Roman" w:cs="Times New Roman"/>
          <w:noProof/>
          <w:kern w:val="0"/>
          <w:lang w:eastAsia="it-IT"/>
          <w14:ligatures w14:val="none"/>
        </w:rPr>
        <w:drawing>
          <wp:inline distT="0" distB="0" distL="0" distR="0" wp14:anchorId="0220DC0A" wp14:editId="5827823C">
            <wp:extent cx="6120130" cy="4898390"/>
            <wp:effectExtent l="0" t="0" r="0" b="0"/>
            <wp:docPr id="941014293" name="Immagine 1" descr="Immagine che contiene linea, diagramma, cerch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14293" name="Immagine 1" descr="Immagine che contiene linea, diagramma, cerchio"/>
                    <pic:cNvPicPr/>
                  </pic:nvPicPr>
                  <pic:blipFill>
                    <a:blip r:embed="rId16"/>
                    <a:stretch>
                      <a:fillRect/>
                    </a:stretch>
                  </pic:blipFill>
                  <pic:spPr>
                    <a:xfrm>
                      <a:off x="0" y="0"/>
                      <a:ext cx="6120130" cy="4898390"/>
                    </a:xfrm>
                    <a:prstGeom prst="rect">
                      <a:avLst/>
                    </a:prstGeom>
                  </pic:spPr>
                </pic:pic>
              </a:graphicData>
            </a:graphic>
          </wp:inline>
        </w:drawing>
      </w:r>
    </w:p>
    <w:p w14:paraId="4FAFEA65" w14:textId="77777777"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Per creare il modello bayesiano, è stato utilizzato l'algoritmo HillClimbSearch, </w:t>
      </w:r>
      <w:r w:rsidR="004874CD">
        <w:rPr>
          <w:rFonts w:ascii="Times New Roman" w:eastAsia="Times New Roman" w:hAnsi="Times New Roman" w:cs="Times New Roman"/>
          <w:kern w:val="0"/>
          <w:lang w:eastAsia="it-IT"/>
          <w14:ligatures w14:val="none"/>
        </w:rPr>
        <w:t xml:space="preserve">un metodo di ricerca locale </w:t>
      </w:r>
      <w:r w:rsidRPr="00B83215">
        <w:rPr>
          <w:rFonts w:ascii="Times New Roman" w:eastAsia="Times New Roman" w:hAnsi="Times New Roman" w:cs="Times New Roman"/>
          <w:kern w:val="0"/>
          <w:lang w:eastAsia="it-IT"/>
          <w14:ligatures w14:val="none"/>
        </w:rPr>
        <w:t>che esplora diverse configurazioni per individuare la struttura ottimale delle relazioni tra le variabili del dataset. Il metodo di scoring scelto è il BicScore, che valuta la bontà del modello tenendo conto della complessità e dell'adattamento ai dati.</w:t>
      </w:r>
    </w:p>
    <w:p w14:paraId="7D6B02D5" w14:textId="2AC00B92" w:rsidR="001B68BC"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Una volta identificata la struttura migliore (contenuta in </w:t>
      </w:r>
      <w:r w:rsidRPr="00B83215">
        <w:rPr>
          <w:rFonts w:ascii="Times New Roman" w:eastAsia="Times New Roman" w:hAnsi="Times New Roman" w:cs="Times New Roman"/>
          <w:i/>
          <w:iCs/>
          <w:kern w:val="0"/>
          <w:lang w:eastAsia="it-IT"/>
          <w14:ligatures w14:val="none"/>
        </w:rPr>
        <w:t>best_model</w:t>
      </w:r>
      <w:r w:rsidRPr="00B83215">
        <w:rPr>
          <w:rFonts w:ascii="Times New Roman" w:eastAsia="Times New Roman" w:hAnsi="Times New Roman" w:cs="Times New Roman"/>
          <w:kern w:val="0"/>
          <w:lang w:eastAsia="it-IT"/>
          <w14:ligatures w14:val="none"/>
        </w:rPr>
        <w:t xml:space="preserve">), viene estratto l'insieme degli archi che rappresentano le connessioni tra le variabili. Questi archi vengono poi utilizzati per definire la rete bayesiana, mediante la funzione </w:t>
      </w:r>
      <w:r w:rsidRPr="00B83215">
        <w:rPr>
          <w:rFonts w:ascii="Times New Roman" w:eastAsia="Times New Roman" w:hAnsi="Times New Roman" w:cs="Times New Roman"/>
          <w:i/>
          <w:iCs/>
          <w:kern w:val="0"/>
          <w:lang w:eastAsia="it-IT"/>
          <w14:ligatures w14:val="none"/>
        </w:rPr>
        <w:t>BayesianNetwork(best_model.edges())</w:t>
      </w:r>
      <w:r w:rsidRPr="00B83215">
        <w:rPr>
          <w:rFonts w:ascii="Times New Roman" w:eastAsia="Times New Roman" w:hAnsi="Times New Roman" w:cs="Times New Roman"/>
          <w:kern w:val="0"/>
          <w:lang w:eastAsia="it-IT"/>
          <w14:ligatures w14:val="none"/>
        </w:rPr>
        <w:t>. In questo modo, il modello risultante riflette una configurazione ottimizzata che descrive le dipendenze condizionali presenti nel dataset.</w:t>
      </w:r>
    </w:p>
    <w:p w14:paraId="1638713F" w14:textId="0950D794" w:rsidR="00B83215" w:rsidRPr="00B83215" w:rsidRDefault="00B83215" w:rsidP="00B8321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83215">
        <w:rPr>
          <w:rFonts w:ascii="Times New Roman" w:eastAsia="Times New Roman" w:hAnsi="Times New Roman" w:cs="Times New Roman"/>
          <w:kern w:val="0"/>
          <w:lang w:eastAsia="it-IT"/>
          <w14:ligatures w14:val="none"/>
        </w:rPr>
        <w:t xml:space="preserve">La struttura di una rete bayesiana è un grafo orientato aciclico, dove ogni nodo rappresenta una variabile casuale e le frecce indicano le dipendenze condizionali. Ogni nodo è associato a una tabella di probabilità condizionata, che descrive come la variabile dipende dai suoi </w:t>
      </w:r>
      <w:r w:rsidRPr="00B83215">
        <w:rPr>
          <w:rFonts w:ascii="Times New Roman" w:eastAsia="Times New Roman" w:hAnsi="Times New Roman" w:cs="Times New Roman"/>
          <w:kern w:val="0"/>
          <w:u w:val="single"/>
          <w:lang w:eastAsia="it-IT"/>
          <w14:ligatures w14:val="none"/>
        </w:rPr>
        <w:t>genitori</w:t>
      </w:r>
      <w:r w:rsidRPr="00B83215">
        <w:rPr>
          <w:rFonts w:ascii="Times New Roman" w:eastAsia="Times New Roman" w:hAnsi="Times New Roman" w:cs="Times New Roman"/>
          <w:kern w:val="0"/>
          <w:lang w:eastAsia="it-IT"/>
          <w14:ligatures w14:val="none"/>
        </w:rPr>
        <w:t>. Questa struttura consente di modellare e inferire probabilità in sistemi complessi, aggiornando le credenze con nuove evidenze.</w:t>
      </w:r>
    </w:p>
    <w:bookmarkStart w:id="13" w:name="_Addestramento_della_rete"/>
    <w:bookmarkEnd w:id="13"/>
    <w:p w14:paraId="34ADE08F" w14:textId="22957506" w:rsidR="004874CD" w:rsidRPr="004874CD" w:rsidRDefault="000707B5" w:rsidP="005F6578">
      <w:pPr>
        <w:pStyle w:val="Titolo2"/>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4874CD" w:rsidRPr="000707B5">
        <w:rPr>
          <w:rStyle w:val="Collegamentoipertestuale"/>
          <w:rFonts w:eastAsia="Times New Roman"/>
          <w:lang w:eastAsia="it-IT"/>
        </w:rPr>
        <w:t>Addestramento della rete bayesiana</w:t>
      </w:r>
      <w:r>
        <w:rPr>
          <w:rFonts w:eastAsia="Times New Roman"/>
          <w:lang w:eastAsia="it-IT"/>
        </w:rPr>
        <w:fldChar w:fldCharType="end"/>
      </w:r>
    </w:p>
    <w:p w14:paraId="0D8CAE29" w14:textId="77777777" w:rsidR="004874CD" w:rsidRPr="004874CD" w:rsidRDefault="004874CD" w:rsidP="004874C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874CD">
        <w:rPr>
          <w:rFonts w:ascii="Times New Roman" w:eastAsia="Times New Roman" w:hAnsi="Times New Roman" w:cs="Times New Roman"/>
          <w:kern w:val="0"/>
          <w:lang w:eastAsia="it-IT"/>
          <w14:ligatures w14:val="none"/>
        </w:rPr>
        <w:t xml:space="preserve">Il processo di addestramento si basa sulla struttura della rete bayesiana definita in precedenza, in cui vengono costruite le </w:t>
      </w:r>
      <w:r w:rsidRPr="004874CD">
        <w:rPr>
          <w:rFonts w:ascii="Times New Roman" w:eastAsia="Times New Roman" w:hAnsi="Times New Roman" w:cs="Times New Roman"/>
          <w:b/>
          <w:bCs/>
          <w:kern w:val="0"/>
          <w:lang w:eastAsia="it-IT"/>
          <w14:ligatures w14:val="none"/>
        </w:rPr>
        <w:t>CPD (Conditional Probability Distributions)</w:t>
      </w:r>
      <w:r w:rsidRPr="004874CD">
        <w:rPr>
          <w:rFonts w:ascii="Times New Roman" w:eastAsia="Times New Roman" w:hAnsi="Times New Roman" w:cs="Times New Roman"/>
          <w:kern w:val="0"/>
          <w:lang w:eastAsia="it-IT"/>
          <w14:ligatures w14:val="none"/>
        </w:rPr>
        <w:t>. Queste distribuzioni descrivono la probabilità di ogni variabile in relazione alle sue variabili genitore, consentendo di modellare le dipendenze condizionali tra le variabili nel dataset.</w:t>
      </w:r>
    </w:p>
    <w:p w14:paraId="5D66B918" w14:textId="35DA22CF" w:rsidR="001B68BC"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Per creare le </w:t>
      </w:r>
      <w:r w:rsidRPr="004C2967">
        <w:rPr>
          <w:rFonts w:ascii="Times New Roman" w:eastAsia="Times New Roman" w:hAnsi="Times New Roman" w:cs="Times New Roman"/>
          <w:b/>
          <w:bCs/>
          <w:kern w:val="0"/>
          <w:lang w:eastAsia="it-IT"/>
          <w14:ligatures w14:val="none"/>
        </w:rPr>
        <w:t xml:space="preserve">CPD </w:t>
      </w:r>
      <w:r w:rsidRPr="004C2967">
        <w:rPr>
          <w:rFonts w:ascii="Times New Roman" w:eastAsia="Times New Roman" w:hAnsi="Times New Roman" w:cs="Times New Roman"/>
          <w:kern w:val="0"/>
          <w:lang w:eastAsia="it-IT"/>
          <w14:ligatures w14:val="none"/>
        </w:rPr>
        <w:t xml:space="preserve">nella rete bayesiana, il processo dipende dalla presenza di genitori per ogni variabile. Se una variabile non ha genitori, viene creata una </w:t>
      </w:r>
      <w:r w:rsidRPr="004C2967">
        <w:rPr>
          <w:rFonts w:ascii="Times New Roman" w:eastAsia="Times New Roman" w:hAnsi="Times New Roman" w:cs="Times New Roman"/>
          <w:b/>
          <w:bCs/>
          <w:kern w:val="0"/>
          <w:lang w:eastAsia="it-IT"/>
          <w14:ligatures w14:val="none"/>
        </w:rPr>
        <w:t>CPD marginale</w:t>
      </w:r>
      <w:r w:rsidRPr="004C2967">
        <w:rPr>
          <w:rFonts w:ascii="Times New Roman" w:eastAsia="Times New Roman" w:hAnsi="Times New Roman" w:cs="Times New Roman"/>
          <w:kern w:val="0"/>
          <w:lang w:eastAsia="it-IT"/>
          <w14:ligatures w14:val="none"/>
        </w:rPr>
        <w:t>, che rappresenta la probabilità della variabile basata sulla sua distribuzione nel dataset. Le probabilità vengono normalizzate e, se necessario, viene utilizzata una distribuzione uniforme per evitare che la somma delle probabilità sia zero.</w:t>
      </w:r>
      <w:r>
        <w:rPr>
          <w:rFonts w:ascii="Times New Roman" w:eastAsia="Times New Roman" w:hAnsi="Times New Roman" w:cs="Times New Roman"/>
          <w:kern w:val="0"/>
          <w:lang w:eastAsia="it-IT"/>
          <w14:ligatures w14:val="none"/>
        </w:rPr>
        <w:t xml:space="preserve"> </w:t>
      </w:r>
      <w:r w:rsidRPr="004C2967">
        <w:rPr>
          <w:rFonts w:ascii="Times New Roman" w:eastAsia="Times New Roman" w:hAnsi="Times New Roman" w:cs="Times New Roman"/>
          <w:kern w:val="0"/>
          <w:lang w:eastAsia="it-IT"/>
          <w14:ligatures w14:val="none"/>
        </w:rPr>
        <w:t xml:space="preserve">Nel caso in cui la variabile abbia dei genitori, viene costruita una </w:t>
      </w:r>
      <w:r w:rsidRPr="004C2967">
        <w:rPr>
          <w:rFonts w:ascii="Times New Roman" w:eastAsia="Times New Roman" w:hAnsi="Times New Roman" w:cs="Times New Roman"/>
          <w:b/>
          <w:bCs/>
          <w:kern w:val="0"/>
          <w:lang w:eastAsia="it-IT"/>
          <w14:ligatures w14:val="none"/>
        </w:rPr>
        <w:t>CPD condizionata</w:t>
      </w:r>
      <w:r w:rsidRPr="004C2967">
        <w:rPr>
          <w:rFonts w:ascii="Times New Roman" w:eastAsia="Times New Roman" w:hAnsi="Times New Roman" w:cs="Times New Roman"/>
          <w:kern w:val="0"/>
          <w:lang w:eastAsia="it-IT"/>
          <w14:ligatures w14:val="none"/>
        </w:rPr>
        <w:t>. In questo caso, si calcola la distribuzione della variabile dato un particolare insieme di stati dei genitori, creando una tabella che rappresenta queste probabilità condizionali. Anche in questo caso, la normalizzazione è fondamentale per garantire che la somma delle probabilità sia pari a uno, e se la somma è zero, si utilizza una distribuzione uniforme come fallback.</w:t>
      </w:r>
    </w:p>
    <w:p w14:paraId="30133237" w14:textId="79B9866B" w:rsidR="004C2967" w:rsidRPr="004C2967" w:rsidRDefault="004C2967"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4C2967">
        <w:rPr>
          <w:rFonts w:ascii="Times New Roman" w:eastAsia="Times New Roman" w:hAnsi="Times New Roman" w:cs="Times New Roman"/>
          <w:kern w:val="0"/>
          <w:lang w:eastAsia="it-IT"/>
          <w14:ligatures w14:val="none"/>
        </w:rPr>
        <w:t xml:space="preserve">Il risultato finale consiste in un insieme di </w:t>
      </w:r>
      <w:r w:rsidRPr="004C2967">
        <w:rPr>
          <w:rFonts w:ascii="Times New Roman" w:eastAsia="Times New Roman" w:hAnsi="Times New Roman" w:cs="Times New Roman"/>
          <w:b/>
          <w:bCs/>
          <w:kern w:val="0"/>
          <w:lang w:eastAsia="it-IT"/>
          <w14:ligatures w14:val="none"/>
        </w:rPr>
        <w:t>CPD</w:t>
      </w:r>
      <w:r w:rsidRPr="004C2967">
        <w:rPr>
          <w:rFonts w:ascii="Times New Roman" w:eastAsia="Times New Roman" w:hAnsi="Times New Roman" w:cs="Times New Roman"/>
          <w:kern w:val="0"/>
          <w:lang w:eastAsia="it-IT"/>
          <w14:ligatures w14:val="none"/>
        </w:rPr>
        <w:t xml:space="preserve"> che rappresentano le distribuzioni di probabilità per ciascun nodo, prendendo in considerazione le dipendenze condizionali tra le variabili. Queste CPD vengono quindi aggiunte al modello, completando la definizione della rete bayesiana.</w:t>
      </w:r>
    </w:p>
    <w:bookmarkStart w:id="14" w:name="_Utilizzo_della_rete"/>
    <w:bookmarkEnd w:id="14"/>
    <w:p w14:paraId="0FD3C098" w14:textId="69A84044" w:rsidR="00660EED" w:rsidRPr="00660EED" w:rsidRDefault="000707B5" w:rsidP="005F6578">
      <w:pPr>
        <w:pStyle w:val="Titolo2"/>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60EED" w:rsidRPr="000707B5">
        <w:rPr>
          <w:rStyle w:val="Collegamentoipertestuale"/>
          <w:rFonts w:eastAsia="Times New Roman"/>
          <w:lang w:eastAsia="it-IT"/>
        </w:rPr>
        <w:t>U</w:t>
      </w:r>
      <w:r w:rsidR="00CF1B20" w:rsidRPr="000707B5">
        <w:rPr>
          <w:rStyle w:val="Collegamentoipertestuale"/>
          <w:rFonts w:eastAsia="Times New Roman"/>
          <w:lang w:eastAsia="it-IT"/>
        </w:rPr>
        <w:t>tilizzo</w:t>
      </w:r>
      <w:r w:rsidR="00660EED" w:rsidRPr="000707B5">
        <w:rPr>
          <w:rStyle w:val="Collegamentoipertestuale"/>
          <w:rFonts w:eastAsia="Times New Roman"/>
          <w:lang w:eastAsia="it-IT"/>
        </w:rPr>
        <w:t xml:space="preserve"> della rete bayesiana</w:t>
      </w:r>
      <w:r>
        <w:rPr>
          <w:rFonts w:eastAsia="Times New Roman"/>
          <w:lang w:eastAsia="it-IT"/>
        </w:rPr>
        <w:fldChar w:fldCharType="end"/>
      </w:r>
    </w:p>
    <w:p w14:paraId="291BB442" w14:textId="5CB38AD8"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kern w:val="0"/>
          <w:lang w:eastAsia="it-IT"/>
          <w14:ligatures w14:val="none"/>
        </w:rPr>
        <w:t>Una volta creata e definita la rete bayesiana, è possibile utilizzarla per effettuare inferenze, ossia per calcolare </w:t>
      </w:r>
      <w:r w:rsidRPr="009923CA">
        <w:rPr>
          <w:rFonts w:ascii="Times New Roman" w:eastAsia="Times New Roman" w:hAnsi="Times New Roman" w:cs="Times New Roman"/>
          <w:b/>
          <w:bCs/>
          <w:kern w:val="0"/>
          <w:lang w:eastAsia="it-IT"/>
          <w14:ligatures w14:val="none"/>
        </w:rPr>
        <w:t>non solo lo stato più probabile, ma l’intera distribuzione di probabilità</w:t>
      </w:r>
      <w:r w:rsidRPr="009923CA">
        <w:rPr>
          <w:rFonts w:ascii="Times New Roman" w:eastAsia="Times New Roman" w:hAnsi="Times New Roman" w:cs="Times New Roman"/>
          <w:kern w:val="0"/>
          <w:lang w:eastAsia="it-IT"/>
          <w14:ligatures w14:val="none"/>
        </w:rPr>
        <w:t> di una variabile target, dato un insieme di evidenze. In altre parole, si può determinare come cambia la probabilità </w:t>
      </w:r>
      <w:r w:rsidRPr="009923CA">
        <w:rPr>
          <w:rFonts w:ascii="Times New Roman" w:eastAsia="Times New Roman" w:hAnsi="Times New Roman" w:cs="Times New Roman"/>
          <w:b/>
          <w:bCs/>
          <w:kern w:val="0"/>
          <w:lang w:eastAsia="it-IT"/>
          <w14:ligatures w14:val="none"/>
        </w:rPr>
        <w:t>di ciascuno stato discretizzato</w:t>
      </w:r>
      <w:r w:rsidRPr="009923CA">
        <w:rPr>
          <w:rFonts w:ascii="Times New Roman" w:eastAsia="Times New Roman" w:hAnsi="Times New Roman" w:cs="Times New Roman"/>
          <w:kern w:val="0"/>
          <w:lang w:eastAsia="it-IT"/>
          <w14:ligatures w14:val="none"/>
        </w:rPr>
        <w:t> della variabile target in base ai valori osservati di altre variabili nel modello. Questo processo non si limita a prevedere un singolo evento futuro, ma </w:t>
      </w:r>
      <w:r w:rsidRPr="009923CA">
        <w:rPr>
          <w:rFonts w:ascii="Times New Roman" w:eastAsia="Times New Roman" w:hAnsi="Times New Roman" w:cs="Times New Roman"/>
          <w:b/>
          <w:bCs/>
          <w:kern w:val="0"/>
          <w:lang w:eastAsia="it-IT"/>
          <w14:ligatures w14:val="none"/>
        </w:rPr>
        <w:t>quantifica l’incertezza</w:t>
      </w:r>
      <w:r w:rsidRPr="009923CA">
        <w:rPr>
          <w:rFonts w:ascii="Times New Roman" w:eastAsia="Times New Roman" w:hAnsi="Times New Roman" w:cs="Times New Roman"/>
          <w:kern w:val="0"/>
          <w:lang w:eastAsia="it-IT"/>
          <w14:ligatures w14:val="none"/>
        </w:rPr>
        <w:t> associata a tutti i possibili stati del target, basandosi sulle informazioni disponibili.</w:t>
      </w:r>
    </w:p>
    <w:p w14:paraId="31E7F89E" w14:textId="53D6AF75" w:rsidR="009923CA"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b/>
          <w:bCs/>
          <w:kern w:val="0"/>
          <w:lang w:eastAsia="it-IT"/>
          <w14:ligatures w14:val="none"/>
        </w:rPr>
        <w:t>L’inferenza viene eseguita utilizzando il metodo Variable Elimination</w:t>
      </w:r>
      <w:r w:rsidRPr="009923CA">
        <w:rPr>
          <w:rFonts w:ascii="Times New Roman" w:eastAsia="Times New Roman" w:hAnsi="Times New Roman" w:cs="Times New Roman"/>
          <w:kern w:val="0"/>
          <w:lang w:eastAsia="it-IT"/>
          <w14:ligatures w14:val="none"/>
        </w:rPr>
        <w:t>, che calcola la distribuzione a posteriori </w:t>
      </w:r>
      <w:r w:rsidRPr="009923CA">
        <w:rPr>
          <w:rFonts w:ascii="Times New Roman" w:eastAsia="Times New Roman" w:hAnsi="Times New Roman" w:cs="Times New Roman"/>
          <w:b/>
          <w:bCs/>
          <w:kern w:val="0"/>
          <w:lang w:eastAsia="it-IT"/>
          <w14:ligatures w14:val="none"/>
        </w:rPr>
        <w:t>esatta</w:t>
      </w:r>
      <w:r w:rsidRPr="009923CA">
        <w:rPr>
          <w:rFonts w:ascii="Times New Roman" w:eastAsia="Times New Roman" w:hAnsi="Times New Roman" w:cs="Times New Roman"/>
          <w:kern w:val="0"/>
          <w:lang w:eastAsia="it-IT"/>
          <w14:ligatures w14:val="none"/>
        </w:rPr>
        <w:t> per la variabile target (ad esempio, il numero di treni in ritardo), considerando un esempio specifico (una riga del dataset). Le evidenze per l’inferenza vengono estratte dal dataset, escludendo la variabile target, e vengono utilizzate per </w:t>
      </w:r>
      <w:r w:rsidRPr="009923CA">
        <w:rPr>
          <w:rFonts w:ascii="Times New Roman" w:eastAsia="Times New Roman" w:hAnsi="Times New Roman" w:cs="Times New Roman"/>
          <w:b/>
          <w:bCs/>
          <w:kern w:val="0"/>
          <w:lang w:eastAsia="it-IT"/>
          <w14:ligatures w14:val="none"/>
        </w:rPr>
        <w:t>generare le probabilità di tutti gli stati discretizzati del target</w:t>
      </w:r>
      <w:r w:rsidRPr="009923CA">
        <w:rPr>
          <w:rFonts w:ascii="Times New Roman" w:eastAsia="Times New Roman" w:hAnsi="Times New Roman" w:cs="Times New Roman"/>
          <w:kern w:val="0"/>
          <w:lang w:eastAsia="it-IT"/>
          <w14:ligatures w14:val="none"/>
        </w:rPr>
        <w:t>, non solo dello stato massimo. </w:t>
      </w:r>
      <w:r w:rsidRPr="009923CA">
        <w:rPr>
          <w:rFonts w:ascii="Times New Roman" w:eastAsia="Times New Roman" w:hAnsi="Times New Roman" w:cs="Times New Roman"/>
          <w:b/>
          <w:bCs/>
          <w:kern w:val="0"/>
          <w:lang w:eastAsia="it-IT"/>
          <w14:ligatures w14:val="none"/>
        </w:rPr>
        <w:t>A differenza di approcci euristici, il Variable Elimination garantisce il calcolo preciso di </w:t>
      </w:r>
      <w:r w:rsidRPr="009923CA">
        <w:rPr>
          <w:rFonts w:ascii="Times New Roman" w:eastAsia="Times New Roman" w:hAnsi="Times New Roman" w:cs="Times New Roman"/>
          <w:b/>
          <w:bCs/>
          <w:i/>
          <w:iCs/>
          <w:kern w:val="0"/>
          <w:lang w:eastAsia="it-IT"/>
          <w14:ligatures w14:val="none"/>
        </w:rPr>
        <w:t>P(target = bin_i | evidenze)</w:t>
      </w:r>
      <w:r w:rsidRPr="009923CA">
        <w:rPr>
          <w:rFonts w:ascii="Times New Roman" w:eastAsia="Times New Roman" w:hAnsi="Times New Roman" w:cs="Times New Roman"/>
          <w:kern w:val="0"/>
          <w:lang w:eastAsia="it-IT"/>
          <w14:ligatures w14:val="none"/>
        </w:rPr>
        <w:t> per ogni intervallo definito.</w:t>
      </w:r>
    </w:p>
    <w:p w14:paraId="5EC1FC7D" w14:textId="097D90FA" w:rsidR="009923CA" w:rsidRPr="00660EED" w:rsidRDefault="009923CA" w:rsidP="00660EED">
      <w:pPr>
        <w:spacing w:before="100" w:beforeAutospacing="1" w:after="100" w:afterAutospacing="1" w:line="240" w:lineRule="auto"/>
        <w:rPr>
          <w:rFonts w:ascii="Times New Roman" w:eastAsia="Times New Roman" w:hAnsi="Times New Roman" w:cs="Times New Roman"/>
          <w:kern w:val="0"/>
          <w:lang w:eastAsia="it-IT"/>
          <w14:ligatures w14:val="none"/>
        </w:rPr>
      </w:pPr>
      <w:r w:rsidRPr="009923CA">
        <w:rPr>
          <w:rFonts w:ascii="Times New Roman" w:eastAsia="Times New Roman" w:hAnsi="Times New Roman" w:cs="Times New Roman"/>
          <w:b/>
          <w:bCs/>
          <w:kern w:val="0"/>
          <w:lang w:eastAsia="it-IT"/>
          <w14:ligatures w14:val="none"/>
        </w:rPr>
        <w:t>Poiché nel pre-processing è stato impostato un numero di bins pari a 4</w:t>
      </w:r>
      <w:r w:rsidRPr="009923CA">
        <w:rPr>
          <w:rFonts w:ascii="Times New Roman" w:eastAsia="Times New Roman" w:hAnsi="Times New Roman" w:cs="Times New Roman"/>
          <w:kern w:val="0"/>
          <w:lang w:eastAsia="it-IT"/>
          <w14:ligatures w14:val="none"/>
        </w:rPr>
        <w:t>, ogni variabile numerica è stata suddivisa in 4 intervalli durante la discretizzazione. Questo vale anche per la variabile target, come nel caso del “Number of trains late on arrival”, che assume 4 possibili stati (0, 1, 2, 3). </w:t>
      </w:r>
      <w:r w:rsidRPr="009923CA">
        <w:rPr>
          <w:rFonts w:ascii="Times New Roman" w:eastAsia="Times New Roman" w:hAnsi="Times New Roman" w:cs="Times New Roman"/>
          <w:b/>
          <w:bCs/>
          <w:kern w:val="0"/>
          <w:lang w:eastAsia="it-IT"/>
          <w14:ligatures w14:val="none"/>
        </w:rPr>
        <w:t>Il modello non assegna semplicemente un bin alla riga analizzata, ma calcola una probabilità specifica per ciascuno dei 4 stati</w:t>
      </w:r>
      <w:r w:rsidRPr="009923CA">
        <w:rPr>
          <w:rFonts w:ascii="Times New Roman" w:eastAsia="Times New Roman" w:hAnsi="Times New Roman" w:cs="Times New Roman"/>
          <w:kern w:val="0"/>
          <w:lang w:eastAsia="it-IT"/>
          <w14:ligatures w14:val="none"/>
        </w:rPr>
        <w:t>, riflettendo la complessità delle relazioni tra le variabili.</w:t>
      </w:r>
    </w:p>
    <w:p w14:paraId="11F459CD" w14:textId="29AB5BE1" w:rsidR="001B68BC" w:rsidRDefault="001B68BC"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r w:rsidRPr="001B68BC">
        <w:rPr>
          <w:rFonts w:ascii="Times New Roman" w:eastAsia="Times New Roman" w:hAnsi="Times New Roman" w:cs="Times New Roman"/>
          <w:noProof/>
          <w:kern w:val="0"/>
          <w:lang w:eastAsia="it-IT"/>
          <w14:ligatures w14:val="none"/>
        </w:rPr>
        <w:lastRenderedPageBreak/>
        <w:drawing>
          <wp:inline distT="0" distB="0" distL="0" distR="0" wp14:anchorId="2DF083CE" wp14:editId="76B58668">
            <wp:extent cx="6120130" cy="4608830"/>
            <wp:effectExtent l="0" t="0" r="0" b="1270"/>
            <wp:docPr id="1706944361" name="Immagine 1" descr="Immagine che contiene testo, schermata, diagramma, Caratt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44361" name="Immagine 1" descr="Immagine che contiene testo, schermata, diagramma, Carattere"/>
                    <pic:cNvPicPr/>
                  </pic:nvPicPr>
                  <pic:blipFill>
                    <a:blip r:embed="rId17"/>
                    <a:stretch>
                      <a:fillRect/>
                    </a:stretch>
                  </pic:blipFill>
                  <pic:spPr>
                    <a:xfrm>
                      <a:off x="0" y="0"/>
                      <a:ext cx="6120130" cy="4608830"/>
                    </a:xfrm>
                    <a:prstGeom prst="rect">
                      <a:avLst/>
                    </a:prstGeom>
                  </pic:spPr>
                </pic:pic>
              </a:graphicData>
            </a:graphic>
          </wp:inline>
        </w:drawing>
      </w:r>
    </w:p>
    <w:p w14:paraId="3D8E4725" w14:textId="676B3069" w:rsidR="00EE511D" w:rsidRPr="00EE511D" w:rsidRDefault="00E20B48" w:rsidP="00EE511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0B48">
        <w:rPr>
          <w:rFonts w:ascii="Times New Roman" w:eastAsia="Times New Roman" w:hAnsi="Times New Roman" w:cs="Times New Roman"/>
          <w:kern w:val="0"/>
          <w:lang w:eastAsia="it-IT"/>
          <w14:ligatures w14:val="none"/>
        </w:rPr>
        <w:t>Come mostrato nel grafico</w:t>
      </w:r>
      <w:r w:rsidR="00956571">
        <w:rPr>
          <w:rFonts w:ascii="Times New Roman" w:eastAsia="Times New Roman" w:hAnsi="Times New Roman" w:cs="Times New Roman"/>
          <w:kern w:val="0"/>
          <w:lang w:eastAsia="it-IT"/>
          <w14:ligatures w14:val="none"/>
        </w:rPr>
        <w:t xml:space="preserve"> qui sopra</w:t>
      </w:r>
      <w:r w:rsidRPr="00E20B48">
        <w:rPr>
          <w:rFonts w:ascii="Times New Roman" w:eastAsia="Times New Roman" w:hAnsi="Times New Roman" w:cs="Times New Roman"/>
          <w:kern w:val="0"/>
          <w:lang w:eastAsia="it-IT"/>
          <w14:ligatures w14:val="none"/>
        </w:rPr>
        <w:t>, la distribuzione a posteriori per la riga selezionata (row_index=0) evidenzia la probabilità associata a ciascun valore discretizzato della variabile target, in questo caso “Number of trains late on arrival”. Sull’asse orizzontale sono rappresentati gli stati 0</w:t>
      </w:r>
      <w:r w:rsidR="009923CA">
        <w:rPr>
          <w:rFonts w:ascii="Times New Roman" w:eastAsia="Times New Roman" w:hAnsi="Times New Roman" w:cs="Times New Roman"/>
          <w:kern w:val="0"/>
          <w:lang w:eastAsia="it-IT"/>
          <w14:ligatures w14:val="none"/>
        </w:rPr>
        <w:t>-</w:t>
      </w:r>
      <w:r w:rsidRPr="00E20B48">
        <w:rPr>
          <w:rFonts w:ascii="Times New Roman" w:eastAsia="Times New Roman" w:hAnsi="Times New Roman" w:cs="Times New Roman"/>
          <w:kern w:val="0"/>
          <w:lang w:eastAsia="it-IT"/>
          <w14:ligatures w14:val="none"/>
        </w:rPr>
        <w:t xml:space="preserve">3, che corrispondono ai quattro intervalli (bins) in cui è stata suddivisa la variabile target durante la fase di discretizzazione. Sull’asse verticale, invece, </w:t>
      </w:r>
      <w:r w:rsidR="009923CA" w:rsidRPr="009923CA">
        <w:rPr>
          <w:rFonts w:ascii="Times New Roman" w:eastAsia="Times New Roman" w:hAnsi="Times New Roman" w:cs="Times New Roman"/>
          <w:kern w:val="0"/>
          <w:lang w:eastAsia="it-IT"/>
          <w14:ligatures w14:val="none"/>
        </w:rPr>
        <w:t>è riportata </w:t>
      </w:r>
      <w:r w:rsidR="009923CA" w:rsidRPr="009923CA">
        <w:rPr>
          <w:rFonts w:ascii="Times New Roman" w:eastAsia="Times New Roman" w:hAnsi="Times New Roman" w:cs="Times New Roman"/>
          <w:b/>
          <w:bCs/>
          <w:kern w:val="0"/>
          <w:lang w:eastAsia="it-IT"/>
          <w14:ligatures w14:val="none"/>
        </w:rPr>
        <w:t>la probabilità esatta calcolata dal Variable Elimination</w:t>
      </w:r>
      <w:r w:rsidR="009923CA" w:rsidRPr="009923CA">
        <w:rPr>
          <w:rFonts w:ascii="Times New Roman" w:eastAsia="Times New Roman" w:hAnsi="Times New Roman" w:cs="Times New Roman"/>
          <w:kern w:val="0"/>
          <w:lang w:eastAsia="it-IT"/>
          <w14:ligatures w14:val="none"/>
        </w:rPr>
        <w:t> per ogni stato. </w:t>
      </w:r>
      <w:r w:rsidR="009923CA" w:rsidRPr="009923CA">
        <w:rPr>
          <w:rFonts w:ascii="Times New Roman" w:eastAsia="Times New Roman" w:hAnsi="Times New Roman" w:cs="Times New Roman"/>
          <w:b/>
          <w:bCs/>
          <w:kern w:val="0"/>
          <w:lang w:eastAsia="it-IT"/>
          <w14:ligatures w14:val="none"/>
        </w:rPr>
        <w:t>Le altezze delle barre non derivano da una stima approssimata, ma dall’output diretto del metodo di inferenza</w:t>
      </w:r>
      <w:r w:rsidR="009923CA" w:rsidRPr="009923CA">
        <w:rPr>
          <w:rFonts w:ascii="Times New Roman" w:eastAsia="Times New Roman" w:hAnsi="Times New Roman" w:cs="Times New Roman"/>
          <w:kern w:val="0"/>
          <w:lang w:eastAsia="it-IT"/>
          <w14:ligatures w14:val="none"/>
        </w:rPr>
        <w:t>, che combina le probabilità condizionate delle variabili genitore.</w:t>
      </w:r>
      <w:r w:rsidRPr="00E20B48">
        <w:rPr>
          <w:rFonts w:ascii="Times New Roman" w:eastAsia="Times New Roman" w:hAnsi="Times New Roman" w:cs="Times New Roman"/>
          <w:kern w:val="0"/>
          <w:lang w:eastAsia="it-IT"/>
          <w14:ligatures w14:val="none"/>
        </w:rPr>
        <w:t xml:space="preserve"> Ciò significa che, data la configurazione dei dati di input per la riga 0, la rete calcola in che misura è plausibile che il numero di treni in ritardo all’arrivo appartenga a uno dei quattro intervalli definiti.</w:t>
      </w:r>
      <w:r w:rsidR="00EE511D">
        <w:rPr>
          <w:rFonts w:ascii="Times New Roman" w:eastAsia="Times New Roman" w:hAnsi="Times New Roman" w:cs="Times New Roman"/>
          <w:kern w:val="0"/>
          <w:lang w:eastAsia="it-IT"/>
          <w14:ligatures w14:val="none"/>
        </w:rPr>
        <w:t xml:space="preserve"> </w:t>
      </w:r>
      <w:r w:rsidR="00EE511D" w:rsidRPr="00EE511D">
        <w:rPr>
          <w:rFonts w:ascii="Times New Roman" w:eastAsia="Times New Roman" w:hAnsi="Times New Roman" w:cs="Times New Roman"/>
          <w:b/>
          <w:bCs/>
          <w:kern w:val="0"/>
          <w:lang w:eastAsia="it-IT"/>
          <w14:ligatures w14:val="none"/>
        </w:rPr>
        <w:t>Questo approccio è particolarmente utile in contesti decisionali</w:t>
      </w:r>
      <w:r w:rsidR="00EE511D" w:rsidRPr="00EE511D">
        <w:rPr>
          <w:rFonts w:ascii="Times New Roman" w:eastAsia="Times New Roman" w:hAnsi="Times New Roman" w:cs="Times New Roman"/>
          <w:kern w:val="0"/>
          <w:lang w:eastAsia="it-IT"/>
          <w14:ligatures w14:val="none"/>
        </w:rPr>
        <w:t>: anziché fornire una stima puntuale (es. “il bin 3 è il più probabile”), la rete bayesiana </w:t>
      </w:r>
      <w:r w:rsidR="00EE511D" w:rsidRPr="00EE511D">
        <w:rPr>
          <w:rFonts w:ascii="Times New Roman" w:eastAsia="Times New Roman" w:hAnsi="Times New Roman" w:cs="Times New Roman"/>
          <w:b/>
          <w:bCs/>
          <w:kern w:val="0"/>
          <w:lang w:eastAsia="it-IT"/>
          <w14:ligatures w14:val="none"/>
        </w:rPr>
        <w:t>mostra l’intera distribuzione di probabilità</w:t>
      </w:r>
      <w:r w:rsidR="00EE511D" w:rsidRPr="00EE511D">
        <w:rPr>
          <w:rFonts w:ascii="Times New Roman" w:eastAsia="Times New Roman" w:hAnsi="Times New Roman" w:cs="Times New Roman"/>
          <w:kern w:val="0"/>
          <w:lang w:eastAsia="it-IT"/>
          <w14:ligatures w14:val="none"/>
        </w:rPr>
        <w:t>, permettendo di valutare:</w:t>
      </w:r>
    </w:p>
    <w:p w14:paraId="164C2CC3"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La plausibilità relativa di bin adiacenti (es. 48% per il bin 2 vs 49% per il bin 3),</w:t>
      </w:r>
    </w:p>
    <w:p w14:paraId="035DF1E9"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Il rischio cumulativo (es. probabilità che il target superi una soglia critica),</w:t>
      </w:r>
    </w:p>
    <w:p w14:paraId="46162C8B" w14:textId="77777777" w:rsidR="00EE511D" w:rsidRPr="00EE511D" w:rsidRDefault="00EE511D" w:rsidP="00EE511D">
      <w:pPr>
        <w:numPr>
          <w:ilvl w:val="0"/>
          <w:numId w:val="17"/>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EE511D">
        <w:rPr>
          <w:rFonts w:ascii="Times New Roman" w:eastAsia="Times New Roman" w:hAnsi="Times New Roman" w:cs="Times New Roman"/>
          <w:kern w:val="0"/>
          <w:lang w:eastAsia="it-IT"/>
          <w14:ligatures w14:val="none"/>
        </w:rPr>
        <w:t>L’incertezza residua, fondamentale per scenari in cui anche probabilità non dominanti richiedono attenzione.</w:t>
      </w:r>
    </w:p>
    <w:p w14:paraId="2A9E02B1" w14:textId="77777777" w:rsidR="00EE511D" w:rsidRDefault="00EE511D" w:rsidP="004C2967">
      <w:pPr>
        <w:spacing w:before="100" w:beforeAutospacing="1" w:after="100" w:afterAutospacing="1" w:line="240" w:lineRule="auto"/>
        <w:rPr>
          <w:rFonts w:ascii="Times New Roman" w:eastAsia="Times New Roman" w:hAnsi="Times New Roman" w:cs="Times New Roman"/>
          <w:kern w:val="0"/>
          <w:lang w:eastAsia="it-IT"/>
          <w14:ligatures w14:val="none"/>
        </w:rPr>
      </w:pPr>
    </w:p>
    <w:bookmarkStart w:id="15" w:name="_Prolog_e_KB"/>
    <w:bookmarkEnd w:id="15"/>
    <w:p w14:paraId="6757F268" w14:textId="7C8433DD" w:rsidR="00B62E51" w:rsidRDefault="000707B5" w:rsidP="005F6578">
      <w:pPr>
        <w:pStyle w:val="Titolo1"/>
        <w:rPr>
          <w:rFonts w:eastAsia="Times New Roman"/>
          <w:lang w:eastAsia="it-IT"/>
        </w:rPr>
      </w:pPr>
      <w:r>
        <w:rPr>
          <w:rFonts w:eastAsia="Times New Roman"/>
          <w:lang w:eastAsia="it-IT"/>
        </w:rPr>
        <w:lastRenderedPageBreak/>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B41B60" w:rsidRPr="000707B5">
        <w:rPr>
          <w:rStyle w:val="Collegamentoipertestuale"/>
          <w:rFonts w:eastAsia="Times New Roman"/>
          <w:lang w:eastAsia="it-IT"/>
        </w:rPr>
        <w:t>Prolog e KB</w:t>
      </w:r>
      <w:r>
        <w:rPr>
          <w:rFonts w:eastAsia="Times New Roman"/>
          <w:lang w:eastAsia="it-IT"/>
        </w:rPr>
        <w:fldChar w:fldCharType="end"/>
      </w:r>
    </w:p>
    <w:p w14:paraId="73432335" w14:textId="77777777" w:rsidR="0056674A" w:rsidRDefault="0056674A"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56674A">
        <w:rPr>
          <w:rFonts w:ascii="Times New Roman" w:eastAsia="Times New Roman" w:hAnsi="Times New Roman" w:cs="Times New Roman"/>
          <w:kern w:val="0"/>
          <w:lang w:eastAsia="it-IT"/>
          <w14:ligatures w14:val="none"/>
        </w:rPr>
        <w:t xml:space="preserve">Come ultimo task si è deciso di predire la stessa </w:t>
      </w:r>
      <w:r w:rsidRPr="0056674A">
        <w:rPr>
          <w:rFonts w:ascii="Times New Roman" w:eastAsia="Times New Roman" w:hAnsi="Times New Roman" w:cs="Times New Roman"/>
          <w:b/>
          <w:bCs/>
          <w:kern w:val="0"/>
          <w:lang w:eastAsia="it-IT"/>
          <w14:ligatures w14:val="none"/>
        </w:rPr>
        <w:t>variabile target</w:t>
      </w:r>
      <w:r w:rsidRPr="0056674A">
        <w:rPr>
          <w:rFonts w:ascii="Times New Roman" w:eastAsia="Times New Roman" w:hAnsi="Times New Roman" w:cs="Times New Roman"/>
          <w:kern w:val="0"/>
          <w:lang w:eastAsia="it-IT"/>
          <w14:ligatures w14:val="none"/>
        </w:rPr>
        <w:t xml:space="preserve"> dell’apprendimento supervisionato utilizzando una </w:t>
      </w:r>
      <w:r w:rsidRPr="0056674A">
        <w:rPr>
          <w:rFonts w:ascii="Times New Roman" w:eastAsia="Times New Roman" w:hAnsi="Times New Roman" w:cs="Times New Roman"/>
          <w:b/>
          <w:bCs/>
          <w:kern w:val="0"/>
          <w:lang w:eastAsia="it-IT"/>
          <w14:ligatures w14:val="none"/>
        </w:rPr>
        <w:t>Base di Conoscenza (KB) in Prolog</w:t>
      </w:r>
      <w:r w:rsidRPr="0056674A">
        <w:rPr>
          <w:rFonts w:ascii="Times New Roman" w:eastAsia="Times New Roman" w:hAnsi="Times New Roman" w:cs="Times New Roman"/>
          <w:kern w:val="0"/>
          <w:lang w:eastAsia="it-IT"/>
          <w14:ligatures w14:val="none"/>
        </w:rPr>
        <w:t>. L’obiettivo è trasporre la struttura dell’</w:t>
      </w:r>
      <w:r w:rsidRPr="0056674A">
        <w:rPr>
          <w:rFonts w:ascii="Times New Roman" w:eastAsia="Times New Roman" w:hAnsi="Times New Roman" w:cs="Times New Roman"/>
          <w:b/>
          <w:bCs/>
          <w:kern w:val="0"/>
          <w:lang w:eastAsia="it-IT"/>
          <w14:ligatures w14:val="none"/>
        </w:rPr>
        <w:t>albero di decisione</w:t>
      </w:r>
      <w:r w:rsidRPr="0056674A">
        <w:rPr>
          <w:rFonts w:ascii="Times New Roman" w:eastAsia="Times New Roman" w:hAnsi="Times New Roman" w:cs="Times New Roman"/>
          <w:kern w:val="0"/>
          <w:lang w:eastAsia="it-IT"/>
          <w14:ligatures w14:val="none"/>
        </w:rPr>
        <w:t xml:space="preserve"> ottenuto dalla </w:t>
      </w:r>
      <w:r w:rsidRPr="0056674A">
        <w:rPr>
          <w:rFonts w:ascii="Times New Roman" w:eastAsia="Times New Roman" w:hAnsi="Times New Roman" w:cs="Times New Roman"/>
          <w:b/>
          <w:bCs/>
          <w:kern w:val="0"/>
          <w:lang w:eastAsia="it-IT"/>
          <w14:ligatures w14:val="none"/>
        </w:rPr>
        <w:t>Random Forest</w:t>
      </w:r>
      <w:r w:rsidRPr="0056674A">
        <w:rPr>
          <w:rFonts w:ascii="Times New Roman" w:eastAsia="Times New Roman" w:hAnsi="Times New Roman" w:cs="Times New Roman"/>
          <w:kern w:val="0"/>
          <w:lang w:eastAsia="it-IT"/>
          <w14:ligatures w14:val="none"/>
        </w:rPr>
        <w:t xml:space="preserve"> in un insieme di fatti e regole logiche, in modo da consentire la classificazione dei dati tramite inferenza logica.</w:t>
      </w:r>
    </w:p>
    <w:p w14:paraId="560DC520" w14:textId="77777777" w:rsidR="00A46DB2" w:rsidRPr="00A46DB2" w:rsidRDefault="00A46DB2" w:rsidP="00A46DB2">
      <w:p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kern w:val="0"/>
          <w:lang w:eastAsia="it-IT"/>
          <w14:ligatures w14:val="none"/>
        </w:rPr>
        <w:t xml:space="preserve">L’albero di decisione è costituito da </w:t>
      </w:r>
      <w:r w:rsidRPr="00A46DB2">
        <w:rPr>
          <w:rFonts w:ascii="Times New Roman" w:eastAsia="Times New Roman" w:hAnsi="Times New Roman" w:cs="Times New Roman"/>
          <w:b/>
          <w:bCs/>
          <w:kern w:val="0"/>
          <w:lang w:eastAsia="it-IT"/>
          <w14:ligatures w14:val="none"/>
        </w:rPr>
        <w:t>nodi intermedi</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nodi foglia</w:t>
      </w:r>
      <w:r w:rsidRPr="00A46DB2">
        <w:rPr>
          <w:rFonts w:ascii="Times New Roman" w:eastAsia="Times New Roman" w:hAnsi="Times New Roman" w:cs="Times New Roman"/>
          <w:kern w:val="0"/>
          <w:lang w:eastAsia="it-IT"/>
          <w14:ligatures w14:val="none"/>
        </w:rPr>
        <w:t>. I nodi intermedi contengono quattro informazioni essenziali, che vengono memorizzate in array:</w:t>
      </w:r>
    </w:p>
    <w:p w14:paraId="69504BD1" w14:textId="549A3928"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feature</w:t>
      </w:r>
      <w:r w:rsidRPr="00A46DB2">
        <w:rPr>
          <w:rFonts w:ascii="Times New Roman" w:eastAsia="Times New Roman" w:hAnsi="Times New Roman" w:cs="Times New Roman"/>
          <w:kern w:val="0"/>
          <w:lang w:eastAsia="it-IT"/>
          <w14:ligatures w14:val="none"/>
        </w:rPr>
        <w:t xml:space="preserve">: contiene gli </w:t>
      </w:r>
      <w:r w:rsidRPr="00A46DB2">
        <w:rPr>
          <w:rFonts w:ascii="Times New Roman" w:eastAsia="Times New Roman" w:hAnsi="Times New Roman" w:cs="Times New Roman"/>
          <w:b/>
          <w:bCs/>
          <w:kern w:val="0"/>
          <w:lang w:eastAsia="it-IT"/>
          <w14:ligatures w14:val="none"/>
        </w:rPr>
        <w:t>indici delle feature</w:t>
      </w:r>
      <w:r w:rsidRPr="00A46DB2">
        <w:rPr>
          <w:rFonts w:ascii="Times New Roman" w:eastAsia="Times New Roman" w:hAnsi="Times New Roman" w:cs="Times New Roman"/>
          <w:kern w:val="0"/>
          <w:lang w:eastAsia="it-IT"/>
          <w14:ligatures w14:val="none"/>
        </w:rPr>
        <w:t xml:space="preserve"> utilizzate per le decisioni nei nodi.</w:t>
      </w:r>
    </w:p>
    <w:p w14:paraId="4879800B" w14:textId="10C71DCD"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threshold</w:t>
      </w:r>
      <w:r w:rsidRPr="00A46DB2">
        <w:rPr>
          <w:rFonts w:ascii="Times New Roman" w:eastAsia="Times New Roman" w:hAnsi="Times New Roman" w:cs="Times New Roman"/>
          <w:kern w:val="0"/>
          <w:lang w:eastAsia="it-IT"/>
          <w14:ligatures w14:val="none"/>
        </w:rPr>
        <w:t xml:space="preserve">: memorizza le </w:t>
      </w:r>
      <w:r w:rsidRPr="00A46DB2">
        <w:rPr>
          <w:rFonts w:ascii="Times New Roman" w:eastAsia="Times New Roman" w:hAnsi="Times New Roman" w:cs="Times New Roman"/>
          <w:b/>
          <w:bCs/>
          <w:kern w:val="0"/>
          <w:lang w:eastAsia="it-IT"/>
          <w14:ligatures w14:val="none"/>
        </w:rPr>
        <w:t>soglie di confronto</w:t>
      </w:r>
      <w:r w:rsidRPr="00A46DB2">
        <w:rPr>
          <w:rFonts w:ascii="Times New Roman" w:eastAsia="Times New Roman" w:hAnsi="Times New Roman" w:cs="Times New Roman"/>
          <w:kern w:val="0"/>
          <w:lang w:eastAsia="it-IT"/>
          <w14:ligatures w14:val="none"/>
        </w:rPr>
        <w:t xml:space="preserve"> utilizzate nei nodi decisionali.</w:t>
      </w:r>
    </w:p>
    <w:p w14:paraId="78320E25" w14:textId="22793C04" w:rsidR="00A46DB2" w:rsidRPr="00A46DB2" w:rsidRDefault="00A46DB2" w:rsidP="00A46DB2">
      <w:pPr>
        <w:numPr>
          <w:ilvl w:val="0"/>
          <w:numId w:val="11"/>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46DB2">
        <w:rPr>
          <w:rFonts w:ascii="Times New Roman" w:eastAsia="Times New Roman" w:hAnsi="Times New Roman" w:cs="Times New Roman"/>
          <w:b/>
          <w:bCs/>
          <w:kern w:val="0"/>
          <w:lang w:eastAsia="it-IT"/>
          <w14:ligatures w14:val="none"/>
        </w:rPr>
        <w:t>left_child</w:t>
      </w:r>
      <w:r w:rsidRPr="00A46DB2">
        <w:rPr>
          <w:rFonts w:ascii="Times New Roman" w:eastAsia="Times New Roman" w:hAnsi="Times New Roman" w:cs="Times New Roman"/>
          <w:kern w:val="0"/>
          <w:lang w:eastAsia="it-IT"/>
          <w14:ligatures w14:val="none"/>
        </w:rPr>
        <w:t xml:space="preserve"> e </w:t>
      </w:r>
      <w:r w:rsidRPr="00A46DB2">
        <w:rPr>
          <w:rFonts w:ascii="Times New Roman" w:eastAsia="Times New Roman" w:hAnsi="Times New Roman" w:cs="Times New Roman"/>
          <w:b/>
          <w:bCs/>
          <w:kern w:val="0"/>
          <w:lang w:eastAsia="it-IT"/>
          <w14:ligatures w14:val="none"/>
        </w:rPr>
        <w:t>right_child</w:t>
      </w:r>
      <w:r w:rsidRPr="00A46DB2">
        <w:rPr>
          <w:rFonts w:ascii="Times New Roman" w:eastAsia="Times New Roman" w:hAnsi="Times New Roman" w:cs="Times New Roman"/>
          <w:kern w:val="0"/>
          <w:lang w:eastAsia="it-IT"/>
          <w14:ligatures w14:val="none"/>
        </w:rPr>
        <w:t xml:space="preserve">: contengono gli </w:t>
      </w:r>
      <w:r w:rsidRPr="00A46DB2">
        <w:rPr>
          <w:rFonts w:ascii="Times New Roman" w:eastAsia="Times New Roman" w:hAnsi="Times New Roman" w:cs="Times New Roman"/>
          <w:b/>
          <w:bCs/>
          <w:kern w:val="0"/>
          <w:lang w:eastAsia="it-IT"/>
          <w14:ligatures w14:val="none"/>
        </w:rPr>
        <w:t>ID dei nodi figli</w:t>
      </w:r>
      <w:r w:rsidRPr="00A46DB2">
        <w:rPr>
          <w:rFonts w:ascii="Times New Roman" w:eastAsia="Times New Roman" w:hAnsi="Times New Roman" w:cs="Times New Roman"/>
          <w:kern w:val="0"/>
          <w:lang w:eastAsia="it-IT"/>
          <w14:ligatures w14:val="none"/>
        </w:rPr>
        <w:t xml:space="preserve"> per ciascun nodo intermedio.</w:t>
      </w:r>
    </w:p>
    <w:p w14:paraId="6CA1BF4C" w14:textId="200037F4"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Quando si valuta un'istanza, il valore della feature viene confrontato con la soglia:</w:t>
      </w:r>
    </w:p>
    <w:p w14:paraId="1434A805"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minore o uguale</w:t>
      </w:r>
      <w:r w:rsidRPr="00A9785E">
        <w:rPr>
          <w:rFonts w:ascii="Times New Roman" w:eastAsia="Times New Roman" w:hAnsi="Times New Roman" w:cs="Times New Roman"/>
          <w:kern w:val="0"/>
          <w:lang w:eastAsia="it-IT"/>
          <w14:ligatures w14:val="none"/>
        </w:rPr>
        <w:t xml:space="preserve"> alla soglia, si prosegue verso il </w:t>
      </w:r>
      <w:r w:rsidRPr="00A9785E">
        <w:rPr>
          <w:rFonts w:ascii="Times New Roman" w:eastAsia="Times New Roman" w:hAnsi="Times New Roman" w:cs="Times New Roman"/>
          <w:b/>
          <w:bCs/>
          <w:kern w:val="0"/>
          <w:lang w:eastAsia="it-IT"/>
          <w14:ligatures w14:val="none"/>
        </w:rPr>
        <w:t>figlio sinistro</w:t>
      </w:r>
      <w:r w:rsidRPr="00A9785E">
        <w:rPr>
          <w:rFonts w:ascii="Times New Roman" w:eastAsia="Times New Roman" w:hAnsi="Times New Roman" w:cs="Times New Roman"/>
          <w:kern w:val="0"/>
          <w:lang w:eastAsia="it-IT"/>
          <w14:ligatures w14:val="none"/>
        </w:rPr>
        <w:t>.</w:t>
      </w:r>
    </w:p>
    <w:p w14:paraId="431E8063" w14:textId="77777777" w:rsidR="00A9785E" w:rsidRPr="00A9785E" w:rsidRDefault="00A9785E" w:rsidP="00A9785E">
      <w:pPr>
        <w:numPr>
          <w:ilvl w:val="0"/>
          <w:numId w:val="9"/>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Se il valore è </w:t>
      </w:r>
      <w:r w:rsidRPr="00A9785E">
        <w:rPr>
          <w:rFonts w:ascii="Times New Roman" w:eastAsia="Times New Roman" w:hAnsi="Times New Roman" w:cs="Times New Roman"/>
          <w:b/>
          <w:bCs/>
          <w:kern w:val="0"/>
          <w:lang w:eastAsia="it-IT"/>
          <w14:ligatures w14:val="none"/>
        </w:rPr>
        <w:t>maggiore</w:t>
      </w:r>
      <w:r w:rsidRPr="00A9785E">
        <w:rPr>
          <w:rFonts w:ascii="Times New Roman" w:eastAsia="Times New Roman" w:hAnsi="Times New Roman" w:cs="Times New Roman"/>
          <w:kern w:val="0"/>
          <w:lang w:eastAsia="it-IT"/>
          <w14:ligatures w14:val="none"/>
        </w:rPr>
        <w:t xml:space="preserve">, si segue il </w:t>
      </w:r>
      <w:r w:rsidRPr="00A9785E">
        <w:rPr>
          <w:rFonts w:ascii="Times New Roman" w:eastAsia="Times New Roman" w:hAnsi="Times New Roman" w:cs="Times New Roman"/>
          <w:b/>
          <w:bCs/>
          <w:kern w:val="0"/>
          <w:lang w:eastAsia="it-IT"/>
          <w14:ligatures w14:val="none"/>
        </w:rPr>
        <w:t>figlio destro</w:t>
      </w:r>
      <w:r w:rsidRPr="00A9785E">
        <w:rPr>
          <w:rFonts w:ascii="Times New Roman" w:eastAsia="Times New Roman" w:hAnsi="Times New Roman" w:cs="Times New Roman"/>
          <w:kern w:val="0"/>
          <w:lang w:eastAsia="it-IT"/>
          <w14:ligatures w14:val="none"/>
        </w:rPr>
        <w:t>.</w:t>
      </w:r>
    </w:p>
    <w:p w14:paraId="04303521" w14:textId="0EE7A06E"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Questo processo continua fino a raggiungere un </w:t>
      </w:r>
      <w:r w:rsidRPr="00A9785E">
        <w:rPr>
          <w:rFonts w:ascii="Times New Roman" w:eastAsia="Times New Roman" w:hAnsi="Times New Roman" w:cs="Times New Roman"/>
          <w:b/>
          <w:bCs/>
          <w:kern w:val="0"/>
          <w:lang w:eastAsia="it-IT"/>
          <w14:ligatures w14:val="none"/>
        </w:rPr>
        <w:t>nodo foglia</w:t>
      </w:r>
      <w:r w:rsidRPr="00A9785E">
        <w:rPr>
          <w:rFonts w:ascii="Times New Roman" w:eastAsia="Times New Roman" w:hAnsi="Times New Roman" w:cs="Times New Roman"/>
          <w:kern w:val="0"/>
          <w:lang w:eastAsia="it-IT"/>
          <w14:ligatures w14:val="none"/>
        </w:rPr>
        <w:t>, che rappresenta la previsione finale del modello</w:t>
      </w:r>
      <w:r w:rsidR="00A46DB2">
        <w:rPr>
          <w:rFonts w:ascii="Times New Roman" w:eastAsia="Times New Roman" w:hAnsi="Times New Roman" w:cs="Times New Roman"/>
          <w:kern w:val="0"/>
          <w:lang w:eastAsia="it-IT"/>
          <w14:ligatures w14:val="none"/>
        </w:rPr>
        <w:t xml:space="preserve">. </w:t>
      </w:r>
      <w:r w:rsidR="00A46DB2" w:rsidRPr="00A46DB2">
        <w:rPr>
          <w:rFonts w:ascii="Times New Roman" w:eastAsia="Times New Roman" w:hAnsi="Times New Roman" w:cs="Times New Roman"/>
          <w:kern w:val="0"/>
          <w:lang w:eastAsia="it-IT"/>
          <w14:ligatures w14:val="none"/>
        </w:rPr>
        <w:t xml:space="preserve">Le foglie sono caratterizzate da un </w:t>
      </w:r>
      <w:r w:rsidR="00A46DB2" w:rsidRPr="00A46DB2">
        <w:rPr>
          <w:rFonts w:ascii="Times New Roman" w:eastAsia="Times New Roman" w:hAnsi="Times New Roman" w:cs="Times New Roman"/>
          <w:b/>
          <w:bCs/>
          <w:kern w:val="0"/>
          <w:lang w:eastAsia="it-IT"/>
          <w14:ligatures w14:val="none"/>
        </w:rPr>
        <w:t>array value</w:t>
      </w:r>
      <w:r w:rsidR="00A46DB2" w:rsidRPr="00A46DB2">
        <w:rPr>
          <w:rFonts w:ascii="Times New Roman" w:eastAsia="Times New Roman" w:hAnsi="Times New Roman" w:cs="Times New Roman"/>
          <w:kern w:val="0"/>
          <w:lang w:eastAsia="it-IT"/>
          <w14:ligatures w14:val="none"/>
        </w:rPr>
        <w:t>, che contiene la distribuzione dei valori di output per ciascuna classe, permettendo così di determinare la previsione finale.</w:t>
      </w:r>
    </w:p>
    <w:p w14:paraId="4872DA53" w14:textId="77777777" w:rsidR="00A9785E" w:rsidRPr="00A9785E" w:rsidRDefault="00A9785E" w:rsidP="00A9785E">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kern w:val="0"/>
          <w:lang w:eastAsia="it-IT"/>
          <w14:ligatures w14:val="none"/>
        </w:rPr>
        <w:t xml:space="preserve">In </w:t>
      </w:r>
      <w:r w:rsidRPr="00A9785E">
        <w:rPr>
          <w:rFonts w:ascii="Times New Roman" w:eastAsia="Times New Roman" w:hAnsi="Times New Roman" w:cs="Times New Roman"/>
          <w:b/>
          <w:bCs/>
          <w:kern w:val="0"/>
          <w:lang w:eastAsia="it-IT"/>
          <w14:ligatures w14:val="none"/>
        </w:rPr>
        <w:t>Prolog</w:t>
      </w:r>
      <w:r w:rsidRPr="00A9785E">
        <w:rPr>
          <w:rFonts w:ascii="Times New Roman" w:eastAsia="Times New Roman" w:hAnsi="Times New Roman" w:cs="Times New Roman"/>
          <w:kern w:val="0"/>
          <w:lang w:eastAsia="it-IT"/>
          <w14:ligatures w14:val="none"/>
        </w:rPr>
        <w:t>, la struttura dell’albero viene rappresentata tramite i fatti:</w:t>
      </w:r>
    </w:p>
    <w:p w14:paraId="792E89DA" w14:textId="4D0C55C1"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node(NodeID, FeatureIndex, Threshold, LeftChild, RightChild)</w:t>
      </w:r>
      <w:r w:rsidRPr="00A9785E">
        <w:rPr>
          <w:rFonts w:ascii="Times New Roman" w:eastAsia="Times New Roman" w:hAnsi="Times New Roman" w:cs="Times New Roman"/>
          <w:kern w:val="0"/>
          <w:lang w:eastAsia="it-IT"/>
          <w14:ligatures w14:val="none"/>
        </w:rPr>
        <w:t xml:space="preserve"> per i nodi decisionali</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dove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è l’identificatore univoco del nodo all’interno dell’albero.</w:t>
      </w:r>
    </w:p>
    <w:p w14:paraId="096B5906" w14:textId="12D9926E" w:rsidR="00A9785E" w:rsidRPr="00A9785E" w:rsidRDefault="00A9785E" w:rsidP="00A9785E">
      <w:pPr>
        <w:numPr>
          <w:ilvl w:val="0"/>
          <w:numId w:val="10"/>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A9785E">
        <w:rPr>
          <w:rFonts w:ascii="Times New Roman" w:eastAsia="Times New Roman" w:hAnsi="Times New Roman" w:cs="Times New Roman"/>
          <w:b/>
          <w:bCs/>
          <w:kern w:val="0"/>
          <w:lang w:eastAsia="it-IT"/>
          <w14:ligatures w14:val="none"/>
        </w:rPr>
        <w:t>leaf(NodeID, Prediction)</w:t>
      </w:r>
      <w:r w:rsidRPr="00A9785E">
        <w:rPr>
          <w:rFonts w:ascii="Times New Roman" w:eastAsia="Times New Roman" w:hAnsi="Times New Roman" w:cs="Times New Roman"/>
          <w:kern w:val="0"/>
          <w:lang w:eastAsia="it-IT"/>
          <w14:ligatures w14:val="none"/>
        </w:rPr>
        <w:t xml:space="preserve"> per i nodi foglia</w:t>
      </w:r>
      <w:r w:rsidR="00FB6B43">
        <w:rPr>
          <w:rFonts w:ascii="Times New Roman" w:eastAsia="Times New Roman" w:hAnsi="Times New Roman" w:cs="Times New Roman"/>
          <w:kern w:val="0"/>
          <w:lang w:eastAsia="it-IT"/>
          <w14:ligatures w14:val="none"/>
        </w:rPr>
        <w:t xml:space="preserve">, </w:t>
      </w:r>
      <w:r w:rsidR="00FB6B43" w:rsidRPr="00FB6B43">
        <w:rPr>
          <w:rFonts w:ascii="Times New Roman" w:eastAsia="Times New Roman" w:hAnsi="Times New Roman" w:cs="Times New Roman"/>
          <w:kern w:val="0"/>
          <w:lang w:eastAsia="it-IT"/>
          <w14:ligatures w14:val="none"/>
        </w:rPr>
        <w:t xml:space="preserve">in cui </w:t>
      </w:r>
      <w:r w:rsidR="00FB6B43" w:rsidRPr="00FB6B43">
        <w:rPr>
          <w:rFonts w:ascii="Times New Roman" w:eastAsia="Times New Roman" w:hAnsi="Times New Roman" w:cs="Times New Roman"/>
          <w:b/>
          <w:bCs/>
          <w:kern w:val="0"/>
          <w:lang w:eastAsia="it-IT"/>
          <w14:ligatures w14:val="none"/>
        </w:rPr>
        <w:t>NodeID</w:t>
      </w:r>
      <w:r w:rsidR="00FB6B43" w:rsidRPr="00FB6B43">
        <w:rPr>
          <w:rFonts w:ascii="Times New Roman" w:eastAsia="Times New Roman" w:hAnsi="Times New Roman" w:cs="Times New Roman"/>
          <w:kern w:val="0"/>
          <w:lang w:eastAsia="it-IT"/>
          <w14:ligatures w14:val="none"/>
        </w:rPr>
        <w:t xml:space="preserve"> identifica il nodo terminale che contiene la previsione finale.</w:t>
      </w:r>
    </w:p>
    <w:p w14:paraId="536DE377" w14:textId="0E64649D" w:rsidR="00E23A23" w:rsidRDefault="00E23A23" w:rsidP="00E02969">
      <w:pPr>
        <w:spacing w:before="100" w:beforeAutospacing="1" w:after="100" w:afterAutospacing="1" w:line="240" w:lineRule="auto"/>
        <w:rPr>
          <w:rFonts w:ascii="Times New Roman" w:eastAsia="Times New Roman" w:hAnsi="Times New Roman" w:cs="Times New Roman"/>
          <w:kern w:val="0"/>
          <w:lang w:eastAsia="it-IT"/>
          <w14:ligatures w14:val="none"/>
        </w:rPr>
      </w:pPr>
      <w:r w:rsidRPr="00E23A23">
        <w:rPr>
          <w:rFonts w:ascii="Times New Roman" w:eastAsia="Times New Roman" w:hAnsi="Times New Roman" w:cs="Times New Roman"/>
          <w:kern w:val="0"/>
          <w:lang w:eastAsia="it-IT"/>
          <w14:ligatures w14:val="none"/>
        </w:rPr>
        <w:t xml:space="preserve">Per facilitare questo processo, è stata implementata </w:t>
      </w:r>
      <w:r w:rsidR="00960444">
        <w:rPr>
          <w:rFonts w:ascii="Times New Roman" w:eastAsia="Times New Roman" w:hAnsi="Times New Roman" w:cs="Times New Roman"/>
          <w:kern w:val="0"/>
          <w:lang w:eastAsia="it-IT"/>
          <w14:ligatures w14:val="none"/>
        </w:rPr>
        <w:t xml:space="preserve">in Python </w:t>
      </w:r>
      <w:r w:rsidRPr="00E23A23">
        <w:rPr>
          <w:rFonts w:ascii="Times New Roman" w:eastAsia="Times New Roman" w:hAnsi="Times New Roman" w:cs="Times New Roman"/>
          <w:kern w:val="0"/>
          <w:lang w:eastAsia="it-IT"/>
          <w14:ligatures w14:val="none"/>
        </w:rPr>
        <w:t>una funzione che converte l'albero di decisione ottenuto da Scikit-learn in fatti Prolog. La funzione scorre l'albero, estraendo dai nodi intermedi le informazioni relative alla feature, alla soglia e agli ID dei figli, e per le foglie il valore predetto. In questo modo, l'intera struttura viene esportata in un file, rendendo possibile l'inferenza logica in Prolog</w:t>
      </w:r>
      <w:r>
        <w:rPr>
          <w:rFonts w:ascii="Times New Roman" w:eastAsia="Times New Roman" w:hAnsi="Times New Roman" w:cs="Times New Roman"/>
          <w:kern w:val="0"/>
          <w:lang w:eastAsia="it-IT"/>
          <w14:ligatures w14:val="none"/>
        </w:rPr>
        <w:t>.</w:t>
      </w:r>
    </w:p>
    <w:p w14:paraId="03BB30E6" w14:textId="77777777"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Per predire il ritardo di un treno è stata definita la regola Prolog predire_ritardo, che funge da punto di ingresso per l'inferenza nel modello.</w:t>
      </w:r>
    </w:p>
    <w:p w14:paraId="6E963592" w14:textId="01E2AAD6" w:rsidR="00584B42" w:rsidRDefault="001D597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1D5977">
        <w:rPr>
          <w:rFonts w:ascii="Times New Roman" w:eastAsia="Times New Roman" w:hAnsi="Times New Roman" w:cs="Times New Roman"/>
          <w:noProof/>
          <w:kern w:val="0"/>
          <w:lang w:eastAsia="it-IT"/>
          <w14:ligatures w14:val="none"/>
        </w:rPr>
        <w:drawing>
          <wp:inline distT="0" distB="0" distL="0" distR="0" wp14:anchorId="6FC07EAC" wp14:editId="173FFF63">
            <wp:extent cx="5172797" cy="800212"/>
            <wp:effectExtent l="0" t="0" r="0" b="0"/>
            <wp:docPr id="60501399" name="Immagine 1" descr="Immagine che contiene testo, Carattere, bianc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399" name="Immagine 1" descr="Immagine che contiene testo, Carattere, bianco, schermata&#10;&#10;Il contenuto generato dall'IA potrebbe non essere corretto."/>
                    <pic:cNvPicPr/>
                  </pic:nvPicPr>
                  <pic:blipFill>
                    <a:blip r:embed="rId18"/>
                    <a:stretch>
                      <a:fillRect/>
                    </a:stretch>
                  </pic:blipFill>
                  <pic:spPr>
                    <a:xfrm>
                      <a:off x="0" y="0"/>
                      <a:ext cx="5172797" cy="800212"/>
                    </a:xfrm>
                    <a:prstGeom prst="rect">
                      <a:avLst/>
                    </a:prstGeom>
                  </pic:spPr>
                </pic:pic>
              </a:graphicData>
            </a:graphic>
          </wp:inline>
        </w:drawing>
      </w:r>
    </w:p>
    <w:p w14:paraId="5966BF03" w14:textId="5E671170"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Questa regola avvia il processo decisionale chiamando </w:t>
      </w:r>
      <w:r>
        <w:rPr>
          <w:rFonts w:ascii="Times New Roman" w:eastAsia="Times New Roman" w:hAnsi="Times New Roman" w:cs="Times New Roman"/>
          <w:kern w:val="0"/>
          <w:lang w:eastAsia="it-IT"/>
          <w14:ligatures w14:val="none"/>
        </w:rPr>
        <w:t xml:space="preserve">la regola ricorsiva </w:t>
      </w:r>
      <w:r w:rsidRPr="00584B42">
        <w:rPr>
          <w:rFonts w:ascii="Times New Roman" w:eastAsia="Times New Roman" w:hAnsi="Times New Roman" w:cs="Times New Roman"/>
          <w:kern w:val="0"/>
          <w:lang w:eastAsia="it-IT"/>
          <w14:ligatures w14:val="none"/>
        </w:rPr>
        <w:t>percorri_albero, il quale parte dalla radice (nodo 0) dell'albero e guida la navigazione attraverso i nodi dell'albero tradotto in Prolog fino a raggiungere una foglia.</w:t>
      </w:r>
    </w:p>
    <w:p w14:paraId="7A0400B4" w14:textId="4C1A0CEB"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lastRenderedPageBreak/>
        <w:drawing>
          <wp:inline distT="0" distB="0" distL="0" distR="0" wp14:anchorId="1E6E674B" wp14:editId="26FE4652">
            <wp:extent cx="6120130" cy="2145030"/>
            <wp:effectExtent l="0" t="0" r="0" b="7620"/>
            <wp:docPr id="2111297733"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97733" name="Immagine 1" descr="Immagine che contiene testo, schermata, Carattere&#10;&#10;Il contenuto generato dall'IA potrebbe non essere corretto."/>
                    <pic:cNvPicPr/>
                  </pic:nvPicPr>
                  <pic:blipFill>
                    <a:blip r:embed="rId19"/>
                    <a:stretch>
                      <a:fillRect/>
                    </a:stretch>
                  </pic:blipFill>
                  <pic:spPr>
                    <a:xfrm>
                      <a:off x="0" y="0"/>
                      <a:ext cx="6120130" cy="2145030"/>
                    </a:xfrm>
                    <a:prstGeom prst="rect">
                      <a:avLst/>
                    </a:prstGeom>
                  </pic:spPr>
                </pic:pic>
              </a:graphicData>
            </a:graphic>
          </wp:inline>
        </w:drawing>
      </w:r>
    </w:p>
    <w:p w14:paraId="009FD6C3" w14:textId="1570B1A4" w:rsidR="00E30A09" w:rsidRP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Nei nodi intermedi, viene valutata la condizione relativa a una specifica feature: il valore dell'attributo in input viene confrontato con una soglia. Se il valore risulta minore o uguale alla soglia, il percorso procede verso il figlio sinistro; altrimenti, verso il figlio destro. Questo iterativo confronto continua finché non si giunge a un nodo foglia, che contiene la predizione finale.</w:t>
      </w:r>
    </w:p>
    <w:p w14:paraId="4BB45AE9" w14:textId="77777777" w:rsidR="00B4758C"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Oltre a predire il ritardo per un singolo treno, sono state definite ulteriori regole per estendere l'inferenza.</w:t>
      </w:r>
    </w:p>
    <w:p w14:paraId="2F96A986" w14:textId="16295BD3" w:rsidR="00584B42" w:rsidRDefault="00584B42"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584B42">
        <w:rPr>
          <w:rFonts w:ascii="Times New Roman" w:eastAsia="Times New Roman" w:hAnsi="Times New Roman" w:cs="Times New Roman"/>
          <w:kern w:val="0"/>
          <w:lang w:eastAsia="it-IT"/>
          <w14:ligatures w14:val="none"/>
        </w:rPr>
        <w:t xml:space="preserve">Ad esempio, la regola </w:t>
      </w:r>
      <w:r>
        <w:rPr>
          <w:rFonts w:ascii="Times New Roman" w:eastAsia="Times New Roman" w:hAnsi="Times New Roman" w:cs="Times New Roman"/>
          <w:kern w:val="0"/>
          <w:lang w:eastAsia="it-IT"/>
          <w14:ligatures w14:val="none"/>
        </w:rPr>
        <w:t xml:space="preserve">ricorsiva </w:t>
      </w:r>
      <w:r w:rsidRPr="00584B42">
        <w:rPr>
          <w:rFonts w:ascii="Times New Roman" w:eastAsia="Times New Roman" w:hAnsi="Times New Roman" w:cs="Times New Roman"/>
          <w:kern w:val="0"/>
          <w:lang w:eastAsia="it-IT"/>
          <w14:ligatures w14:val="none"/>
        </w:rPr>
        <w:t>treno_piu_in_ritardo consente di identificare, tra una lista di treni, quello con il ritardo maggiore, confrontando ricorsivamente la predizione di ciascun treno.</w:t>
      </w:r>
    </w:p>
    <w:p w14:paraId="05618AB0" w14:textId="63380557" w:rsid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7731C227" wp14:editId="4BFD5AE2">
            <wp:extent cx="6120130" cy="1520825"/>
            <wp:effectExtent l="0" t="0" r="0" b="3175"/>
            <wp:docPr id="1827933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60" name="Immagine 1" descr="Immagine che contiene testo, schermata, Carattere&#10;&#10;Il contenuto generato dall'IA potrebbe non essere corretto."/>
                    <pic:cNvPicPr/>
                  </pic:nvPicPr>
                  <pic:blipFill>
                    <a:blip r:embed="rId20"/>
                    <a:stretch>
                      <a:fillRect/>
                    </a:stretch>
                  </pic:blipFill>
                  <pic:spPr>
                    <a:xfrm>
                      <a:off x="0" y="0"/>
                      <a:ext cx="6120130" cy="1520825"/>
                    </a:xfrm>
                    <a:prstGeom prst="rect">
                      <a:avLst/>
                    </a:prstGeom>
                  </pic:spPr>
                </pic:pic>
              </a:graphicData>
            </a:graphic>
          </wp:inline>
        </w:drawing>
      </w:r>
    </w:p>
    <w:p w14:paraId="32880044" w14:textId="173B0E26" w:rsidR="00EF1D8F" w:rsidRPr="00EF1D8F" w:rsidRDefault="00EF1D8F" w:rsidP="00EF1D8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kern w:val="0"/>
          <w:lang w:eastAsia="it-IT"/>
          <w14:ligatures w14:val="none"/>
        </w:rPr>
        <w:t>La regola ritardo_conveniente verifica se un ritardo proposto è inferiore a quello predetto dal modello, offrendo un criterio per valutare la convenienza di un ritardo stimato.</w:t>
      </w:r>
    </w:p>
    <w:p w14:paraId="54BAA4DD" w14:textId="36349337" w:rsidR="00B51991" w:rsidRPr="00584B42" w:rsidRDefault="009C4D87" w:rsidP="00584B42">
      <w:pPr>
        <w:spacing w:before="100" w:beforeAutospacing="1" w:after="100" w:afterAutospacing="1" w:line="240" w:lineRule="auto"/>
        <w:rPr>
          <w:rFonts w:ascii="Times New Roman" w:eastAsia="Times New Roman" w:hAnsi="Times New Roman" w:cs="Times New Roman"/>
          <w:kern w:val="0"/>
          <w:lang w:eastAsia="it-IT"/>
          <w14:ligatures w14:val="none"/>
        </w:rPr>
      </w:pPr>
      <w:r w:rsidRPr="009C4D87">
        <w:rPr>
          <w:rFonts w:ascii="Times New Roman" w:eastAsia="Times New Roman" w:hAnsi="Times New Roman" w:cs="Times New Roman"/>
          <w:noProof/>
          <w:kern w:val="0"/>
          <w:lang w:eastAsia="it-IT"/>
          <w14:ligatures w14:val="none"/>
        </w:rPr>
        <w:drawing>
          <wp:inline distT="0" distB="0" distL="0" distR="0" wp14:anchorId="1A00887D" wp14:editId="5D78DEAD">
            <wp:extent cx="6120130" cy="1046480"/>
            <wp:effectExtent l="0" t="0" r="0" b="1270"/>
            <wp:docPr id="20245623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6239" name="Immagine 1" descr="Immagine che contiene testo, Carattere, schermata&#10;&#10;Il contenuto generato dall'IA potrebbe non essere corretto."/>
                    <pic:cNvPicPr/>
                  </pic:nvPicPr>
                  <pic:blipFill>
                    <a:blip r:embed="rId21"/>
                    <a:stretch>
                      <a:fillRect/>
                    </a:stretch>
                  </pic:blipFill>
                  <pic:spPr>
                    <a:xfrm>
                      <a:off x="0" y="0"/>
                      <a:ext cx="6120130" cy="1046480"/>
                    </a:xfrm>
                    <a:prstGeom prst="rect">
                      <a:avLst/>
                    </a:prstGeom>
                  </pic:spPr>
                </pic:pic>
              </a:graphicData>
            </a:graphic>
          </wp:inline>
        </w:drawing>
      </w:r>
    </w:p>
    <w:p w14:paraId="3A7429B4" w14:textId="0961329F" w:rsidR="00B4758C"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Per esempio, il sistema basato su Prolog ha permesso di ottenere una predizione del ritardo in linea con quella del modello Random Forest in Python</w:t>
      </w:r>
      <w:r w:rsidR="00EF1D8F">
        <w:rPr>
          <w:rFonts w:ascii="Times New Roman" w:eastAsia="Times New Roman" w:hAnsi="Times New Roman" w:cs="Times New Roman"/>
          <w:kern w:val="0"/>
          <w:lang w:eastAsia="it-IT"/>
          <w14:ligatures w14:val="none"/>
        </w:rPr>
        <w:t xml:space="preserve"> considerando due treni di test presi dal dataset</w:t>
      </w:r>
      <w:r w:rsidR="001E783E">
        <w:rPr>
          <w:rFonts w:ascii="Times New Roman" w:eastAsia="Times New Roman" w:hAnsi="Times New Roman" w:cs="Times New Roman"/>
          <w:kern w:val="0"/>
          <w:lang w:eastAsia="it-IT"/>
          <w14:ligatures w14:val="none"/>
        </w:rPr>
        <w:t>.</w:t>
      </w:r>
    </w:p>
    <w:p w14:paraId="78609DD2" w14:textId="2642D036" w:rsidR="00EF1D8F" w:rsidRDefault="00EF1D8F"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F1D8F">
        <w:rPr>
          <w:rFonts w:ascii="Times New Roman" w:eastAsia="Times New Roman" w:hAnsi="Times New Roman" w:cs="Times New Roman"/>
          <w:noProof/>
          <w:kern w:val="0"/>
          <w:lang w:eastAsia="it-IT"/>
          <w14:ligatures w14:val="none"/>
        </w:rPr>
        <w:drawing>
          <wp:inline distT="0" distB="0" distL="0" distR="0" wp14:anchorId="6C3A7ED5" wp14:editId="7B8005AC">
            <wp:extent cx="6114623" cy="609600"/>
            <wp:effectExtent l="0" t="0" r="635" b="0"/>
            <wp:docPr id="209570429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296" name=""/>
                    <pic:cNvPicPr/>
                  </pic:nvPicPr>
                  <pic:blipFill>
                    <a:blip r:embed="rId22"/>
                    <a:stretch>
                      <a:fillRect/>
                    </a:stretch>
                  </pic:blipFill>
                  <pic:spPr>
                    <a:xfrm>
                      <a:off x="0" y="0"/>
                      <a:ext cx="6242498" cy="622349"/>
                    </a:xfrm>
                    <a:prstGeom prst="rect">
                      <a:avLst/>
                    </a:prstGeom>
                  </pic:spPr>
                </pic:pic>
              </a:graphicData>
            </a:graphic>
          </wp:inline>
        </w:drawing>
      </w:r>
    </w:p>
    <w:p w14:paraId="73A65011" w14:textId="787EFB1B" w:rsidR="004B647D"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lastRenderedPageBreak/>
        <w:t>In pratica, utilizzando la regola predire_ritardo, il KB ha determinato che per il primo treno (df[0]) il ritardo previsto è di 19 minuti e 34 secondi, mentre per il secondo treno (df[1]) il ritardo risulta essere di 27 minuti e 10 secondi. Questi valori corrispondono esattamente alle previsioni ottenute con Scikit-learn, come evidenziato dalle rappresentazioni dei vettori delle feature associati a ciascun treno.</w:t>
      </w:r>
    </w:p>
    <w:p w14:paraId="1365AD0C" w14:textId="56B38C2C" w:rsidR="00957DBE" w:rsidRDefault="001E783E"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1E783E">
        <w:rPr>
          <w:rFonts w:ascii="Times New Roman" w:eastAsia="Times New Roman" w:hAnsi="Times New Roman" w:cs="Times New Roman"/>
          <w:noProof/>
          <w:kern w:val="0"/>
          <w:lang w:eastAsia="it-IT"/>
          <w14:ligatures w14:val="none"/>
        </w:rPr>
        <w:drawing>
          <wp:inline distT="0" distB="0" distL="0" distR="0" wp14:anchorId="41154A4D" wp14:editId="1A82FDAF">
            <wp:extent cx="3820058" cy="1552792"/>
            <wp:effectExtent l="0" t="0" r="0" b="9525"/>
            <wp:docPr id="2010852388" name="Immagine 1" descr="Immagine che contiene testo, Caratter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2388" name="Immagine 1" descr="Immagine che contiene testo, Carattere, schermata, design&#10;&#10;Il contenuto generato dall'IA potrebbe non essere corretto."/>
                    <pic:cNvPicPr/>
                  </pic:nvPicPr>
                  <pic:blipFill>
                    <a:blip r:embed="rId23"/>
                    <a:stretch>
                      <a:fillRect/>
                    </a:stretch>
                  </pic:blipFill>
                  <pic:spPr>
                    <a:xfrm>
                      <a:off x="0" y="0"/>
                      <a:ext cx="3820058" cy="1552792"/>
                    </a:xfrm>
                    <a:prstGeom prst="rect">
                      <a:avLst/>
                    </a:prstGeom>
                  </pic:spPr>
                </pic:pic>
              </a:graphicData>
            </a:graphic>
          </wp:inline>
        </w:drawing>
      </w:r>
    </w:p>
    <w:p w14:paraId="06EAF3B3" w14:textId="4A2FDC02" w:rsidR="00956571" w:rsidRDefault="00956571"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Questo esempio dimostra la coerenza tra l'approccio supervisionato implementato in Python e il sistema basato su una Base di Conoscenza in Prolog, evidenziando come entrambi gli approcci possano integrarsi per fornire predizion</w:t>
      </w:r>
      <w:r>
        <w:rPr>
          <w:rFonts w:ascii="Times New Roman" w:eastAsia="Times New Roman" w:hAnsi="Times New Roman" w:cs="Times New Roman"/>
          <w:kern w:val="0"/>
          <w:lang w:eastAsia="it-IT"/>
          <w14:ligatures w14:val="none"/>
        </w:rPr>
        <w:t>i</w:t>
      </w:r>
      <w:r w:rsidRPr="004B647D">
        <w:rPr>
          <w:rFonts w:ascii="Times New Roman" w:eastAsia="Times New Roman" w:hAnsi="Times New Roman" w:cs="Times New Roman"/>
          <w:kern w:val="0"/>
          <w:lang w:eastAsia="it-IT"/>
          <w14:ligatures w14:val="none"/>
        </w:rPr>
        <w:t>.</w:t>
      </w:r>
    </w:p>
    <w:p w14:paraId="57AAC443" w14:textId="41841AD4" w:rsidR="009277C9" w:rsidRDefault="004B647D"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4B647D">
        <w:rPr>
          <w:rFonts w:ascii="Times New Roman" w:eastAsia="Times New Roman" w:hAnsi="Times New Roman" w:cs="Times New Roman"/>
          <w:kern w:val="0"/>
          <w:lang w:eastAsia="it-IT"/>
          <w14:ligatures w14:val="none"/>
        </w:rPr>
        <w:t xml:space="preserve">Inoltre, </w:t>
      </w:r>
      <w:r>
        <w:rPr>
          <w:rFonts w:ascii="Times New Roman" w:eastAsia="Times New Roman" w:hAnsi="Times New Roman" w:cs="Times New Roman"/>
          <w:kern w:val="0"/>
          <w:lang w:eastAsia="it-IT"/>
          <w14:ligatures w14:val="none"/>
        </w:rPr>
        <w:t xml:space="preserve">delle due regole supplementari, la regola </w:t>
      </w:r>
      <w:r w:rsidRPr="004B647D">
        <w:rPr>
          <w:rFonts w:ascii="Times New Roman" w:eastAsia="Times New Roman" w:hAnsi="Times New Roman" w:cs="Times New Roman"/>
          <w:kern w:val="0"/>
          <w:lang w:eastAsia="it-IT"/>
          <w14:ligatures w14:val="none"/>
        </w:rPr>
        <w:t>treno_piu_in_ritardo ha consentito di identificare il treno con il ritardo massimo, confermando che il secondo treno, con un ritardo di 27 minuti e 10 secondi, è quello che presenta la predizione più elevata.</w:t>
      </w:r>
    </w:p>
    <w:p w14:paraId="0EFAFABB" w14:textId="39B83B30" w:rsidR="002363D5" w:rsidRDefault="002363D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2363D5">
        <w:rPr>
          <w:rFonts w:ascii="Times New Roman" w:eastAsia="Times New Roman" w:hAnsi="Times New Roman" w:cs="Times New Roman"/>
          <w:kern w:val="0"/>
          <w:lang w:eastAsia="it-IT"/>
          <w14:ligatures w14:val="none"/>
        </w:rPr>
        <w:t xml:space="preserve">La regola ritardo_conveniente, invece, è stata utilizzata per valutare se un ritardo proposto sia inferiore a quello stimato dal modello. Per esempio, per il </w:t>
      </w:r>
      <w:r>
        <w:rPr>
          <w:rFonts w:ascii="Times New Roman" w:eastAsia="Times New Roman" w:hAnsi="Times New Roman" w:cs="Times New Roman"/>
          <w:kern w:val="0"/>
          <w:lang w:eastAsia="it-IT"/>
          <w14:ligatures w14:val="none"/>
        </w:rPr>
        <w:t xml:space="preserve">primo </w:t>
      </w:r>
      <w:r w:rsidRPr="002363D5">
        <w:rPr>
          <w:rFonts w:ascii="Times New Roman" w:eastAsia="Times New Roman" w:hAnsi="Times New Roman" w:cs="Times New Roman"/>
          <w:kern w:val="0"/>
          <w:lang w:eastAsia="it-IT"/>
          <w14:ligatures w14:val="none"/>
        </w:rPr>
        <w:t>treno (con una predizione di 19 minuti e 34 secondi), il sistema ha restituito il messaggio "Il ritardo proposto 20 NON è più conveniente di quello predetto", poiché il valore proposto (20) risulta superiore al ritardo stimato.</w:t>
      </w:r>
    </w:p>
    <w:p w14:paraId="7FA952E2" w14:textId="29B2E9FA" w:rsidR="00DC6AB0"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drawing>
          <wp:inline distT="0" distB="0" distL="0" distR="0" wp14:anchorId="4FC6DC1C" wp14:editId="78036114">
            <wp:extent cx="6120130" cy="689610"/>
            <wp:effectExtent l="0" t="0" r="0" b="0"/>
            <wp:docPr id="166310067"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0067" name="Immagine 1" descr="Immagine che contiene testo, schermata, Carattere, linea&#10;&#10;Il contenuto generato dall'IA potrebbe non essere corretto."/>
                    <pic:cNvPicPr/>
                  </pic:nvPicPr>
                  <pic:blipFill>
                    <a:blip r:embed="rId24"/>
                    <a:stretch>
                      <a:fillRect/>
                    </a:stretch>
                  </pic:blipFill>
                  <pic:spPr>
                    <a:xfrm>
                      <a:off x="0" y="0"/>
                      <a:ext cx="6120130" cy="689610"/>
                    </a:xfrm>
                    <a:prstGeom prst="rect">
                      <a:avLst/>
                    </a:prstGeom>
                  </pic:spPr>
                </pic:pic>
              </a:graphicData>
            </a:graphic>
          </wp:inline>
        </w:drawing>
      </w:r>
    </w:p>
    <w:p w14:paraId="6336480D" w14:textId="77777777" w:rsidR="004D5A79" w:rsidRDefault="004D5A79"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p>
    <w:p w14:paraId="063E6E3F" w14:textId="21FC32D1" w:rsidR="0000047C" w:rsidRPr="0000047C" w:rsidRDefault="0000047C" w:rsidP="0000047C">
      <w:pPr>
        <w:spacing w:before="100" w:beforeAutospacing="1" w:after="100" w:afterAutospacing="1" w:line="240" w:lineRule="auto"/>
        <w:rPr>
          <w:rFonts w:ascii="Times New Roman" w:eastAsia="Times New Roman" w:hAnsi="Times New Roman" w:cs="Times New Roman"/>
          <w:kern w:val="0"/>
          <w:lang w:eastAsia="it-IT"/>
          <w14:ligatures w14:val="none"/>
        </w:rPr>
      </w:pPr>
      <w:r w:rsidRPr="0000047C">
        <w:rPr>
          <w:rFonts w:ascii="Times New Roman" w:eastAsia="Times New Roman" w:hAnsi="Times New Roman" w:cs="Times New Roman"/>
          <w:kern w:val="0"/>
          <w:lang w:eastAsia="it-IT"/>
          <w14:ligatures w14:val="none"/>
        </w:rPr>
        <w:t>Inoltre, è stata sviluppata una base di conoscenza in Prolog per stimare il ritardo di un treno a partire dalle sue caratteristiche. Il sistema analizza una serie di attributi che influenzano il ritardo, assegnando a ciascuno un contributo specifico che viene combinato per ottenere una previsione complessiva. Questo approccio permette di effettuare valutazioni dettagliate sui ritardi, confrontare più treni e determinare la convenienza di un ritardo proposto rispetto a quello stimato.</w:t>
      </w:r>
    </w:p>
    <w:p w14:paraId="59131ADF" w14:textId="61EB7B85" w:rsidR="006C4B51"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21EE810C" wp14:editId="7B683F89">
            <wp:extent cx="6120130" cy="1450340"/>
            <wp:effectExtent l="0" t="0" r="0" b="0"/>
            <wp:docPr id="522114216"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4216" name="Immagine 1" descr="Immagine che contiene testo, schermata, Carattere, linea&#10;&#10;Il contenuto generato dall'IA potrebbe non essere corretto."/>
                    <pic:cNvPicPr/>
                  </pic:nvPicPr>
                  <pic:blipFill>
                    <a:blip r:embed="rId25"/>
                    <a:stretch>
                      <a:fillRect/>
                    </a:stretch>
                  </pic:blipFill>
                  <pic:spPr>
                    <a:xfrm>
                      <a:off x="0" y="0"/>
                      <a:ext cx="6120130" cy="1450340"/>
                    </a:xfrm>
                    <a:prstGeom prst="rect">
                      <a:avLst/>
                    </a:prstGeom>
                  </pic:spPr>
                </pic:pic>
              </a:graphicData>
            </a:graphic>
          </wp:inline>
        </w:drawing>
      </w:r>
    </w:p>
    <w:p w14:paraId="4E5BF1E5" w14:textId="5AEE66D4"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lastRenderedPageBreak/>
        <w:t xml:space="preserve">La regola </w:t>
      </w:r>
      <w:r w:rsidRPr="00B907CA">
        <w:rPr>
          <w:rFonts w:ascii="Times New Roman" w:eastAsia="Times New Roman" w:hAnsi="Times New Roman" w:cs="Times New Roman"/>
          <w:kern w:val="0"/>
          <w:lang w:eastAsia="it-IT"/>
          <w14:ligatures w14:val="none"/>
        </w:rPr>
        <w:t>treno_piu_in_ritardo/3</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prende in input una lista di treni (rappresentata come una lista di caratteristiche Features). Per ogni treno nella lista, calcola il ritardo tramite la regola predire_ritardo/2. Confronta poi il ritardo del treno corrente (RitardoCorrente) con il ritardo massimo trovato finora (MaxRitardo). Se il ritardo corrente è maggiore, allora il treno corrente diventa il treno con il ritardo massimo; altrimenti, si mantiene il treno con il ritardo massimo precedente.</w:t>
      </w:r>
    </w:p>
    <w:p w14:paraId="696F5D01" w14:textId="50D8603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noProof/>
          <w:kern w:val="0"/>
          <w:lang w:eastAsia="it-IT"/>
          <w14:ligatures w14:val="none"/>
        </w:rPr>
        <w:drawing>
          <wp:inline distT="0" distB="0" distL="0" distR="0" wp14:anchorId="17F0E01A" wp14:editId="3990CC63">
            <wp:extent cx="6120130" cy="697865"/>
            <wp:effectExtent l="0" t="0" r="0" b="6985"/>
            <wp:docPr id="155604468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4683" name=""/>
                    <pic:cNvPicPr/>
                  </pic:nvPicPr>
                  <pic:blipFill>
                    <a:blip r:embed="rId26"/>
                    <a:stretch>
                      <a:fillRect/>
                    </a:stretch>
                  </pic:blipFill>
                  <pic:spPr>
                    <a:xfrm>
                      <a:off x="0" y="0"/>
                      <a:ext cx="6120130" cy="697865"/>
                    </a:xfrm>
                    <a:prstGeom prst="rect">
                      <a:avLst/>
                    </a:prstGeom>
                  </pic:spPr>
                </pic:pic>
              </a:graphicData>
            </a:graphic>
          </wp:inline>
        </w:drawing>
      </w:r>
    </w:p>
    <w:p w14:paraId="5AEB4D40" w14:textId="69439AC0"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907CA">
        <w:rPr>
          <w:rFonts w:ascii="Times New Roman" w:eastAsia="Times New Roman" w:hAnsi="Times New Roman" w:cs="Times New Roman"/>
          <w:kern w:val="0"/>
          <w:lang w:eastAsia="it-IT"/>
          <w14:ligatures w14:val="none"/>
        </w:rPr>
        <w:t>Se la lista di treni contiene solo un treno, la regola calcola direttamente il ritardo di quel treno tramite la regola predire_ritardo/2 e restituisce le sue caratteristiche insieme al ritardo predetto.</w:t>
      </w:r>
    </w:p>
    <w:p w14:paraId="178E4515" w14:textId="27E4EA48"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13FC8D1F" wp14:editId="38F03ADE">
            <wp:extent cx="6120130" cy="1016635"/>
            <wp:effectExtent l="0" t="0" r="0" b="0"/>
            <wp:docPr id="213621186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11868" name="Immagine 1" descr="Immagine che contiene testo, schermata, Carattere&#10;&#10;Il contenuto generato dall'IA potrebbe non essere corretto."/>
                    <pic:cNvPicPr/>
                  </pic:nvPicPr>
                  <pic:blipFill>
                    <a:blip r:embed="rId27"/>
                    <a:stretch>
                      <a:fillRect/>
                    </a:stretch>
                  </pic:blipFill>
                  <pic:spPr>
                    <a:xfrm>
                      <a:off x="0" y="0"/>
                      <a:ext cx="6120130" cy="1016635"/>
                    </a:xfrm>
                    <a:prstGeom prst="rect">
                      <a:avLst/>
                    </a:prstGeom>
                  </pic:spPr>
                </pic:pic>
              </a:graphicData>
            </a:graphic>
          </wp:inline>
        </w:drawing>
      </w:r>
    </w:p>
    <w:p w14:paraId="0EF18570" w14:textId="7BCFD0CD" w:rsidR="00B907CA" w:rsidRDefault="00A97D3B" w:rsidP="004B647D">
      <w:pPr>
        <w:spacing w:before="100" w:beforeAutospacing="1" w:after="100" w:afterAutospacing="1" w:line="240" w:lineRule="auto"/>
        <w:rPr>
          <w:rFonts w:ascii="Times New Roman" w:eastAsia="Times New Roman" w:hAnsi="Times New Roman" w:cs="Times New Roman"/>
          <w:noProof/>
          <w:kern w:val="0"/>
          <w:lang w:eastAsia="it-IT"/>
          <w14:ligatures w14:val="none"/>
        </w:rPr>
      </w:pPr>
      <w:r w:rsidRPr="00A97D3B">
        <w:rPr>
          <w:rFonts w:ascii="Times New Roman" w:eastAsia="Times New Roman" w:hAnsi="Times New Roman" w:cs="Times New Roman"/>
          <w:kern w:val="0"/>
          <w:lang w:eastAsia="it-IT"/>
          <w14:ligatures w14:val="none"/>
        </w:rPr>
        <w:t xml:space="preserve">La regola </w:t>
      </w:r>
      <w:proofErr w:type="spellStart"/>
      <w:r w:rsidRPr="00A97D3B">
        <w:rPr>
          <w:rFonts w:ascii="Times New Roman" w:eastAsia="Times New Roman" w:hAnsi="Times New Roman" w:cs="Times New Roman"/>
          <w:kern w:val="0"/>
          <w:lang w:eastAsia="it-IT"/>
          <w14:ligatures w14:val="none"/>
        </w:rPr>
        <w:t>ritardo_conveniente</w:t>
      </w:r>
      <w:proofErr w:type="spellEnd"/>
      <w:r w:rsidRPr="00A97D3B">
        <w:rPr>
          <w:rFonts w:ascii="Times New Roman" w:eastAsia="Times New Roman" w:hAnsi="Times New Roman" w:cs="Times New Roman"/>
          <w:kern w:val="0"/>
          <w:lang w:eastAsia="it-IT"/>
          <w14:ligatures w14:val="none"/>
        </w:rPr>
        <w:t>/4 determina se un ritardo proposto (</w:t>
      </w:r>
      <w:proofErr w:type="spellStart"/>
      <w:r w:rsidRPr="00A97D3B">
        <w:rPr>
          <w:rFonts w:ascii="Times New Roman" w:eastAsia="Times New Roman" w:hAnsi="Times New Roman" w:cs="Times New Roman"/>
          <w:kern w:val="0"/>
          <w:lang w:eastAsia="it-IT"/>
          <w14:ligatures w14:val="none"/>
        </w:rPr>
        <w:t>RitardoProposto</w:t>
      </w:r>
      <w:proofErr w:type="spellEnd"/>
      <w:r w:rsidRPr="00A97D3B">
        <w:rPr>
          <w:rFonts w:ascii="Times New Roman" w:eastAsia="Times New Roman" w:hAnsi="Times New Roman" w:cs="Times New Roman"/>
          <w:kern w:val="0"/>
          <w:lang w:eastAsia="it-IT"/>
          <w14:ligatures w14:val="none"/>
        </w:rPr>
        <w:t xml:space="preserve">) risulti più conveniente rispetto a quello predetto dal modello, calcolato dalla regola </w:t>
      </w:r>
      <w:proofErr w:type="spellStart"/>
      <w:r w:rsidRPr="00A97D3B">
        <w:rPr>
          <w:rFonts w:ascii="Times New Roman" w:eastAsia="Times New Roman" w:hAnsi="Times New Roman" w:cs="Times New Roman"/>
          <w:kern w:val="0"/>
          <w:lang w:eastAsia="it-IT"/>
          <w14:ligatures w14:val="none"/>
        </w:rPr>
        <w:t>predire_ritardo</w:t>
      </w:r>
      <w:proofErr w:type="spellEnd"/>
      <w:r w:rsidRPr="00A97D3B">
        <w:rPr>
          <w:rFonts w:ascii="Times New Roman" w:eastAsia="Times New Roman" w:hAnsi="Times New Roman" w:cs="Times New Roman"/>
          <w:kern w:val="0"/>
          <w:lang w:eastAsia="it-IT"/>
          <w14:ligatures w14:val="none"/>
        </w:rPr>
        <w:t>/2. Se il ritardo proposto è inferiore al ritardo predetto, il valore di Conveniente sarà true; in caso contrario, sarà false.</w:t>
      </w:r>
    </w:p>
    <w:p w14:paraId="49AB6B40" w14:textId="47632B85" w:rsidR="00A97D3B"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42897192" wp14:editId="1B1AF0A0">
            <wp:extent cx="6120130" cy="930910"/>
            <wp:effectExtent l="0" t="0" r="0" b="2540"/>
            <wp:docPr id="1740948689" name="Immagine 1" descr="Immagine che contiene testo, Carattere, schermat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48689" name="Immagine 1" descr="Immagine che contiene testo, Carattere, schermata, linea&#10;&#10;Il contenuto generato dall'IA potrebbe non essere corretto."/>
                    <pic:cNvPicPr/>
                  </pic:nvPicPr>
                  <pic:blipFill>
                    <a:blip r:embed="rId28"/>
                    <a:stretch>
                      <a:fillRect/>
                    </a:stretch>
                  </pic:blipFill>
                  <pic:spPr>
                    <a:xfrm>
                      <a:off x="0" y="0"/>
                      <a:ext cx="6120130" cy="930910"/>
                    </a:xfrm>
                    <a:prstGeom prst="rect">
                      <a:avLst/>
                    </a:prstGeom>
                  </pic:spPr>
                </pic:pic>
              </a:graphicData>
            </a:graphic>
          </wp:inline>
        </w:drawing>
      </w:r>
    </w:p>
    <w:p w14:paraId="1B0F5276" w14:textId="7B7A67B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r w:rsidRPr="00B907CA">
        <w:rPr>
          <w:rFonts w:ascii="Times New Roman" w:eastAsia="Times New Roman" w:hAnsi="Times New Roman" w:cs="Times New Roman"/>
          <w:kern w:val="0"/>
          <w:lang w:eastAsia="it-IT"/>
          <w14:ligatures w14:val="none"/>
        </w:rPr>
        <w:t>predire_ritardo/2</w:t>
      </w:r>
      <w:r>
        <w:rPr>
          <w:rFonts w:ascii="Times New Roman" w:eastAsia="Times New Roman" w:hAnsi="Times New Roman" w:cs="Times New Roman"/>
          <w:kern w:val="0"/>
          <w:lang w:eastAsia="it-IT"/>
          <w14:ligatures w14:val="none"/>
        </w:rPr>
        <w:t xml:space="preserve"> </w:t>
      </w:r>
      <w:r w:rsidRPr="00B907CA">
        <w:rPr>
          <w:rFonts w:ascii="Times New Roman" w:eastAsia="Times New Roman" w:hAnsi="Times New Roman" w:cs="Times New Roman"/>
          <w:kern w:val="0"/>
          <w:lang w:eastAsia="it-IT"/>
          <w14:ligatures w14:val="none"/>
        </w:rPr>
        <w:t xml:space="preserve">prende in input una lista di caratteristiche del treno (Features) e calcola il ritardo associato. Inverte prima la lista delle caratteristiche e poi calcola l'incremento del ritardo passo passo utilizzando 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 La variabile Ritardo rappresenta il ritardo finale predetto per il treno.</w:t>
      </w:r>
    </w:p>
    <w:p w14:paraId="6C157DCB" w14:textId="7CDDF6B1" w:rsidR="00B907CA" w:rsidRDefault="00A97D3B"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A97D3B">
        <w:rPr>
          <w:rFonts w:ascii="Times New Roman" w:eastAsia="Times New Roman" w:hAnsi="Times New Roman" w:cs="Times New Roman"/>
          <w:noProof/>
          <w:kern w:val="0"/>
          <w:lang w:eastAsia="it-IT"/>
          <w14:ligatures w14:val="none"/>
        </w:rPr>
        <w:drawing>
          <wp:inline distT="0" distB="0" distL="0" distR="0" wp14:anchorId="6A4DE4E0" wp14:editId="2FCA5382">
            <wp:extent cx="6120130" cy="814070"/>
            <wp:effectExtent l="0" t="0" r="0" b="5080"/>
            <wp:docPr id="141915602" name="Immagine 1" descr="Immagine che contiene testo, schermata, Carattere,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02" name="Immagine 1" descr="Immagine che contiene testo, schermata, Carattere, linea&#10;&#10;Il contenuto generato dall'IA potrebbe non essere corretto."/>
                    <pic:cNvPicPr/>
                  </pic:nvPicPr>
                  <pic:blipFill>
                    <a:blip r:embed="rId29"/>
                    <a:stretch>
                      <a:fillRect/>
                    </a:stretch>
                  </pic:blipFill>
                  <pic:spPr>
                    <a:xfrm>
                      <a:off x="0" y="0"/>
                      <a:ext cx="6120130" cy="814070"/>
                    </a:xfrm>
                    <a:prstGeom prst="rect">
                      <a:avLst/>
                    </a:prstGeom>
                  </pic:spPr>
                </pic:pic>
              </a:graphicData>
            </a:graphic>
          </wp:inline>
        </w:drawing>
      </w:r>
    </w:p>
    <w:p w14:paraId="074B4F7E" w14:textId="2A30384D" w:rsidR="00B907CA" w:rsidRDefault="00B907C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 xml:space="preserve">La regola </w:t>
      </w:r>
      <w:proofErr w:type="spellStart"/>
      <w:r w:rsidRPr="00B907CA">
        <w:rPr>
          <w:rFonts w:ascii="Times New Roman" w:eastAsia="Times New Roman" w:hAnsi="Times New Roman" w:cs="Times New Roman"/>
          <w:kern w:val="0"/>
          <w:lang w:eastAsia="it-IT"/>
          <w14:ligatures w14:val="none"/>
        </w:rPr>
        <w:t>calcolare_</w:t>
      </w:r>
      <w:r w:rsidR="00A97D3B">
        <w:rPr>
          <w:rFonts w:ascii="Times New Roman" w:eastAsia="Times New Roman" w:hAnsi="Times New Roman" w:cs="Times New Roman"/>
          <w:kern w:val="0"/>
          <w:lang w:eastAsia="it-IT"/>
          <w14:ligatures w14:val="none"/>
        </w:rPr>
        <w:t>ritardo</w:t>
      </w:r>
      <w:proofErr w:type="spellEnd"/>
      <w:r w:rsidRPr="00B907CA">
        <w:rPr>
          <w:rFonts w:ascii="Times New Roman" w:eastAsia="Times New Roman" w:hAnsi="Times New Roman" w:cs="Times New Roman"/>
          <w:kern w:val="0"/>
          <w:lang w:eastAsia="it-IT"/>
          <w14:ligatures w14:val="none"/>
        </w:rPr>
        <w:t>/3</w:t>
      </w:r>
      <w:r>
        <w:rPr>
          <w:rFonts w:ascii="Times New Roman" w:eastAsia="Times New Roman" w:hAnsi="Times New Roman" w:cs="Times New Roman"/>
          <w:kern w:val="0"/>
          <w:lang w:eastAsia="it-IT"/>
          <w14:ligatures w14:val="none"/>
        </w:rPr>
        <w:t xml:space="preserve"> </w:t>
      </w:r>
      <w:r w:rsidR="00B36C75" w:rsidRPr="00B36C75">
        <w:rPr>
          <w:rFonts w:ascii="Times New Roman" w:eastAsia="Times New Roman" w:hAnsi="Times New Roman" w:cs="Times New Roman"/>
          <w:kern w:val="0"/>
          <w:lang w:eastAsia="it-IT"/>
          <w14:ligatures w14:val="none"/>
        </w:rPr>
        <w:t>calcola il ritardo parziale per ogni caratteristica del treno. Prende la lista di caratteristiche (con Feature come la caratteristica corrente) e la calcola ricorsivamente. Per ogni caratteristica, chiama incremento_feature/3 per determinare l'incremento del ritardo. Il ritardo parziale accumulato viene aggiornato e la regola continua ricorsivamente per tutte le caratteristiche rimanenti.</w:t>
      </w:r>
    </w:p>
    <w:p w14:paraId="1860EEEB" w14:textId="252BD511"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lastRenderedPageBreak/>
        <w:drawing>
          <wp:inline distT="0" distB="0" distL="0" distR="0" wp14:anchorId="1D99BFF9" wp14:editId="660B9280">
            <wp:extent cx="6120130" cy="518795"/>
            <wp:effectExtent l="0" t="0" r="0" b="0"/>
            <wp:docPr id="21260589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8940" name=""/>
                    <pic:cNvPicPr/>
                  </pic:nvPicPr>
                  <pic:blipFill>
                    <a:blip r:embed="rId30"/>
                    <a:stretch>
                      <a:fillRect/>
                    </a:stretch>
                  </pic:blipFill>
                  <pic:spPr>
                    <a:xfrm>
                      <a:off x="0" y="0"/>
                      <a:ext cx="6120130" cy="518795"/>
                    </a:xfrm>
                    <a:prstGeom prst="rect">
                      <a:avLst/>
                    </a:prstGeom>
                  </pic:spPr>
                </pic:pic>
              </a:graphicData>
            </a:graphic>
          </wp:inline>
        </w:drawing>
      </w:r>
    </w:p>
    <w:p w14:paraId="67C55531" w14:textId="59136751" w:rsidR="00B36C75" w:rsidRDefault="00B36C7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Quando la lista delle caratteristiche è vuota, la regola termina restituendo il ritardo parziale finale calcolato finora.</w:t>
      </w:r>
    </w:p>
    <w:p w14:paraId="62582601" w14:textId="6C386CD4" w:rsidR="00B36C75" w:rsidRDefault="00E57584"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noProof/>
          <w:kern w:val="0"/>
          <w:lang w:eastAsia="it-IT"/>
          <w14:ligatures w14:val="none"/>
        </w:rPr>
        <w:drawing>
          <wp:inline distT="0" distB="0" distL="0" distR="0" wp14:anchorId="4BB3FAB3" wp14:editId="3F6F5947">
            <wp:extent cx="6120130" cy="4291965"/>
            <wp:effectExtent l="0" t="0" r="0" b="0"/>
            <wp:docPr id="408447094" name="Immagine 1" descr="Immagine che contiene testo, schermata, Carattere, documen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47094" name="Immagine 1" descr="Immagine che contiene testo, schermata, Carattere, documento&#10;&#10;Il contenuto generato dall'IA potrebbe non essere corretto."/>
                    <pic:cNvPicPr/>
                  </pic:nvPicPr>
                  <pic:blipFill>
                    <a:blip r:embed="rId31"/>
                    <a:stretch>
                      <a:fillRect/>
                    </a:stretch>
                  </pic:blipFill>
                  <pic:spPr>
                    <a:xfrm>
                      <a:off x="0" y="0"/>
                      <a:ext cx="6120130" cy="4291965"/>
                    </a:xfrm>
                    <a:prstGeom prst="rect">
                      <a:avLst/>
                    </a:prstGeom>
                  </pic:spPr>
                </pic:pic>
              </a:graphicData>
            </a:graphic>
          </wp:inline>
        </w:drawing>
      </w:r>
    </w:p>
    <w:p w14:paraId="582CB03B" w14:textId="17060DE3" w:rsidR="00E57584" w:rsidRPr="00B36C75" w:rsidRDefault="00E57584"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E57584">
        <w:rPr>
          <w:rFonts w:ascii="Times New Roman" w:eastAsia="Times New Roman" w:hAnsi="Times New Roman" w:cs="Times New Roman"/>
          <w:kern w:val="0"/>
          <w:lang w:eastAsia="it-IT"/>
          <w14:ligatures w14:val="none"/>
        </w:rPr>
        <w:t xml:space="preserve">Queste regole determinano l’incremento di ritardo associato a ciascuna caratteristica di un treno. Ogni chiamata a </w:t>
      </w:r>
      <w:proofErr w:type="spellStart"/>
      <w:r w:rsidRPr="00E57584">
        <w:rPr>
          <w:rFonts w:ascii="Times New Roman" w:eastAsia="Times New Roman" w:hAnsi="Times New Roman" w:cs="Times New Roman"/>
          <w:kern w:val="0"/>
          <w:lang w:eastAsia="it-IT"/>
          <w14:ligatures w14:val="none"/>
        </w:rPr>
        <w:t>incremento_feature</w:t>
      </w:r>
      <w:proofErr w:type="spellEnd"/>
      <w:r w:rsidRPr="00E57584">
        <w:rPr>
          <w:rFonts w:ascii="Times New Roman" w:eastAsia="Times New Roman" w:hAnsi="Times New Roman" w:cs="Times New Roman"/>
          <w:kern w:val="0"/>
          <w:lang w:eastAsia="it-IT"/>
          <w14:ligatures w14:val="none"/>
        </w:rPr>
        <w:t xml:space="preserve">(Indice,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Incremento) calcola un contributo (Incremento) in base alla posizione (Indice) e al valore effettivo della caratteristica (</w:t>
      </w:r>
      <w:proofErr w:type="spellStart"/>
      <w:r w:rsidRPr="00E57584">
        <w:rPr>
          <w:rFonts w:ascii="Times New Roman" w:eastAsia="Times New Roman" w:hAnsi="Times New Roman" w:cs="Times New Roman"/>
          <w:kern w:val="0"/>
          <w:lang w:eastAsia="it-IT"/>
          <w14:ligatures w14:val="none"/>
        </w:rPr>
        <w:t>ValoreCaratteristica</w:t>
      </w:r>
      <w:proofErr w:type="spellEnd"/>
      <w:r w:rsidRPr="00E57584">
        <w:rPr>
          <w:rFonts w:ascii="Times New Roman" w:eastAsia="Times New Roman" w:hAnsi="Times New Roman" w:cs="Times New Roman"/>
          <w:kern w:val="0"/>
          <w:lang w:eastAsia="it-IT"/>
          <w14:ligatures w14:val="none"/>
        </w:rPr>
        <w:t>). L’idea di fondo è che alcune variabili aumentino il ritardo, mentre altre possano ridurlo.</w:t>
      </w:r>
      <w:r>
        <w:rPr>
          <w:rFonts w:ascii="Times New Roman" w:eastAsia="Times New Roman" w:hAnsi="Times New Roman" w:cs="Times New Roman"/>
          <w:kern w:val="0"/>
          <w:lang w:eastAsia="it-IT"/>
          <w14:ligatures w14:val="none"/>
        </w:rPr>
        <w:t xml:space="preserve"> </w:t>
      </w:r>
      <w:r w:rsidRPr="00B36C75">
        <w:rPr>
          <w:rFonts w:ascii="Times New Roman" w:eastAsia="Times New Roman" w:hAnsi="Times New Roman" w:cs="Times New Roman"/>
          <w:kern w:val="0"/>
          <w:lang w:eastAsia="it-IT"/>
          <w14:ligatures w14:val="none"/>
        </w:rPr>
        <w:t>Ogni caratteristica influisce sul ritardo in modo specifico:</w:t>
      </w:r>
    </w:p>
    <w:p w14:paraId="68A32B1F" w14:textId="79D73252"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Anno (</w:t>
      </w:r>
      <w:proofErr w:type="spellStart"/>
      <w:r w:rsidRPr="00B36C75">
        <w:rPr>
          <w:rFonts w:ascii="Times New Roman" w:eastAsia="Times New Roman" w:hAnsi="Times New Roman" w:cs="Times New Roman"/>
          <w:b/>
          <w:bCs/>
          <w:kern w:val="0"/>
          <w:lang w:eastAsia="it-IT"/>
          <w14:ligatures w14:val="none"/>
        </w:rPr>
        <w:t>Year</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treni degli anni più recenti tendono ad avere un ritardo inferiore. L'incremento è calcolato come la differenza tra l'anno corrente (2025) e l'ann</w:t>
      </w:r>
      <w:r w:rsidR="00E57584">
        <w:rPr>
          <w:rFonts w:ascii="Times New Roman" w:eastAsia="Times New Roman" w:hAnsi="Times New Roman" w:cs="Times New Roman"/>
          <w:kern w:val="0"/>
          <w:lang w:eastAsia="it-IT"/>
          <w14:ligatures w14:val="none"/>
        </w:rPr>
        <w:t>o</w:t>
      </w:r>
      <w:r w:rsidRPr="00B36C75">
        <w:rPr>
          <w:rFonts w:ascii="Times New Roman" w:eastAsia="Times New Roman" w:hAnsi="Times New Roman" w:cs="Times New Roman"/>
          <w:kern w:val="0"/>
          <w:lang w:eastAsia="it-IT"/>
          <w14:ligatures w14:val="none"/>
        </w:rPr>
        <w:t>, moltiplicato per -0.5. Treni più recenti quindi avranno un ritardo minore.</w:t>
      </w:r>
    </w:p>
    <w:p w14:paraId="56BA3D32" w14:textId="3418AC5C" w:rsid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Mese (</w:t>
      </w:r>
      <w:proofErr w:type="spellStart"/>
      <w:r w:rsidRPr="00B36C75">
        <w:rPr>
          <w:rFonts w:ascii="Times New Roman" w:eastAsia="Times New Roman" w:hAnsi="Times New Roman" w:cs="Times New Roman"/>
          <w:b/>
          <w:bCs/>
          <w:kern w:val="0"/>
          <w:lang w:eastAsia="it-IT"/>
          <w14:ligatures w14:val="none"/>
        </w:rPr>
        <w:t>Month</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I mesi invernali (novembre, dicembre, gennaio, febbraio) sono associati a un aumento dei ritardi. Se il mese è invernale, l'incremento del ritardo è 5 minuti; altrimenti, non ci sono incrementi.</w:t>
      </w:r>
    </w:p>
    <w:p w14:paraId="6CB2D11B" w14:textId="3C74E0C9" w:rsidR="00E57584" w:rsidRPr="00B36C75" w:rsidRDefault="00E57584"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b/>
          <w:bCs/>
          <w:kern w:val="0"/>
          <w:lang w:eastAsia="it-IT"/>
          <w14:ligatures w14:val="none"/>
        </w:rPr>
        <w:t>Numero di circolazioni attese (</w:t>
      </w:r>
      <w:proofErr w:type="spellStart"/>
      <w:r w:rsidRPr="00E57584">
        <w:rPr>
          <w:rFonts w:ascii="Times New Roman" w:eastAsia="Times New Roman" w:hAnsi="Times New Roman" w:cs="Times New Roman"/>
          <w:b/>
          <w:bCs/>
          <w:kern w:val="0"/>
          <w:lang w:eastAsia="it-IT"/>
          <w14:ligatures w14:val="none"/>
        </w:rPr>
        <w:t>Number</w:t>
      </w:r>
      <w:proofErr w:type="spellEnd"/>
      <w:r w:rsidRPr="00E57584">
        <w:rPr>
          <w:rFonts w:ascii="Times New Roman" w:eastAsia="Times New Roman" w:hAnsi="Times New Roman" w:cs="Times New Roman"/>
          <w:b/>
          <w:bCs/>
          <w:kern w:val="0"/>
          <w:lang w:eastAsia="it-IT"/>
          <w14:ligatures w14:val="none"/>
        </w:rPr>
        <w:t xml:space="preserve"> of </w:t>
      </w:r>
      <w:proofErr w:type="spellStart"/>
      <w:r w:rsidRPr="00E57584">
        <w:rPr>
          <w:rFonts w:ascii="Times New Roman" w:eastAsia="Times New Roman" w:hAnsi="Times New Roman" w:cs="Times New Roman"/>
          <w:b/>
          <w:bCs/>
          <w:kern w:val="0"/>
          <w:lang w:eastAsia="it-IT"/>
          <w14:ligatures w14:val="none"/>
        </w:rPr>
        <w:t>expected</w:t>
      </w:r>
      <w:proofErr w:type="spellEnd"/>
      <w:r w:rsidRPr="00E57584">
        <w:rPr>
          <w:rFonts w:ascii="Times New Roman" w:eastAsia="Times New Roman" w:hAnsi="Times New Roman" w:cs="Times New Roman"/>
          <w:b/>
          <w:bCs/>
          <w:kern w:val="0"/>
          <w:lang w:eastAsia="it-IT"/>
          <w14:ligatures w14:val="none"/>
        </w:rPr>
        <w:t xml:space="preserve"> </w:t>
      </w:r>
      <w:proofErr w:type="spellStart"/>
      <w:r w:rsidRPr="00E57584">
        <w:rPr>
          <w:rFonts w:ascii="Times New Roman" w:eastAsia="Times New Roman" w:hAnsi="Times New Roman" w:cs="Times New Roman"/>
          <w:b/>
          <w:bCs/>
          <w:kern w:val="0"/>
          <w:lang w:eastAsia="it-IT"/>
          <w14:ligatures w14:val="none"/>
        </w:rPr>
        <w:t>circulations</w:t>
      </w:r>
      <w:proofErr w:type="spellEnd"/>
      <w:r>
        <w:rPr>
          <w:rFonts w:ascii="Times New Roman" w:eastAsia="Times New Roman" w:hAnsi="Times New Roman" w:cs="Times New Roman"/>
          <w:b/>
          <w:bCs/>
          <w:kern w:val="0"/>
          <w:lang w:eastAsia="it-IT"/>
          <w14:ligatures w14:val="none"/>
        </w:rPr>
        <w:t>):</w:t>
      </w:r>
      <w:r>
        <w:rPr>
          <w:rFonts w:ascii="Times New Roman" w:eastAsia="Times New Roman" w:hAnsi="Times New Roman" w:cs="Times New Roman"/>
          <w:kern w:val="0"/>
          <w:lang w:eastAsia="it-IT"/>
          <w14:ligatures w14:val="none"/>
        </w:rPr>
        <w:t xml:space="preserve"> </w:t>
      </w:r>
      <w:r w:rsidRPr="00E57584">
        <w:rPr>
          <w:rFonts w:ascii="Times New Roman" w:eastAsia="Times New Roman" w:hAnsi="Times New Roman" w:cs="Times New Roman"/>
          <w:kern w:val="0"/>
          <w:lang w:eastAsia="it-IT"/>
          <w14:ligatures w14:val="none"/>
        </w:rPr>
        <w:t>Se Indice è 2, la caratteristica indica il numero di circolazioni previste. Un valore più elevato di circolazioni aumenta il ritardo di 0.2 minuti per ogni circolazione, ipotizzando che un traffico più intenso possa comportare maggiori rallentamenti.</w:t>
      </w:r>
    </w:p>
    <w:p w14:paraId="08F0F0AD" w14:textId="7B801537" w:rsidR="00E57584" w:rsidRPr="00E57584" w:rsidRDefault="00E57584" w:rsidP="00E5758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lastRenderedPageBreak/>
        <w:t>Numero di treni cancellati (</w:t>
      </w:r>
      <w:proofErr w:type="spellStart"/>
      <w:r w:rsidRPr="00B36C75">
        <w:rPr>
          <w:rFonts w:ascii="Times New Roman" w:eastAsia="Times New Roman" w:hAnsi="Times New Roman" w:cs="Times New Roman"/>
          <w:b/>
          <w:bCs/>
          <w:kern w:val="0"/>
          <w:lang w:eastAsia="it-IT"/>
          <w14:ligatures w14:val="none"/>
        </w:rPr>
        <w:t>Number</w:t>
      </w:r>
      <w:proofErr w:type="spellEnd"/>
      <w:r w:rsidRPr="00B36C75">
        <w:rPr>
          <w:rFonts w:ascii="Times New Roman" w:eastAsia="Times New Roman" w:hAnsi="Times New Roman" w:cs="Times New Roman"/>
          <w:b/>
          <w:bCs/>
          <w:kern w:val="0"/>
          <w:lang w:eastAsia="it-IT"/>
          <w14:ligatures w14:val="none"/>
        </w:rPr>
        <w:t xml:space="preserve"> of </w:t>
      </w:r>
      <w:proofErr w:type="spellStart"/>
      <w:r w:rsidRPr="00B36C75">
        <w:rPr>
          <w:rFonts w:ascii="Times New Roman" w:eastAsia="Times New Roman" w:hAnsi="Times New Roman" w:cs="Times New Roman"/>
          <w:b/>
          <w:bCs/>
          <w:kern w:val="0"/>
          <w:lang w:eastAsia="it-IT"/>
          <w14:ligatures w14:val="none"/>
        </w:rPr>
        <w:t>cancelled</w:t>
      </w:r>
      <w:proofErr w:type="spellEnd"/>
      <w:r w:rsidRPr="00B36C75">
        <w:rPr>
          <w:rFonts w:ascii="Times New Roman" w:eastAsia="Times New Roman" w:hAnsi="Times New Roman" w:cs="Times New Roman"/>
          <w:b/>
          <w:bCs/>
          <w:kern w:val="0"/>
          <w:lang w:eastAsia="it-IT"/>
          <w14:ligatures w14:val="none"/>
        </w:rPr>
        <w:t xml:space="preserve"> </w:t>
      </w:r>
      <w:proofErr w:type="spellStart"/>
      <w:r w:rsidRPr="00B36C75">
        <w:rPr>
          <w:rFonts w:ascii="Times New Roman" w:eastAsia="Times New Roman" w:hAnsi="Times New Roman" w:cs="Times New Roman"/>
          <w:b/>
          <w:bCs/>
          <w:kern w:val="0"/>
          <w:lang w:eastAsia="it-IT"/>
          <w14:ligatures w14:val="none"/>
        </w:rPr>
        <w:t>trains</w:t>
      </w:r>
      <w:proofErr w:type="spellEnd"/>
      <w:r w:rsidRPr="00B36C75">
        <w:rPr>
          <w:rFonts w:ascii="Times New Roman" w:eastAsia="Times New Roman" w:hAnsi="Times New Roman" w:cs="Times New Roman"/>
          <w:b/>
          <w:bCs/>
          <w:kern w:val="0"/>
          <w:lang w:eastAsia="it-IT"/>
          <w14:ligatures w14:val="none"/>
        </w:rPr>
        <w:t>):</w:t>
      </w:r>
      <w:r w:rsidRPr="00B36C75">
        <w:rPr>
          <w:rFonts w:ascii="Times New Roman" w:eastAsia="Times New Roman" w:hAnsi="Times New Roman" w:cs="Times New Roman"/>
          <w:kern w:val="0"/>
          <w:lang w:eastAsia="it-IT"/>
          <w14:ligatures w14:val="none"/>
        </w:rPr>
        <w:t xml:space="preserve"> Un numero maggiore di treni cancellati indica maggiore congestione, aumentando il ritardo. Ogni treno cancellato contribuisce con un incremento di 1 minuto.</w:t>
      </w:r>
    </w:p>
    <w:p w14:paraId="4F782641" w14:textId="77777777" w:rsidR="00B36C75" w:rsidRPr="00B36C75" w:rsidRDefault="00B36C75" w:rsidP="00B36C75">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b/>
          <w:bCs/>
          <w:kern w:val="0"/>
          <w:lang w:eastAsia="it-IT"/>
          <w14:ligatures w14:val="none"/>
        </w:rPr>
        <w:t>Numero di treni in ritardo alla partenza (Number of late trains at departure):</w:t>
      </w:r>
      <w:r w:rsidRPr="00B36C75">
        <w:rPr>
          <w:rFonts w:ascii="Times New Roman" w:eastAsia="Times New Roman" w:hAnsi="Times New Roman" w:cs="Times New Roman"/>
          <w:kern w:val="0"/>
          <w:lang w:eastAsia="it-IT"/>
          <w14:ligatures w14:val="none"/>
        </w:rPr>
        <w:t xml:space="preserve"> Un numero maggiore di treni in ritardo alla partenza è correlato a un aumento del ritardo in arrivo. Ogni treno in ritardo alla partenza contribuisce con un incremento di 0.8 minuti.</w:t>
      </w:r>
    </w:p>
    <w:p w14:paraId="01A39F2E" w14:textId="13EA1DA7" w:rsidR="00B50210" w:rsidRPr="00B50210" w:rsidRDefault="00B50210" w:rsidP="003E38AE">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Tempo medio di viaggio (</w:t>
      </w:r>
      <w:proofErr w:type="spellStart"/>
      <w:r w:rsidRPr="00B50210">
        <w:rPr>
          <w:rFonts w:ascii="Times New Roman" w:eastAsia="Times New Roman" w:hAnsi="Times New Roman" w:cs="Times New Roman"/>
          <w:b/>
          <w:bCs/>
          <w:kern w:val="0"/>
          <w:lang w:eastAsia="it-IT"/>
          <w14:ligatures w14:val="none"/>
        </w:rPr>
        <w:t>Average</w:t>
      </w:r>
      <w:proofErr w:type="spellEnd"/>
      <w:r w:rsidRPr="00B50210">
        <w:rPr>
          <w:rFonts w:ascii="Times New Roman" w:eastAsia="Times New Roman" w:hAnsi="Times New Roman" w:cs="Times New Roman"/>
          <w:b/>
          <w:bCs/>
          <w:kern w:val="0"/>
          <w:lang w:eastAsia="it-IT"/>
          <w14:ligatures w14:val="none"/>
        </w:rPr>
        <w:t xml:space="preserve"> travel time):</w:t>
      </w:r>
      <w:r w:rsidRPr="00B50210">
        <w:rPr>
          <w:rFonts w:ascii="Times New Roman" w:eastAsia="Times New Roman" w:hAnsi="Times New Roman" w:cs="Times New Roman"/>
          <w:kern w:val="0"/>
          <w:lang w:eastAsia="it-IT"/>
          <w14:ligatures w14:val="none"/>
        </w:rPr>
        <w:t xml:space="preserve"> Più lungo è il viaggio medio di un treno, maggiore sarà il ritardo previsto. L'incremento è dato dal tempo medio di viaggio moltiplicato per 0.1.</w:t>
      </w:r>
    </w:p>
    <w:p w14:paraId="0AD9974E" w14:textId="33940587" w:rsidR="00E57584" w:rsidRPr="00B50210" w:rsidRDefault="00B36C75" w:rsidP="00442D04">
      <w:pPr>
        <w:numPr>
          <w:ilvl w:val="0"/>
          <w:numId w:val="15"/>
        </w:numPr>
        <w:spacing w:before="100" w:beforeAutospacing="1" w:after="100" w:afterAutospacing="1" w:line="240" w:lineRule="auto"/>
        <w:rPr>
          <w:rFonts w:ascii="Times New Roman" w:eastAsia="Times New Roman" w:hAnsi="Times New Roman" w:cs="Times New Roman"/>
          <w:kern w:val="0"/>
          <w:lang w:eastAsia="it-IT"/>
          <w14:ligatures w14:val="none"/>
        </w:rPr>
      </w:pPr>
      <w:r w:rsidRPr="00B50210">
        <w:rPr>
          <w:rFonts w:ascii="Times New Roman" w:eastAsia="Times New Roman" w:hAnsi="Times New Roman" w:cs="Times New Roman"/>
          <w:b/>
          <w:bCs/>
          <w:kern w:val="0"/>
          <w:lang w:eastAsia="it-IT"/>
          <w14:ligatures w14:val="none"/>
        </w:rPr>
        <w:t>Ritardo medio dei treni in ritardo alla partenza (Average delay of late departing trains):</w:t>
      </w:r>
      <w:r w:rsidRPr="00B50210">
        <w:rPr>
          <w:rFonts w:ascii="Times New Roman" w:eastAsia="Times New Roman" w:hAnsi="Times New Roman" w:cs="Times New Roman"/>
          <w:kern w:val="0"/>
          <w:lang w:eastAsia="it-IT"/>
          <w14:ligatures w14:val="none"/>
        </w:rPr>
        <w:t xml:space="preserve"> Un aumento del ritardo medio dei treni in partenza porta direttamente a un incremento nel ritardo previsto. L'incremento è calcolato come il ritardo di partenza moltiplicato per 0.9.</w:t>
      </w:r>
    </w:p>
    <w:p w14:paraId="1E2028E1" w14:textId="77777777" w:rsidR="00B36C75" w:rsidRPr="00B36C75" w:rsidRDefault="00B36C75" w:rsidP="00B36C75">
      <w:pPr>
        <w:spacing w:before="100" w:beforeAutospacing="1" w:after="100" w:afterAutospacing="1" w:line="240" w:lineRule="auto"/>
        <w:rPr>
          <w:rFonts w:ascii="Times New Roman" w:eastAsia="Times New Roman" w:hAnsi="Times New Roman" w:cs="Times New Roman"/>
          <w:kern w:val="0"/>
          <w:lang w:eastAsia="it-IT"/>
          <w14:ligatures w14:val="none"/>
        </w:rPr>
      </w:pPr>
      <w:r w:rsidRPr="00B36C75">
        <w:rPr>
          <w:rFonts w:ascii="Times New Roman" w:eastAsia="Times New Roman" w:hAnsi="Times New Roman" w:cs="Times New Roman"/>
          <w:kern w:val="0"/>
          <w:lang w:eastAsia="it-IT"/>
          <w14:ligatures w14:val="none"/>
        </w:rPr>
        <w:t>Infine, per le caratteristiche non specificate, viene restituito un incremento di 0 minuti, indicante che non c'è alcun impatto sul ritardo per quelle caratteristiche.</w:t>
      </w:r>
    </w:p>
    <w:p w14:paraId="7F0FD547" w14:textId="2E27E4BE" w:rsidR="00360055" w:rsidRDefault="0036005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Pr>
          <w:rFonts w:ascii="Times New Roman" w:eastAsia="Times New Roman" w:hAnsi="Times New Roman" w:cs="Times New Roman"/>
          <w:kern w:val="0"/>
          <w:lang w:eastAsia="it-IT"/>
          <w14:ligatures w14:val="none"/>
        </w:rPr>
        <w:t>La base di conoscenza può dunque essere interrogata in Python utilizzando la libreria pyswip con una qualsiasi delle righe del dataset pre-processato.</w:t>
      </w:r>
    </w:p>
    <w:p w14:paraId="1BAE5C09" w14:textId="4F76E764" w:rsidR="00B50210"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bookmarkStart w:id="16" w:name="_Conclusioni"/>
      <w:bookmarkEnd w:id="16"/>
      <w:r>
        <w:rPr>
          <w:rFonts w:ascii="Times New Roman" w:eastAsia="Times New Roman" w:hAnsi="Times New Roman" w:cs="Times New Roman"/>
          <w:kern w:val="0"/>
          <w:lang w:eastAsia="it-IT"/>
          <w14:ligatures w14:val="none"/>
        </w:rPr>
        <w:t>Considerando questi esempi presi dal dataset:</w:t>
      </w:r>
    </w:p>
    <w:p w14:paraId="1A7BB013" w14:textId="18250523" w:rsidR="00FD51E5" w:rsidRDefault="00FD51E5"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noProof/>
          <w:kern w:val="0"/>
          <w:lang w:eastAsia="it-IT"/>
          <w14:ligatures w14:val="none"/>
        </w:rPr>
        <w:drawing>
          <wp:inline distT="0" distB="0" distL="0" distR="0" wp14:anchorId="5F42BCBF" wp14:editId="11640976">
            <wp:extent cx="6120130" cy="1087582"/>
            <wp:effectExtent l="0" t="0" r="0" b="0"/>
            <wp:docPr id="13545479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47997" name=""/>
                    <pic:cNvPicPr/>
                  </pic:nvPicPr>
                  <pic:blipFill>
                    <a:blip r:embed="rId32"/>
                    <a:stretch>
                      <a:fillRect/>
                    </a:stretch>
                  </pic:blipFill>
                  <pic:spPr>
                    <a:xfrm>
                      <a:off x="0" y="0"/>
                      <a:ext cx="6185704" cy="1099235"/>
                    </a:xfrm>
                    <a:prstGeom prst="rect">
                      <a:avLst/>
                    </a:prstGeom>
                  </pic:spPr>
                </pic:pic>
              </a:graphicData>
            </a:graphic>
          </wp:inline>
        </w:drawing>
      </w:r>
    </w:p>
    <w:p w14:paraId="74FB490F" w14:textId="77777777" w:rsidR="00F23CD7" w:rsidRDefault="00F23CD7"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F23CD7">
        <w:rPr>
          <w:rFonts w:ascii="Times New Roman" w:eastAsia="Times New Roman" w:hAnsi="Times New Roman" w:cs="Times New Roman"/>
          <w:kern w:val="0"/>
          <w:lang w:eastAsia="it-IT"/>
          <w14:ligatures w14:val="none"/>
        </w:rPr>
        <w:t xml:space="preserve">I risultati ottenuti dall'inferenza Prolog evidenziano le seguenti previsioni: per la riga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 xml:space="preserve">[2] il sistema ha stimato un ritardo di 26 minuti e 20 secondi, mentre per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 xml:space="preserve">[3] è stato calcolato un anticipo di 23 minuti e 34 secondi e per </w:t>
      </w:r>
      <w:proofErr w:type="spellStart"/>
      <w:r w:rsidRPr="00F23CD7">
        <w:rPr>
          <w:rFonts w:ascii="Times New Roman" w:eastAsia="Times New Roman" w:hAnsi="Times New Roman" w:cs="Times New Roman"/>
          <w:kern w:val="0"/>
          <w:lang w:eastAsia="it-IT"/>
          <w14:ligatures w14:val="none"/>
        </w:rPr>
        <w:t>df</w:t>
      </w:r>
      <w:proofErr w:type="spellEnd"/>
      <w:r w:rsidRPr="00F23CD7">
        <w:rPr>
          <w:rFonts w:ascii="Times New Roman" w:eastAsia="Times New Roman" w:hAnsi="Times New Roman" w:cs="Times New Roman"/>
          <w:kern w:val="0"/>
          <w:lang w:eastAsia="it-IT"/>
          <w14:ligatures w14:val="none"/>
        </w:rPr>
        <w:t>[4] un ritardo di 14 minuti e 18 secondi.</w:t>
      </w:r>
    </w:p>
    <w:p w14:paraId="79AD2C87" w14:textId="2D38DB08" w:rsidR="00D0123A" w:rsidRPr="00D0123A" w:rsidRDefault="00D0123A" w:rsidP="00D0123A">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t>Il sistema Prolog ha identificato il treno con il ritardo massimo stimato di 26 minuti e 20 secondi, confrontando le previsioni su</w:t>
      </w:r>
      <w:r>
        <w:rPr>
          <w:rFonts w:ascii="Times New Roman" w:eastAsia="Times New Roman" w:hAnsi="Times New Roman" w:cs="Times New Roman"/>
          <w:kern w:val="0"/>
          <w:lang w:eastAsia="it-IT"/>
          <w14:ligatures w14:val="none"/>
        </w:rPr>
        <w:t xml:space="preserve"> 3 esempi </w:t>
      </w:r>
      <w:r w:rsidRPr="00D0123A">
        <w:rPr>
          <w:rFonts w:ascii="Times New Roman" w:eastAsia="Times New Roman" w:hAnsi="Times New Roman" w:cs="Times New Roman"/>
          <w:kern w:val="0"/>
          <w:lang w:eastAsia="it-IT"/>
          <w14:ligatures w14:val="none"/>
        </w:rPr>
        <w:t>analizzati. Inoltre, è stato valutato un ritardo proposto di 20 minuti, risultando più conveniente rispetto a quello predetto. Questo approccio consente di determinare se un ritardo suggerito possa essere accettabile rispetto alla stima ottenuta, supportando così decisioni più informate nella gestione dei ritardi.</w:t>
      </w:r>
    </w:p>
    <w:p w14:paraId="497F2AA8" w14:textId="43FE2DEE" w:rsidR="00F23CD7" w:rsidRDefault="00D0123A" w:rsidP="004B647D">
      <w:pPr>
        <w:spacing w:before="100" w:beforeAutospacing="1" w:after="100" w:afterAutospacing="1" w:line="240" w:lineRule="auto"/>
        <w:rPr>
          <w:rFonts w:ascii="Times New Roman" w:eastAsia="Times New Roman" w:hAnsi="Times New Roman" w:cs="Times New Roman"/>
          <w:kern w:val="0"/>
          <w:lang w:eastAsia="it-IT"/>
          <w14:ligatures w14:val="none"/>
        </w:rPr>
      </w:pPr>
      <w:r w:rsidRPr="00D0123A">
        <w:rPr>
          <w:rFonts w:ascii="Times New Roman" w:eastAsia="Times New Roman" w:hAnsi="Times New Roman" w:cs="Times New Roman"/>
          <w:kern w:val="0"/>
          <w:lang w:eastAsia="it-IT"/>
          <w14:ligatures w14:val="none"/>
        </w:rPr>
        <w:drawing>
          <wp:inline distT="0" distB="0" distL="0" distR="0" wp14:anchorId="0934CCD2" wp14:editId="14F9F2A8">
            <wp:extent cx="6120130" cy="1459230"/>
            <wp:effectExtent l="0" t="0" r="0" b="7620"/>
            <wp:docPr id="12742952"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952" name="Immagine 1" descr="Immagine che contiene testo, schermata, Carattere&#10;&#10;Il contenuto generato dall'IA potrebbe non essere corretto."/>
                    <pic:cNvPicPr/>
                  </pic:nvPicPr>
                  <pic:blipFill>
                    <a:blip r:embed="rId33"/>
                    <a:stretch>
                      <a:fillRect/>
                    </a:stretch>
                  </pic:blipFill>
                  <pic:spPr>
                    <a:xfrm>
                      <a:off x="0" y="0"/>
                      <a:ext cx="6120130" cy="1459230"/>
                    </a:xfrm>
                    <a:prstGeom prst="rect">
                      <a:avLst/>
                    </a:prstGeom>
                  </pic:spPr>
                </pic:pic>
              </a:graphicData>
            </a:graphic>
          </wp:inline>
        </w:drawing>
      </w:r>
    </w:p>
    <w:p w14:paraId="6250A020" w14:textId="61F6BAAC" w:rsidR="00766D4F" w:rsidRPr="00766D4F" w:rsidRDefault="00634E74" w:rsidP="005F6578">
      <w:pPr>
        <w:pStyle w:val="Titolo1"/>
        <w:rPr>
          <w:rFonts w:eastAsia="Times New Roman"/>
          <w:b/>
          <w:bCs/>
          <w:lang w:eastAsia="it-IT"/>
        </w:rPr>
      </w:pPr>
      <w:hyperlink w:anchor="_Indice" w:history="1">
        <w:r w:rsidRPr="000707B5">
          <w:rPr>
            <w:rStyle w:val="Collegamentoipertestuale"/>
            <w:rFonts w:eastAsia="Times New Roman"/>
            <w:lang w:eastAsia="it-IT"/>
          </w:rPr>
          <w:t>Conclusioni</w:t>
        </w:r>
      </w:hyperlink>
    </w:p>
    <w:p w14:paraId="4A1BE8C1" w14:textId="53515408"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Il progetto ha avuto come obiettivo principale la previsione dei ritardi dei treni utilizzando diverse tecniche di machine learning e approcci logici. In particolare, è stato esplorato l'apprendimento supervisionato, l'apprendimento bayesiano e l'integrazione con una Base di Conoscenza (KB) in Prolog, al fine di creare un sistema completo in grado di predire i ritardi dei treni e confrontare le performance dei vari modelli utilizzati.</w:t>
      </w:r>
    </w:p>
    <w:p w14:paraId="2BBD1AFE"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Inizialmente, è stato implementato un </w:t>
      </w:r>
      <w:r w:rsidRPr="00766D4F">
        <w:rPr>
          <w:rFonts w:ascii="Times New Roman" w:eastAsia="Times New Roman" w:hAnsi="Times New Roman" w:cs="Times New Roman"/>
          <w:b/>
          <w:bCs/>
          <w:kern w:val="0"/>
          <w:lang w:eastAsia="it-IT"/>
          <w14:ligatures w14:val="none"/>
        </w:rPr>
        <w:t>modello di apprendimento supervisionato</w:t>
      </w:r>
      <w:r w:rsidRPr="00766D4F">
        <w:rPr>
          <w:rFonts w:ascii="Times New Roman" w:eastAsia="Times New Roman" w:hAnsi="Times New Roman" w:cs="Times New Roman"/>
          <w:kern w:val="0"/>
          <w:lang w:eastAsia="it-IT"/>
          <w14:ligatures w14:val="none"/>
        </w:rPr>
        <w:t xml:space="preserve"> utilizzando metodi come </w:t>
      </w:r>
      <w:r w:rsidRPr="00766D4F">
        <w:rPr>
          <w:rFonts w:ascii="Times New Roman" w:eastAsia="Times New Roman" w:hAnsi="Times New Roman" w:cs="Times New Roman"/>
          <w:b/>
          <w:bCs/>
          <w:kern w:val="0"/>
          <w:lang w:eastAsia="it-IT"/>
          <w14:ligatures w14:val="none"/>
        </w:rPr>
        <w:t>SVR</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Random Forest</w:t>
      </w:r>
      <w:r w:rsidRPr="00766D4F">
        <w:rPr>
          <w:rFonts w:ascii="Times New Roman" w:eastAsia="Times New Roman" w:hAnsi="Times New Roman" w:cs="Times New Roman"/>
          <w:kern w:val="0"/>
          <w:lang w:eastAsia="it-IT"/>
          <w14:ligatures w14:val="none"/>
        </w:rPr>
        <w:t xml:space="preserve">,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xml:space="preserve"> e </w:t>
      </w:r>
      <w:r w:rsidRPr="00766D4F">
        <w:rPr>
          <w:rFonts w:ascii="Times New Roman" w:eastAsia="Times New Roman" w:hAnsi="Times New Roman" w:cs="Times New Roman"/>
          <w:b/>
          <w:bCs/>
          <w:kern w:val="0"/>
          <w:lang w:eastAsia="it-IT"/>
          <w14:ligatures w14:val="none"/>
        </w:rPr>
        <w:t>Regressione Lineare</w:t>
      </w:r>
      <w:r w:rsidRPr="00766D4F">
        <w:rPr>
          <w:rFonts w:ascii="Times New Roman" w:eastAsia="Times New Roman" w:hAnsi="Times New Roman" w:cs="Times New Roman"/>
          <w:kern w:val="0"/>
          <w:lang w:eastAsia="it-IT"/>
          <w14:ligatures w14:val="none"/>
        </w:rPr>
        <w:t xml:space="preserve">. I risultati hanno evidenziato come i modelli non lineari, in particolare l'SVR, abbiano ottenuto una previsione più accurata, con il </w:t>
      </w:r>
      <w:r w:rsidRPr="00766D4F">
        <w:rPr>
          <w:rFonts w:ascii="Times New Roman" w:eastAsia="Times New Roman" w:hAnsi="Times New Roman" w:cs="Times New Roman"/>
          <w:b/>
          <w:bCs/>
          <w:kern w:val="0"/>
          <w:lang w:eastAsia="it-IT"/>
          <w14:ligatures w14:val="none"/>
        </w:rPr>
        <w:t>MAE</w:t>
      </w:r>
      <w:r w:rsidRPr="00766D4F">
        <w:rPr>
          <w:rFonts w:ascii="Times New Roman" w:eastAsia="Times New Roman" w:hAnsi="Times New Roman" w:cs="Times New Roman"/>
          <w:kern w:val="0"/>
          <w:lang w:eastAsia="it-IT"/>
          <w14:ligatures w14:val="none"/>
        </w:rPr>
        <w:t xml:space="preserve">, il </w:t>
      </w:r>
      <w:r w:rsidRPr="00766D4F">
        <w:rPr>
          <w:rFonts w:ascii="Times New Roman" w:eastAsia="Times New Roman" w:hAnsi="Times New Roman" w:cs="Times New Roman"/>
          <w:b/>
          <w:bCs/>
          <w:kern w:val="0"/>
          <w:lang w:eastAsia="it-IT"/>
          <w14:ligatures w14:val="none"/>
        </w:rPr>
        <w:t>MSE</w:t>
      </w:r>
      <w:r w:rsidRPr="00766D4F">
        <w:rPr>
          <w:rFonts w:ascii="Times New Roman" w:eastAsia="Times New Roman" w:hAnsi="Times New Roman" w:cs="Times New Roman"/>
          <w:kern w:val="0"/>
          <w:lang w:eastAsia="it-IT"/>
          <w14:ligatures w14:val="none"/>
        </w:rPr>
        <w:t xml:space="preserve"> e il </w:t>
      </w:r>
      <w:r w:rsidRPr="00766D4F">
        <w:rPr>
          <w:rFonts w:ascii="Times New Roman" w:eastAsia="Times New Roman" w:hAnsi="Times New Roman" w:cs="Times New Roman"/>
          <w:b/>
          <w:bCs/>
          <w:kern w:val="0"/>
          <w:lang w:eastAsia="it-IT"/>
          <w14:ligatures w14:val="none"/>
        </w:rPr>
        <w:t>RMSE</w:t>
      </w:r>
      <w:r w:rsidRPr="00766D4F">
        <w:rPr>
          <w:rFonts w:ascii="Times New Roman" w:eastAsia="Times New Roman" w:hAnsi="Times New Roman" w:cs="Times New Roman"/>
          <w:kern w:val="0"/>
          <w:lang w:eastAsia="it-IT"/>
          <w14:ligatures w14:val="none"/>
        </w:rPr>
        <w:t xml:space="preserve"> più bassi rispetto agli altri modelli. Questi risultati sono stati supportati dall’analisi grafica, che ha mostrato come i modelli, come il </w:t>
      </w:r>
      <w:r w:rsidRPr="00766D4F">
        <w:rPr>
          <w:rFonts w:ascii="Times New Roman" w:eastAsia="Times New Roman" w:hAnsi="Times New Roman" w:cs="Times New Roman"/>
          <w:b/>
          <w:bCs/>
          <w:kern w:val="0"/>
          <w:lang w:eastAsia="it-IT"/>
          <w14:ligatures w14:val="none"/>
        </w:rPr>
        <w:t>Gradient Boosting</w:t>
      </w:r>
      <w:r w:rsidRPr="00766D4F">
        <w:rPr>
          <w:rFonts w:ascii="Times New Roman" w:eastAsia="Times New Roman" w:hAnsi="Times New Roman" w:cs="Times New Roman"/>
          <w:kern w:val="0"/>
          <w:lang w:eastAsia="it-IT"/>
          <w14:ligatures w14:val="none"/>
        </w:rPr>
        <w:t>, possano migliorare le loro performance con un numero maggiore di dati, suggerendo una buona capacità di generalizzazione. In generale, l'analisi dei dati ha evidenziato l'efficacia dei modelli non lineari ed ensemble nell'adattarsi meglio ai dati complessi.</w:t>
      </w:r>
    </w:p>
    <w:p w14:paraId="10C144D0" w14:textId="77777777" w:rsidR="00766D4F" w:rsidRPr="00766D4F" w:rsidRDefault="00766D4F" w:rsidP="00766D4F">
      <w:pPr>
        <w:spacing w:before="100" w:beforeAutospacing="1" w:after="100" w:afterAutospacing="1" w:line="240" w:lineRule="auto"/>
        <w:rPr>
          <w:rFonts w:ascii="Times New Roman" w:eastAsia="Times New Roman" w:hAnsi="Times New Roman" w:cs="Times New Roman"/>
          <w:kern w:val="0"/>
          <w:lang w:eastAsia="it-IT"/>
          <w14:ligatures w14:val="none"/>
        </w:rPr>
      </w:pPr>
      <w:r w:rsidRPr="00766D4F">
        <w:rPr>
          <w:rFonts w:ascii="Times New Roman" w:eastAsia="Times New Roman" w:hAnsi="Times New Roman" w:cs="Times New Roman"/>
          <w:kern w:val="0"/>
          <w:lang w:eastAsia="it-IT"/>
          <w14:ligatures w14:val="none"/>
        </w:rPr>
        <w:t xml:space="preserve">In parallelo, il progetto ha esplorato l'uso di un approccio di </w:t>
      </w:r>
      <w:r w:rsidRPr="00766D4F">
        <w:rPr>
          <w:rFonts w:ascii="Times New Roman" w:eastAsia="Times New Roman" w:hAnsi="Times New Roman" w:cs="Times New Roman"/>
          <w:b/>
          <w:bCs/>
          <w:kern w:val="0"/>
          <w:lang w:eastAsia="it-IT"/>
          <w14:ligatures w14:val="none"/>
        </w:rPr>
        <w:t>apprendimento bayesiano</w:t>
      </w:r>
      <w:r w:rsidRPr="00766D4F">
        <w:rPr>
          <w:rFonts w:ascii="Times New Roman" w:eastAsia="Times New Roman" w:hAnsi="Times New Roman" w:cs="Times New Roman"/>
          <w:kern w:val="0"/>
          <w:lang w:eastAsia="it-IT"/>
          <w14:ligatures w14:val="none"/>
        </w:rPr>
        <w:t xml:space="preserve">, che sfrutta il </w:t>
      </w:r>
      <w:r w:rsidRPr="00766D4F">
        <w:rPr>
          <w:rFonts w:ascii="Times New Roman" w:eastAsia="Times New Roman" w:hAnsi="Times New Roman" w:cs="Times New Roman"/>
          <w:b/>
          <w:bCs/>
          <w:kern w:val="0"/>
          <w:lang w:eastAsia="it-IT"/>
          <w14:ligatures w14:val="none"/>
        </w:rPr>
        <w:t>teorema di Bayes</w:t>
      </w:r>
      <w:r w:rsidRPr="00766D4F">
        <w:rPr>
          <w:rFonts w:ascii="Times New Roman" w:eastAsia="Times New Roman" w:hAnsi="Times New Roman" w:cs="Times New Roman"/>
          <w:kern w:val="0"/>
          <w:lang w:eastAsia="it-IT"/>
          <w14:ligatures w14:val="none"/>
        </w:rPr>
        <w:t xml:space="preserve"> per aggiornare le probabilità in base alle evidenze osservate. Questo approccio ha permesso di modellare le relazioni tra le variabili in modo probabilistico, fornendo una visione alternativa alla previsione dei ritardi. L’uso delle </w:t>
      </w:r>
      <w:r w:rsidRPr="00766D4F">
        <w:rPr>
          <w:rFonts w:ascii="Times New Roman" w:eastAsia="Times New Roman" w:hAnsi="Times New Roman" w:cs="Times New Roman"/>
          <w:b/>
          <w:bCs/>
          <w:kern w:val="0"/>
          <w:lang w:eastAsia="it-IT"/>
          <w14:ligatures w14:val="none"/>
        </w:rPr>
        <w:t>reti bayesiane</w:t>
      </w:r>
      <w:r w:rsidRPr="00766D4F">
        <w:rPr>
          <w:rFonts w:ascii="Times New Roman" w:eastAsia="Times New Roman" w:hAnsi="Times New Roman" w:cs="Times New Roman"/>
          <w:kern w:val="0"/>
          <w:lang w:eastAsia="it-IT"/>
          <w14:ligatures w14:val="none"/>
        </w:rPr>
        <w:t xml:space="preserve"> ha contribuito ad analizzare i dati in presenza di incertezze e a fare inferenze basate su dati incompleti, arricchendo ulteriormente il sistema di previsione.</w:t>
      </w:r>
    </w:p>
    <w:p w14:paraId="3C30FCD3"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 xml:space="preserve">Infine, è stato integrato un sistema basato su Prolog per la previsione dei ritardi, trasformando l’albero di decisione della Random </w:t>
      </w:r>
      <w:proofErr w:type="spellStart"/>
      <w:r w:rsidRPr="00FD51E5">
        <w:rPr>
          <w:rFonts w:ascii="Times New Roman" w:eastAsia="Times New Roman" w:hAnsi="Times New Roman" w:cs="Times New Roman"/>
          <w:kern w:val="0"/>
          <w:lang w:eastAsia="it-IT"/>
          <w14:ligatures w14:val="none"/>
        </w:rPr>
        <w:t>Forest</w:t>
      </w:r>
      <w:proofErr w:type="spellEnd"/>
      <w:r w:rsidRPr="00FD51E5">
        <w:rPr>
          <w:rFonts w:ascii="Times New Roman" w:eastAsia="Times New Roman" w:hAnsi="Times New Roman" w:cs="Times New Roman"/>
          <w:kern w:val="0"/>
          <w:lang w:eastAsia="it-IT"/>
          <w14:ligatures w14:val="none"/>
        </w:rPr>
        <w:t xml:space="preserve"> in una serie di fatti e regole logiche. Questo approccio ha dimostrato di essere efficace nel generare previsioni compatibili con il modello di apprendimento supervisionato, mostrando come l'inferenza logica possa essere utilizzata per eseguire classificazioni. La regola “</w:t>
      </w:r>
      <w:proofErr w:type="spellStart"/>
      <w:r w:rsidRPr="00FD51E5">
        <w:rPr>
          <w:rFonts w:ascii="Times New Roman" w:eastAsia="Times New Roman" w:hAnsi="Times New Roman" w:cs="Times New Roman"/>
          <w:kern w:val="0"/>
          <w:lang w:eastAsia="it-IT"/>
          <w14:ligatures w14:val="none"/>
        </w:rPr>
        <w:t>predire_ritardo</w:t>
      </w:r>
      <w:proofErr w:type="spellEnd"/>
      <w:r w:rsidRPr="00FD51E5">
        <w:rPr>
          <w:rFonts w:ascii="Times New Roman" w:eastAsia="Times New Roman" w:hAnsi="Times New Roman" w:cs="Times New Roman"/>
          <w:kern w:val="0"/>
          <w:lang w:eastAsia="it-IT"/>
          <w14:ligatures w14:val="none"/>
        </w:rPr>
        <w:t>” ha permesso di determinare il ritardo previsto per ciascun treno, mentre altre regole logiche hanno consentito l’identificazione dei treni più in ritardo e la valutazione della convenienza di ritardi proposti.</w:t>
      </w:r>
    </w:p>
    <w:p w14:paraId="3E5FF6B4" w14:textId="77777777" w:rsidR="00FD51E5" w:rsidRPr="00FD51E5" w:rsidRDefault="00FD51E5" w:rsidP="00FD51E5">
      <w:pPr>
        <w:spacing w:before="100" w:beforeAutospacing="1" w:after="100" w:afterAutospacing="1" w:line="240" w:lineRule="auto"/>
        <w:rPr>
          <w:rFonts w:ascii="Times New Roman" w:eastAsia="Times New Roman" w:hAnsi="Times New Roman" w:cs="Times New Roman"/>
          <w:kern w:val="0"/>
          <w:lang w:eastAsia="it-IT"/>
          <w14:ligatures w14:val="none"/>
        </w:rPr>
      </w:pPr>
      <w:r w:rsidRPr="00FD51E5">
        <w:rPr>
          <w:rFonts w:ascii="Times New Roman" w:eastAsia="Times New Roman" w:hAnsi="Times New Roman" w:cs="Times New Roman"/>
          <w:kern w:val="0"/>
          <w:lang w:eastAsia="it-IT"/>
          <w14:ligatures w14:val="none"/>
        </w:rPr>
        <w:t>Inoltre, la seconda parte del sistema Prolog calcola direttamente il ritardo di un treno partendo dalle sue caratteristiche. Viene elaborata una lista di attributi – come l’anno, il mese, il numero di circolazioni, le cancellazioni, i ritardi alla partenza, il tempo di viaggio, ecc. – e a ciascuno di questi viene assegnato un contributo specifico, che sommato agli altri fornisce una stima complessiva del ritardo. Il sistema consente anche di confrontare i ritardi di diversi treni per individuare quello più elevato e di verificare se un ritardo proposto sia inferiore a quello stimato, offrendo così un criterio di convenienza.</w:t>
      </w:r>
    </w:p>
    <w:p w14:paraId="21CD09D2" w14:textId="3245DA58" w:rsidR="000707B5" w:rsidRDefault="000707B5" w:rsidP="000707B5">
      <w:pPr>
        <w:pStyle w:val="Titolo2"/>
        <w:rPr>
          <w:rFonts w:eastAsia="Times New Roman"/>
          <w:kern w:val="0"/>
          <w:lang w:eastAsia="it-IT"/>
          <w14:ligatures w14:val="none"/>
        </w:rPr>
      </w:pPr>
      <w:hyperlink w:anchor="_Indice" w:history="1">
        <w:r w:rsidRPr="000707B5">
          <w:rPr>
            <w:rStyle w:val="Collegamentoipertestuale"/>
          </w:rPr>
          <w:t>Possibili sviluppi</w:t>
        </w:r>
      </w:hyperlink>
    </w:p>
    <w:p w14:paraId="77D7F2D4" w14:textId="3DDB515C" w:rsidR="00634E74" w:rsidRPr="000707B5" w:rsidRDefault="00E724DF" w:rsidP="00E724DF">
      <w:pPr>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Implementare una UI per visualizzare le predizioni dei ritardi in modo più intuitivo, permettendo all'utente di inserire dati e ottenere risultati in tempo reale.</w:t>
      </w:r>
    </w:p>
    <w:p w14:paraId="19D865F2" w14:textId="29865050" w:rsidR="00E724DF" w:rsidRPr="00E724DF" w:rsidRDefault="00E724DF" w:rsidP="00E724DF">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t xml:space="preserve">Si potrebbe arricchire la base di conoscenza Prolog includendo nuove variabili o regole aggiuntive per migliorare la precisione delle predizioni. </w:t>
      </w:r>
    </w:p>
    <w:p w14:paraId="61F1BD6B" w14:textId="2CCD51DE" w:rsidR="002363D5" w:rsidRPr="00E724DF" w:rsidRDefault="00E724DF" w:rsidP="005F6578">
      <w:pPr>
        <w:tabs>
          <w:tab w:val="left" w:pos="2076"/>
        </w:tabs>
        <w:spacing w:before="100" w:beforeAutospacing="1" w:after="100" w:afterAutospacing="1" w:line="240" w:lineRule="auto"/>
        <w:rPr>
          <w:rFonts w:eastAsia="Times New Roman"/>
          <w:kern w:val="0"/>
          <w:lang w:eastAsia="it-IT"/>
          <w14:ligatures w14:val="none"/>
        </w:rPr>
      </w:pPr>
      <w:r w:rsidRPr="00E724DF">
        <w:rPr>
          <w:rFonts w:eastAsia="Times New Roman"/>
          <w:kern w:val="0"/>
          <w:lang w:eastAsia="it-IT"/>
          <w14:ligatures w14:val="none"/>
        </w:rPr>
        <w:lastRenderedPageBreak/>
        <w:t>Attualmente sono stati utilizzati Regressione Lineare, Gradient Boosting, Random Forest e SVR per l'apprendimento supervisionato. Uno sviluppo futuro potrebbe consistere nel testare altri modelli, come reti neurali o modelli basati su serie temporali, per valutare se possano migliorare l'accuratezza delle predizioni.</w:t>
      </w:r>
    </w:p>
    <w:bookmarkStart w:id="17" w:name="_Riferimenti_bibliografici"/>
    <w:bookmarkEnd w:id="17"/>
    <w:p w14:paraId="7FA207C4" w14:textId="456EC617" w:rsidR="00E724DF" w:rsidRDefault="000707B5" w:rsidP="005F6578">
      <w:pPr>
        <w:pStyle w:val="Titolo1"/>
        <w:rPr>
          <w:rFonts w:eastAsia="Times New Roman"/>
          <w:lang w:eastAsia="it-IT"/>
        </w:rPr>
      </w:pPr>
      <w:r>
        <w:rPr>
          <w:rFonts w:eastAsia="Times New Roman"/>
          <w:lang w:eastAsia="it-IT"/>
        </w:rPr>
        <w:fldChar w:fldCharType="begin"/>
      </w:r>
      <w:r>
        <w:rPr>
          <w:rFonts w:eastAsia="Times New Roman"/>
          <w:lang w:eastAsia="it-IT"/>
        </w:rPr>
        <w:instrText>HYPERLINK  \l "_Indice"</w:instrText>
      </w:r>
      <w:r>
        <w:rPr>
          <w:rFonts w:eastAsia="Times New Roman"/>
          <w:lang w:eastAsia="it-IT"/>
        </w:rPr>
      </w:r>
      <w:r>
        <w:rPr>
          <w:rFonts w:eastAsia="Times New Roman"/>
          <w:lang w:eastAsia="it-IT"/>
        </w:rPr>
        <w:fldChar w:fldCharType="separate"/>
      </w:r>
      <w:r w:rsidR="00634E74" w:rsidRPr="000707B5">
        <w:rPr>
          <w:rStyle w:val="Collegamentoipertestuale"/>
          <w:rFonts w:eastAsia="Times New Roman"/>
          <w:lang w:eastAsia="it-IT"/>
        </w:rPr>
        <w:t>Riferimenti bibliografici</w:t>
      </w:r>
      <w:r>
        <w:rPr>
          <w:rFonts w:eastAsia="Times New Roman"/>
          <w:lang w:eastAsia="it-IT"/>
        </w:rPr>
        <w:fldChar w:fldCharType="end"/>
      </w:r>
    </w:p>
    <w:p w14:paraId="63DFF48F" w14:textId="4A8F89B0"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Apprendimento supervisionato: D. Poole, A. Mackworth: Artificial Intelligence: Foundations of Computational Agents. 3nd ed. Cambridge University Press [Ch.7]</w:t>
      </w:r>
    </w:p>
    <w:p w14:paraId="602E1BFC" w14:textId="3496F001" w:rsidR="00E724DF" w:rsidRPr="00E724DF"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Apprendimento bayesiano: D. Poole, A. Mackworth: Artificial Intelligence: Foundations of Computational Agents. 3nd ed. Cambridge University Press [Ch.10]</w:t>
      </w:r>
    </w:p>
    <w:p w14:paraId="0EE86639" w14:textId="1D823453" w:rsidR="00634E74" w:rsidRDefault="00E724DF"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r w:rsidRPr="00E724DF">
        <w:rPr>
          <w:rFonts w:ascii="Times New Roman" w:eastAsia="Times New Roman" w:hAnsi="Times New Roman" w:cs="Times New Roman"/>
          <w:kern w:val="0"/>
          <w:lang w:eastAsia="it-IT"/>
          <w14:ligatures w14:val="none"/>
        </w:rPr>
        <w:t>Basi di conoscenza: D. Poole, A. Mackworth: Artificial Intelligence: Foundations of Computational Agents. 3nd ed. Cambridge University Press [Ch.15]</w:t>
      </w:r>
    </w:p>
    <w:p w14:paraId="516E30D8" w14:textId="77777777" w:rsidR="00FB6B43" w:rsidRPr="00B83215" w:rsidRDefault="00FB6B43" w:rsidP="00E724DF">
      <w:pPr>
        <w:spacing w:before="100" w:beforeAutospacing="1" w:after="100" w:afterAutospacing="1" w:line="240" w:lineRule="auto"/>
        <w:rPr>
          <w:rFonts w:ascii="Times New Roman" w:eastAsia="Times New Roman" w:hAnsi="Times New Roman" w:cs="Times New Roman"/>
          <w:kern w:val="0"/>
          <w:lang w:eastAsia="it-IT"/>
          <w14:ligatures w14:val="none"/>
        </w:rPr>
      </w:pPr>
    </w:p>
    <w:sectPr w:rsidR="00FB6B43" w:rsidRPr="00B83215">
      <w:footerReference w:type="default" r:id="rId3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32CC2" w14:textId="77777777" w:rsidR="00EA005A" w:rsidRDefault="00EA005A" w:rsidP="00117419">
      <w:pPr>
        <w:spacing w:after="0" w:line="240" w:lineRule="auto"/>
      </w:pPr>
      <w:r>
        <w:separator/>
      </w:r>
    </w:p>
  </w:endnote>
  <w:endnote w:type="continuationSeparator" w:id="0">
    <w:p w14:paraId="0A23D885" w14:textId="77777777" w:rsidR="00EA005A" w:rsidRDefault="00EA005A" w:rsidP="0011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5282588"/>
      <w:docPartObj>
        <w:docPartGallery w:val="Page Numbers (Bottom of Page)"/>
        <w:docPartUnique/>
      </w:docPartObj>
    </w:sdtPr>
    <w:sdtContent>
      <w:p w14:paraId="69937524" w14:textId="37B0A48A" w:rsidR="00117419" w:rsidRDefault="00117419">
        <w:pPr>
          <w:pStyle w:val="Pidipagina"/>
        </w:pPr>
        <w:r>
          <w:fldChar w:fldCharType="begin"/>
        </w:r>
        <w:r>
          <w:instrText>PAGE   \* MERGEFORMAT</w:instrText>
        </w:r>
        <w:r>
          <w:fldChar w:fldCharType="separate"/>
        </w:r>
        <w:r>
          <w:t>2</w:t>
        </w:r>
        <w:r>
          <w:fldChar w:fldCharType="end"/>
        </w:r>
      </w:p>
    </w:sdtContent>
  </w:sdt>
  <w:p w14:paraId="49458A87" w14:textId="77777777" w:rsidR="00117419" w:rsidRDefault="0011741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325265" w14:textId="77777777" w:rsidR="00EA005A" w:rsidRDefault="00EA005A" w:rsidP="00117419">
      <w:pPr>
        <w:spacing w:after="0" w:line="240" w:lineRule="auto"/>
      </w:pPr>
      <w:r>
        <w:separator/>
      </w:r>
    </w:p>
  </w:footnote>
  <w:footnote w:type="continuationSeparator" w:id="0">
    <w:p w14:paraId="0D676A7F" w14:textId="77777777" w:rsidR="00EA005A" w:rsidRDefault="00EA005A" w:rsidP="0011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D83782"/>
    <w:multiLevelType w:val="multilevel"/>
    <w:tmpl w:val="8E5E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B75F4C"/>
    <w:multiLevelType w:val="multilevel"/>
    <w:tmpl w:val="566E3D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A42CB4"/>
    <w:multiLevelType w:val="multilevel"/>
    <w:tmpl w:val="42C0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201B40"/>
    <w:multiLevelType w:val="hybridMultilevel"/>
    <w:tmpl w:val="1728A138"/>
    <w:lvl w:ilvl="0" w:tplc="4B7A0E76">
      <w:start w:val="1"/>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9B2B85"/>
    <w:multiLevelType w:val="multilevel"/>
    <w:tmpl w:val="ACA00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3504B0"/>
    <w:multiLevelType w:val="multilevel"/>
    <w:tmpl w:val="25EAD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C7C37"/>
    <w:multiLevelType w:val="multilevel"/>
    <w:tmpl w:val="55B6A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F6211F"/>
    <w:multiLevelType w:val="multilevel"/>
    <w:tmpl w:val="9B14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004FE"/>
    <w:multiLevelType w:val="multilevel"/>
    <w:tmpl w:val="7CE6E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074501"/>
    <w:multiLevelType w:val="multilevel"/>
    <w:tmpl w:val="DDB29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A1728"/>
    <w:multiLevelType w:val="multilevel"/>
    <w:tmpl w:val="13761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8C501C"/>
    <w:multiLevelType w:val="multilevel"/>
    <w:tmpl w:val="F4EEF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AA7086"/>
    <w:multiLevelType w:val="multilevel"/>
    <w:tmpl w:val="31A2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A35A7F"/>
    <w:multiLevelType w:val="hybridMultilevel"/>
    <w:tmpl w:val="9064CA0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5964DE8"/>
    <w:multiLevelType w:val="multilevel"/>
    <w:tmpl w:val="2656F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6B1DA4"/>
    <w:multiLevelType w:val="multilevel"/>
    <w:tmpl w:val="AA80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7DD3C6A"/>
    <w:multiLevelType w:val="multilevel"/>
    <w:tmpl w:val="BA2A5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653267">
    <w:abstractNumId w:val="5"/>
  </w:num>
  <w:num w:numId="2" w16cid:durableId="1032264954">
    <w:abstractNumId w:val="7"/>
  </w:num>
  <w:num w:numId="3" w16cid:durableId="1602838211">
    <w:abstractNumId w:val="3"/>
  </w:num>
  <w:num w:numId="4" w16cid:durableId="953441847">
    <w:abstractNumId w:val="8"/>
  </w:num>
  <w:num w:numId="5" w16cid:durableId="1663310065">
    <w:abstractNumId w:val="2"/>
  </w:num>
  <w:num w:numId="6" w16cid:durableId="1406879583">
    <w:abstractNumId w:val="1"/>
  </w:num>
  <w:num w:numId="7" w16cid:durableId="1532764929">
    <w:abstractNumId w:val="4"/>
  </w:num>
  <w:num w:numId="8" w16cid:durableId="643118453">
    <w:abstractNumId w:val="0"/>
  </w:num>
  <w:num w:numId="9" w16cid:durableId="1165559659">
    <w:abstractNumId w:val="15"/>
  </w:num>
  <w:num w:numId="10" w16cid:durableId="59064028">
    <w:abstractNumId w:val="12"/>
  </w:num>
  <w:num w:numId="11" w16cid:durableId="58677865">
    <w:abstractNumId w:val="10"/>
  </w:num>
  <w:num w:numId="12" w16cid:durableId="397286799">
    <w:abstractNumId w:val="6"/>
  </w:num>
  <w:num w:numId="13" w16cid:durableId="12072950">
    <w:abstractNumId w:val="9"/>
  </w:num>
  <w:num w:numId="14" w16cid:durableId="401026959">
    <w:abstractNumId w:val="16"/>
  </w:num>
  <w:num w:numId="15" w16cid:durableId="1358461389">
    <w:abstractNumId w:val="11"/>
  </w:num>
  <w:num w:numId="16" w16cid:durableId="1208646148">
    <w:abstractNumId w:val="13"/>
  </w:num>
  <w:num w:numId="17" w16cid:durableId="59679046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18"/>
    <w:rsid w:val="0000047C"/>
    <w:rsid w:val="00020F70"/>
    <w:rsid w:val="000707B5"/>
    <w:rsid w:val="000A087D"/>
    <w:rsid w:val="00117419"/>
    <w:rsid w:val="00185E4E"/>
    <w:rsid w:val="0019172D"/>
    <w:rsid w:val="001B3F74"/>
    <w:rsid w:val="001B68BC"/>
    <w:rsid w:val="001D5977"/>
    <w:rsid w:val="001D6606"/>
    <w:rsid w:val="001E783E"/>
    <w:rsid w:val="001F10F9"/>
    <w:rsid w:val="001F649D"/>
    <w:rsid w:val="001F6921"/>
    <w:rsid w:val="002363D5"/>
    <w:rsid w:val="002602FC"/>
    <w:rsid w:val="0028481E"/>
    <w:rsid w:val="00330621"/>
    <w:rsid w:val="0035065A"/>
    <w:rsid w:val="00360055"/>
    <w:rsid w:val="003908CF"/>
    <w:rsid w:val="003C7AEE"/>
    <w:rsid w:val="004338A6"/>
    <w:rsid w:val="004452BE"/>
    <w:rsid w:val="004874CD"/>
    <w:rsid w:val="00487D21"/>
    <w:rsid w:val="004B647D"/>
    <w:rsid w:val="004C2967"/>
    <w:rsid w:val="004D5A79"/>
    <w:rsid w:val="004D77F4"/>
    <w:rsid w:val="004F0618"/>
    <w:rsid w:val="00531EDF"/>
    <w:rsid w:val="00541BAF"/>
    <w:rsid w:val="0056674A"/>
    <w:rsid w:val="00584B42"/>
    <w:rsid w:val="005F6578"/>
    <w:rsid w:val="00623379"/>
    <w:rsid w:val="00634E74"/>
    <w:rsid w:val="00642561"/>
    <w:rsid w:val="00653C28"/>
    <w:rsid w:val="00660EED"/>
    <w:rsid w:val="006732CA"/>
    <w:rsid w:val="006C4B51"/>
    <w:rsid w:val="00717E07"/>
    <w:rsid w:val="007553A4"/>
    <w:rsid w:val="00766D4F"/>
    <w:rsid w:val="007B66E9"/>
    <w:rsid w:val="008863B5"/>
    <w:rsid w:val="008B57A6"/>
    <w:rsid w:val="008E2410"/>
    <w:rsid w:val="009277C9"/>
    <w:rsid w:val="00956571"/>
    <w:rsid w:val="00957DBE"/>
    <w:rsid w:val="00960444"/>
    <w:rsid w:val="009923CA"/>
    <w:rsid w:val="009C4D87"/>
    <w:rsid w:val="00A01058"/>
    <w:rsid w:val="00A23FFE"/>
    <w:rsid w:val="00A46DB2"/>
    <w:rsid w:val="00A6077D"/>
    <w:rsid w:val="00A9785E"/>
    <w:rsid w:val="00A97D3B"/>
    <w:rsid w:val="00B36C75"/>
    <w:rsid w:val="00B41B60"/>
    <w:rsid w:val="00B4758C"/>
    <w:rsid w:val="00B50210"/>
    <w:rsid w:val="00B51991"/>
    <w:rsid w:val="00B62E51"/>
    <w:rsid w:val="00B83215"/>
    <w:rsid w:val="00B907CA"/>
    <w:rsid w:val="00C028C2"/>
    <w:rsid w:val="00C63404"/>
    <w:rsid w:val="00C63FE3"/>
    <w:rsid w:val="00CC4E6A"/>
    <w:rsid w:val="00CF1B20"/>
    <w:rsid w:val="00D0123A"/>
    <w:rsid w:val="00D834F7"/>
    <w:rsid w:val="00DB7695"/>
    <w:rsid w:val="00DC6AB0"/>
    <w:rsid w:val="00DD7370"/>
    <w:rsid w:val="00E02969"/>
    <w:rsid w:val="00E20B48"/>
    <w:rsid w:val="00E23A23"/>
    <w:rsid w:val="00E30A09"/>
    <w:rsid w:val="00E57584"/>
    <w:rsid w:val="00E71780"/>
    <w:rsid w:val="00E724DF"/>
    <w:rsid w:val="00EA005A"/>
    <w:rsid w:val="00EE511D"/>
    <w:rsid w:val="00EF1D8F"/>
    <w:rsid w:val="00EF31C2"/>
    <w:rsid w:val="00F01D86"/>
    <w:rsid w:val="00F1605C"/>
    <w:rsid w:val="00F23CD7"/>
    <w:rsid w:val="00F979DA"/>
    <w:rsid w:val="00FB6B43"/>
    <w:rsid w:val="00FC4917"/>
    <w:rsid w:val="00FD51E5"/>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07AE9"/>
  <w15:chartTrackingRefBased/>
  <w15:docId w15:val="{FD2661F4-AF1F-41B4-A6DA-EE10E82D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F06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4F06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4F0618"/>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4F0618"/>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4F0618"/>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4F0618"/>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4F0618"/>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4F0618"/>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4F0618"/>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F0618"/>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4F0618"/>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4F0618"/>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4F0618"/>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4F0618"/>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4F0618"/>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4F0618"/>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4F0618"/>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4F0618"/>
    <w:rPr>
      <w:rFonts w:eastAsiaTheme="majorEastAsia" w:cstheme="majorBidi"/>
      <w:color w:val="272727" w:themeColor="text1" w:themeTint="D8"/>
    </w:rPr>
  </w:style>
  <w:style w:type="paragraph" w:styleId="Titolo">
    <w:name w:val="Title"/>
    <w:basedOn w:val="Normale"/>
    <w:next w:val="Normale"/>
    <w:link w:val="TitoloCarattere"/>
    <w:uiPriority w:val="10"/>
    <w:qFormat/>
    <w:rsid w:val="004F06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F061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4F0618"/>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4F0618"/>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4F0618"/>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4F0618"/>
    <w:rPr>
      <w:i/>
      <w:iCs/>
      <w:color w:val="404040" w:themeColor="text1" w:themeTint="BF"/>
    </w:rPr>
  </w:style>
  <w:style w:type="paragraph" w:styleId="Paragrafoelenco">
    <w:name w:val="List Paragraph"/>
    <w:basedOn w:val="Normale"/>
    <w:uiPriority w:val="34"/>
    <w:qFormat/>
    <w:rsid w:val="004F0618"/>
    <w:pPr>
      <w:ind w:left="720"/>
      <w:contextualSpacing/>
    </w:pPr>
  </w:style>
  <w:style w:type="character" w:styleId="Enfasiintensa">
    <w:name w:val="Intense Emphasis"/>
    <w:basedOn w:val="Carpredefinitoparagrafo"/>
    <w:uiPriority w:val="21"/>
    <w:qFormat/>
    <w:rsid w:val="004F0618"/>
    <w:rPr>
      <w:i/>
      <w:iCs/>
      <w:color w:val="0F4761" w:themeColor="accent1" w:themeShade="BF"/>
    </w:rPr>
  </w:style>
  <w:style w:type="paragraph" w:styleId="Citazioneintensa">
    <w:name w:val="Intense Quote"/>
    <w:basedOn w:val="Normale"/>
    <w:next w:val="Normale"/>
    <w:link w:val="CitazioneintensaCarattere"/>
    <w:uiPriority w:val="30"/>
    <w:qFormat/>
    <w:rsid w:val="004F06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4F0618"/>
    <w:rPr>
      <w:i/>
      <w:iCs/>
      <w:color w:val="0F4761" w:themeColor="accent1" w:themeShade="BF"/>
    </w:rPr>
  </w:style>
  <w:style w:type="character" w:styleId="Riferimentointenso">
    <w:name w:val="Intense Reference"/>
    <w:basedOn w:val="Carpredefinitoparagrafo"/>
    <w:uiPriority w:val="32"/>
    <w:qFormat/>
    <w:rsid w:val="004F0618"/>
    <w:rPr>
      <w:b/>
      <w:bCs/>
      <w:smallCaps/>
      <w:color w:val="0F4761" w:themeColor="accent1" w:themeShade="BF"/>
      <w:spacing w:val="5"/>
    </w:rPr>
  </w:style>
  <w:style w:type="character" w:styleId="Collegamentoipertestuale">
    <w:name w:val="Hyperlink"/>
    <w:basedOn w:val="Carpredefinitoparagrafo"/>
    <w:uiPriority w:val="99"/>
    <w:unhideWhenUsed/>
    <w:rsid w:val="00653C28"/>
    <w:rPr>
      <w:color w:val="467886" w:themeColor="hyperlink"/>
      <w:u w:val="single"/>
    </w:rPr>
  </w:style>
  <w:style w:type="character" w:styleId="Menzionenonrisolta">
    <w:name w:val="Unresolved Mention"/>
    <w:basedOn w:val="Carpredefinitoparagrafo"/>
    <w:uiPriority w:val="99"/>
    <w:semiHidden/>
    <w:unhideWhenUsed/>
    <w:rsid w:val="00653C28"/>
    <w:rPr>
      <w:color w:val="605E5C"/>
      <w:shd w:val="clear" w:color="auto" w:fill="E1DFDD"/>
    </w:rPr>
  </w:style>
  <w:style w:type="paragraph" w:styleId="Intestazione">
    <w:name w:val="header"/>
    <w:basedOn w:val="Normale"/>
    <w:link w:val="IntestazioneCarattere"/>
    <w:uiPriority w:val="99"/>
    <w:unhideWhenUsed/>
    <w:rsid w:val="0011741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7419"/>
  </w:style>
  <w:style w:type="paragraph" w:styleId="Pidipagina">
    <w:name w:val="footer"/>
    <w:basedOn w:val="Normale"/>
    <w:link w:val="PidipaginaCarattere"/>
    <w:uiPriority w:val="99"/>
    <w:unhideWhenUsed/>
    <w:rsid w:val="0011741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7419"/>
  </w:style>
  <w:style w:type="paragraph" w:styleId="NormaleWeb">
    <w:name w:val="Normal (Web)"/>
    <w:basedOn w:val="Normale"/>
    <w:uiPriority w:val="99"/>
    <w:semiHidden/>
    <w:unhideWhenUsed/>
    <w:rsid w:val="00FF3AEA"/>
    <w:rPr>
      <w:rFonts w:ascii="Times New Roman" w:hAnsi="Times New Roman" w:cs="Times New Roman"/>
    </w:rPr>
  </w:style>
  <w:style w:type="character" w:styleId="Enfasigrassetto">
    <w:name w:val="Strong"/>
    <w:basedOn w:val="Carpredefinitoparagrafo"/>
    <w:uiPriority w:val="22"/>
    <w:qFormat/>
    <w:rsid w:val="00D834F7"/>
    <w:rPr>
      <w:b/>
      <w:bCs/>
    </w:rPr>
  </w:style>
  <w:style w:type="table" w:styleId="Grigliatabella">
    <w:name w:val="Table Grid"/>
    <w:basedOn w:val="Tabellanormale"/>
    <w:uiPriority w:val="39"/>
    <w:rsid w:val="00CF1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A01058"/>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A01058"/>
    <w:pPr>
      <w:spacing w:after="100"/>
    </w:pPr>
  </w:style>
  <w:style w:type="paragraph" w:styleId="Sommario2">
    <w:name w:val="toc 2"/>
    <w:basedOn w:val="Normale"/>
    <w:next w:val="Normale"/>
    <w:autoRedefine/>
    <w:uiPriority w:val="39"/>
    <w:unhideWhenUsed/>
    <w:rsid w:val="00A01058"/>
    <w:pPr>
      <w:spacing w:after="100"/>
      <w:ind w:left="240"/>
    </w:pPr>
  </w:style>
  <w:style w:type="paragraph" w:styleId="Sommario3">
    <w:name w:val="toc 3"/>
    <w:basedOn w:val="Normale"/>
    <w:next w:val="Normale"/>
    <w:autoRedefine/>
    <w:uiPriority w:val="39"/>
    <w:unhideWhenUsed/>
    <w:rsid w:val="00A01058"/>
    <w:pPr>
      <w:spacing w:after="100" w:line="259" w:lineRule="auto"/>
      <w:ind w:left="440"/>
    </w:pPr>
    <w:rPr>
      <w:rFonts w:eastAsiaTheme="minorEastAsia" w:cs="Times New Roman"/>
      <w:kern w:val="0"/>
      <w:sz w:val="22"/>
      <w:szCs w:val="22"/>
      <w:lang w:eastAsia="it-IT"/>
      <w14:ligatures w14:val="none"/>
    </w:rPr>
  </w:style>
  <w:style w:type="character" w:styleId="Collegamentovisitato">
    <w:name w:val="FollowedHyperlink"/>
    <w:basedOn w:val="Carpredefinitoparagrafo"/>
    <w:uiPriority w:val="99"/>
    <w:semiHidden/>
    <w:unhideWhenUsed/>
    <w:rsid w:val="00A0105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6399">
      <w:bodyDiv w:val="1"/>
      <w:marLeft w:val="0"/>
      <w:marRight w:val="0"/>
      <w:marTop w:val="0"/>
      <w:marBottom w:val="0"/>
      <w:divBdr>
        <w:top w:val="none" w:sz="0" w:space="0" w:color="auto"/>
        <w:left w:val="none" w:sz="0" w:space="0" w:color="auto"/>
        <w:bottom w:val="none" w:sz="0" w:space="0" w:color="auto"/>
        <w:right w:val="none" w:sz="0" w:space="0" w:color="auto"/>
      </w:divBdr>
    </w:div>
    <w:div w:id="9189059">
      <w:bodyDiv w:val="1"/>
      <w:marLeft w:val="0"/>
      <w:marRight w:val="0"/>
      <w:marTop w:val="0"/>
      <w:marBottom w:val="0"/>
      <w:divBdr>
        <w:top w:val="none" w:sz="0" w:space="0" w:color="auto"/>
        <w:left w:val="none" w:sz="0" w:space="0" w:color="auto"/>
        <w:bottom w:val="none" w:sz="0" w:space="0" w:color="auto"/>
        <w:right w:val="none" w:sz="0" w:space="0" w:color="auto"/>
      </w:divBdr>
    </w:div>
    <w:div w:id="27923665">
      <w:bodyDiv w:val="1"/>
      <w:marLeft w:val="0"/>
      <w:marRight w:val="0"/>
      <w:marTop w:val="0"/>
      <w:marBottom w:val="0"/>
      <w:divBdr>
        <w:top w:val="none" w:sz="0" w:space="0" w:color="auto"/>
        <w:left w:val="none" w:sz="0" w:space="0" w:color="auto"/>
        <w:bottom w:val="none" w:sz="0" w:space="0" w:color="auto"/>
        <w:right w:val="none" w:sz="0" w:space="0" w:color="auto"/>
      </w:divBdr>
    </w:div>
    <w:div w:id="30344171">
      <w:bodyDiv w:val="1"/>
      <w:marLeft w:val="0"/>
      <w:marRight w:val="0"/>
      <w:marTop w:val="0"/>
      <w:marBottom w:val="0"/>
      <w:divBdr>
        <w:top w:val="none" w:sz="0" w:space="0" w:color="auto"/>
        <w:left w:val="none" w:sz="0" w:space="0" w:color="auto"/>
        <w:bottom w:val="none" w:sz="0" w:space="0" w:color="auto"/>
        <w:right w:val="none" w:sz="0" w:space="0" w:color="auto"/>
      </w:divBdr>
    </w:div>
    <w:div w:id="35739731">
      <w:bodyDiv w:val="1"/>
      <w:marLeft w:val="0"/>
      <w:marRight w:val="0"/>
      <w:marTop w:val="0"/>
      <w:marBottom w:val="0"/>
      <w:divBdr>
        <w:top w:val="none" w:sz="0" w:space="0" w:color="auto"/>
        <w:left w:val="none" w:sz="0" w:space="0" w:color="auto"/>
        <w:bottom w:val="none" w:sz="0" w:space="0" w:color="auto"/>
        <w:right w:val="none" w:sz="0" w:space="0" w:color="auto"/>
      </w:divBdr>
      <w:divsChild>
        <w:div w:id="852567876">
          <w:marLeft w:val="0"/>
          <w:marRight w:val="0"/>
          <w:marTop w:val="0"/>
          <w:marBottom w:val="0"/>
          <w:divBdr>
            <w:top w:val="none" w:sz="0" w:space="0" w:color="auto"/>
            <w:left w:val="none" w:sz="0" w:space="0" w:color="auto"/>
            <w:bottom w:val="none" w:sz="0" w:space="0" w:color="auto"/>
            <w:right w:val="none" w:sz="0" w:space="0" w:color="auto"/>
          </w:divBdr>
          <w:divsChild>
            <w:div w:id="145320118">
              <w:marLeft w:val="0"/>
              <w:marRight w:val="0"/>
              <w:marTop w:val="0"/>
              <w:marBottom w:val="0"/>
              <w:divBdr>
                <w:top w:val="none" w:sz="0" w:space="0" w:color="auto"/>
                <w:left w:val="none" w:sz="0" w:space="0" w:color="auto"/>
                <w:bottom w:val="none" w:sz="0" w:space="0" w:color="auto"/>
                <w:right w:val="none" w:sz="0" w:space="0" w:color="auto"/>
              </w:divBdr>
              <w:divsChild>
                <w:div w:id="854270722">
                  <w:marLeft w:val="0"/>
                  <w:marRight w:val="0"/>
                  <w:marTop w:val="0"/>
                  <w:marBottom w:val="0"/>
                  <w:divBdr>
                    <w:top w:val="none" w:sz="0" w:space="0" w:color="auto"/>
                    <w:left w:val="none" w:sz="0" w:space="0" w:color="auto"/>
                    <w:bottom w:val="none" w:sz="0" w:space="0" w:color="auto"/>
                    <w:right w:val="none" w:sz="0" w:space="0" w:color="auto"/>
                  </w:divBdr>
                  <w:divsChild>
                    <w:div w:id="5414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30744">
      <w:bodyDiv w:val="1"/>
      <w:marLeft w:val="0"/>
      <w:marRight w:val="0"/>
      <w:marTop w:val="0"/>
      <w:marBottom w:val="0"/>
      <w:divBdr>
        <w:top w:val="none" w:sz="0" w:space="0" w:color="auto"/>
        <w:left w:val="none" w:sz="0" w:space="0" w:color="auto"/>
        <w:bottom w:val="none" w:sz="0" w:space="0" w:color="auto"/>
        <w:right w:val="none" w:sz="0" w:space="0" w:color="auto"/>
      </w:divBdr>
    </w:div>
    <w:div w:id="54207216">
      <w:bodyDiv w:val="1"/>
      <w:marLeft w:val="0"/>
      <w:marRight w:val="0"/>
      <w:marTop w:val="0"/>
      <w:marBottom w:val="0"/>
      <w:divBdr>
        <w:top w:val="none" w:sz="0" w:space="0" w:color="auto"/>
        <w:left w:val="none" w:sz="0" w:space="0" w:color="auto"/>
        <w:bottom w:val="none" w:sz="0" w:space="0" w:color="auto"/>
        <w:right w:val="none" w:sz="0" w:space="0" w:color="auto"/>
      </w:divBdr>
    </w:div>
    <w:div w:id="54359257">
      <w:bodyDiv w:val="1"/>
      <w:marLeft w:val="0"/>
      <w:marRight w:val="0"/>
      <w:marTop w:val="0"/>
      <w:marBottom w:val="0"/>
      <w:divBdr>
        <w:top w:val="none" w:sz="0" w:space="0" w:color="auto"/>
        <w:left w:val="none" w:sz="0" w:space="0" w:color="auto"/>
        <w:bottom w:val="none" w:sz="0" w:space="0" w:color="auto"/>
        <w:right w:val="none" w:sz="0" w:space="0" w:color="auto"/>
      </w:divBdr>
    </w:div>
    <w:div w:id="59211173">
      <w:bodyDiv w:val="1"/>
      <w:marLeft w:val="0"/>
      <w:marRight w:val="0"/>
      <w:marTop w:val="0"/>
      <w:marBottom w:val="0"/>
      <w:divBdr>
        <w:top w:val="none" w:sz="0" w:space="0" w:color="auto"/>
        <w:left w:val="none" w:sz="0" w:space="0" w:color="auto"/>
        <w:bottom w:val="none" w:sz="0" w:space="0" w:color="auto"/>
        <w:right w:val="none" w:sz="0" w:space="0" w:color="auto"/>
      </w:divBdr>
    </w:div>
    <w:div w:id="65610922">
      <w:bodyDiv w:val="1"/>
      <w:marLeft w:val="0"/>
      <w:marRight w:val="0"/>
      <w:marTop w:val="0"/>
      <w:marBottom w:val="0"/>
      <w:divBdr>
        <w:top w:val="none" w:sz="0" w:space="0" w:color="auto"/>
        <w:left w:val="none" w:sz="0" w:space="0" w:color="auto"/>
        <w:bottom w:val="none" w:sz="0" w:space="0" w:color="auto"/>
        <w:right w:val="none" w:sz="0" w:space="0" w:color="auto"/>
      </w:divBdr>
    </w:div>
    <w:div w:id="109663071">
      <w:bodyDiv w:val="1"/>
      <w:marLeft w:val="0"/>
      <w:marRight w:val="0"/>
      <w:marTop w:val="0"/>
      <w:marBottom w:val="0"/>
      <w:divBdr>
        <w:top w:val="none" w:sz="0" w:space="0" w:color="auto"/>
        <w:left w:val="none" w:sz="0" w:space="0" w:color="auto"/>
        <w:bottom w:val="none" w:sz="0" w:space="0" w:color="auto"/>
        <w:right w:val="none" w:sz="0" w:space="0" w:color="auto"/>
      </w:divBdr>
    </w:div>
    <w:div w:id="121198461">
      <w:bodyDiv w:val="1"/>
      <w:marLeft w:val="0"/>
      <w:marRight w:val="0"/>
      <w:marTop w:val="0"/>
      <w:marBottom w:val="0"/>
      <w:divBdr>
        <w:top w:val="none" w:sz="0" w:space="0" w:color="auto"/>
        <w:left w:val="none" w:sz="0" w:space="0" w:color="auto"/>
        <w:bottom w:val="none" w:sz="0" w:space="0" w:color="auto"/>
        <w:right w:val="none" w:sz="0" w:space="0" w:color="auto"/>
      </w:divBdr>
    </w:div>
    <w:div w:id="127938665">
      <w:bodyDiv w:val="1"/>
      <w:marLeft w:val="0"/>
      <w:marRight w:val="0"/>
      <w:marTop w:val="0"/>
      <w:marBottom w:val="0"/>
      <w:divBdr>
        <w:top w:val="none" w:sz="0" w:space="0" w:color="auto"/>
        <w:left w:val="none" w:sz="0" w:space="0" w:color="auto"/>
        <w:bottom w:val="none" w:sz="0" w:space="0" w:color="auto"/>
        <w:right w:val="none" w:sz="0" w:space="0" w:color="auto"/>
      </w:divBdr>
    </w:div>
    <w:div w:id="142164605">
      <w:bodyDiv w:val="1"/>
      <w:marLeft w:val="0"/>
      <w:marRight w:val="0"/>
      <w:marTop w:val="0"/>
      <w:marBottom w:val="0"/>
      <w:divBdr>
        <w:top w:val="none" w:sz="0" w:space="0" w:color="auto"/>
        <w:left w:val="none" w:sz="0" w:space="0" w:color="auto"/>
        <w:bottom w:val="none" w:sz="0" w:space="0" w:color="auto"/>
        <w:right w:val="none" w:sz="0" w:space="0" w:color="auto"/>
      </w:divBdr>
    </w:div>
    <w:div w:id="159084996">
      <w:bodyDiv w:val="1"/>
      <w:marLeft w:val="0"/>
      <w:marRight w:val="0"/>
      <w:marTop w:val="0"/>
      <w:marBottom w:val="0"/>
      <w:divBdr>
        <w:top w:val="none" w:sz="0" w:space="0" w:color="auto"/>
        <w:left w:val="none" w:sz="0" w:space="0" w:color="auto"/>
        <w:bottom w:val="none" w:sz="0" w:space="0" w:color="auto"/>
        <w:right w:val="none" w:sz="0" w:space="0" w:color="auto"/>
      </w:divBdr>
      <w:divsChild>
        <w:div w:id="348995906">
          <w:marLeft w:val="0"/>
          <w:marRight w:val="0"/>
          <w:marTop w:val="0"/>
          <w:marBottom w:val="0"/>
          <w:divBdr>
            <w:top w:val="none" w:sz="0" w:space="0" w:color="auto"/>
            <w:left w:val="none" w:sz="0" w:space="0" w:color="auto"/>
            <w:bottom w:val="none" w:sz="0" w:space="0" w:color="auto"/>
            <w:right w:val="none" w:sz="0" w:space="0" w:color="auto"/>
          </w:divBdr>
          <w:divsChild>
            <w:div w:id="1719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391">
      <w:bodyDiv w:val="1"/>
      <w:marLeft w:val="0"/>
      <w:marRight w:val="0"/>
      <w:marTop w:val="0"/>
      <w:marBottom w:val="0"/>
      <w:divBdr>
        <w:top w:val="none" w:sz="0" w:space="0" w:color="auto"/>
        <w:left w:val="none" w:sz="0" w:space="0" w:color="auto"/>
        <w:bottom w:val="none" w:sz="0" w:space="0" w:color="auto"/>
        <w:right w:val="none" w:sz="0" w:space="0" w:color="auto"/>
      </w:divBdr>
    </w:div>
    <w:div w:id="179125343">
      <w:bodyDiv w:val="1"/>
      <w:marLeft w:val="0"/>
      <w:marRight w:val="0"/>
      <w:marTop w:val="0"/>
      <w:marBottom w:val="0"/>
      <w:divBdr>
        <w:top w:val="none" w:sz="0" w:space="0" w:color="auto"/>
        <w:left w:val="none" w:sz="0" w:space="0" w:color="auto"/>
        <w:bottom w:val="none" w:sz="0" w:space="0" w:color="auto"/>
        <w:right w:val="none" w:sz="0" w:space="0" w:color="auto"/>
      </w:divBdr>
      <w:divsChild>
        <w:div w:id="728698628">
          <w:marLeft w:val="0"/>
          <w:marRight w:val="0"/>
          <w:marTop w:val="0"/>
          <w:marBottom w:val="0"/>
          <w:divBdr>
            <w:top w:val="none" w:sz="0" w:space="0" w:color="auto"/>
            <w:left w:val="none" w:sz="0" w:space="0" w:color="auto"/>
            <w:bottom w:val="none" w:sz="0" w:space="0" w:color="auto"/>
            <w:right w:val="none" w:sz="0" w:space="0" w:color="auto"/>
          </w:divBdr>
          <w:divsChild>
            <w:div w:id="1475566206">
              <w:marLeft w:val="0"/>
              <w:marRight w:val="0"/>
              <w:marTop w:val="0"/>
              <w:marBottom w:val="0"/>
              <w:divBdr>
                <w:top w:val="none" w:sz="0" w:space="0" w:color="auto"/>
                <w:left w:val="none" w:sz="0" w:space="0" w:color="auto"/>
                <w:bottom w:val="none" w:sz="0" w:space="0" w:color="auto"/>
                <w:right w:val="none" w:sz="0" w:space="0" w:color="auto"/>
              </w:divBdr>
              <w:divsChild>
                <w:div w:id="2053842315">
                  <w:marLeft w:val="0"/>
                  <w:marRight w:val="0"/>
                  <w:marTop w:val="0"/>
                  <w:marBottom w:val="0"/>
                  <w:divBdr>
                    <w:top w:val="none" w:sz="0" w:space="0" w:color="auto"/>
                    <w:left w:val="none" w:sz="0" w:space="0" w:color="auto"/>
                    <w:bottom w:val="none" w:sz="0" w:space="0" w:color="auto"/>
                    <w:right w:val="none" w:sz="0" w:space="0" w:color="auto"/>
                  </w:divBdr>
                  <w:divsChild>
                    <w:div w:id="209075134">
                      <w:marLeft w:val="0"/>
                      <w:marRight w:val="0"/>
                      <w:marTop w:val="0"/>
                      <w:marBottom w:val="0"/>
                      <w:divBdr>
                        <w:top w:val="none" w:sz="0" w:space="0" w:color="auto"/>
                        <w:left w:val="none" w:sz="0" w:space="0" w:color="auto"/>
                        <w:bottom w:val="none" w:sz="0" w:space="0" w:color="auto"/>
                        <w:right w:val="none" w:sz="0" w:space="0" w:color="auto"/>
                      </w:divBdr>
                      <w:divsChild>
                        <w:div w:id="1316030438">
                          <w:marLeft w:val="0"/>
                          <w:marRight w:val="0"/>
                          <w:marTop w:val="0"/>
                          <w:marBottom w:val="0"/>
                          <w:divBdr>
                            <w:top w:val="none" w:sz="0" w:space="0" w:color="auto"/>
                            <w:left w:val="none" w:sz="0" w:space="0" w:color="auto"/>
                            <w:bottom w:val="none" w:sz="0" w:space="0" w:color="auto"/>
                            <w:right w:val="none" w:sz="0" w:space="0" w:color="auto"/>
                          </w:divBdr>
                          <w:divsChild>
                            <w:div w:id="1851793002">
                              <w:marLeft w:val="0"/>
                              <w:marRight w:val="0"/>
                              <w:marTop w:val="0"/>
                              <w:marBottom w:val="0"/>
                              <w:divBdr>
                                <w:top w:val="none" w:sz="0" w:space="0" w:color="auto"/>
                                <w:left w:val="none" w:sz="0" w:space="0" w:color="auto"/>
                                <w:bottom w:val="none" w:sz="0" w:space="0" w:color="auto"/>
                                <w:right w:val="none" w:sz="0" w:space="0" w:color="auto"/>
                              </w:divBdr>
                              <w:divsChild>
                                <w:div w:id="1592395602">
                                  <w:marLeft w:val="0"/>
                                  <w:marRight w:val="0"/>
                                  <w:marTop w:val="0"/>
                                  <w:marBottom w:val="0"/>
                                  <w:divBdr>
                                    <w:top w:val="none" w:sz="0" w:space="0" w:color="auto"/>
                                    <w:left w:val="none" w:sz="0" w:space="0" w:color="auto"/>
                                    <w:bottom w:val="none" w:sz="0" w:space="0" w:color="auto"/>
                                    <w:right w:val="none" w:sz="0" w:space="0" w:color="auto"/>
                                  </w:divBdr>
                                  <w:divsChild>
                                    <w:div w:id="10926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0923">
      <w:bodyDiv w:val="1"/>
      <w:marLeft w:val="0"/>
      <w:marRight w:val="0"/>
      <w:marTop w:val="0"/>
      <w:marBottom w:val="0"/>
      <w:divBdr>
        <w:top w:val="none" w:sz="0" w:space="0" w:color="auto"/>
        <w:left w:val="none" w:sz="0" w:space="0" w:color="auto"/>
        <w:bottom w:val="none" w:sz="0" w:space="0" w:color="auto"/>
        <w:right w:val="none" w:sz="0" w:space="0" w:color="auto"/>
      </w:divBdr>
    </w:div>
    <w:div w:id="220483909">
      <w:bodyDiv w:val="1"/>
      <w:marLeft w:val="0"/>
      <w:marRight w:val="0"/>
      <w:marTop w:val="0"/>
      <w:marBottom w:val="0"/>
      <w:divBdr>
        <w:top w:val="none" w:sz="0" w:space="0" w:color="auto"/>
        <w:left w:val="none" w:sz="0" w:space="0" w:color="auto"/>
        <w:bottom w:val="none" w:sz="0" w:space="0" w:color="auto"/>
        <w:right w:val="none" w:sz="0" w:space="0" w:color="auto"/>
      </w:divBdr>
      <w:divsChild>
        <w:div w:id="1795319809">
          <w:marLeft w:val="0"/>
          <w:marRight w:val="0"/>
          <w:marTop w:val="0"/>
          <w:marBottom w:val="0"/>
          <w:divBdr>
            <w:top w:val="none" w:sz="0" w:space="0" w:color="auto"/>
            <w:left w:val="none" w:sz="0" w:space="0" w:color="auto"/>
            <w:bottom w:val="none" w:sz="0" w:space="0" w:color="auto"/>
            <w:right w:val="none" w:sz="0" w:space="0" w:color="auto"/>
          </w:divBdr>
          <w:divsChild>
            <w:div w:id="212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2795">
      <w:bodyDiv w:val="1"/>
      <w:marLeft w:val="0"/>
      <w:marRight w:val="0"/>
      <w:marTop w:val="0"/>
      <w:marBottom w:val="0"/>
      <w:divBdr>
        <w:top w:val="none" w:sz="0" w:space="0" w:color="auto"/>
        <w:left w:val="none" w:sz="0" w:space="0" w:color="auto"/>
        <w:bottom w:val="none" w:sz="0" w:space="0" w:color="auto"/>
        <w:right w:val="none" w:sz="0" w:space="0" w:color="auto"/>
      </w:divBdr>
      <w:divsChild>
        <w:div w:id="471753205">
          <w:marLeft w:val="0"/>
          <w:marRight w:val="0"/>
          <w:marTop w:val="0"/>
          <w:marBottom w:val="0"/>
          <w:divBdr>
            <w:top w:val="none" w:sz="0" w:space="0" w:color="auto"/>
            <w:left w:val="none" w:sz="0" w:space="0" w:color="auto"/>
            <w:bottom w:val="none" w:sz="0" w:space="0" w:color="auto"/>
            <w:right w:val="none" w:sz="0" w:space="0" w:color="auto"/>
          </w:divBdr>
          <w:divsChild>
            <w:div w:id="53373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24994">
      <w:bodyDiv w:val="1"/>
      <w:marLeft w:val="0"/>
      <w:marRight w:val="0"/>
      <w:marTop w:val="0"/>
      <w:marBottom w:val="0"/>
      <w:divBdr>
        <w:top w:val="none" w:sz="0" w:space="0" w:color="auto"/>
        <w:left w:val="none" w:sz="0" w:space="0" w:color="auto"/>
        <w:bottom w:val="none" w:sz="0" w:space="0" w:color="auto"/>
        <w:right w:val="none" w:sz="0" w:space="0" w:color="auto"/>
      </w:divBdr>
    </w:div>
    <w:div w:id="226456152">
      <w:bodyDiv w:val="1"/>
      <w:marLeft w:val="0"/>
      <w:marRight w:val="0"/>
      <w:marTop w:val="0"/>
      <w:marBottom w:val="0"/>
      <w:divBdr>
        <w:top w:val="none" w:sz="0" w:space="0" w:color="auto"/>
        <w:left w:val="none" w:sz="0" w:space="0" w:color="auto"/>
        <w:bottom w:val="none" w:sz="0" w:space="0" w:color="auto"/>
        <w:right w:val="none" w:sz="0" w:space="0" w:color="auto"/>
      </w:divBdr>
    </w:div>
    <w:div w:id="241526298">
      <w:bodyDiv w:val="1"/>
      <w:marLeft w:val="0"/>
      <w:marRight w:val="0"/>
      <w:marTop w:val="0"/>
      <w:marBottom w:val="0"/>
      <w:divBdr>
        <w:top w:val="none" w:sz="0" w:space="0" w:color="auto"/>
        <w:left w:val="none" w:sz="0" w:space="0" w:color="auto"/>
        <w:bottom w:val="none" w:sz="0" w:space="0" w:color="auto"/>
        <w:right w:val="none" w:sz="0" w:space="0" w:color="auto"/>
      </w:divBdr>
    </w:div>
    <w:div w:id="246303465">
      <w:bodyDiv w:val="1"/>
      <w:marLeft w:val="0"/>
      <w:marRight w:val="0"/>
      <w:marTop w:val="0"/>
      <w:marBottom w:val="0"/>
      <w:divBdr>
        <w:top w:val="none" w:sz="0" w:space="0" w:color="auto"/>
        <w:left w:val="none" w:sz="0" w:space="0" w:color="auto"/>
        <w:bottom w:val="none" w:sz="0" w:space="0" w:color="auto"/>
        <w:right w:val="none" w:sz="0" w:space="0" w:color="auto"/>
      </w:divBdr>
    </w:div>
    <w:div w:id="293873399">
      <w:bodyDiv w:val="1"/>
      <w:marLeft w:val="0"/>
      <w:marRight w:val="0"/>
      <w:marTop w:val="0"/>
      <w:marBottom w:val="0"/>
      <w:divBdr>
        <w:top w:val="none" w:sz="0" w:space="0" w:color="auto"/>
        <w:left w:val="none" w:sz="0" w:space="0" w:color="auto"/>
        <w:bottom w:val="none" w:sz="0" w:space="0" w:color="auto"/>
        <w:right w:val="none" w:sz="0" w:space="0" w:color="auto"/>
      </w:divBdr>
    </w:div>
    <w:div w:id="307563034">
      <w:bodyDiv w:val="1"/>
      <w:marLeft w:val="0"/>
      <w:marRight w:val="0"/>
      <w:marTop w:val="0"/>
      <w:marBottom w:val="0"/>
      <w:divBdr>
        <w:top w:val="none" w:sz="0" w:space="0" w:color="auto"/>
        <w:left w:val="none" w:sz="0" w:space="0" w:color="auto"/>
        <w:bottom w:val="none" w:sz="0" w:space="0" w:color="auto"/>
        <w:right w:val="none" w:sz="0" w:space="0" w:color="auto"/>
      </w:divBdr>
    </w:div>
    <w:div w:id="320356547">
      <w:bodyDiv w:val="1"/>
      <w:marLeft w:val="0"/>
      <w:marRight w:val="0"/>
      <w:marTop w:val="0"/>
      <w:marBottom w:val="0"/>
      <w:divBdr>
        <w:top w:val="none" w:sz="0" w:space="0" w:color="auto"/>
        <w:left w:val="none" w:sz="0" w:space="0" w:color="auto"/>
        <w:bottom w:val="none" w:sz="0" w:space="0" w:color="auto"/>
        <w:right w:val="none" w:sz="0" w:space="0" w:color="auto"/>
      </w:divBdr>
    </w:div>
    <w:div w:id="351341694">
      <w:bodyDiv w:val="1"/>
      <w:marLeft w:val="0"/>
      <w:marRight w:val="0"/>
      <w:marTop w:val="0"/>
      <w:marBottom w:val="0"/>
      <w:divBdr>
        <w:top w:val="none" w:sz="0" w:space="0" w:color="auto"/>
        <w:left w:val="none" w:sz="0" w:space="0" w:color="auto"/>
        <w:bottom w:val="none" w:sz="0" w:space="0" w:color="auto"/>
        <w:right w:val="none" w:sz="0" w:space="0" w:color="auto"/>
      </w:divBdr>
    </w:div>
    <w:div w:id="359476665">
      <w:bodyDiv w:val="1"/>
      <w:marLeft w:val="0"/>
      <w:marRight w:val="0"/>
      <w:marTop w:val="0"/>
      <w:marBottom w:val="0"/>
      <w:divBdr>
        <w:top w:val="none" w:sz="0" w:space="0" w:color="auto"/>
        <w:left w:val="none" w:sz="0" w:space="0" w:color="auto"/>
        <w:bottom w:val="none" w:sz="0" w:space="0" w:color="auto"/>
        <w:right w:val="none" w:sz="0" w:space="0" w:color="auto"/>
      </w:divBdr>
    </w:div>
    <w:div w:id="366415166">
      <w:bodyDiv w:val="1"/>
      <w:marLeft w:val="0"/>
      <w:marRight w:val="0"/>
      <w:marTop w:val="0"/>
      <w:marBottom w:val="0"/>
      <w:divBdr>
        <w:top w:val="none" w:sz="0" w:space="0" w:color="auto"/>
        <w:left w:val="none" w:sz="0" w:space="0" w:color="auto"/>
        <w:bottom w:val="none" w:sz="0" w:space="0" w:color="auto"/>
        <w:right w:val="none" w:sz="0" w:space="0" w:color="auto"/>
      </w:divBdr>
    </w:div>
    <w:div w:id="374503334">
      <w:bodyDiv w:val="1"/>
      <w:marLeft w:val="0"/>
      <w:marRight w:val="0"/>
      <w:marTop w:val="0"/>
      <w:marBottom w:val="0"/>
      <w:divBdr>
        <w:top w:val="none" w:sz="0" w:space="0" w:color="auto"/>
        <w:left w:val="none" w:sz="0" w:space="0" w:color="auto"/>
        <w:bottom w:val="none" w:sz="0" w:space="0" w:color="auto"/>
        <w:right w:val="none" w:sz="0" w:space="0" w:color="auto"/>
      </w:divBdr>
    </w:div>
    <w:div w:id="376320469">
      <w:bodyDiv w:val="1"/>
      <w:marLeft w:val="0"/>
      <w:marRight w:val="0"/>
      <w:marTop w:val="0"/>
      <w:marBottom w:val="0"/>
      <w:divBdr>
        <w:top w:val="none" w:sz="0" w:space="0" w:color="auto"/>
        <w:left w:val="none" w:sz="0" w:space="0" w:color="auto"/>
        <w:bottom w:val="none" w:sz="0" w:space="0" w:color="auto"/>
        <w:right w:val="none" w:sz="0" w:space="0" w:color="auto"/>
      </w:divBdr>
      <w:divsChild>
        <w:div w:id="1421220202">
          <w:marLeft w:val="0"/>
          <w:marRight w:val="0"/>
          <w:marTop w:val="0"/>
          <w:marBottom w:val="0"/>
          <w:divBdr>
            <w:top w:val="none" w:sz="0" w:space="0" w:color="auto"/>
            <w:left w:val="none" w:sz="0" w:space="0" w:color="auto"/>
            <w:bottom w:val="none" w:sz="0" w:space="0" w:color="auto"/>
            <w:right w:val="none" w:sz="0" w:space="0" w:color="auto"/>
          </w:divBdr>
          <w:divsChild>
            <w:div w:id="96222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9485">
      <w:bodyDiv w:val="1"/>
      <w:marLeft w:val="0"/>
      <w:marRight w:val="0"/>
      <w:marTop w:val="0"/>
      <w:marBottom w:val="0"/>
      <w:divBdr>
        <w:top w:val="none" w:sz="0" w:space="0" w:color="auto"/>
        <w:left w:val="none" w:sz="0" w:space="0" w:color="auto"/>
        <w:bottom w:val="none" w:sz="0" w:space="0" w:color="auto"/>
        <w:right w:val="none" w:sz="0" w:space="0" w:color="auto"/>
      </w:divBdr>
    </w:div>
    <w:div w:id="412506346">
      <w:bodyDiv w:val="1"/>
      <w:marLeft w:val="0"/>
      <w:marRight w:val="0"/>
      <w:marTop w:val="0"/>
      <w:marBottom w:val="0"/>
      <w:divBdr>
        <w:top w:val="none" w:sz="0" w:space="0" w:color="auto"/>
        <w:left w:val="none" w:sz="0" w:space="0" w:color="auto"/>
        <w:bottom w:val="none" w:sz="0" w:space="0" w:color="auto"/>
        <w:right w:val="none" w:sz="0" w:space="0" w:color="auto"/>
      </w:divBdr>
    </w:div>
    <w:div w:id="455955940">
      <w:bodyDiv w:val="1"/>
      <w:marLeft w:val="0"/>
      <w:marRight w:val="0"/>
      <w:marTop w:val="0"/>
      <w:marBottom w:val="0"/>
      <w:divBdr>
        <w:top w:val="none" w:sz="0" w:space="0" w:color="auto"/>
        <w:left w:val="none" w:sz="0" w:space="0" w:color="auto"/>
        <w:bottom w:val="none" w:sz="0" w:space="0" w:color="auto"/>
        <w:right w:val="none" w:sz="0" w:space="0" w:color="auto"/>
      </w:divBdr>
    </w:div>
    <w:div w:id="462582435">
      <w:bodyDiv w:val="1"/>
      <w:marLeft w:val="0"/>
      <w:marRight w:val="0"/>
      <w:marTop w:val="0"/>
      <w:marBottom w:val="0"/>
      <w:divBdr>
        <w:top w:val="none" w:sz="0" w:space="0" w:color="auto"/>
        <w:left w:val="none" w:sz="0" w:space="0" w:color="auto"/>
        <w:bottom w:val="none" w:sz="0" w:space="0" w:color="auto"/>
        <w:right w:val="none" w:sz="0" w:space="0" w:color="auto"/>
      </w:divBdr>
    </w:div>
    <w:div w:id="476844092">
      <w:bodyDiv w:val="1"/>
      <w:marLeft w:val="0"/>
      <w:marRight w:val="0"/>
      <w:marTop w:val="0"/>
      <w:marBottom w:val="0"/>
      <w:divBdr>
        <w:top w:val="none" w:sz="0" w:space="0" w:color="auto"/>
        <w:left w:val="none" w:sz="0" w:space="0" w:color="auto"/>
        <w:bottom w:val="none" w:sz="0" w:space="0" w:color="auto"/>
        <w:right w:val="none" w:sz="0" w:space="0" w:color="auto"/>
      </w:divBdr>
      <w:divsChild>
        <w:div w:id="1033308521">
          <w:marLeft w:val="0"/>
          <w:marRight w:val="0"/>
          <w:marTop w:val="0"/>
          <w:marBottom w:val="0"/>
          <w:divBdr>
            <w:top w:val="none" w:sz="0" w:space="0" w:color="auto"/>
            <w:left w:val="none" w:sz="0" w:space="0" w:color="auto"/>
            <w:bottom w:val="none" w:sz="0" w:space="0" w:color="auto"/>
            <w:right w:val="none" w:sz="0" w:space="0" w:color="auto"/>
          </w:divBdr>
          <w:divsChild>
            <w:div w:id="129571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3392">
      <w:bodyDiv w:val="1"/>
      <w:marLeft w:val="0"/>
      <w:marRight w:val="0"/>
      <w:marTop w:val="0"/>
      <w:marBottom w:val="0"/>
      <w:divBdr>
        <w:top w:val="none" w:sz="0" w:space="0" w:color="auto"/>
        <w:left w:val="none" w:sz="0" w:space="0" w:color="auto"/>
        <w:bottom w:val="none" w:sz="0" w:space="0" w:color="auto"/>
        <w:right w:val="none" w:sz="0" w:space="0" w:color="auto"/>
      </w:divBdr>
    </w:div>
    <w:div w:id="492646441">
      <w:bodyDiv w:val="1"/>
      <w:marLeft w:val="0"/>
      <w:marRight w:val="0"/>
      <w:marTop w:val="0"/>
      <w:marBottom w:val="0"/>
      <w:divBdr>
        <w:top w:val="none" w:sz="0" w:space="0" w:color="auto"/>
        <w:left w:val="none" w:sz="0" w:space="0" w:color="auto"/>
        <w:bottom w:val="none" w:sz="0" w:space="0" w:color="auto"/>
        <w:right w:val="none" w:sz="0" w:space="0" w:color="auto"/>
      </w:divBdr>
    </w:div>
    <w:div w:id="518470700">
      <w:bodyDiv w:val="1"/>
      <w:marLeft w:val="0"/>
      <w:marRight w:val="0"/>
      <w:marTop w:val="0"/>
      <w:marBottom w:val="0"/>
      <w:divBdr>
        <w:top w:val="none" w:sz="0" w:space="0" w:color="auto"/>
        <w:left w:val="none" w:sz="0" w:space="0" w:color="auto"/>
        <w:bottom w:val="none" w:sz="0" w:space="0" w:color="auto"/>
        <w:right w:val="none" w:sz="0" w:space="0" w:color="auto"/>
      </w:divBdr>
    </w:div>
    <w:div w:id="524559239">
      <w:bodyDiv w:val="1"/>
      <w:marLeft w:val="0"/>
      <w:marRight w:val="0"/>
      <w:marTop w:val="0"/>
      <w:marBottom w:val="0"/>
      <w:divBdr>
        <w:top w:val="none" w:sz="0" w:space="0" w:color="auto"/>
        <w:left w:val="none" w:sz="0" w:space="0" w:color="auto"/>
        <w:bottom w:val="none" w:sz="0" w:space="0" w:color="auto"/>
        <w:right w:val="none" w:sz="0" w:space="0" w:color="auto"/>
      </w:divBdr>
    </w:div>
    <w:div w:id="525366473">
      <w:bodyDiv w:val="1"/>
      <w:marLeft w:val="0"/>
      <w:marRight w:val="0"/>
      <w:marTop w:val="0"/>
      <w:marBottom w:val="0"/>
      <w:divBdr>
        <w:top w:val="none" w:sz="0" w:space="0" w:color="auto"/>
        <w:left w:val="none" w:sz="0" w:space="0" w:color="auto"/>
        <w:bottom w:val="none" w:sz="0" w:space="0" w:color="auto"/>
        <w:right w:val="none" w:sz="0" w:space="0" w:color="auto"/>
      </w:divBdr>
    </w:div>
    <w:div w:id="528105189">
      <w:bodyDiv w:val="1"/>
      <w:marLeft w:val="0"/>
      <w:marRight w:val="0"/>
      <w:marTop w:val="0"/>
      <w:marBottom w:val="0"/>
      <w:divBdr>
        <w:top w:val="none" w:sz="0" w:space="0" w:color="auto"/>
        <w:left w:val="none" w:sz="0" w:space="0" w:color="auto"/>
        <w:bottom w:val="none" w:sz="0" w:space="0" w:color="auto"/>
        <w:right w:val="none" w:sz="0" w:space="0" w:color="auto"/>
      </w:divBdr>
    </w:div>
    <w:div w:id="571815563">
      <w:bodyDiv w:val="1"/>
      <w:marLeft w:val="0"/>
      <w:marRight w:val="0"/>
      <w:marTop w:val="0"/>
      <w:marBottom w:val="0"/>
      <w:divBdr>
        <w:top w:val="none" w:sz="0" w:space="0" w:color="auto"/>
        <w:left w:val="none" w:sz="0" w:space="0" w:color="auto"/>
        <w:bottom w:val="none" w:sz="0" w:space="0" w:color="auto"/>
        <w:right w:val="none" w:sz="0" w:space="0" w:color="auto"/>
      </w:divBdr>
    </w:div>
    <w:div w:id="572198065">
      <w:bodyDiv w:val="1"/>
      <w:marLeft w:val="0"/>
      <w:marRight w:val="0"/>
      <w:marTop w:val="0"/>
      <w:marBottom w:val="0"/>
      <w:divBdr>
        <w:top w:val="none" w:sz="0" w:space="0" w:color="auto"/>
        <w:left w:val="none" w:sz="0" w:space="0" w:color="auto"/>
        <w:bottom w:val="none" w:sz="0" w:space="0" w:color="auto"/>
        <w:right w:val="none" w:sz="0" w:space="0" w:color="auto"/>
      </w:divBdr>
    </w:div>
    <w:div w:id="592053767">
      <w:bodyDiv w:val="1"/>
      <w:marLeft w:val="0"/>
      <w:marRight w:val="0"/>
      <w:marTop w:val="0"/>
      <w:marBottom w:val="0"/>
      <w:divBdr>
        <w:top w:val="none" w:sz="0" w:space="0" w:color="auto"/>
        <w:left w:val="none" w:sz="0" w:space="0" w:color="auto"/>
        <w:bottom w:val="none" w:sz="0" w:space="0" w:color="auto"/>
        <w:right w:val="none" w:sz="0" w:space="0" w:color="auto"/>
      </w:divBdr>
    </w:div>
    <w:div w:id="593783737">
      <w:bodyDiv w:val="1"/>
      <w:marLeft w:val="0"/>
      <w:marRight w:val="0"/>
      <w:marTop w:val="0"/>
      <w:marBottom w:val="0"/>
      <w:divBdr>
        <w:top w:val="none" w:sz="0" w:space="0" w:color="auto"/>
        <w:left w:val="none" w:sz="0" w:space="0" w:color="auto"/>
        <w:bottom w:val="none" w:sz="0" w:space="0" w:color="auto"/>
        <w:right w:val="none" w:sz="0" w:space="0" w:color="auto"/>
      </w:divBdr>
    </w:div>
    <w:div w:id="648049539">
      <w:bodyDiv w:val="1"/>
      <w:marLeft w:val="0"/>
      <w:marRight w:val="0"/>
      <w:marTop w:val="0"/>
      <w:marBottom w:val="0"/>
      <w:divBdr>
        <w:top w:val="none" w:sz="0" w:space="0" w:color="auto"/>
        <w:left w:val="none" w:sz="0" w:space="0" w:color="auto"/>
        <w:bottom w:val="none" w:sz="0" w:space="0" w:color="auto"/>
        <w:right w:val="none" w:sz="0" w:space="0" w:color="auto"/>
      </w:divBdr>
    </w:div>
    <w:div w:id="656345474">
      <w:bodyDiv w:val="1"/>
      <w:marLeft w:val="0"/>
      <w:marRight w:val="0"/>
      <w:marTop w:val="0"/>
      <w:marBottom w:val="0"/>
      <w:divBdr>
        <w:top w:val="none" w:sz="0" w:space="0" w:color="auto"/>
        <w:left w:val="none" w:sz="0" w:space="0" w:color="auto"/>
        <w:bottom w:val="none" w:sz="0" w:space="0" w:color="auto"/>
        <w:right w:val="none" w:sz="0" w:space="0" w:color="auto"/>
      </w:divBdr>
      <w:divsChild>
        <w:div w:id="1617832006">
          <w:marLeft w:val="0"/>
          <w:marRight w:val="0"/>
          <w:marTop w:val="0"/>
          <w:marBottom w:val="0"/>
          <w:divBdr>
            <w:top w:val="none" w:sz="0" w:space="0" w:color="auto"/>
            <w:left w:val="none" w:sz="0" w:space="0" w:color="auto"/>
            <w:bottom w:val="none" w:sz="0" w:space="0" w:color="auto"/>
            <w:right w:val="none" w:sz="0" w:space="0" w:color="auto"/>
          </w:divBdr>
          <w:divsChild>
            <w:div w:id="1816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461604">
      <w:bodyDiv w:val="1"/>
      <w:marLeft w:val="0"/>
      <w:marRight w:val="0"/>
      <w:marTop w:val="0"/>
      <w:marBottom w:val="0"/>
      <w:divBdr>
        <w:top w:val="none" w:sz="0" w:space="0" w:color="auto"/>
        <w:left w:val="none" w:sz="0" w:space="0" w:color="auto"/>
        <w:bottom w:val="none" w:sz="0" w:space="0" w:color="auto"/>
        <w:right w:val="none" w:sz="0" w:space="0" w:color="auto"/>
      </w:divBdr>
    </w:div>
    <w:div w:id="710617547">
      <w:bodyDiv w:val="1"/>
      <w:marLeft w:val="0"/>
      <w:marRight w:val="0"/>
      <w:marTop w:val="0"/>
      <w:marBottom w:val="0"/>
      <w:divBdr>
        <w:top w:val="none" w:sz="0" w:space="0" w:color="auto"/>
        <w:left w:val="none" w:sz="0" w:space="0" w:color="auto"/>
        <w:bottom w:val="none" w:sz="0" w:space="0" w:color="auto"/>
        <w:right w:val="none" w:sz="0" w:space="0" w:color="auto"/>
      </w:divBdr>
    </w:div>
    <w:div w:id="711342191">
      <w:bodyDiv w:val="1"/>
      <w:marLeft w:val="0"/>
      <w:marRight w:val="0"/>
      <w:marTop w:val="0"/>
      <w:marBottom w:val="0"/>
      <w:divBdr>
        <w:top w:val="none" w:sz="0" w:space="0" w:color="auto"/>
        <w:left w:val="none" w:sz="0" w:space="0" w:color="auto"/>
        <w:bottom w:val="none" w:sz="0" w:space="0" w:color="auto"/>
        <w:right w:val="none" w:sz="0" w:space="0" w:color="auto"/>
      </w:divBdr>
    </w:div>
    <w:div w:id="717363376">
      <w:bodyDiv w:val="1"/>
      <w:marLeft w:val="0"/>
      <w:marRight w:val="0"/>
      <w:marTop w:val="0"/>
      <w:marBottom w:val="0"/>
      <w:divBdr>
        <w:top w:val="none" w:sz="0" w:space="0" w:color="auto"/>
        <w:left w:val="none" w:sz="0" w:space="0" w:color="auto"/>
        <w:bottom w:val="none" w:sz="0" w:space="0" w:color="auto"/>
        <w:right w:val="none" w:sz="0" w:space="0" w:color="auto"/>
      </w:divBdr>
    </w:div>
    <w:div w:id="788817290">
      <w:bodyDiv w:val="1"/>
      <w:marLeft w:val="0"/>
      <w:marRight w:val="0"/>
      <w:marTop w:val="0"/>
      <w:marBottom w:val="0"/>
      <w:divBdr>
        <w:top w:val="none" w:sz="0" w:space="0" w:color="auto"/>
        <w:left w:val="none" w:sz="0" w:space="0" w:color="auto"/>
        <w:bottom w:val="none" w:sz="0" w:space="0" w:color="auto"/>
        <w:right w:val="none" w:sz="0" w:space="0" w:color="auto"/>
      </w:divBdr>
    </w:div>
    <w:div w:id="808589933">
      <w:bodyDiv w:val="1"/>
      <w:marLeft w:val="0"/>
      <w:marRight w:val="0"/>
      <w:marTop w:val="0"/>
      <w:marBottom w:val="0"/>
      <w:divBdr>
        <w:top w:val="none" w:sz="0" w:space="0" w:color="auto"/>
        <w:left w:val="none" w:sz="0" w:space="0" w:color="auto"/>
        <w:bottom w:val="none" w:sz="0" w:space="0" w:color="auto"/>
        <w:right w:val="none" w:sz="0" w:space="0" w:color="auto"/>
      </w:divBdr>
    </w:div>
    <w:div w:id="810708480">
      <w:bodyDiv w:val="1"/>
      <w:marLeft w:val="0"/>
      <w:marRight w:val="0"/>
      <w:marTop w:val="0"/>
      <w:marBottom w:val="0"/>
      <w:divBdr>
        <w:top w:val="none" w:sz="0" w:space="0" w:color="auto"/>
        <w:left w:val="none" w:sz="0" w:space="0" w:color="auto"/>
        <w:bottom w:val="none" w:sz="0" w:space="0" w:color="auto"/>
        <w:right w:val="none" w:sz="0" w:space="0" w:color="auto"/>
      </w:divBdr>
    </w:div>
    <w:div w:id="819998532">
      <w:bodyDiv w:val="1"/>
      <w:marLeft w:val="0"/>
      <w:marRight w:val="0"/>
      <w:marTop w:val="0"/>
      <w:marBottom w:val="0"/>
      <w:divBdr>
        <w:top w:val="none" w:sz="0" w:space="0" w:color="auto"/>
        <w:left w:val="none" w:sz="0" w:space="0" w:color="auto"/>
        <w:bottom w:val="none" w:sz="0" w:space="0" w:color="auto"/>
        <w:right w:val="none" w:sz="0" w:space="0" w:color="auto"/>
      </w:divBdr>
    </w:div>
    <w:div w:id="827401939">
      <w:bodyDiv w:val="1"/>
      <w:marLeft w:val="0"/>
      <w:marRight w:val="0"/>
      <w:marTop w:val="0"/>
      <w:marBottom w:val="0"/>
      <w:divBdr>
        <w:top w:val="none" w:sz="0" w:space="0" w:color="auto"/>
        <w:left w:val="none" w:sz="0" w:space="0" w:color="auto"/>
        <w:bottom w:val="none" w:sz="0" w:space="0" w:color="auto"/>
        <w:right w:val="none" w:sz="0" w:space="0" w:color="auto"/>
      </w:divBdr>
    </w:div>
    <w:div w:id="844630243">
      <w:bodyDiv w:val="1"/>
      <w:marLeft w:val="0"/>
      <w:marRight w:val="0"/>
      <w:marTop w:val="0"/>
      <w:marBottom w:val="0"/>
      <w:divBdr>
        <w:top w:val="none" w:sz="0" w:space="0" w:color="auto"/>
        <w:left w:val="none" w:sz="0" w:space="0" w:color="auto"/>
        <w:bottom w:val="none" w:sz="0" w:space="0" w:color="auto"/>
        <w:right w:val="none" w:sz="0" w:space="0" w:color="auto"/>
      </w:divBdr>
    </w:div>
    <w:div w:id="875238803">
      <w:bodyDiv w:val="1"/>
      <w:marLeft w:val="0"/>
      <w:marRight w:val="0"/>
      <w:marTop w:val="0"/>
      <w:marBottom w:val="0"/>
      <w:divBdr>
        <w:top w:val="none" w:sz="0" w:space="0" w:color="auto"/>
        <w:left w:val="none" w:sz="0" w:space="0" w:color="auto"/>
        <w:bottom w:val="none" w:sz="0" w:space="0" w:color="auto"/>
        <w:right w:val="none" w:sz="0" w:space="0" w:color="auto"/>
      </w:divBdr>
    </w:div>
    <w:div w:id="927009045">
      <w:bodyDiv w:val="1"/>
      <w:marLeft w:val="0"/>
      <w:marRight w:val="0"/>
      <w:marTop w:val="0"/>
      <w:marBottom w:val="0"/>
      <w:divBdr>
        <w:top w:val="none" w:sz="0" w:space="0" w:color="auto"/>
        <w:left w:val="none" w:sz="0" w:space="0" w:color="auto"/>
        <w:bottom w:val="none" w:sz="0" w:space="0" w:color="auto"/>
        <w:right w:val="none" w:sz="0" w:space="0" w:color="auto"/>
      </w:divBdr>
    </w:div>
    <w:div w:id="952636768">
      <w:bodyDiv w:val="1"/>
      <w:marLeft w:val="0"/>
      <w:marRight w:val="0"/>
      <w:marTop w:val="0"/>
      <w:marBottom w:val="0"/>
      <w:divBdr>
        <w:top w:val="none" w:sz="0" w:space="0" w:color="auto"/>
        <w:left w:val="none" w:sz="0" w:space="0" w:color="auto"/>
        <w:bottom w:val="none" w:sz="0" w:space="0" w:color="auto"/>
        <w:right w:val="none" w:sz="0" w:space="0" w:color="auto"/>
      </w:divBdr>
    </w:div>
    <w:div w:id="961620323">
      <w:bodyDiv w:val="1"/>
      <w:marLeft w:val="0"/>
      <w:marRight w:val="0"/>
      <w:marTop w:val="0"/>
      <w:marBottom w:val="0"/>
      <w:divBdr>
        <w:top w:val="none" w:sz="0" w:space="0" w:color="auto"/>
        <w:left w:val="none" w:sz="0" w:space="0" w:color="auto"/>
        <w:bottom w:val="none" w:sz="0" w:space="0" w:color="auto"/>
        <w:right w:val="none" w:sz="0" w:space="0" w:color="auto"/>
      </w:divBdr>
    </w:div>
    <w:div w:id="969091048">
      <w:bodyDiv w:val="1"/>
      <w:marLeft w:val="0"/>
      <w:marRight w:val="0"/>
      <w:marTop w:val="0"/>
      <w:marBottom w:val="0"/>
      <w:divBdr>
        <w:top w:val="none" w:sz="0" w:space="0" w:color="auto"/>
        <w:left w:val="none" w:sz="0" w:space="0" w:color="auto"/>
        <w:bottom w:val="none" w:sz="0" w:space="0" w:color="auto"/>
        <w:right w:val="none" w:sz="0" w:space="0" w:color="auto"/>
      </w:divBdr>
    </w:div>
    <w:div w:id="1018777902">
      <w:bodyDiv w:val="1"/>
      <w:marLeft w:val="0"/>
      <w:marRight w:val="0"/>
      <w:marTop w:val="0"/>
      <w:marBottom w:val="0"/>
      <w:divBdr>
        <w:top w:val="none" w:sz="0" w:space="0" w:color="auto"/>
        <w:left w:val="none" w:sz="0" w:space="0" w:color="auto"/>
        <w:bottom w:val="none" w:sz="0" w:space="0" w:color="auto"/>
        <w:right w:val="none" w:sz="0" w:space="0" w:color="auto"/>
      </w:divBdr>
    </w:div>
    <w:div w:id="1047948004">
      <w:bodyDiv w:val="1"/>
      <w:marLeft w:val="0"/>
      <w:marRight w:val="0"/>
      <w:marTop w:val="0"/>
      <w:marBottom w:val="0"/>
      <w:divBdr>
        <w:top w:val="none" w:sz="0" w:space="0" w:color="auto"/>
        <w:left w:val="none" w:sz="0" w:space="0" w:color="auto"/>
        <w:bottom w:val="none" w:sz="0" w:space="0" w:color="auto"/>
        <w:right w:val="none" w:sz="0" w:space="0" w:color="auto"/>
      </w:divBdr>
    </w:div>
    <w:div w:id="1069155800">
      <w:bodyDiv w:val="1"/>
      <w:marLeft w:val="0"/>
      <w:marRight w:val="0"/>
      <w:marTop w:val="0"/>
      <w:marBottom w:val="0"/>
      <w:divBdr>
        <w:top w:val="none" w:sz="0" w:space="0" w:color="auto"/>
        <w:left w:val="none" w:sz="0" w:space="0" w:color="auto"/>
        <w:bottom w:val="none" w:sz="0" w:space="0" w:color="auto"/>
        <w:right w:val="none" w:sz="0" w:space="0" w:color="auto"/>
      </w:divBdr>
    </w:div>
    <w:div w:id="1135370488">
      <w:bodyDiv w:val="1"/>
      <w:marLeft w:val="0"/>
      <w:marRight w:val="0"/>
      <w:marTop w:val="0"/>
      <w:marBottom w:val="0"/>
      <w:divBdr>
        <w:top w:val="none" w:sz="0" w:space="0" w:color="auto"/>
        <w:left w:val="none" w:sz="0" w:space="0" w:color="auto"/>
        <w:bottom w:val="none" w:sz="0" w:space="0" w:color="auto"/>
        <w:right w:val="none" w:sz="0" w:space="0" w:color="auto"/>
      </w:divBdr>
    </w:div>
    <w:div w:id="1147160283">
      <w:bodyDiv w:val="1"/>
      <w:marLeft w:val="0"/>
      <w:marRight w:val="0"/>
      <w:marTop w:val="0"/>
      <w:marBottom w:val="0"/>
      <w:divBdr>
        <w:top w:val="none" w:sz="0" w:space="0" w:color="auto"/>
        <w:left w:val="none" w:sz="0" w:space="0" w:color="auto"/>
        <w:bottom w:val="none" w:sz="0" w:space="0" w:color="auto"/>
        <w:right w:val="none" w:sz="0" w:space="0" w:color="auto"/>
      </w:divBdr>
    </w:div>
    <w:div w:id="1160854887">
      <w:bodyDiv w:val="1"/>
      <w:marLeft w:val="0"/>
      <w:marRight w:val="0"/>
      <w:marTop w:val="0"/>
      <w:marBottom w:val="0"/>
      <w:divBdr>
        <w:top w:val="none" w:sz="0" w:space="0" w:color="auto"/>
        <w:left w:val="none" w:sz="0" w:space="0" w:color="auto"/>
        <w:bottom w:val="none" w:sz="0" w:space="0" w:color="auto"/>
        <w:right w:val="none" w:sz="0" w:space="0" w:color="auto"/>
      </w:divBdr>
    </w:div>
    <w:div w:id="1168598711">
      <w:bodyDiv w:val="1"/>
      <w:marLeft w:val="0"/>
      <w:marRight w:val="0"/>
      <w:marTop w:val="0"/>
      <w:marBottom w:val="0"/>
      <w:divBdr>
        <w:top w:val="none" w:sz="0" w:space="0" w:color="auto"/>
        <w:left w:val="none" w:sz="0" w:space="0" w:color="auto"/>
        <w:bottom w:val="none" w:sz="0" w:space="0" w:color="auto"/>
        <w:right w:val="none" w:sz="0" w:space="0" w:color="auto"/>
      </w:divBdr>
      <w:divsChild>
        <w:div w:id="803889374">
          <w:marLeft w:val="0"/>
          <w:marRight w:val="0"/>
          <w:marTop w:val="0"/>
          <w:marBottom w:val="0"/>
          <w:divBdr>
            <w:top w:val="none" w:sz="0" w:space="0" w:color="auto"/>
            <w:left w:val="none" w:sz="0" w:space="0" w:color="auto"/>
            <w:bottom w:val="none" w:sz="0" w:space="0" w:color="auto"/>
            <w:right w:val="none" w:sz="0" w:space="0" w:color="auto"/>
          </w:divBdr>
          <w:divsChild>
            <w:div w:id="14216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25336">
      <w:bodyDiv w:val="1"/>
      <w:marLeft w:val="0"/>
      <w:marRight w:val="0"/>
      <w:marTop w:val="0"/>
      <w:marBottom w:val="0"/>
      <w:divBdr>
        <w:top w:val="none" w:sz="0" w:space="0" w:color="auto"/>
        <w:left w:val="none" w:sz="0" w:space="0" w:color="auto"/>
        <w:bottom w:val="none" w:sz="0" w:space="0" w:color="auto"/>
        <w:right w:val="none" w:sz="0" w:space="0" w:color="auto"/>
      </w:divBdr>
    </w:div>
    <w:div w:id="1220943399">
      <w:bodyDiv w:val="1"/>
      <w:marLeft w:val="0"/>
      <w:marRight w:val="0"/>
      <w:marTop w:val="0"/>
      <w:marBottom w:val="0"/>
      <w:divBdr>
        <w:top w:val="none" w:sz="0" w:space="0" w:color="auto"/>
        <w:left w:val="none" w:sz="0" w:space="0" w:color="auto"/>
        <w:bottom w:val="none" w:sz="0" w:space="0" w:color="auto"/>
        <w:right w:val="none" w:sz="0" w:space="0" w:color="auto"/>
      </w:divBdr>
    </w:div>
    <w:div w:id="1278639610">
      <w:bodyDiv w:val="1"/>
      <w:marLeft w:val="0"/>
      <w:marRight w:val="0"/>
      <w:marTop w:val="0"/>
      <w:marBottom w:val="0"/>
      <w:divBdr>
        <w:top w:val="none" w:sz="0" w:space="0" w:color="auto"/>
        <w:left w:val="none" w:sz="0" w:space="0" w:color="auto"/>
        <w:bottom w:val="none" w:sz="0" w:space="0" w:color="auto"/>
        <w:right w:val="none" w:sz="0" w:space="0" w:color="auto"/>
      </w:divBdr>
    </w:div>
    <w:div w:id="1298684378">
      <w:bodyDiv w:val="1"/>
      <w:marLeft w:val="0"/>
      <w:marRight w:val="0"/>
      <w:marTop w:val="0"/>
      <w:marBottom w:val="0"/>
      <w:divBdr>
        <w:top w:val="none" w:sz="0" w:space="0" w:color="auto"/>
        <w:left w:val="none" w:sz="0" w:space="0" w:color="auto"/>
        <w:bottom w:val="none" w:sz="0" w:space="0" w:color="auto"/>
        <w:right w:val="none" w:sz="0" w:space="0" w:color="auto"/>
      </w:divBdr>
    </w:div>
    <w:div w:id="1343511442">
      <w:bodyDiv w:val="1"/>
      <w:marLeft w:val="0"/>
      <w:marRight w:val="0"/>
      <w:marTop w:val="0"/>
      <w:marBottom w:val="0"/>
      <w:divBdr>
        <w:top w:val="none" w:sz="0" w:space="0" w:color="auto"/>
        <w:left w:val="none" w:sz="0" w:space="0" w:color="auto"/>
        <w:bottom w:val="none" w:sz="0" w:space="0" w:color="auto"/>
        <w:right w:val="none" w:sz="0" w:space="0" w:color="auto"/>
      </w:divBdr>
      <w:divsChild>
        <w:div w:id="1211262465">
          <w:marLeft w:val="0"/>
          <w:marRight w:val="0"/>
          <w:marTop w:val="0"/>
          <w:marBottom w:val="0"/>
          <w:divBdr>
            <w:top w:val="none" w:sz="0" w:space="0" w:color="auto"/>
            <w:left w:val="none" w:sz="0" w:space="0" w:color="auto"/>
            <w:bottom w:val="none" w:sz="0" w:space="0" w:color="auto"/>
            <w:right w:val="none" w:sz="0" w:space="0" w:color="auto"/>
          </w:divBdr>
          <w:divsChild>
            <w:div w:id="710033688">
              <w:marLeft w:val="0"/>
              <w:marRight w:val="0"/>
              <w:marTop w:val="0"/>
              <w:marBottom w:val="0"/>
              <w:divBdr>
                <w:top w:val="none" w:sz="0" w:space="0" w:color="auto"/>
                <w:left w:val="none" w:sz="0" w:space="0" w:color="auto"/>
                <w:bottom w:val="none" w:sz="0" w:space="0" w:color="auto"/>
                <w:right w:val="none" w:sz="0" w:space="0" w:color="auto"/>
              </w:divBdr>
              <w:divsChild>
                <w:div w:id="839388602">
                  <w:marLeft w:val="0"/>
                  <w:marRight w:val="0"/>
                  <w:marTop w:val="0"/>
                  <w:marBottom w:val="0"/>
                  <w:divBdr>
                    <w:top w:val="none" w:sz="0" w:space="0" w:color="auto"/>
                    <w:left w:val="none" w:sz="0" w:space="0" w:color="auto"/>
                    <w:bottom w:val="none" w:sz="0" w:space="0" w:color="auto"/>
                    <w:right w:val="none" w:sz="0" w:space="0" w:color="auto"/>
                  </w:divBdr>
                  <w:divsChild>
                    <w:div w:id="95829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703733">
      <w:bodyDiv w:val="1"/>
      <w:marLeft w:val="0"/>
      <w:marRight w:val="0"/>
      <w:marTop w:val="0"/>
      <w:marBottom w:val="0"/>
      <w:divBdr>
        <w:top w:val="none" w:sz="0" w:space="0" w:color="auto"/>
        <w:left w:val="none" w:sz="0" w:space="0" w:color="auto"/>
        <w:bottom w:val="none" w:sz="0" w:space="0" w:color="auto"/>
        <w:right w:val="none" w:sz="0" w:space="0" w:color="auto"/>
      </w:divBdr>
    </w:div>
    <w:div w:id="1394233442">
      <w:bodyDiv w:val="1"/>
      <w:marLeft w:val="0"/>
      <w:marRight w:val="0"/>
      <w:marTop w:val="0"/>
      <w:marBottom w:val="0"/>
      <w:divBdr>
        <w:top w:val="none" w:sz="0" w:space="0" w:color="auto"/>
        <w:left w:val="none" w:sz="0" w:space="0" w:color="auto"/>
        <w:bottom w:val="none" w:sz="0" w:space="0" w:color="auto"/>
        <w:right w:val="none" w:sz="0" w:space="0" w:color="auto"/>
      </w:divBdr>
    </w:div>
    <w:div w:id="1394623153">
      <w:bodyDiv w:val="1"/>
      <w:marLeft w:val="0"/>
      <w:marRight w:val="0"/>
      <w:marTop w:val="0"/>
      <w:marBottom w:val="0"/>
      <w:divBdr>
        <w:top w:val="none" w:sz="0" w:space="0" w:color="auto"/>
        <w:left w:val="none" w:sz="0" w:space="0" w:color="auto"/>
        <w:bottom w:val="none" w:sz="0" w:space="0" w:color="auto"/>
        <w:right w:val="none" w:sz="0" w:space="0" w:color="auto"/>
      </w:divBdr>
    </w:div>
    <w:div w:id="1434129435">
      <w:bodyDiv w:val="1"/>
      <w:marLeft w:val="0"/>
      <w:marRight w:val="0"/>
      <w:marTop w:val="0"/>
      <w:marBottom w:val="0"/>
      <w:divBdr>
        <w:top w:val="none" w:sz="0" w:space="0" w:color="auto"/>
        <w:left w:val="none" w:sz="0" w:space="0" w:color="auto"/>
        <w:bottom w:val="none" w:sz="0" w:space="0" w:color="auto"/>
        <w:right w:val="none" w:sz="0" w:space="0" w:color="auto"/>
      </w:divBdr>
    </w:div>
    <w:div w:id="1477330919">
      <w:bodyDiv w:val="1"/>
      <w:marLeft w:val="0"/>
      <w:marRight w:val="0"/>
      <w:marTop w:val="0"/>
      <w:marBottom w:val="0"/>
      <w:divBdr>
        <w:top w:val="none" w:sz="0" w:space="0" w:color="auto"/>
        <w:left w:val="none" w:sz="0" w:space="0" w:color="auto"/>
        <w:bottom w:val="none" w:sz="0" w:space="0" w:color="auto"/>
        <w:right w:val="none" w:sz="0" w:space="0" w:color="auto"/>
      </w:divBdr>
      <w:divsChild>
        <w:div w:id="387148693">
          <w:marLeft w:val="0"/>
          <w:marRight w:val="0"/>
          <w:marTop w:val="0"/>
          <w:marBottom w:val="0"/>
          <w:divBdr>
            <w:top w:val="none" w:sz="0" w:space="0" w:color="auto"/>
            <w:left w:val="none" w:sz="0" w:space="0" w:color="auto"/>
            <w:bottom w:val="none" w:sz="0" w:space="0" w:color="auto"/>
            <w:right w:val="none" w:sz="0" w:space="0" w:color="auto"/>
          </w:divBdr>
          <w:divsChild>
            <w:div w:id="121203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34462">
      <w:bodyDiv w:val="1"/>
      <w:marLeft w:val="0"/>
      <w:marRight w:val="0"/>
      <w:marTop w:val="0"/>
      <w:marBottom w:val="0"/>
      <w:divBdr>
        <w:top w:val="none" w:sz="0" w:space="0" w:color="auto"/>
        <w:left w:val="none" w:sz="0" w:space="0" w:color="auto"/>
        <w:bottom w:val="none" w:sz="0" w:space="0" w:color="auto"/>
        <w:right w:val="none" w:sz="0" w:space="0" w:color="auto"/>
      </w:divBdr>
      <w:divsChild>
        <w:div w:id="984236446">
          <w:marLeft w:val="0"/>
          <w:marRight w:val="0"/>
          <w:marTop w:val="0"/>
          <w:marBottom w:val="0"/>
          <w:divBdr>
            <w:top w:val="none" w:sz="0" w:space="0" w:color="auto"/>
            <w:left w:val="none" w:sz="0" w:space="0" w:color="auto"/>
            <w:bottom w:val="none" w:sz="0" w:space="0" w:color="auto"/>
            <w:right w:val="none" w:sz="0" w:space="0" w:color="auto"/>
          </w:divBdr>
          <w:divsChild>
            <w:div w:id="2083211314">
              <w:marLeft w:val="0"/>
              <w:marRight w:val="0"/>
              <w:marTop w:val="0"/>
              <w:marBottom w:val="0"/>
              <w:divBdr>
                <w:top w:val="none" w:sz="0" w:space="0" w:color="auto"/>
                <w:left w:val="none" w:sz="0" w:space="0" w:color="auto"/>
                <w:bottom w:val="none" w:sz="0" w:space="0" w:color="auto"/>
                <w:right w:val="none" w:sz="0" w:space="0" w:color="auto"/>
              </w:divBdr>
              <w:divsChild>
                <w:div w:id="1325934988">
                  <w:marLeft w:val="0"/>
                  <w:marRight w:val="0"/>
                  <w:marTop w:val="0"/>
                  <w:marBottom w:val="0"/>
                  <w:divBdr>
                    <w:top w:val="none" w:sz="0" w:space="0" w:color="auto"/>
                    <w:left w:val="none" w:sz="0" w:space="0" w:color="auto"/>
                    <w:bottom w:val="none" w:sz="0" w:space="0" w:color="auto"/>
                    <w:right w:val="none" w:sz="0" w:space="0" w:color="auto"/>
                  </w:divBdr>
                  <w:divsChild>
                    <w:div w:id="386993875">
                      <w:marLeft w:val="0"/>
                      <w:marRight w:val="0"/>
                      <w:marTop w:val="0"/>
                      <w:marBottom w:val="0"/>
                      <w:divBdr>
                        <w:top w:val="none" w:sz="0" w:space="0" w:color="auto"/>
                        <w:left w:val="none" w:sz="0" w:space="0" w:color="auto"/>
                        <w:bottom w:val="none" w:sz="0" w:space="0" w:color="auto"/>
                        <w:right w:val="none" w:sz="0" w:space="0" w:color="auto"/>
                      </w:divBdr>
                      <w:divsChild>
                        <w:div w:id="1050306041">
                          <w:marLeft w:val="0"/>
                          <w:marRight w:val="0"/>
                          <w:marTop w:val="0"/>
                          <w:marBottom w:val="0"/>
                          <w:divBdr>
                            <w:top w:val="none" w:sz="0" w:space="0" w:color="auto"/>
                            <w:left w:val="none" w:sz="0" w:space="0" w:color="auto"/>
                            <w:bottom w:val="none" w:sz="0" w:space="0" w:color="auto"/>
                            <w:right w:val="none" w:sz="0" w:space="0" w:color="auto"/>
                          </w:divBdr>
                          <w:divsChild>
                            <w:div w:id="223226404">
                              <w:marLeft w:val="0"/>
                              <w:marRight w:val="0"/>
                              <w:marTop w:val="0"/>
                              <w:marBottom w:val="0"/>
                              <w:divBdr>
                                <w:top w:val="none" w:sz="0" w:space="0" w:color="auto"/>
                                <w:left w:val="none" w:sz="0" w:space="0" w:color="auto"/>
                                <w:bottom w:val="none" w:sz="0" w:space="0" w:color="auto"/>
                                <w:right w:val="none" w:sz="0" w:space="0" w:color="auto"/>
                              </w:divBdr>
                              <w:divsChild>
                                <w:div w:id="688675613">
                                  <w:marLeft w:val="0"/>
                                  <w:marRight w:val="0"/>
                                  <w:marTop w:val="0"/>
                                  <w:marBottom w:val="0"/>
                                  <w:divBdr>
                                    <w:top w:val="none" w:sz="0" w:space="0" w:color="auto"/>
                                    <w:left w:val="none" w:sz="0" w:space="0" w:color="auto"/>
                                    <w:bottom w:val="none" w:sz="0" w:space="0" w:color="auto"/>
                                    <w:right w:val="none" w:sz="0" w:space="0" w:color="auto"/>
                                  </w:divBdr>
                                  <w:divsChild>
                                    <w:div w:id="115344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3371856">
      <w:bodyDiv w:val="1"/>
      <w:marLeft w:val="0"/>
      <w:marRight w:val="0"/>
      <w:marTop w:val="0"/>
      <w:marBottom w:val="0"/>
      <w:divBdr>
        <w:top w:val="none" w:sz="0" w:space="0" w:color="auto"/>
        <w:left w:val="none" w:sz="0" w:space="0" w:color="auto"/>
        <w:bottom w:val="none" w:sz="0" w:space="0" w:color="auto"/>
        <w:right w:val="none" w:sz="0" w:space="0" w:color="auto"/>
      </w:divBdr>
    </w:div>
    <w:div w:id="1496216030">
      <w:bodyDiv w:val="1"/>
      <w:marLeft w:val="0"/>
      <w:marRight w:val="0"/>
      <w:marTop w:val="0"/>
      <w:marBottom w:val="0"/>
      <w:divBdr>
        <w:top w:val="none" w:sz="0" w:space="0" w:color="auto"/>
        <w:left w:val="none" w:sz="0" w:space="0" w:color="auto"/>
        <w:bottom w:val="none" w:sz="0" w:space="0" w:color="auto"/>
        <w:right w:val="none" w:sz="0" w:space="0" w:color="auto"/>
      </w:divBdr>
    </w:div>
    <w:div w:id="1518734650">
      <w:bodyDiv w:val="1"/>
      <w:marLeft w:val="0"/>
      <w:marRight w:val="0"/>
      <w:marTop w:val="0"/>
      <w:marBottom w:val="0"/>
      <w:divBdr>
        <w:top w:val="none" w:sz="0" w:space="0" w:color="auto"/>
        <w:left w:val="none" w:sz="0" w:space="0" w:color="auto"/>
        <w:bottom w:val="none" w:sz="0" w:space="0" w:color="auto"/>
        <w:right w:val="none" w:sz="0" w:space="0" w:color="auto"/>
      </w:divBdr>
    </w:div>
    <w:div w:id="1529219873">
      <w:bodyDiv w:val="1"/>
      <w:marLeft w:val="0"/>
      <w:marRight w:val="0"/>
      <w:marTop w:val="0"/>
      <w:marBottom w:val="0"/>
      <w:divBdr>
        <w:top w:val="none" w:sz="0" w:space="0" w:color="auto"/>
        <w:left w:val="none" w:sz="0" w:space="0" w:color="auto"/>
        <w:bottom w:val="none" w:sz="0" w:space="0" w:color="auto"/>
        <w:right w:val="none" w:sz="0" w:space="0" w:color="auto"/>
      </w:divBdr>
    </w:div>
    <w:div w:id="1532918873">
      <w:bodyDiv w:val="1"/>
      <w:marLeft w:val="0"/>
      <w:marRight w:val="0"/>
      <w:marTop w:val="0"/>
      <w:marBottom w:val="0"/>
      <w:divBdr>
        <w:top w:val="none" w:sz="0" w:space="0" w:color="auto"/>
        <w:left w:val="none" w:sz="0" w:space="0" w:color="auto"/>
        <w:bottom w:val="none" w:sz="0" w:space="0" w:color="auto"/>
        <w:right w:val="none" w:sz="0" w:space="0" w:color="auto"/>
      </w:divBdr>
    </w:div>
    <w:div w:id="1536312351">
      <w:bodyDiv w:val="1"/>
      <w:marLeft w:val="0"/>
      <w:marRight w:val="0"/>
      <w:marTop w:val="0"/>
      <w:marBottom w:val="0"/>
      <w:divBdr>
        <w:top w:val="none" w:sz="0" w:space="0" w:color="auto"/>
        <w:left w:val="none" w:sz="0" w:space="0" w:color="auto"/>
        <w:bottom w:val="none" w:sz="0" w:space="0" w:color="auto"/>
        <w:right w:val="none" w:sz="0" w:space="0" w:color="auto"/>
      </w:divBdr>
    </w:div>
    <w:div w:id="1544903802">
      <w:bodyDiv w:val="1"/>
      <w:marLeft w:val="0"/>
      <w:marRight w:val="0"/>
      <w:marTop w:val="0"/>
      <w:marBottom w:val="0"/>
      <w:divBdr>
        <w:top w:val="none" w:sz="0" w:space="0" w:color="auto"/>
        <w:left w:val="none" w:sz="0" w:space="0" w:color="auto"/>
        <w:bottom w:val="none" w:sz="0" w:space="0" w:color="auto"/>
        <w:right w:val="none" w:sz="0" w:space="0" w:color="auto"/>
      </w:divBdr>
    </w:div>
    <w:div w:id="1573807653">
      <w:bodyDiv w:val="1"/>
      <w:marLeft w:val="0"/>
      <w:marRight w:val="0"/>
      <w:marTop w:val="0"/>
      <w:marBottom w:val="0"/>
      <w:divBdr>
        <w:top w:val="none" w:sz="0" w:space="0" w:color="auto"/>
        <w:left w:val="none" w:sz="0" w:space="0" w:color="auto"/>
        <w:bottom w:val="none" w:sz="0" w:space="0" w:color="auto"/>
        <w:right w:val="none" w:sz="0" w:space="0" w:color="auto"/>
      </w:divBdr>
    </w:div>
    <w:div w:id="1585072652">
      <w:bodyDiv w:val="1"/>
      <w:marLeft w:val="0"/>
      <w:marRight w:val="0"/>
      <w:marTop w:val="0"/>
      <w:marBottom w:val="0"/>
      <w:divBdr>
        <w:top w:val="none" w:sz="0" w:space="0" w:color="auto"/>
        <w:left w:val="none" w:sz="0" w:space="0" w:color="auto"/>
        <w:bottom w:val="none" w:sz="0" w:space="0" w:color="auto"/>
        <w:right w:val="none" w:sz="0" w:space="0" w:color="auto"/>
      </w:divBdr>
    </w:div>
    <w:div w:id="1598321707">
      <w:bodyDiv w:val="1"/>
      <w:marLeft w:val="0"/>
      <w:marRight w:val="0"/>
      <w:marTop w:val="0"/>
      <w:marBottom w:val="0"/>
      <w:divBdr>
        <w:top w:val="none" w:sz="0" w:space="0" w:color="auto"/>
        <w:left w:val="none" w:sz="0" w:space="0" w:color="auto"/>
        <w:bottom w:val="none" w:sz="0" w:space="0" w:color="auto"/>
        <w:right w:val="none" w:sz="0" w:space="0" w:color="auto"/>
      </w:divBdr>
    </w:div>
    <w:div w:id="1612012967">
      <w:bodyDiv w:val="1"/>
      <w:marLeft w:val="0"/>
      <w:marRight w:val="0"/>
      <w:marTop w:val="0"/>
      <w:marBottom w:val="0"/>
      <w:divBdr>
        <w:top w:val="none" w:sz="0" w:space="0" w:color="auto"/>
        <w:left w:val="none" w:sz="0" w:space="0" w:color="auto"/>
        <w:bottom w:val="none" w:sz="0" w:space="0" w:color="auto"/>
        <w:right w:val="none" w:sz="0" w:space="0" w:color="auto"/>
      </w:divBdr>
    </w:div>
    <w:div w:id="1645041497">
      <w:bodyDiv w:val="1"/>
      <w:marLeft w:val="0"/>
      <w:marRight w:val="0"/>
      <w:marTop w:val="0"/>
      <w:marBottom w:val="0"/>
      <w:divBdr>
        <w:top w:val="none" w:sz="0" w:space="0" w:color="auto"/>
        <w:left w:val="none" w:sz="0" w:space="0" w:color="auto"/>
        <w:bottom w:val="none" w:sz="0" w:space="0" w:color="auto"/>
        <w:right w:val="none" w:sz="0" w:space="0" w:color="auto"/>
      </w:divBdr>
      <w:divsChild>
        <w:div w:id="418064736">
          <w:marLeft w:val="0"/>
          <w:marRight w:val="0"/>
          <w:marTop w:val="0"/>
          <w:marBottom w:val="0"/>
          <w:divBdr>
            <w:top w:val="none" w:sz="0" w:space="0" w:color="auto"/>
            <w:left w:val="none" w:sz="0" w:space="0" w:color="auto"/>
            <w:bottom w:val="none" w:sz="0" w:space="0" w:color="auto"/>
            <w:right w:val="none" w:sz="0" w:space="0" w:color="auto"/>
          </w:divBdr>
          <w:divsChild>
            <w:div w:id="1591699300">
              <w:marLeft w:val="0"/>
              <w:marRight w:val="0"/>
              <w:marTop w:val="0"/>
              <w:marBottom w:val="0"/>
              <w:divBdr>
                <w:top w:val="none" w:sz="0" w:space="0" w:color="auto"/>
                <w:left w:val="none" w:sz="0" w:space="0" w:color="auto"/>
                <w:bottom w:val="none" w:sz="0" w:space="0" w:color="auto"/>
                <w:right w:val="none" w:sz="0" w:space="0" w:color="auto"/>
              </w:divBdr>
              <w:divsChild>
                <w:div w:id="1987316062">
                  <w:marLeft w:val="0"/>
                  <w:marRight w:val="0"/>
                  <w:marTop w:val="0"/>
                  <w:marBottom w:val="0"/>
                  <w:divBdr>
                    <w:top w:val="none" w:sz="0" w:space="0" w:color="auto"/>
                    <w:left w:val="none" w:sz="0" w:space="0" w:color="auto"/>
                    <w:bottom w:val="none" w:sz="0" w:space="0" w:color="auto"/>
                    <w:right w:val="none" w:sz="0" w:space="0" w:color="auto"/>
                  </w:divBdr>
                  <w:divsChild>
                    <w:div w:id="15836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4932">
      <w:bodyDiv w:val="1"/>
      <w:marLeft w:val="0"/>
      <w:marRight w:val="0"/>
      <w:marTop w:val="0"/>
      <w:marBottom w:val="0"/>
      <w:divBdr>
        <w:top w:val="none" w:sz="0" w:space="0" w:color="auto"/>
        <w:left w:val="none" w:sz="0" w:space="0" w:color="auto"/>
        <w:bottom w:val="none" w:sz="0" w:space="0" w:color="auto"/>
        <w:right w:val="none" w:sz="0" w:space="0" w:color="auto"/>
      </w:divBdr>
    </w:div>
    <w:div w:id="1666781477">
      <w:bodyDiv w:val="1"/>
      <w:marLeft w:val="0"/>
      <w:marRight w:val="0"/>
      <w:marTop w:val="0"/>
      <w:marBottom w:val="0"/>
      <w:divBdr>
        <w:top w:val="none" w:sz="0" w:space="0" w:color="auto"/>
        <w:left w:val="none" w:sz="0" w:space="0" w:color="auto"/>
        <w:bottom w:val="none" w:sz="0" w:space="0" w:color="auto"/>
        <w:right w:val="none" w:sz="0" w:space="0" w:color="auto"/>
      </w:divBdr>
    </w:div>
    <w:div w:id="1672902729">
      <w:bodyDiv w:val="1"/>
      <w:marLeft w:val="0"/>
      <w:marRight w:val="0"/>
      <w:marTop w:val="0"/>
      <w:marBottom w:val="0"/>
      <w:divBdr>
        <w:top w:val="none" w:sz="0" w:space="0" w:color="auto"/>
        <w:left w:val="none" w:sz="0" w:space="0" w:color="auto"/>
        <w:bottom w:val="none" w:sz="0" w:space="0" w:color="auto"/>
        <w:right w:val="none" w:sz="0" w:space="0" w:color="auto"/>
      </w:divBdr>
    </w:div>
    <w:div w:id="1691181634">
      <w:bodyDiv w:val="1"/>
      <w:marLeft w:val="0"/>
      <w:marRight w:val="0"/>
      <w:marTop w:val="0"/>
      <w:marBottom w:val="0"/>
      <w:divBdr>
        <w:top w:val="none" w:sz="0" w:space="0" w:color="auto"/>
        <w:left w:val="none" w:sz="0" w:space="0" w:color="auto"/>
        <w:bottom w:val="none" w:sz="0" w:space="0" w:color="auto"/>
        <w:right w:val="none" w:sz="0" w:space="0" w:color="auto"/>
      </w:divBdr>
    </w:div>
    <w:div w:id="1733504940">
      <w:bodyDiv w:val="1"/>
      <w:marLeft w:val="0"/>
      <w:marRight w:val="0"/>
      <w:marTop w:val="0"/>
      <w:marBottom w:val="0"/>
      <w:divBdr>
        <w:top w:val="none" w:sz="0" w:space="0" w:color="auto"/>
        <w:left w:val="none" w:sz="0" w:space="0" w:color="auto"/>
        <w:bottom w:val="none" w:sz="0" w:space="0" w:color="auto"/>
        <w:right w:val="none" w:sz="0" w:space="0" w:color="auto"/>
      </w:divBdr>
    </w:div>
    <w:div w:id="1759666683">
      <w:bodyDiv w:val="1"/>
      <w:marLeft w:val="0"/>
      <w:marRight w:val="0"/>
      <w:marTop w:val="0"/>
      <w:marBottom w:val="0"/>
      <w:divBdr>
        <w:top w:val="none" w:sz="0" w:space="0" w:color="auto"/>
        <w:left w:val="none" w:sz="0" w:space="0" w:color="auto"/>
        <w:bottom w:val="none" w:sz="0" w:space="0" w:color="auto"/>
        <w:right w:val="none" w:sz="0" w:space="0" w:color="auto"/>
      </w:divBdr>
      <w:divsChild>
        <w:div w:id="847795128">
          <w:marLeft w:val="0"/>
          <w:marRight w:val="0"/>
          <w:marTop w:val="0"/>
          <w:marBottom w:val="0"/>
          <w:divBdr>
            <w:top w:val="none" w:sz="0" w:space="0" w:color="auto"/>
            <w:left w:val="none" w:sz="0" w:space="0" w:color="auto"/>
            <w:bottom w:val="none" w:sz="0" w:space="0" w:color="auto"/>
            <w:right w:val="none" w:sz="0" w:space="0" w:color="auto"/>
          </w:divBdr>
          <w:divsChild>
            <w:div w:id="3117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5785">
      <w:bodyDiv w:val="1"/>
      <w:marLeft w:val="0"/>
      <w:marRight w:val="0"/>
      <w:marTop w:val="0"/>
      <w:marBottom w:val="0"/>
      <w:divBdr>
        <w:top w:val="none" w:sz="0" w:space="0" w:color="auto"/>
        <w:left w:val="none" w:sz="0" w:space="0" w:color="auto"/>
        <w:bottom w:val="none" w:sz="0" w:space="0" w:color="auto"/>
        <w:right w:val="none" w:sz="0" w:space="0" w:color="auto"/>
      </w:divBdr>
    </w:div>
    <w:div w:id="1791321140">
      <w:bodyDiv w:val="1"/>
      <w:marLeft w:val="0"/>
      <w:marRight w:val="0"/>
      <w:marTop w:val="0"/>
      <w:marBottom w:val="0"/>
      <w:divBdr>
        <w:top w:val="none" w:sz="0" w:space="0" w:color="auto"/>
        <w:left w:val="none" w:sz="0" w:space="0" w:color="auto"/>
        <w:bottom w:val="none" w:sz="0" w:space="0" w:color="auto"/>
        <w:right w:val="none" w:sz="0" w:space="0" w:color="auto"/>
      </w:divBdr>
    </w:div>
    <w:div w:id="1823085325">
      <w:bodyDiv w:val="1"/>
      <w:marLeft w:val="0"/>
      <w:marRight w:val="0"/>
      <w:marTop w:val="0"/>
      <w:marBottom w:val="0"/>
      <w:divBdr>
        <w:top w:val="none" w:sz="0" w:space="0" w:color="auto"/>
        <w:left w:val="none" w:sz="0" w:space="0" w:color="auto"/>
        <w:bottom w:val="none" w:sz="0" w:space="0" w:color="auto"/>
        <w:right w:val="none" w:sz="0" w:space="0" w:color="auto"/>
      </w:divBdr>
    </w:div>
    <w:div w:id="1832521521">
      <w:bodyDiv w:val="1"/>
      <w:marLeft w:val="0"/>
      <w:marRight w:val="0"/>
      <w:marTop w:val="0"/>
      <w:marBottom w:val="0"/>
      <w:divBdr>
        <w:top w:val="none" w:sz="0" w:space="0" w:color="auto"/>
        <w:left w:val="none" w:sz="0" w:space="0" w:color="auto"/>
        <w:bottom w:val="none" w:sz="0" w:space="0" w:color="auto"/>
        <w:right w:val="none" w:sz="0" w:space="0" w:color="auto"/>
      </w:divBdr>
      <w:divsChild>
        <w:div w:id="761803992">
          <w:marLeft w:val="0"/>
          <w:marRight w:val="0"/>
          <w:marTop w:val="0"/>
          <w:marBottom w:val="0"/>
          <w:divBdr>
            <w:top w:val="none" w:sz="0" w:space="0" w:color="auto"/>
            <w:left w:val="none" w:sz="0" w:space="0" w:color="auto"/>
            <w:bottom w:val="none" w:sz="0" w:space="0" w:color="auto"/>
            <w:right w:val="none" w:sz="0" w:space="0" w:color="auto"/>
          </w:divBdr>
          <w:divsChild>
            <w:div w:id="1330014680">
              <w:marLeft w:val="0"/>
              <w:marRight w:val="0"/>
              <w:marTop w:val="0"/>
              <w:marBottom w:val="0"/>
              <w:divBdr>
                <w:top w:val="none" w:sz="0" w:space="0" w:color="auto"/>
                <w:left w:val="none" w:sz="0" w:space="0" w:color="auto"/>
                <w:bottom w:val="none" w:sz="0" w:space="0" w:color="auto"/>
                <w:right w:val="none" w:sz="0" w:space="0" w:color="auto"/>
              </w:divBdr>
              <w:divsChild>
                <w:div w:id="1029374494">
                  <w:marLeft w:val="0"/>
                  <w:marRight w:val="0"/>
                  <w:marTop w:val="0"/>
                  <w:marBottom w:val="0"/>
                  <w:divBdr>
                    <w:top w:val="none" w:sz="0" w:space="0" w:color="auto"/>
                    <w:left w:val="none" w:sz="0" w:space="0" w:color="auto"/>
                    <w:bottom w:val="none" w:sz="0" w:space="0" w:color="auto"/>
                    <w:right w:val="none" w:sz="0" w:space="0" w:color="auto"/>
                  </w:divBdr>
                  <w:divsChild>
                    <w:div w:id="20257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652566">
      <w:bodyDiv w:val="1"/>
      <w:marLeft w:val="0"/>
      <w:marRight w:val="0"/>
      <w:marTop w:val="0"/>
      <w:marBottom w:val="0"/>
      <w:divBdr>
        <w:top w:val="none" w:sz="0" w:space="0" w:color="auto"/>
        <w:left w:val="none" w:sz="0" w:space="0" w:color="auto"/>
        <w:bottom w:val="none" w:sz="0" w:space="0" w:color="auto"/>
        <w:right w:val="none" w:sz="0" w:space="0" w:color="auto"/>
      </w:divBdr>
    </w:div>
    <w:div w:id="1878739696">
      <w:bodyDiv w:val="1"/>
      <w:marLeft w:val="0"/>
      <w:marRight w:val="0"/>
      <w:marTop w:val="0"/>
      <w:marBottom w:val="0"/>
      <w:divBdr>
        <w:top w:val="none" w:sz="0" w:space="0" w:color="auto"/>
        <w:left w:val="none" w:sz="0" w:space="0" w:color="auto"/>
        <w:bottom w:val="none" w:sz="0" w:space="0" w:color="auto"/>
        <w:right w:val="none" w:sz="0" w:space="0" w:color="auto"/>
      </w:divBdr>
    </w:div>
    <w:div w:id="1879588209">
      <w:bodyDiv w:val="1"/>
      <w:marLeft w:val="0"/>
      <w:marRight w:val="0"/>
      <w:marTop w:val="0"/>
      <w:marBottom w:val="0"/>
      <w:divBdr>
        <w:top w:val="none" w:sz="0" w:space="0" w:color="auto"/>
        <w:left w:val="none" w:sz="0" w:space="0" w:color="auto"/>
        <w:bottom w:val="none" w:sz="0" w:space="0" w:color="auto"/>
        <w:right w:val="none" w:sz="0" w:space="0" w:color="auto"/>
      </w:divBdr>
      <w:divsChild>
        <w:div w:id="2112578333">
          <w:marLeft w:val="0"/>
          <w:marRight w:val="0"/>
          <w:marTop w:val="0"/>
          <w:marBottom w:val="0"/>
          <w:divBdr>
            <w:top w:val="none" w:sz="0" w:space="0" w:color="auto"/>
            <w:left w:val="none" w:sz="0" w:space="0" w:color="auto"/>
            <w:bottom w:val="none" w:sz="0" w:space="0" w:color="auto"/>
            <w:right w:val="none" w:sz="0" w:space="0" w:color="auto"/>
          </w:divBdr>
          <w:divsChild>
            <w:div w:id="17890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6957">
      <w:bodyDiv w:val="1"/>
      <w:marLeft w:val="0"/>
      <w:marRight w:val="0"/>
      <w:marTop w:val="0"/>
      <w:marBottom w:val="0"/>
      <w:divBdr>
        <w:top w:val="none" w:sz="0" w:space="0" w:color="auto"/>
        <w:left w:val="none" w:sz="0" w:space="0" w:color="auto"/>
        <w:bottom w:val="none" w:sz="0" w:space="0" w:color="auto"/>
        <w:right w:val="none" w:sz="0" w:space="0" w:color="auto"/>
      </w:divBdr>
    </w:div>
    <w:div w:id="1905334260">
      <w:bodyDiv w:val="1"/>
      <w:marLeft w:val="0"/>
      <w:marRight w:val="0"/>
      <w:marTop w:val="0"/>
      <w:marBottom w:val="0"/>
      <w:divBdr>
        <w:top w:val="none" w:sz="0" w:space="0" w:color="auto"/>
        <w:left w:val="none" w:sz="0" w:space="0" w:color="auto"/>
        <w:bottom w:val="none" w:sz="0" w:space="0" w:color="auto"/>
        <w:right w:val="none" w:sz="0" w:space="0" w:color="auto"/>
      </w:divBdr>
    </w:div>
    <w:div w:id="1906067653">
      <w:bodyDiv w:val="1"/>
      <w:marLeft w:val="0"/>
      <w:marRight w:val="0"/>
      <w:marTop w:val="0"/>
      <w:marBottom w:val="0"/>
      <w:divBdr>
        <w:top w:val="none" w:sz="0" w:space="0" w:color="auto"/>
        <w:left w:val="none" w:sz="0" w:space="0" w:color="auto"/>
        <w:bottom w:val="none" w:sz="0" w:space="0" w:color="auto"/>
        <w:right w:val="none" w:sz="0" w:space="0" w:color="auto"/>
      </w:divBdr>
    </w:div>
    <w:div w:id="1907446808">
      <w:bodyDiv w:val="1"/>
      <w:marLeft w:val="0"/>
      <w:marRight w:val="0"/>
      <w:marTop w:val="0"/>
      <w:marBottom w:val="0"/>
      <w:divBdr>
        <w:top w:val="none" w:sz="0" w:space="0" w:color="auto"/>
        <w:left w:val="none" w:sz="0" w:space="0" w:color="auto"/>
        <w:bottom w:val="none" w:sz="0" w:space="0" w:color="auto"/>
        <w:right w:val="none" w:sz="0" w:space="0" w:color="auto"/>
      </w:divBdr>
    </w:div>
    <w:div w:id="1949507663">
      <w:bodyDiv w:val="1"/>
      <w:marLeft w:val="0"/>
      <w:marRight w:val="0"/>
      <w:marTop w:val="0"/>
      <w:marBottom w:val="0"/>
      <w:divBdr>
        <w:top w:val="none" w:sz="0" w:space="0" w:color="auto"/>
        <w:left w:val="none" w:sz="0" w:space="0" w:color="auto"/>
        <w:bottom w:val="none" w:sz="0" w:space="0" w:color="auto"/>
        <w:right w:val="none" w:sz="0" w:space="0" w:color="auto"/>
      </w:divBdr>
    </w:div>
    <w:div w:id="1952011750">
      <w:bodyDiv w:val="1"/>
      <w:marLeft w:val="0"/>
      <w:marRight w:val="0"/>
      <w:marTop w:val="0"/>
      <w:marBottom w:val="0"/>
      <w:divBdr>
        <w:top w:val="none" w:sz="0" w:space="0" w:color="auto"/>
        <w:left w:val="none" w:sz="0" w:space="0" w:color="auto"/>
        <w:bottom w:val="none" w:sz="0" w:space="0" w:color="auto"/>
        <w:right w:val="none" w:sz="0" w:space="0" w:color="auto"/>
      </w:divBdr>
    </w:div>
    <w:div w:id="1962875149">
      <w:bodyDiv w:val="1"/>
      <w:marLeft w:val="0"/>
      <w:marRight w:val="0"/>
      <w:marTop w:val="0"/>
      <w:marBottom w:val="0"/>
      <w:divBdr>
        <w:top w:val="none" w:sz="0" w:space="0" w:color="auto"/>
        <w:left w:val="none" w:sz="0" w:space="0" w:color="auto"/>
        <w:bottom w:val="none" w:sz="0" w:space="0" w:color="auto"/>
        <w:right w:val="none" w:sz="0" w:space="0" w:color="auto"/>
      </w:divBdr>
    </w:div>
    <w:div w:id="1962952019">
      <w:bodyDiv w:val="1"/>
      <w:marLeft w:val="0"/>
      <w:marRight w:val="0"/>
      <w:marTop w:val="0"/>
      <w:marBottom w:val="0"/>
      <w:divBdr>
        <w:top w:val="none" w:sz="0" w:space="0" w:color="auto"/>
        <w:left w:val="none" w:sz="0" w:space="0" w:color="auto"/>
        <w:bottom w:val="none" w:sz="0" w:space="0" w:color="auto"/>
        <w:right w:val="none" w:sz="0" w:space="0" w:color="auto"/>
      </w:divBdr>
    </w:div>
    <w:div w:id="1970895672">
      <w:bodyDiv w:val="1"/>
      <w:marLeft w:val="0"/>
      <w:marRight w:val="0"/>
      <w:marTop w:val="0"/>
      <w:marBottom w:val="0"/>
      <w:divBdr>
        <w:top w:val="none" w:sz="0" w:space="0" w:color="auto"/>
        <w:left w:val="none" w:sz="0" w:space="0" w:color="auto"/>
        <w:bottom w:val="none" w:sz="0" w:space="0" w:color="auto"/>
        <w:right w:val="none" w:sz="0" w:space="0" w:color="auto"/>
      </w:divBdr>
    </w:div>
    <w:div w:id="2005543384">
      <w:bodyDiv w:val="1"/>
      <w:marLeft w:val="0"/>
      <w:marRight w:val="0"/>
      <w:marTop w:val="0"/>
      <w:marBottom w:val="0"/>
      <w:divBdr>
        <w:top w:val="none" w:sz="0" w:space="0" w:color="auto"/>
        <w:left w:val="none" w:sz="0" w:space="0" w:color="auto"/>
        <w:bottom w:val="none" w:sz="0" w:space="0" w:color="auto"/>
        <w:right w:val="none" w:sz="0" w:space="0" w:color="auto"/>
      </w:divBdr>
    </w:div>
    <w:div w:id="2031225099">
      <w:bodyDiv w:val="1"/>
      <w:marLeft w:val="0"/>
      <w:marRight w:val="0"/>
      <w:marTop w:val="0"/>
      <w:marBottom w:val="0"/>
      <w:divBdr>
        <w:top w:val="none" w:sz="0" w:space="0" w:color="auto"/>
        <w:left w:val="none" w:sz="0" w:space="0" w:color="auto"/>
        <w:bottom w:val="none" w:sz="0" w:space="0" w:color="auto"/>
        <w:right w:val="none" w:sz="0" w:space="0" w:color="auto"/>
      </w:divBdr>
    </w:div>
    <w:div w:id="2122719247">
      <w:bodyDiv w:val="1"/>
      <w:marLeft w:val="0"/>
      <w:marRight w:val="0"/>
      <w:marTop w:val="0"/>
      <w:marBottom w:val="0"/>
      <w:divBdr>
        <w:top w:val="none" w:sz="0" w:space="0" w:color="auto"/>
        <w:left w:val="none" w:sz="0" w:space="0" w:color="auto"/>
        <w:bottom w:val="none" w:sz="0" w:space="0" w:color="auto"/>
        <w:right w:val="none" w:sz="0" w:space="0" w:color="auto"/>
      </w:divBdr>
    </w:div>
    <w:div w:id="2123723472">
      <w:bodyDiv w:val="1"/>
      <w:marLeft w:val="0"/>
      <w:marRight w:val="0"/>
      <w:marTop w:val="0"/>
      <w:marBottom w:val="0"/>
      <w:divBdr>
        <w:top w:val="none" w:sz="0" w:space="0" w:color="auto"/>
        <w:left w:val="none" w:sz="0" w:space="0" w:color="auto"/>
        <w:bottom w:val="none" w:sz="0" w:space="0" w:color="auto"/>
        <w:right w:val="none" w:sz="0" w:space="0" w:color="auto"/>
      </w:divBdr>
    </w:div>
    <w:div w:id="2147158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mailto:c.corvino3@studenti.uniba.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26C25-2C04-4B17-888F-7CD4046D2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7631</Words>
  <Characters>43503</Characters>
  <Application>Microsoft Office Word</Application>
  <DocSecurity>0</DocSecurity>
  <Lines>362</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CORVINO CHRISTIAN</dc:creator>
  <cp:keywords/>
  <dc:description/>
  <cp:lastModifiedBy>CORVINO CHRISTIAN</cp:lastModifiedBy>
  <cp:revision>17</cp:revision>
  <dcterms:created xsi:type="dcterms:W3CDTF">2025-02-23T11:45:00Z</dcterms:created>
  <dcterms:modified xsi:type="dcterms:W3CDTF">2025-02-28T11:02:00Z</dcterms:modified>
</cp:coreProperties>
</file>