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C1DE8" w:rsidP="006C1DE8" w:rsidRDefault="006C1DE8" w14:paraId="776B42F7" w14:textId="77777777">
      <w:pPr>
        <w:spacing w:line="360" w:lineRule="auto"/>
        <w:jc w:val="center"/>
        <w:rPr>
          <w:rFonts w:ascii="Calibri" w:hAnsi="Calibri" w:cs="Calibri"/>
          <w:b/>
          <w:bCs/>
          <w:sz w:val="44"/>
          <w:szCs w:val="44"/>
        </w:rPr>
      </w:pPr>
    </w:p>
    <w:p w:rsidR="006C1DE8" w:rsidP="006C1DE8" w:rsidRDefault="006C1DE8" w14:paraId="18545BDE" w14:textId="77777777">
      <w:pPr>
        <w:spacing w:line="360" w:lineRule="auto"/>
        <w:jc w:val="center"/>
        <w:rPr>
          <w:rFonts w:ascii="Calibri" w:hAnsi="Calibri" w:cs="Calibri"/>
          <w:b/>
          <w:bCs/>
          <w:sz w:val="44"/>
          <w:szCs w:val="44"/>
        </w:rPr>
      </w:pPr>
    </w:p>
    <w:p w:rsidR="006C1DE8" w:rsidP="006C1DE8" w:rsidRDefault="006C1DE8" w14:paraId="180CD99D" w14:textId="77777777">
      <w:pPr>
        <w:spacing w:line="360" w:lineRule="auto"/>
        <w:jc w:val="center"/>
        <w:rPr>
          <w:rFonts w:ascii="Calibri" w:hAnsi="Calibri" w:cs="Calibri"/>
          <w:b/>
          <w:bCs/>
          <w:sz w:val="44"/>
          <w:szCs w:val="44"/>
        </w:rPr>
      </w:pPr>
    </w:p>
    <w:p w:rsidR="006C1DE8" w:rsidP="006C1DE8" w:rsidRDefault="006C1DE8" w14:paraId="1E67584C" w14:textId="77777777">
      <w:pPr>
        <w:spacing w:line="360" w:lineRule="auto"/>
        <w:jc w:val="center"/>
        <w:rPr>
          <w:rFonts w:ascii="Calibri" w:hAnsi="Calibri" w:cs="Calibri"/>
          <w:b/>
          <w:bCs/>
          <w:sz w:val="44"/>
          <w:szCs w:val="44"/>
        </w:rPr>
      </w:pPr>
    </w:p>
    <w:p w:rsidR="0026597F" w:rsidP="006C1DE8" w:rsidRDefault="0026597F" w14:paraId="65D32FEB" w14:textId="77777777">
      <w:pPr>
        <w:spacing w:line="360" w:lineRule="auto"/>
        <w:jc w:val="center"/>
        <w:rPr>
          <w:rFonts w:ascii="Calibri" w:hAnsi="Calibri" w:cs="Calibri"/>
          <w:b/>
          <w:bCs/>
          <w:sz w:val="44"/>
          <w:szCs w:val="44"/>
        </w:rPr>
      </w:pPr>
    </w:p>
    <w:p w:rsidRPr="006C1DE8" w:rsidR="00A453C6" w:rsidP="006C1DE8" w:rsidRDefault="006C1DE8" w14:paraId="1A16B7A8" w14:textId="7DB31DEB">
      <w:pPr>
        <w:spacing w:line="360" w:lineRule="auto"/>
        <w:jc w:val="center"/>
        <w:rPr>
          <w:rFonts w:ascii="Calibri" w:hAnsi="Calibri" w:cs="Calibri"/>
          <w:b/>
          <w:bCs/>
          <w:sz w:val="44"/>
          <w:szCs w:val="44"/>
        </w:rPr>
      </w:pPr>
      <w:r w:rsidRPr="006C1DE8">
        <w:rPr>
          <w:rFonts w:ascii="Calibri" w:hAnsi="Calibri" w:cs="Calibri"/>
          <w:b/>
          <w:bCs/>
          <w:sz w:val="44"/>
          <w:szCs w:val="44"/>
        </w:rPr>
        <w:t>Docker, Docker Compose</w:t>
      </w:r>
    </w:p>
    <w:p w:rsidRPr="006C1DE8" w:rsidR="006C1DE8" w:rsidP="006C1DE8" w:rsidRDefault="006C1DE8" w14:paraId="287D37F2" w14:textId="30647FCC">
      <w:pPr>
        <w:spacing w:line="360" w:lineRule="auto"/>
        <w:jc w:val="center"/>
        <w:rPr>
          <w:rFonts w:ascii="Calibri" w:hAnsi="Calibri" w:cs="Calibri"/>
          <w:b/>
          <w:bCs/>
          <w:sz w:val="44"/>
          <w:szCs w:val="44"/>
        </w:rPr>
      </w:pPr>
      <w:r w:rsidRPr="006C1DE8">
        <w:rPr>
          <w:rFonts w:ascii="Calibri" w:hAnsi="Calibri" w:cs="Calibri"/>
          <w:b/>
          <w:bCs/>
          <w:sz w:val="44"/>
          <w:szCs w:val="44"/>
        </w:rPr>
        <w:t>Virtual Machine (VM)</w:t>
      </w:r>
    </w:p>
    <w:p w:rsidR="006C1DE8" w:rsidP="0026597F" w:rsidRDefault="0026597F" w14:paraId="27C8C156" w14:textId="34B40CFF">
      <w:pPr>
        <w:spacing w:line="360" w:lineRule="auto"/>
        <w:jc w:val="center"/>
        <w:rPr>
          <w:rFonts w:ascii="Calibri" w:hAnsi="Calibri" w:cs="Calibri"/>
          <w:b/>
          <w:bCs/>
          <w:sz w:val="44"/>
          <w:szCs w:val="44"/>
        </w:rPr>
      </w:pPr>
      <w:r>
        <w:rPr>
          <w:rFonts w:ascii="Calibri" w:hAnsi="Calibri" w:cs="Calibri"/>
          <w:b/>
          <w:bCs/>
          <w:sz w:val="44"/>
          <w:szCs w:val="44"/>
        </w:rPr>
        <w:t xml:space="preserve">Jira, </w:t>
      </w:r>
      <w:r w:rsidRPr="006C1DE8" w:rsidR="006C1DE8">
        <w:rPr>
          <w:rFonts w:ascii="Calibri" w:hAnsi="Calibri" w:cs="Calibri"/>
          <w:b/>
          <w:bCs/>
          <w:sz w:val="44"/>
          <w:szCs w:val="44"/>
        </w:rPr>
        <w:t>Bitbucket</w:t>
      </w:r>
    </w:p>
    <w:p w:rsidR="0026597F" w:rsidP="0026597F" w:rsidRDefault="0026597F" w14:paraId="52B87C54" w14:textId="77777777">
      <w:pPr>
        <w:spacing w:line="360" w:lineRule="auto"/>
        <w:jc w:val="center"/>
        <w:rPr>
          <w:rFonts w:ascii="Calibri" w:hAnsi="Calibri" w:cs="Calibri"/>
          <w:b/>
          <w:bCs/>
          <w:sz w:val="44"/>
          <w:szCs w:val="44"/>
        </w:rPr>
      </w:pPr>
    </w:p>
    <w:p w:rsidR="006C1DE8" w:rsidP="006C1DE8" w:rsidRDefault="006C1DE8" w14:paraId="329DBF2E" w14:textId="77777777">
      <w:pPr>
        <w:spacing w:line="360" w:lineRule="auto"/>
        <w:jc w:val="center"/>
        <w:rPr>
          <w:rFonts w:ascii="Calibri" w:hAnsi="Calibri" w:cs="Calibri"/>
          <w:b/>
          <w:bCs/>
          <w:sz w:val="44"/>
          <w:szCs w:val="44"/>
        </w:rPr>
      </w:pPr>
    </w:p>
    <w:p w:rsidR="00B42791" w:rsidP="0909566D" w:rsidRDefault="00B42791" w14:paraId="781BA81D" w14:noSpellErr="1" w14:textId="635F6789">
      <w:pPr>
        <w:pStyle w:val="Normal"/>
        <w:spacing w:line="360" w:lineRule="auto"/>
        <w:jc w:val="center"/>
        <w:rPr>
          <w:rFonts w:ascii="Calibri" w:hAnsi="Calibri" w:cs="Calibri"/>
          <w:b w:val="1"/>
          <w:bCs w:val="1"/>
          <w:sz w:val="44"/>
          <w:szCs w:val="44"/>
        </w:rPr>
      </w:pPr>
    </w:p>
    <w:p w:rsidRPr="006C1DE8" w:rsidR="00595115" w:rsidP="0909566D" w:rsidRDefault="00595115" w14:paraId="57EB19E4" w14:noSpellErr="1" w14:textId="71F87D6C">
      <w:pPr>
        <w:pStyle w:val="Normal"/>
        <w:spacing w:line="360" w:lineRule="auto"/>
        <w:rPr>
          <w:rFonts w:ascii="Calibri" w:hAnsi="Calibri" w:cs="Calibri"/>
          <w:sz w:val="28"/>
          <w:szCs w:val="28"/>
        </w:rPr>
      </w:pPr>
    </w:p>
    <w:p w:rsidRPr="00595115" w:rsidR="006C1DE8" w:rsidP="006C1DE8" w:rsidRDefault="006C1DE8" w14:paraId="034BCC41" w14:textId="177A0619">
      <w:pPr>
        <w:spacing w:line="360" w:lineRule="auto"/>
        <w:jc w:val="center"/>
        <w:rPr>
          <w:rFonts w:ascii="Calibri" w:hAnsi="Calibri" w:cs="Calibri"/>
          <w:b/>
          <w:bCs/>
          <w:color w:val="156082" w:themeColor="accent1"/>
          <w:sz w:val="32"/>
          <w:szCs w:val="32"/>
        </w:rPr>
      </w:pPr>
      <w:r w:rsidRPr="00595115">
        <w:rPr>
          <w:rFonts w:ascii="Calibri" w:hAnsi="Calibri" w:cs="Calibri"/>
          <w:b/>
          <w:bCs/>
          <w:color w:val="156082" w:themeColor="accent1"/>
          <w:sz w:val="32"/>
          <w:szCs w:val="32"/>
        </w:rPr>
        <w:lastRenderedPageBreak/>
        <w:t>Docker</w:t>
      </w:r>
      <w:r w:rsidRPr="00595115" w:rsidR="002A5366">
        <w:rPr>
          <w:rFonts w:ascii="Calibri" w:hAnsi="Calibri" w:cs="Calibri"/>
          <w:b/>
          <w:bCs/>
          <w:color w:val="156082" w:themeColor="accent1"/>
          <w:sz w:val="32"/>
          <w:szCs w:val="32"/>
        </w:rPr>
        <w:t>, Docker Compose</w:t>
      </w:r>
    </w:p>
    <w:p w:rsidR="006C1DE8" w:rsidP="006C1DE8" w:rsidRDefault="006C1DE8" w14:paraId="3A8F3A12" w14:textId="50CDBB68">
      <w:pPr>
        <w:spacing w:line="360" w:lineRule="auto"/>
        <w:rPr>
          <w:rFonts w:ascii="Calibri" w:hAnsi="Calibri" w:cs="Calibri"/>
          <w:b/>
          <w:bCs/>
          <w:sz w:val="28"/>
          <w:szCs w:val="28"/>
        </w:rPr>
      </w:pPr>
      <w:r>
        <w:rPr>
          <w:rFonts w:ascii="Calibri" w:hAnsi="Calibri" w:cs="Calibri"/>
          <w:b/>
          <w:bCs/>
          <w:sz w:val="28"/>
          <w:szCs w:val="28"/>
        </w:rPr>
        <w:t>What is D</w:t>
      </w:r>
      <w:r>
        <w:rPr>
          <w:rFonts w:hint="eastAsia" w:ascii="Calibri" w:hAnsi="Calibri" w:cs="Calibri"/>
          <w:b/>
          <w:bCs/>
          <w:sz w:val="28"/>
          <w:szCs w:val="28"/>
        </w:rPr>
        <w:t>ocker</w:t>
      </w:r>
      <w:r>
        <w:rPr>
          <w:rFonts w:ascii="Calibri" w:hAnsi="Calibri" w:cs="Calibri"/>
          <w:b/>
          <w:bCs/>
          <w:sz w:val="28"/>
          <w:szCs w:val="28"/>
        </w:rPr>
        <w:t>?</w:t>
      </w:r>
    </w:p>
    <w:p w:rsidR="006C1DE8" w:rsidP="006C1DE8" w:rsidRDefault="006C1DE8" w14:paraId="18DB11AF" w14:textId="543845B2">
      <w:pPr>
        <w:shd w:val="clear" w:color="auto" w:fill="FFFFFF"/>
        <w:spacing w:after="100" w:afterAutospacing="1" w:line="360" w:lineRule="auto"/>
        <w:rPr>
          <w:rFonts w:ascii="Calibri" w:hAnsi="Calibri" w:eastAsia="Times New Roman" w:cs="Calibri"/>
          <w:color w:val="151515"/>
          <w:kern w:val="0"/>
          <w14:ligatures w14:val="none"/>
        </w:rPr>
      </w:pPr>
      <w:r w:rsidRPr="006C1DE8">
        <w:rPr>
          <w:rFonts w:ascii="Calibri" w:hAnsi="Calibri" w:cs="Calibri"/>
          <w:color w:val="151515"/>
          <w:shd w:val="clear" w:color="auto" w:fill="FFFFFF"/>
        </w:rPr>
        <w:t xml:space="preserve">The word "Docker" refers to several things, including an </w:t>
      </w:r>
      <w:proofErr w:type="gramStart"/>
      <w:r w:rsidRPr="006C1DE8">
        <w:rPr>
          <w:rFonts w:ascii="Calibri" w:hAnsi="Calibri" w:cs="Calibri"/>
          <w:color w:val="151515"/>
          <w:shd w:val="clear" w:color="auto" w:fill="FFFFFF"/>
        </w:rPr>
        <w:t>open source</w:t>
      </w:r>
      <w:proofErr w:type="gramEnd"/>
      <w:r w:rsidRPr="006C1DE8">
        <w:rPr>
          <w:rFonts w:ascii="Calibri" w:hAnsi="Calibri" w:cs="Calibri"/>
          <w:color w:val="151515"/>
          <w:shd w:val="clear" w:color="auto" w:fill="FFFFFF"/>
        </w:rPr>
        <w:t xml:space="preserve"> community project; tools from the open source project; Docker Inc., the company that primarily supports that project; and the tools that company formally supports. </w:t>
      </w:r>
      <w:r w:rsidRPr="006C1DE8">
        <w:rPr>
          <w:rFonts w:ascii="Calibri" w:hAnsi="Calibri" w:eastAsia="Times New Roman" w:cs="Calibri"/>
          <w:color w:val="151515"/>
          <w:kern w:val="0"/>
          <w14:ligatures w14:val="none"/>
        </w:rPr>
        <w:t>The IT software "Docker” is containerization technology that enables the creation and use of </w:t>
      </w:r>
      <w:hyperlink w:history="1" r:id="rId7">
        <w:r w:rsidRPr="006C1DE8">
          <w:rPr>
            <w:rFonts w:ascii="Calibri" w:hAnsi="Calibri" w:eastAsia="Times New Roman" w:cs="Calibri"/>
            <w:color w:val="0066CC"/>
            <w:kern w:val="0"/>
            <w:u w:val="single"/>
            <w14:ligatures w14:val="none"/>
          </w:rPr>
          <w:t>Linux con</w:t>
        </w:r>
        <w:r w:rsidRPr="006C1DE8">
          <w:rPr>
            <w:rFonts w:ascii="Calibri" w:hAnsi="Calibri" w:eastAsia="Times New Roman" w:cs="Calibri"/>
            <w:color w:val="0066CC"/>
            <w:kern w:val="0"/>
            <w:u w:val="single"/>
            <w14:ligatures w14:val="none"/>
          </w:rPr>
          <w:t>t</w:t>
        </w:r>
        <w:r w:rsidRPr="006C1DE8">
          <w:rPr>
            <w:rFonts w:ascii="Calibri" w:hAnsi="Calibri" w:eastAsia="Times New Roman" w:cs="Calibri"/>
            <w:color w:val="0066CC"/>
            <w:kern w:val="0"/>
            <w:u w:val="single"/>
            <w14:ligatures w14:val="none"/>
          </w:rPr>
          <w:t>aine</w:t>
        </w:r>
        <w:r w:rsidRPr="006C1DE8">
          <w:rPr>
            <w:rFonts w:ascii="Calibri" w:hAnsi="Calibri" w:eastAsia="Times New Roman" w:cs="Calibri"/>
            <w:color w:val="0066CC"/>
            <w:kern w:val="0"/>
            <w:u w:val="single"/>
            <w14:ligatures w14:val="none"/>
          </w:rPr>
          <w:t>r</w:t>
        </w:r>
        <w:r w:rsidRPr="006C1DE8">
          <w:rPr>
            <w:rFonts w:ascii="Calibri" w:hAnsi="Calibri" w:eastAsia="Times New Roman" w:cs="Calibri"/>
            <w:color w:val="0066CC"/>
            <w:kern w:val="0"/>
            <w:u w:val="single"/>
            <w14:ligatures w14:val="none"/>
          </w:rPr>
          <w:t>s</w:t>
        </w:r>
      </w:hyperlink>
      <w:r w:rsidRPr="006C1DE8">
        <w:rPr>
          <w:rFonts w:ascii="Calibri" w:hAnsi="Calibri" w:eastAsia="Times New Roman" w:cs="Calibri"/>
          <w:color w:val="151515"/>
          <w:kern w:val="0"/>
          <w14:ligatures w14:val="none"/>
        </w:rPr>
        <w:t>.</w:t>
      </w:r>
    </w:p>
    <w:p w:rsidR="006C1DE8" w:rsidP="006C1DE8" w:rsidRDefault="006C1DE8" w14:paraId="7D1A3A8C" w14:textId="58E1F3AF">
      <w:pPr>
        <w:shd w:val="clear" w:color="auto" w:fill="FFFFFF"/>
        <w:spacing w:after="100" w:afterAutospacing="1" w:line="360" w:lineRule="auto"/>
        <w:rPr>
          <w:rFonts w:ascii="Calibri" w:hAnsi="Calibri" w:cs="Calibri"/>
          <w:color w:val="151515"/>
          <w:shd w:val="clear" w:color="auto" w:fill="FFFFFF"/>
        </w:rPr>
      </w:pPr>
      <w:r w:rsidRPr="006C1DE8">
        <w:rPr>
          <w:rFonts w:ascii="Calibri" w:hAnsi="Calibri" w:cs="Calibri"/>
          <w:color w:val="151515"/>
          <w:shd w:val="clear" w:color="auto" w:fill="FFFFFF"/>
        </w:rPr>
        <w:t>With Docker, you can treat containers like extremely lightweight, modular virtual machines. And you get flexibility with those containers</w:t>
      </w:r>
      <w:r>
        <w:rPr>
          <w:rFonts w:ascii="Calibri" w:hAnsi="Calibri" w:cs="Calibri"/>
          <w:color w:val="151515"/>
          <w:shd w:val="clear" w:color="auto" w:fill="FFFFFF"/>
        </w:rPr>
        <w:t xml:space="preserve"> </w:t>
      </w:r>
      <w:r w:rsidRPr="006C1DE8">
        <w:rPr>
          <w:rFonts w:ascii="Calibri" w:hAnsi="Calibri" w:cs="Calibri"/>
          <w:color w:val="151515"/>
          <w:shd w:val="clear" w:color="auto" w:fill="FFFFFF"/>
        </w:rPr>
        <w:t>&amp;</w:t>
      </w:r>
      <w:r>
        <w:rPr>
          <w:rFonts w:ascii="Calibri" w:hAnsi="Calibri" w:cs="Calibri"/>
          <w:color w:val="151515"/>
          <w:shd w:val="clear" w:color="auto" w:fill="FFFFFF"/>
        </w:rPr>
        <w:t xml:space="preserve"> </w:t>
      </w:r>
      <w:proofErr w:type="spellStart"/>
      <w:r w:rsidRPr="006C1DE8">
        <w:rPr>
          <w:rFonts w:ascii="Calibri" w:hAnsi="Calibri" w:cs="Calibri"/>
          <w:color w:val="151515"/>
          <w:shd w:val="clear" w:color="auto" w:fill="FFFFFF"/>
        </w:rPr>
        <w:t>mdash</w:t>
      </w:r>
      <w:proofErr w:type="spellEnd"/>
      <w:r w:rsidRPr="006C1DE8">
        <w:rPr>
          <w:rFonts w:ascii="Calibri" w:hAnsi="Calibri" w:cs="Calibri"/>
          <w:color w:val="151515"/>
          <w:shd w:val="clear" w:color="auto" w:fill="FFFFFF"/>
        </w:rPr>
        <w:t>;</w:t>
      </w:r>
      <w:r>
        <w:rPr>
          <w:rFonts w:ascii="Calibri" w:hAnsi="Calibri" w:cs="Calibri"/>
          <w:color w:val="151515"/>
          <w:shd w:val="clear" w:color="auto" w:fill="FFFFFF"/>
        </w:rPr>
        <w:t xml:space="preserve"> </w:t>
      </w:r>
      <w:r w:rsidRPr="006C1DE8">
        <w:rPr>
          <w:rFonts w:ascii="Calibri" w:hAnsi="Calibri" w:cs="Calibri"/>
          <w:color w:val="151515"/>
          <w:shd w:val="clear" w:color="auto" w:fill="FFFFFF"/>
        </w:rPr>
        <w:t>you can create, deploy, copy, and move them from environment to environment, which helps </w:t>
      </w:r>
      <w:hyperlink w:history="1" r:id="rId8">
        <w:r w:rsidRPr="006C1DE8">
          <w:rPr>
            <w:rStyle w:val="Hyperlink"/>
            <w:rFonts w:ascii="Calibri" w:hAnsi="Calibri" w:cs="Calibri"/>
            <w:color w:val="0066CC"/>
            <w:shd w:val="clear" w:color="auto" w:fill="FFFFFF"/>
          </w:rPr>
          <w:t>optimize your apps for the cloud</w:t>
        </w:r>
      </w:hyperlink>
      <w:r w:rsidRPr="006C1DE8">
        <w:rPr>
          <w:rFonts w:ascii="Calibri" w:hAnsi="Calibri" w:cs="Calibri"/>
          <w:color w:val="151515"/>
          <w:shd w:val="clear" w:color="auto" w:fill="FFFFFF"/>
        </w:rPr>
        <w:t>.</w:t>
      </w:r>
    </w:p>
    <w:p w:rsidR="006C1DE8" w:rsidP="006C1DE8" w:rsidRDefault="006C1DE8" w14:paraId="3019D633" w14:textId="7E50EAC4">
      <w:pPr>
        <w:shd w:val="clear" w:color="auto" w:fill="FFFFFF"/>
        <w:spacing w:after="100" w:afterAutospacing="1" w:line="360" w:lineRule="auto"/>
        <w:rPr>
          <w:rFonts w:ascii="Calibri" w:hAnsi="Calibri" w:eastAsia="Times New Roman" w:cs="Calibri"/>
          <w:color w:val="151515"/>
          <w:kern w:val="0"/>
          <w14:ligatures w14:val="none"/>
        </w:rPr>
      </w:pPr>
      <w:r w:rsidR="006C1DE8">
        <w:drawing>
          <wp:inline wp14:editId="1DFAD8E0" wp14:anchorId="014B4D07">
            <wp:extent cx="5943600" cy="3860165"/>
            <wp:effectExtent l="0" t="0" r="0" b="635"/>
            <wp:docPr id="99691751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93b915154a24f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860165"/>
                    </a:xfrm>
                    <a:prstGeom prst="rect">
                      <a:avLst/>
                    </a:prstGeom>
                  </pic:spPr>
                </pic:pic>
              </a:graphicData>
            </a:graphic>
          </wp:inline>
        </w:drawing>
      </w:r>
    </w:p>
    <w:p w:rsidR="0909566D" w:rsidP="0909566D" w:rsidRDefault="0909566D" w14:paraId="597B44A0" w14:textId="0AD58442">
      <w:pPr>
        <w:shd w:val="clear" w:color="auto" w:fill="FFFFFF" w:themeFill="background1"/>
        <w:spacing w:afterAutospacing="on" w:line="360" w:lineRule="auto"/>
        <w:rPr>
          <w:rFonts w:ascii="Calibri" w:hAnsi="Calibri" w:eastAsia="Times New Roman" w:cs="Calibri"/>
          <w:b w:val="1"/>
          <w:bCs w:val="1"/>
          <w:color w:val="156082" w:themeColor="accent1" w:themeTint="FF" w:themeShade="FF"/>
        </w:rPr>
      </w:pPr>
    </w:p>
    <w:p w:rsidRPr="00595115" w:rsidR="006C1DE8" w:rsidP="006C1DE8" w:rsidRDefault="006C1DE8" w14:paraId="2F3A924D" w14:textId="5BA767EC">
      <w:pPr>
        <w:shd w:val="clear" w:color="auto" w:fill="FFFFFF"/>
        <w:spacing w:after="100" w:afterAutospacing="1" w:line="360" w:lineRule="auto"/>
        <w:rPr>
          <w:rFonts w:ascii="Calibri" w:hAnsi="Calibri" w:eastAsia="Times New Roman" w:cs="Calibri"/>
          <w:b/>
          <w:bCs/>
          <w:color w:val="156082" w:themeColor="accent1"/>
          <w:kern w:val="0"/>
          <w14:ligatures w14:val="none"/>
        </w:rPr>
      </w:pPr>
      <w:r w:rsidRPr="00595115">
        <w:rPr>
          <w:rFonts w:ascii="Calibri" w:hAnsi="Calibri" w:eastAsia="Times New Roman" w:cs="Calibri"/>
          <w:b/>
          <w:bCs/>
          <w:color w:val="156082" w:themeColor="accent1"/>
          <w:kern w:val="0"/>
          <w14:ligatures w14:val="none"/>
        </w:rPr>
        <w:t>How to Install?</w:t>
      </w:r>
    </w:p>
    <w:p w:rsidR="006C1DE8" w:rsidP="006C1DE8" w:rsidRDefault="00951C5E" w14:paraId="5AC0D0BA" w14:textId="1AF41509">
      <w:pPr>
        <w:shd w:val="clear" w:color="auto" w:fill="FFFFFF"/>
        <w:spacing w:after="100" w:afterAutospacing="1" w:line="360" w:lineRule="auto"/>
        <w:rPr>
          <w:rFonts w:ascii="Calibri" w:hAnsi="Calibri" w:eastAsia="Times New Roman" w:cs="Calibri"/>
          <w:color w:val="151515"/>
          <w:kern w:val="0"/>
          <w14:ligatures w14:val="none"/>
        </w:rPr>
      </w:pPr>
      <w:r>
        <w:rPr>
          <w:rFonts w:ascii="Calibri" w:hAnsi="Calibri" w:eastAsia="Times New Roman" w:cs="Calibri"/>
          <w:color w:val="151515"/>
          <w:kern w:val="0"/>
          <w14:ligatures w14:val="none"/>
        </w:rPr>
        <w:t xml:space="preserve">Download and install via </w:t>
      </w:r>
      <w:hyperlink w:history="1" r:id="rId10">
        <w:r w:rsidRPr="00974647">
          <w:rPr>
            <w:rStyle w:val="Hyperlink"/>
            <w:rFonts w:ascii="Calibri" w:hAnsi="Calibri" w:eastAsia="Times New Roman" w:cs="Calibri"/>
            <w:kern w:val="0"/>
            <w14:ligatures w14:val="none"/>
          </w:rPr>
          <w:t>https://www.docker.com/products/docker-desktop/</w:t>
        </w:r>
      </w:hyperlink>
    </w:p>
    <w:p w:rsidR="008F10B2" w:rsidP="008F10B2" w:rsidRDefault="008F10B2" w14:paraId="77BB740C" w14:textId="77777777">
      <w:pPr>
        <w:pStyle w:val="NormalWeb"/>
        <w:shd w:val="clear" w:color="auto" w:fill="FFFFFF"/>
        <w:spacing w:line="360" w:lineRule="auto"/>
        <w:rPr>
          <w:rFonts w:ascii="Calibri" w:hAnsi="Calibri" w:cs="Calibri"/>
          <w:b/>
          <w:bCs/>
          <w:color w:val="000000" w:themeColor="text1"/>
          <w:sz w:val="28"/>
          <w:szCs w:val="28"/>
        </w:rPr>
      </w:pPr>
      <w:r>
        <w:rPr>
          <w:rFonts w:ascii="Calibri" w:hAnsi="Calibri" w:cs="Calibri"/>
          <w:b/>
          <w:bCs/>
          <w:color w:val="000000" w:themeColor="text1"/>
          <w:sz w:val="28"/>
          <w:szCs w:val="28"/>
        </w:rPr>
        <w:lastRenderedPageBreak/>
        <w:t>What is Docker Compose?</w:t>
      </w:r>
    </w:p>
    <w:p w:rsidR="008F10B2" w:rsidP="008F10B2" w:rsidRDefault="008F10B2" w14:paraId="6D5FE432" w14:textId="77777777">
      <w:pPr>
        <w:pStyle w:val="NormalWeb"/>
        <w:shd w:val="clear" w:color="auto" w:fill="FFFFFF"/>
        <w:spacing w:line="360" w:lineRule="auto"/>
        <w:rPr>
          <w:rFonts w:ascii="Calibri" w:hAnsi="Calibri" w:cs="Calibri"/>
          <w:color w:val="000000" w:themeColor="text1"/>
        </w:rPr>
      </w:pPr>
      <w:r w:rsidRPr="002A5366">
        <w:rPr>
          <w:rFonts w:ascii="Calibri" w:hAnsi="Calibri" w:cs="Calibri"/>
          <w:color w:val="000000" w:themeColor="text1"/>
        </w:rPr>
        <w:t>Docker Compose is a tool that helps you define and share multi-container applications. With Compose, you can create a YAML file to define the services and with a single command, you can spin everything up or tear it all down.</w:t>
      </w:r>
    </w:p>
    <w:p w:rsidRPr="00595115" w:rsidR="008F10B2" w:rsidP="008F10B2" w:rsidRDefault="008F10B2" w14:paraId="12C24B54" w14:textId="77777777">
      <w:pPr>
        <w:pStyle w:val="NormalWeb"/>
        <w:shd w:val="clear" w:color="auto" w:fill="FFFFFF"/>
        <w:spacing w:line="360" w:lineRule="auto"/>
        <w:rPr>
          <w:rFonts w:ascii="Calibri" w:hAnsi="Calibri" w:cs="Calibri"/>
          <w:b/>
          <w:bCs/>
          <w:color w:val="156082" w:themeColor="accent1"/>
        </w:rPr>
      </w:pPr>
      <w:r w:rsidRPr="00595115">
        <w:rPr>
          <w:rFonts w:ascii="Calibri" w:hAnsi="Calibri" w:cs="Calibri"/>
          <w:b/>
          <w:bCs/>
          <w:color w:val="156082" w:themeColor="accent1"/>
        </w:rPr>
        <w:t>How to install?</w:t>
      </w:r>
    </w:p>
    <w:p w:rsidRPr="008F10B2" w:rsidR="008F10B2" w:rsidP="008F10B2" w:rsidRDefault="008F10B2" w14:paraId="48837F67" w14:textId="53809CD3">
      <w:pPr>
        <w:pStyle w:val="NormalWeb"/>
        <w:shd w:val="clear" w:color="auto" w:fill="FFFFFF"/>
        <w:spacing w:line="360" w:lineRule="auto"/>
        <w:rPr>
          <w:rFonts w:ascii="Calibri" w:hAnsi="Calibri" w:cs="Calibri"/>
          <w:color w:val="000000" w:themeColor="text1"/>
        </w:rPr>
      </w:pPr>
      <w:r>
        <w:rPr>
          <w:rFonts w:ascii="Calibri" w:hAnsi="Calibri" w:cs="Calibri"/>
          <w:color w:val="000000" w:themeColor="text1"/>
        </w:rPr>
        <w:t>V</w:t>
      </w:r>
      <w:r>
        <w:rPr>
          <w:rFonts w:hint="eastAsia" w:ascii="Calibri" w:hAnsi="Calibri" w:cs="Calibri"/>
          <w:color w:val="000000" w:themeColor="text1"/>
        </w:rPr>
        <w:t xml:space="preserve">isit </w:t>
      </w:r>
      <w:r>
        <w:rPr>
          <w:rFonts w:ascii="Calibri" w:hAnsi="Calibri" w:cs="Calibri"/>
          <w:color w:val="000000" w:themeColor="text1"/>
        </w:rPr>
        <w:t xml:space="preserve">install instructions via: </w:t>
      </w:r>
      <w:hyperlink w:history="1" r:id="rId11">
        <w:r w:rsidRPr="00974647">
          <w:rPr>
            <w:rStyle w:val="Hyperlink"/>
            <w:rFonts w:ascii="Calibri" w:hAnsi="Calibri" w:cs="Calibri"/>
          </w:rPr>
          <w:t>https://docs.docker.com/compose/install/</w:t>
        </w:r>
      </w:hyperlink>
    </w:p>
    <w:p w:rsidR="00951C5E" w:rsidP="006C1DE8" w:rsidRDefault="00951C5E" w14:paraId="5318E1E6" w14:textId="33939321">
      <w:pPr>
        <w:shd w:val="clear" w:color="auto" w:fill="FFFFFF"/>
        <w:spacing w:after="100" w:afterAutospacing="1" w:line="360" w:lineRule="auto"/>
        <w:rPr>
          <w:rFonts w:ascii="Calibri" w:hAnsi="Calibri" w:eastAsia="Times New Roman" w:cs="Calibri"/>
          <w:b/>
          <w:bCs/>
          <w:color w:val="151515"/>
          <w:kern w:val="0"/>
          <w:sz w:val="28"/>
          <w:szCs w:val="28"/>
          <w14:ligatures w14:val="none"/>
        </w:rPr>
      </w:pPr>
      <w:r>
        <w:rPr>
          <w:rFonts w:ascii="Calibri" w:hAnsi="Calibri" w:eastAsia="Times New Roman" w:cs="Calibri"/>
          <w:b/>
          <w:bCs/>
          <w:color w:val="151515"/>
          <w:kern w:val="0"/>
          <w:sz w:val="28"/>
          <w:szCs w:val="28"/>
          <w14:ligatures w14:val="none"/>
        </w:rPr>
        <w:t xml:space="preserve">How does </w:t>
      </w:r>
      <w:r w:rsidR="008F10B2">
        <w:rPr>
          <w:rFonts w:ascii="Calibri" w:hAnsi="Calibri" w:eastAsia="Times New Roman" w:cs="Calibri"/>
          <w:b/>
          <w:bCs/>
          <w:color w:val="151515"/>
          <w:kern w:val="0"/>
          <w:sz w:val="28"/>
          <w:szCs w:val="28"/>
          <w14:ligatures w14:val="none"/>
        </w:rPr>
        <w:t xml:space="preserve">Docker </w:t>
      </w:r>
      <w:r>
        <w:rPr>
          <w:rFonts w:ascii="Calibri" w:hAnsi="Calibri" w:eastAsia="Times New Roman" w:cs="Calibri"/>
          <w:b/>
          <w:bCs/>
          <w:color w:val="151515"/>
          <w:kern w:val="0"/>
          <w:sz w:val="28"/>
          <w:szCs w:val="28"/>
          <w14:ligatures w14:val="none"/>
        </w:rPr>
        <w:t>work?</w:t>
      </w:r>
    </w:p>
    <w:p w:rsidRPr="00951C5E" w:rsidR="00951C5E" w:rsidP="00951C5E" w:rsidRDefault="00951C5E" w14:paraId="5B0A7FFC" w14:textId="77777777">
      <w:pPr>
        <w:pStyle w:val="NormalWeb"/>
        <w:shd w:val="clear" w:color="auto" w:fill="FFFFFF"/>
        <w:spacing w:after="240" w:afterAutospacing="0" w:line="360" w:lineRule="auto"/>
        <w:rPr>
          <w:rFonts w:ascii="Calibri" w:hAnsi="Calibri" w:cs="Calibri"/>
          <w:color w:val="151515"/>
        </w:rPr>
      </w:pPr>
      <w:r w:rsidRPr="00951C5E">
        <w:rPr>
          <w:rFonts w:ascii="Calibri" w:hAnsi="Calibri" w:cs="Calibri"/>
          <w:color w:val="151515"/>
        </w:rPr>
        <w:t>The Docker technology uses the </w:t>
      </w:r>
      <w:hyperlink w:history="1" r:id="rId12">
        <w:r w:rsidRPr="00951C5E">
          <w:rPr>
            <w:rStyle w:val="Hyperlink"/>
            <w:rFonts w:ascii="Calibri" w:hAnsi="Calibri" w:cs="Calibri" w:eastAsiaTheme="majorEastAsia"/>
            <w:color w:val="0066CC"/>
          </w:rPr>
          <w:t>Linux kernel</w:t>
        </w:r>
      </w:hyperlink>
      <w:r w:rsidRPr="00951C5E">
        <w:rPr>
          <w:rFonts w:ascii="Calibri" w:hAnsi="Calibri" w:cs="Calibri"/>
          <w:color w:val="151515"/>
        </w:rPr>
        <w:t> and features of the kernel, like </w:t>
      </w:r>
      <w:proofErr w:type="spellStart"/>
      <w:r w:rsidRPr="00951C5E">
        <w:rPr>
          <w:rFonts w:ascii="Calibri" w:hAnsi="Calibri" w:cs="Calibri"/>
          <w:color w:val="151515"/>
        </w:rPr>
        <w:fldChar w:fldCharType="begin"/>
      </w:r>
      <w:r w:rsidRPr="00951C5E">
        <w:rPr>
          <w:rFonts w:ascii="Calibri" w:hAnsi="Calibri" w:cs="Calibri"/>
          <w:color w:val="151515"/>
        </w:rPr>
        <w:instrText>HYPERLINK "https://www.redhat.com/en/blog/world-domination-cgroups-rhel-8-welcome-cgroups-v2"</w:instrText>
      </w:r>
      <w:r w:rsidRPr="00951C5E">
        <w:rPr>
          <w:rFonts w:ascii="Calibri" w:hAnsi="Calibri" w:cs="Calibri"/>
          <w:color w:val="151515"/>
        </w:rPr>
      </w:r>
      <w:r w:rsidRPr="00951C5E">
        <w:rPr>
          <w:rFonts w:ascii="Calibri" w:hAnsi="Calibri" w:cs="Calibri"/>
          <w:color w:val="151515"/>
        </w:rPr>
        <w:fldChar w:fldCharType="separate"/>
      </w:r>
      <w:r w:rsidRPr="00951C5E">
        <w:rPr>
          <w:rStyle w:val="Hyperlink"/>
          <w:rFonts w:ascii="Calibri" w:hAnsi="Calibri" w:cs="Calibri" w:eastAsiaTheme="majorEastAsia"/>
          <w:color w:val="0066CC"/>
        </w:rPr>
        <w:t>Cgroups</w:t>
      </w:r>
      <w:proofErr w:type="spellEnd"/>
      <w:r w:rsidRPr="00951C5E">
        <w:rPr>
          <w:rFonts w:ascii="Calibri" w:hAnsi="Calibri" w:cs="Calibri"/>
          <w:color w:val="151515"/>
        </w:rPr>
        <w:fldChar w:fldCharType="end"/>
      </w:r>
      <w:r w:rsidRPr="00951C5E">
        <w:rPr>
          <w:rFonts w:ascii="Calibri" w:hAnsi="Calibri" w:cs="Calibri"/>
          <w:color w:val="151515"/>
        </w:rPr>
        <w:t> and </w:t>
      </w:r>
      <w:hyperlink w:history="1" r:id="rId13">
        <w:r w:rsidRPr="00951C5E">
          <w:rPr>
            <w:rStyle w:val="Hyperlink"/>
            <w:rFonts w:ascii="Calibri" w:hAnsi="Calibri" w:cs="Calibri" w:eastAsiaTheme="majorEastAsia"/>
            <w:color w:val="0066CC"/>
          </w:rPr>
          <w:t>namespaces</w:t>
        </w:r>
      </w:hyperlink>
      <w:r w:rsidRPr="00951C5E">
        <w:rPr>
          <w:rFonts w:ascii="Calibri" w:hAnsi="Calibri" w:cs="Calibri"/>
          <w:color w:val="151515"/>
        </w:rPr>
        <w:t>, to segregate processes so they can run independently. This independence is the intention of containers—the ability to run multiple processes and apps separately from one another to make better use of your infrastructure while </w:t>
      </w:r>
      <w:hyperlink w:history="1" r:id="rId14">
        <w:r w:rsidRPr="00951C5E">
          <w:rPr>
            <w:rStyle w:val="Hyperlink"/>
            <w:rFonts w:ascii="Calibri" w:hAnsi="Calibri" w:cs="Calibri" w:eastAsiaTheme="majorEastAsia"/>
            <w:color w:val="0066CC"/>
          </w:rPr>
          <w:t>retaining the security</w:t>
        </w:r>
      </w:hyperlink>
      <w:r w:rsidRPr="00951C5E">
        <w:rPr>
          <w:rFonts w:ascii="Calibri" w:hAnsi="Calibri" w:cs="Calibri"/>
          <w:color w:val="151515"/>
        </w:rPr>
        <w:t> you would have with separate systems.</w:t>
      </w:r>
    </w:p>
    <w:p w:rsidR="00951C5E" w:rsidP="00951C5E" w:rsidRDefault="00951C5E" w14:paraId="3CDCBF31" w14:textId="77777777">
      <w:pPr>
        <w:pStyle w:val="NormalWeb"/>
        <w:shd w:val="clear" w:color="auto" w:fill="FFFFFF"/>
        <w:spacing w:after="240" w:afterAutospacing="0" w:line="360" w:lineRule="auto"/>
        <w:rPr>
          <w:rFonts w:ascii="Calibri" w:hAnsi="Calibri" w:cs="Calibri"/>
          <w:color w:val="151515"/>
        </w:rPr>
      </w:pPr>
      <w:r w:rsidRPr="00951C5E">
        <w:rPr>
          <w:rFonts w:ascii="Calibri" w:hAnsi="Calibri" w:cs="Calibri"/>
          <w:color w:val="151515"/>
        </w:rPr>
        <w:t xml:space="preserve">Container tools, including Docker, provide an image-based deployment model. This makes it easy to share an application, or set of services, with </w:t>
      </w:r>
      <w:proofErr w:type="gramStart"/>
      <w:r w:rsidRPr="00951C5E">
        <w:rPr>
          <w:rFonts w:ascii="Calibri" w:hAnsi="Calibri" w:cs="Calibri"/>
          <w:color w:val="151515"/>
        </w:rPr>
        <w:t>all of</w:t>
      </w:r>
      <w:proofErr w:type="gramEnd"/>
      <w:r w:rsidRPr="00951C5E">
        <w:rPr>
          <w:rFonts w:ascii="Calibri" w:hAnsi="Calibri" w:cs="Calibri"/>
          <w:color w:val="151515"/>
        </w:rPr>
        <w:t xml:space="preserve"> their dependencies across multiple environments. Docker also automates deploying the application (or combined sets of processes that make up an app) inside this container environment.</w:t>
      </w:r>
    </w:p>
    <w:p w:rsidRPr="00951C5E" w:rsidR="00951C5E" w:rsidP="00951C5E" w:rsidRDefault="00951C5E" w14:paraId="7561FE49" w14:textId="0541A556">
      <w:pPr>
        <w:pStyle w:val="NormalWeb"/>
        <w:shd w:val="clear" w:color="auto" w:fill="FFFFFF"/>
        <w:spacing w:after="240" w:afterAutospacing="0" w:line="360" w:lineRule="auto"/>
        <w:rPr>
          <w:rFonts w:ascii="Calibri" w:hAnsi="Calibri" w:cs="Calibri"/>
          <w:color w:val="151515"/>
        </w:rPr>
      </w:pPr>
      <w:r>
        <w:rPr>
          <w:rFonts w:ascii="Calibri" w:hAnsi="Calibri" w:cs="Calibri"/>
          <w:noProof/>
          <w:color w:val="151515"/>
          <w14:ligatures w14:val="standardContextual"/>
        </w:rPr>
        <w:lastRenderedPageBreak/>
        <w:drawing>
          <wp:inline distT="0" distB="0" distL="0" distR="0" wp14:anchorId="42708DF0" wp14:editId="7033C32A">
            <wp:extent cx="5943600" cy="3860165"/>
            <wp:effectExtent l="0" t="0" r="0" b="635"/>
            <wp:docPr id="4361249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24917"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rsidR="00951C5E" w:rsidP="00951C5E" w:rsidRDefault="00951C5E" w14:paraId="26D124FB" w14:textId="0942F304">
      <w:pPr>
        <w:pStyle w:val="NormalWeb"/>
        <w:shd w:val="clear" w:color="auto" w:fill="FFFFFF"/>
        <w:spacing w:line="360" w:lineRule="auto"/>
        <w:rPr>
          <w:rFonts w:ascii="Calibri" w:hAnsi="Calibri" w:cs="Calibri"/>
          <w:color w:val="151515"/>
        </w:rPr>
      </w:pPr>
      <w:r w:rsidRPr="00951C5E">
        <w:rPr>
          <w:rFonts w:ascii="Calibri" w:hAnsi="Calibri" w:cs="Calibri"/>
          <w:color w:val="151515"/>
        </w:rPr>
        <w:t xml:space="preserve">These tools built on top of </w:t>
      </w:r>
      <w:hyperlink w:history="1" r:id="rId16">
        <w:r w:rsidRPr="00951C5E">
          <w:rPr>
            <w:rStyle w:val="Hyperlink"/>
            <w:rFonts w:ascii="Calibri" w:hAnsi="Calibri" w:cs="Calibri"/>
          </w:rPr>
          <w:t>Linux containers</w:t>
        </w:r>
      </w:hyperlink>
      <w:r w:rsidRPr="00951C5E">
        <w:rPr>
          <w:rFonts w:ascii="Calibri" w:hAnsi="Calibri" w:cs="Calibri"/>
          <w:color w:val="151515"/>
        </w:rPr>
        <w:t>—what makes Docker user-friendly and unique—gives users unprecedented access to apps, the ability to rapidly deploy, and control over versions and version distribution.</w:t>
      </w:r>
    </w:p>
    <w:p w:rsidR="00951C5E" w:rsidP="00951C5E" w:rsidRDefault="002A5366" w14:paraId="694A775D" w14:textId="0348BAAD">
      <w:pPr>
        <w:pStyle w:val="NormalWeb"/>
        <w:shd w:val="clear" w:color="auto" w:fill="FFFFFF"/>
        <w:spacing w:line="360" w:lineRule="auto"/>
        <w:rPr>
          <w:rFonts w:ascii="Calibri" w:hAnsi="Calibri" w:cs="Calibri"/>
          <w:b/>
          <w:bCs/>
          <w:color w:val="151515"/>
          <w:sz w:val="28"/>
          <w:szCs w:val="28"/>
        </w:rPr>
      </w:pPr>
      <w:r>
        <w:rPr>
          <w:rFonts w:ascii="Calibri" w:hAnsi="Calibri" w:cs="Calibri"/>
          <w:b/>
          <w:bCs/>
          <w:color w:val="151515"/>
          <w:sz w:val="28"/>
          <w:szCs w:val="28"/>
        </w:rPr>
        <w:t>Pros</w:t>
      </w:r>
      <w:r w:rsidR="00951C5E">
        <w:rPr>
          <w:rFonts w:ascii="Calibri" w:hAnsi="Calibri" w:cs="Calibri"/>
          <w:b/>
          <w:bCs/>
          <w:color w:val="151515"/>
          <w:sz w:val="28"/>
          <w:szCs w:val="28"/>
        </w:rPr>
        <w:t xml:space="preserve"> and </w:t>
      </w:r>
      <w:r>
        <w:rPr>
          <w:rFonts w:ascii="Calibri" w:hAnsi="Calibri" w:cs="Calibri"/>
          <w:b/>
          <w:bCs/>
          <w:color w:val="151515"/>
          <w:sz w:val="28"/>
          <w:szCs w:val="28"/>
        </w:rPr>
        <w:t>cons</w:t>
      </w:r>
      <w:r w:rsidR="00951C5E">
        <w:rPr>
          <w:rFonts w:ascii="Calibri" w:hAnsi="Calibri" w:cs="Calibri"/>
          <w:b/>
          <w:bCs/>
          <w:color w:val="151515"/>
          <w:sz w:val="28"/>
          <w:szCs w:val="28"/>
        </w:rPr>
        <w:t xml:space="preserve"> of Docker</w:t>
      </w:r>
    </w:p>
    <w:p w:rsidRPr="00595115" w:rsidR="00951C5E" w:rsidP="00951C5E" w:rsidRDefault="002A5366" w14:paraId="1436FC6C" w14:textId="2110EE0A">
      <w:pPr>
        <w:pStyle w:val="NormalWeb"/>
        <w:shd w:val="clear" w:color="auto" w:fill="FFFFFF"/>
        <w:spacing w:line="360" w:lineRule="auto"/>
        <w:rPr>
          <w:rFonts w:ascii="Calibri" w:hAnsi="Calibri" w:cs="Calibri"/>
          <w:b/>
          <w:bCs/>
          <w:color w:val="156082" w:themeColor="accent1"/>
        </w:rPr>
      </w:pPr>
      <w:r w:rsidRPr="00595115">
        <w:rPr>
          <w:rFonts w:ascii="Calibri" w:hAnsi="Calibri" w:cs="Calibri"/>
          <w:b/>
          <w:bCs/>
          <w:color w:val="156082" w:themeColor="accent1"/>
        </w:rPr>
        <w:t>Pros</w:t>
      </w:r>
      <w:r w:rsidRPr="00595115" w:rsidR="00951C5E">
        <w:rPr>
          <w:rFonts w:ascii="Calibri" w:hAnsi="Calibri" w:cs="Calibri"/>
          <w:b/>
          <w:bCs/>
          <w:color w:val="156082" w:themeColor="accent1"/>
        </w:rPr>
        <w:t>:</w:t>
      </w:r>
    </w:p>
    <w:p w:rsidRPr="002A5366" w:rsidR="00951C5E" w:rsidP="002A5366" w:rsidRDefault="002A5366" w14:paraId="26AA5962" w14:textId="3DDC9632">
      <w:pPr>
        <w:pStyle w:val="NormalWeb"/>
        <w:numPr>
          <w:ilvl w:val="0"/>
          <w:numId w:val="2"/>
        </w:numPr>
        <w:shd w:val="clear" w:color="auto" w:fill="FFFFFF"/>
        <w:spacing w:line="360" w:lineRule="auto"/>
        <w:rPr>
          <w:rFonts w:ascii="Calibri" w:hAnsi="Calibri" w:cs="Calibri"/>
          <w:b/>
          <w:bCs/>
          <w:color w:val="000000" w:themeColor="text1"/>
        </w:rPr>
      </w:pPr>
      <w:r w:rsidRPr="002A5366">
        <w:rPr>
          <w:rStyle w:val="Strong"/>
          <w:rFonts w:ascii="Calibri" w:hAnsi="Calibri" w:cs="Calibri" w:eastAsiaTheme="majorEastAsia"/>
          <w:color w:val="000000" w:themeColor="text1"/>
          <w:spacing w:val="2"/>
        </w:rPr>
        <w:t>Cross-platform consistency</w:t>
      </w:r>
      <w:r w:rsidRPr="002A5366">
        <w:rPr>
          <w:rFonts w:ascii="Calibri" w:hAnsi="Calibri" w:cs="Calibri"/>
          <w:color w:val="000000" w:themeColor="text1"/>
          <w:spacing w:val="2"/>
        </w:rPr>
        <w:t>: Compatibility across a range of systems and environments makes developers’ jobs easier.</w:t>
      </w:r>
    </w:p>
    <w:p w:rsidRPr="002A5366" w:rsidR="002A5366" w:rsidP="002A5366" w:rsidRDefault="002A5366" w14:paraId="16DA16AA" w14:textId="15D6A057">
      <w:pPr>
        <w:pStyle w:val="NormalWeb"/>
        <w:numPr>
          <w:ilvl w:val="0"/>
          <w:numId w:val="2"/>
        </w:numPr>
        <w:shd w:val="clear" w:color="auto" w:fill="FFFFFF"/>
        <w:spacing w:line="360" w:lineRule="auto"/>
        <w:rPr>
          <w:rFonts w:ascii="Calibri" w:hAnsi="Calibri" w:cs="Calibri"/>
          <w:b/>
          <w:bCs/>
          <w:color w:val="000000" w:themeColor="text1"/>
        </w:rPr>
      </w:pPr>
      <w:r w:rsidRPr="002A5366">
        <w:rPr>
          <w:rStyle w:val="Strong"/>
          <w:rFonts w:ascii="Calibri" w:hAnsi="Calibri" w:cs="Calibri" w:eastAsiaTheme="majorEastAsia"/>
          <w:color w:val="000000" w:themeColor="text1"/>
          <w:spacing w:val="2"/>
        </w:rPr>
        <w:t>Serverless storage: </w:t>
      </w:r>
      <w:r w:rsidRPr="002A5366">
        <w:rPr>
          <w:rFonts w:ascii="Calibri" w:hAnsi="Calibri" w:cs="Calibri"/>
          <w:color w:val="000000" w:themeColor="text1"/>
          <w:spacing w:val="2"/>
        </w:rPr>
        <w:t>Docker containers are cloud-based and don’t require tons of active memory to run reliably.</w:t>
      </w:r>
    </w:p>
    <w:p w:rsidRPr="002A5366" w:rsidR="002A5366" w:rsidP="002A5366" w:rsidRDefault="002A5366" w14:paraId="50BFC44B" w14:textId="7248AF7D">
      <w:pPr>
        <w:pStyle w:val="NormalWeb"/>
        <w:numPr>
          <w:ilvl w:val="0"/>
          <w:numId w:val="2"/>
        </w:numPr>
        <w:shd w:val="clear" w:color="auto" w:fill="FFFFFF"/>
        <w:spacing w:line="360" w:lineRule="auto"/>
        <w:rPr>
          <w:rFonts w:ascii="Calibri" w:hAnsi="Calibri" w:cs="Calibri"/>
          <w:b/>
          <w:bCs/>
          <w:color w:val="000000" w:themeColor="text1"/>
        </w:rPr>
      </w:pPr>
      <w:r w:rsidRPr="002A5366">
        <w:rPr>
          <w:rStyle w:val="Strong"/>
          <w:rFonts w:ascii="Calibri" w:hAnsi="Calibri" w:cs="Calibri" w:eastAsiaTheme="majorEastAsia"/>
          <w:color w:val="000000" w:themeColor="text1"/>
          <w:spacing w:val="2"/>
        </w:rPr>
        <w:t>High-speed deployment: </w:t>
      </w:r>
      <w:r w:rsidRPr="002A5366">
        <w:rPr>
          <w:rFonts w:ascii="Calibri" w:hAnsi="Calibri" w:cs="Calibri"/>
          <w:color w:val="000000" w:themeColor="text1"/>
          <w:spacing w:val="2"/>
        </w:rPr>
        <w:t>Eliminating redundant installations and configurations makes deployment fast and easy.</w:t>
      </w:r>
    </w:p>
    <w:p w:rsidRPr="002A5366" w:rsidR="002A5366" w:rsidP="002A5366" w:rsidRDefault="002A5366" w14:paraId="0601283E" w14:textId="138945CA">
      <w:pPr>
        <w:pStyle w:val="NormalWeb"/>
        <w:numPr>
          <w:ilvl w:val="0"/>
          <w:numId w:val="2"/>
        </w:numPr>
        <w:shd w:val="clear" w:color="auto" w:fill="FFFFFF"/>
        <w:spacing w:line="360" w:lineRule="auto"/>
        <w:rPr>
          <w:rFonts w:ascii="Calibri" w:hAnsi="Calibri" w:cs="Calibri"/>
          <w:b/>
          <w:bCs/>
          <w:color w:val="000000" w:themeColor="text1"/>
        </w:rPr>
      </w:pPr>
      <w:r w:rsidRPr="002A5366">
        <w:rPr>
          <w:rStyle w:val="Strong"/>
          <w:rFonts w:ascii="Calibri" w:hAnsi="Calibri" w:cs="Calibri" w:eastAsiaTheme="majorEastAsia"/>
          <w:color w:val="000000" w:themeColor="text1"/>
          <w:spacing w:val="2"/>
        </w:rPr>
        <w:lastRenderedPageBreak/>
        <w:t>Flexibility and scalability: </w:t>
      </w:r>
      <w:r w:rsidRPr="002A5366">
        <w:rPr>
          <w:rFonts w:ascii="Calibri" w:hAnsi="Calibri" w:cs="Calibri"/>
          <w:color w:val="000000" w:themeColor="text1"/>
          <w:spacing w:val="2"/>
        </w:rPr>
        <w:t>Developers can use any programming language and scale container resources up and down as needed.</w:t>
      </w:r>
    </w:p>
    <w:p w:rsidRPr="00595115" w:rsidR="002A5366" w:rsidP="002A5366" w:rsidRDefault="002A5366" w14:paraId="1E89FFD2" w14:textId="4B562667">
      <w:pPr>
        <w:pStyle w:val="NormalWeb"/>
        <w:shd w:val="clear" w:color="auto" w:fill="FFFFFF"/>
        <w:spacing w:line="360" w:lineRule="auto"/>
        <w:rPr>
          <w:rFonts w:ascii="Calibri" w:hAnsi="Calibri" w:cs="Calibri"/>
          <w:b/>
          <w:bCs/>
          <w:color w:val="156082" w:themeColor="accent1"/>
        </w:rPr>
      </w:pPr>
      <w:r w:rsidRPr="00595115">
        <w:rPr>
          <w:rFonts w:ascii="Calibri" w:hAnsi="Calibri" w:cs="Calibri"/>
          <w:b/>
          <w:bCs/>
          <w:color w:val="156082" w:themeColor="accent1"/>
        </w:rPr>
        <w:t>Cons:</w:t>
      </w:r>
    </w:p>
    <w:p w:rsidRPr="002A5366" w:rsidR="002A5366" w:rsidP="002A5366" w:rsidRDefault="002A5366" w14:paraId="41A5D37E" w14:textId="28ABDAE7">
      <w:pPr>
        <w:pStyle w:val="NormalWeb"/>
        <w:numPr>
          <w:ilvl w:val="0"/>
          <w:numId w:val="3"/>
        </w:numPr>
        <w:shd w:val="clear" w:color="auto" w:fill="FFFFFF"/>
        <w:spacing w:line="360" w:lineRule="auto"/>
        <w:rPr>
          <w:rFonts w:ascii="Calibri" w:hAnsi="Calibri" w:cs="Calibri"/>
          <w:b/>
          <w:bCs/>
          <w:color w:val="000000" w:themeColor="text1"/>
        </w:rPr>
      </w:pPr>
      <w:r w:rsidRPr="002A5366">
        <w:rPr>
          <w:rStyle w:val="Strong"/>
          <w:rFonts w:ascii="Calibri" w:hAnsi="Calibri" w:cs="Calibri" w:eastAsiaTheme="majorEastAsia"/>
          <w:color w:val="000000" w:themeColor="text1"/>
          <w:spacing w:val="2"/>
        </w:rPr>
        <w:t>Outdated documentation: </w:t>
      </w:r>
      <w:r w:rsidRPr="002A5366">
        <w:rPr>
          <w:rFonts w:ascii="Calibri" w:hAnsi="Calibri" w:cs="Calibri"/>
          <w:color w:val="000000" w:themeColor="text1"/>
          <w:spacing w:val="2"/>
        </w:rPr>
        <w:t>Docker’s extensive documentation doesn’t always keep pace with platform updates.</w:t>
      </w:r>
    </w:p>
    <w:p w:rsidRPr="002A5366" w:rsidR="002A5366" w:rsidP="002A5366" w:rsidRDefault="002A5366" w14:paraId="506D0F0C" w14:textId="69BD3C9A">
      <w:pPr>
        <w:pStyle w:val="NormalWeb"/>
        <w:numPr>
          <w:ilvl w:val="0"/>
          <w:numId w:val="3"/>
        </w:numPr>
        <w:shd w:val="clear" w:color="auto" w:fill="FFFFFF"/>
        <w:spacing w:line="360" w:lineRule="auto"/>
        <w:rPr>
          <w:rFonts w:ascii="Calibri" w:hAnsi="Calibri" w:cs="Calibri"/>
          <w:b/>
          <w:bCs/>
          <w:color w:val="000000" w:themeColor="text1"/>
        </w:rPr>
      </w:pPr>
      <w:r w:rsidRPr="002A5366">
        <w:rPr>
          <w:rStyle w:val="Strong"/>
          <w:rFonts w:ascii="Calibri" w:hAnsi="Calibri" w:cs="Calibri" w:eastAsiaTheme="majorEastAsia"/>
          <w:color w:val="000000" w:themeColor="text1"/>
          <w:spacing w:val="2"/>
        </w:rPr>
        <w:t>Steep learning curve: </w:t>
      </w:r>
      <w:r w:rsidRPr="002A5366">
        <w:rPr>
          <w:rFonts w:ascii="Calibri" w:hAnsi="Calibri" w:cs="Calibri"/>
          <w:color w:val="000000" w:themeColor="text1"/>
          <w:spacing w:val="2"/>
        </w:rPr>
        <w:t>Developers transitioning from other infrastructure might find Docker easy to begin but hard to master.</w:t>
      </w:r>
    </w:p>
    <w:p w:rsidRPr="002A5366" w:rsidR="002A5366" w:rsidP="002A5366" w:rsidRDefault="002A5366" w14:paraId="30ED0909" w14:textId="10BA5D4C">
      <w:pPr>
        <w:pStyle w:val="NormalWeb"/>
        <w:numPr>
          <w:ilvl w:val="0"/>
          <w:numId w:val="3"/>
        </w:numPr>
        <w:shd w:val="clear" w:color="auto" w:fill="FFFFFF"/>
        <w:spacing w:line="360" w:lineRule="auto"/>
        <w:rPr>
          <w:rFonts w:ascii="Calibri" w:hAnsi="Calibri" w:cs="Calibri"/>
          <w:b/>
          <w:bCs/>
          <w:color w:val="000000" w:themeColor="text1"/>
        </w:rPr>
      </w:pPr>
      <w:r w:rsidRPr="002A5366">
        <w:rPr>
          <w:rStyle w:val="Strong"/>
          <w:rFonts w:ascii="Calibri" w:hAnsi="Calibri" w:cs="Calibri" w:eastAsiaTheme="majorEastAsia"/>
          <w:color w:val="000000" w:themeColor="text1"/>
          <w:spacing w:val="2"/>
        </w:rPr>
        <w:t>Security issues: </w:t>
      </w:r>
      <w:r w:rsidRPr="002A5366">
        <w:rPr>
          <w:rFonts w:ascii="Calibri" w:hAnsi="Calibri" w:cs="Calibri"/>
          <w:color w:val="000000" w:themeColor="text1"/>
          <w:spacing w:val="2"/>
        </w:rPr>
        <w:t>The lack of segmentation means that multiple containers can be vulnerable to host system attacks.</w:t>
      </w:r>
    </w:p>
    <w:p w:rsidRPr="002A5366" w:rsidR="002A5366" w:rsidP="002A5366" w:rsidRDefault="002A5366" w14:paraId="7B329445" w14:textId="088A1C66">
      <w:pPr>
        <w:pStyle w:val="NormalWeb"/>
        <w:numPr>
          <w:ilvl w:val="0"/>
          <w:numId w:val="3"/>
        </w:numPr>
        <w:shd w:val="clear" w:color="auto" w:fill="FFFFFF"/>
        <w:spacing w:line="360" w:lineRule="auto"/>
        <w:rPr>
          <w:rFonts w:ascii="Calibri" w:hAnsi="Calibri" w:cs="Calibri"/>
          <w:b/>
          <w:bCs/>
          <w:color w:val="000000" w:themeColor="text1"/>
        </w:rPr>
      </w:pPr>
      <w:r w:rsidRPr="002A5366">
        <w:rPr>
          <w:rStyle w:val="Strong"/>
          <w:rFonts w:ascii="Calibri" w:hAnsi="Calibri" w:cs="Calibri" w:eastAsiaTheme="majorEastAsia"/>
          <w:color w:val="000000" w:themeColor="text1"/>
          <w:spacing w:val="2"/>
        </w:rPr>
        <w:t>Limited orchestration: </w:t>
      </w:r>
      <w:r w:rsidRPr="002A5366">
        <w:rPr>
          <w:rFonts w:ascii="Calibri" w:hAnsi="Calibri" w:cs="Calibri"/>
          <w:color w:val="000000" w:themeColor="text1"/>
          <w:spacing w:val="2"/>
        </w:rPr>
        <w:t>It can be difficult to effectively manage multiple containers at once without orchestration capabilities.</w:t>
      </w:r>
    </w:p>
    <w:p w:rsidRPr="00595115" w:rsidR="002A5366" w:rsidP="002A5366" w:rsidRDefault="002A5366" w14:paraId="67A74905" w14:textId="77777777">
      <w:pPr>
        <w:pStyle w:val="NormalWeb"/>
        <w:shd w:val="clear" w:color="auto" w:fill="FFFFFF"/>
        <w:spacing w:line="360" w:lineRule="auto"/>
        <w:rPr>
          <w:rFonts w:ascii="Calibri" w:hAnsi="Calibri" w:cs="Calibri"/>
          <w:color w:val="000000" w:themeColor="text1"/>
        </w:rPr>
      </w:pPr>
      <w:r w:rsidRPr="00595115">
        <w:rPr>
          <w:rFonts w:ascii="Calibri" w:hAnsi="Calibri" w:cs="Calibri"/>
          <w:color w:val="000000" w:themeColor="text1"/>
        </w:rPr>
        <w:t xml:space="preserve">Read more via: </w:t>
      </w:r>
    </w:p>
    <w:p w:rsidR="002A5366" w:rsidP="002A5366" w:rsidRDefault="002A5366" w14:paraId="58DE7DFC" w14:textId="757A5B39">
      <w:pPr>
        <w:pStyle w:val="NormalWeb"/>
        <w:shd w:val="clear" w:color="auto" w:fill="FFFFFF"/>
        <w:spacing w:line="360" w:lineRule="auto"/>
        <w:rPr>
          <w:rFonts w:ascii="Calibri" w:hAnsi="Calibri" w:cs="Calibri"/>
          <w:color w:val="000000" w:themeColor="text1"/>
        </w:rPr>
      </w:pPr>
      <w:hyperlink w:history="1" r:id="rId17">
        <w:r w:rsidRPr="00974647">
          <w:rPr>
            <w:rStyle w:val="Hyperlink"/>
            <w:rFonts w:ascii="Calibri" w:hAnsi="Calibri" w:cs="Calibri"/>
          </w:rPr>
          <w:t>https://www.redhat.com/en/topics/containers/what-is-docker#advantages-of-docker</w:t>
        </w:r>
      </w:hyperlink>
    </w:p>
    <w:p w:rsidR="002A5366" w:rsidP="002A5366" w:rsidRDefault="002A5366" w14:paraId="06B67CE3" w14:textId="629FA5C7">
      <w:pPr>
        <w:pStyle w:val="NormalWeb"/>
        <w:shd w:val="clear" w:color="auto" w:fill="FFFFFF"/>
        <w:spacing w:line="360" w:lineRule="auto"/>
        <w:rPr>
          <w:rFonts w:ascii="Calibri" w:hAnsi="Calibri" w:cs="Calibri"/>
          <w:color w:val="000000" w:themeColor="text1"/>
        </w:rPr>
      </w:pPr>
      <w:hyperlink w:history="1" r:id="rId18">
        <w:r w:rsidRPr="00974647">
          <w:rPr>
            <w:rStyle w:val="Hyperlink"/>
            <w:rFonts w:ascii="Calibri" w:hAnsi="Calibri" w:cs="Calibri"/>
          </w:rPr>
          <w:t>https://duplocloud.com/blog/docker-advantages-and-disadvantages/</w:t>
        </w:r>
      </w:hyperlink>
    </w:p>
    <w:p w:rsidR="008F10B2" w:rsidP="002A5366" w:rsidRDefault="008F10B2" w14:paraId="3BB3346E" w14:textId="77777777">
      <w:pPr>
        <w:pStyle w:val="NormalWeb"/>
        <w:shd w:val="clear" w:color="auto" w:fill="FFFFFF"/>
        <w:spacing w:line="360" w:lineRule="auto"/>
        <w:rPr>
          <w:rFonts w:ascii="Calibri" w:hAnsi="Calibri" w:cs="Calibri"/>
          <w:color w:val="000000" w:themeColor="text1"/>
        </w:rPr>
      </w:pPr>
    </w:p>
    <w:p w:rsidR="006E53F1" w:rsidP="002A5366" w:rsidRDefault="006E53F1" w14:paraId="5997A31B" w14:textId="77777777">
      <w:pPr>
        <w:pStyle w:val="NormalWeb"/>
        <w:shd w:val="clear" w:color="auto" w:fill="FFFFFF"/>
        <w:spacing w:line="360" w:lineRule="auto"/>
        <w:jc w:val="center"/>
        <w:rPr>
          <w:rFonts w:ascii="Calibri" w:hAnsi="Calibri" w:cs="Calibri"/>
          <w:b/>
          <w:bCs/>
          <w:color w:val="000000" w:themeColor="text1"/>
          <w:sz w:val="32"/>
          <w:szCs w:val="32"/>
        </w:rPr>
      </w:pPr>
    </w:p>
    <w:p w:rsidR="006E53F1" w:rsidP="002A5366" w:rsidRDefault="006E53F1" w14:paraId="5B567658" w14:textId="77777777">
      <w:pPr>
        <w:pStyle w:val="NormalWeb"/>
        <w:shd w:val="clear" w:color="auto" w:fill="FFFFFF"/>
        <w:spacing w:line="360" w:lineRule="auto"/>
        <w:jc w:val="center"/>
        <w:rPr>
          <w:rFonts w:ascii="Calibri" w:hAnsi="Calibri" w:cs="Calibri"/>
          <w:b/>
          <w:bCs/>
          <w:color w:val="000000" w:themeColor="text1"/>
          <w:sz w:val="32"/>
          <w:szCs w:val="32"/>
        </w:rPr>
      </w:pPr>
    </w:p>
    <w:p w:rsidR="006E53F1" w:rsidP="002A5366" w:rsidRDefault="006E53F1" w14:paraId="6AB4F6CE" w14:textId="77777777">
      <w:pPr>
        <w:pStyle w:val="NormalWeb"/>
        <w:shd w:val="clear" w:color="auto" w:fill="FFFFFF"/>
        <w:spacing w:line="360" w:lineRule="auto"/>
        <w:jc w:val="center"/>
        <w:rPr>
          <w:rFonts w:ascii="Calibri" w:hAnsi="Calibri" w:cs="Calibri"/>
          <w:b/>
          <w:bCs/>
          <w:color w:val="000000" w:themeColor="text1"/>
          <w:sz w:val="32"/>
          <w:szCs w:val="32"/>
        </w:rPr>
      </w:pPr>
    </w:p>
    <w:p w:rsidR="006E53F1" w:rsidP="002A5366" w:rsidRDefault="006E53F1" w14:paraId="644ACE2A" w14:textId="77777777">
      <w:pPr>
        <w:pStyle w:val="NormalWeb"/>
        <w:shd w:val="clear" w:color="auto" w:fill="FFFFFF"/>
        <w:spacing w:line="360" w:lineRule="auto"/>
        <w:jc w:val="center"/>
        <w:rPr>
          <w:rFonts w:ascii="Calibri" w:hAnsi="Calibri" w:cs="Calibri"/>
          <w:b/>
          <w:bCs/>
          <w:color w:val="000000" w:themeColor="text1"/>
          <w:sz w:val="32"/>
          <w:szCs w:val="32"/>
        </w:rPr>
      </w:pPr>
    </w:p>
    <w:p w:rsidR="006E53F1" w:rsidP="0909566D" w:rsidRDefault="006E53F1" w14:paraId="73B39B7C" w14:textId="77777777" w14:noSpellErr="1">
      <w:pPr>
        <w:pStyle w:val="NormalWeb"/>
        <w:shd w:val="clear" w:color="auto" w:fill="FFFFFF" w:themeFill="background1"/>
        <w:spacing w:line="360" w:lineRule="auto"/>
        <w:jc w:val="center"/>
        <w:rPr>
          <w:rFonts w:ascii="Calibri" w:hAnsi="Calibri" w:cs="Calibri"/>
          <w:b w:val="1"/>
          <w:bCs w:val="1"/>
          <w:color w:val="000000" w:themeColor="text1"/>
          <w:sz w:val="32"/>
          <w:szCs w:val="32"/>
        </w:rPr>
      </w:pPr>
    </w:p>
    <w:p w:rsidR="0909566D" w:rsidP="0909566D" w:rsidRDefault="0909566D" w14:paraId="52AE5F19" w14:textId="2FFDE8E3">
      <w:pPr>
        <w:pStyle w:val="NormalWeb"/>
        <w:shd w:val="clear" w:color="auto" w:fill="FFFFFF" w:themeFill="background1"/>
        <w:spacing w:line="360" w:lineRule="auto"/>
        <w:jc w:val="center"/>
        <w:rPr>
          <w:rFonts w:ascii="Calibri" w:hAnsi="Calibri" w:cs="Calibri"/>
          <w:b w:val="1"/>
          <w:bCs w:val="1"/>
          <w:color w:val="000000" w:themeColor="text1" w:themeTint="FF" w:themeShade="FF"/>
          <w:sz w:val="32"/>
          <w:szCs w:val="32"/>
        </w:rPr>
      </w:pPr>
    </w:p>
    <w:p w:rsidR="0909566D" w:rsidP="0909566D" w:rsidRDefault="0909566D" w14:paraId="38BC28ED" w14:textId="645A4852">
      <w:pPr>
        <w:pStyle w:val="NormalWeb"/>
        <w:shd w:val="clear" w:color="auto" w:fill="FFFFFF" w:themeFill="background1"/>
        <w:spacing w:line="360" w:lineRule="auto"/>
        <w:jc w:val="center"/>
        <w:rPr>
          <w:rFonts w:ascii="Calibri" w:hAnsi="Calibri" w:cs="Calibri"/>
          <w:b w:val="1"/>
          <w:bCs w:val="1"/>
          <w:color w:val="000000" w:themeColor="text1" w:themeTint="FF" w:themeShade="FF"/>
          <w:sz w:val="32"/>
          <w:szCs w:val="32"/>
        </w:rPr>
      </w:pPr>
    </w:p>
    <w:p w:rsidRPr="00595115" w:rsidR="002A5366" w:rsidP="002A5366" w:rsidRDefault="002A5366" w14:paraId="6B2FBCDA" w14:textId="24D3FD92">
      <w:pPr>
        <w:pStyle w:val="NormalWeb"/>
        <w:shd w:val="clear" w:color="auto" w:fill="FFFFFF"/>
        <w:spacing w:line="360" w:lineRule="auto"/>
        <w:jc w:val="center"/>
        <w:rPr>
          <w:rFonts w:ascii="Calibri" w:hAnsi="Calibri" w:cs="Calibri"/>
          <w:b/>
          <w:bCs/>
          <w:color w:val="156082" w:themeColor="accent1"/>
          <w:sz w:val="32"/>
          <w:szCs w:val="32"/>
        </w:rPr>
      </w:pPr>
      <w:r w:rsidRPr="00595115">
        <w:rPr>
          <w:rFonts w:ascii="Calibri" w:hAnsi="Calibri" w:cs="Calibri"/>
          <w:b/>
          <w:bCs/>
          <w:color w:val="156082" w:themeColor="accent1"/>
          <w:sz w:val="32"/>
          <w:szCs w:val="32"/>
        </w:rPr>
        <w:lastRenderedPageBreak/>
        <w:t>Virtual Machine (VM)</w:t>
      </w:r>
    </w:p>
    <w:p w:rsidR="002A5366" w:rsidP="002A5366" w:rsidRDefault="002A5366" w14:paraId="2A59A913" w14:textId="15A69716">
      <w:pPr>
        <w:pStyle w:val="NormalWeb"/>
        <w:shd w:val="clear" w:color="auto" w:fill="FFFFFF"/>
        <w:spacing w:line="360" w:lineRule="auto"/>
        <w:rPr>
          <w:rFonts w:ascii="Calibri" w:hAnsi="Calibri" w:cs="Calibri"/>
          <w:b/>
          <w:bCs/>
          <w:color w:val="000000" w:themeColor="text1"/>
          <w:sz w:val="28"/>
          <w:szCs w:val="28"/>
        </w:rPr>
      </w:pPr>
      <w:r>
        <w:rPr>
          <w:rFonts w:ascii="Calibri" w:hAnsi="Calibri" w:cs="Calibri"/>
          <w:b/>
          <w:bCs/>
          <w:color w:val="000000" w:themeColor="text1"/>
          <w:sz w:val="28"/>
          <w:szCs w:val="28"/>
        </w:rPr>
        <w:t>What is VM?</w:t>
      </w:r>
    </w:p>
    <w:p w:rsidRPr="008F10B2" w:rsidR="008F10B2" w:rsidP="008F10B2" w:rsidRDefault="008F10B2" w14:paraId="34757D53" w14:textId="1CBB54CD">
      <w:pPr>
        <w:pStyle w:val="NormalWeb"/>
        <w:shd w:val="clear" w:color="auto" w:fill="FFFFFF"/>
        <w:spacing w:line="360" w:lineRule="auto"/>
        <w:rPr>
          <w:rFonts w:ascii="Calibri" w:hAnsi="Calibri" w:cs="Calibri"/>
          <w:color w:val="151515"/>
          <w:shd w:val="clear" w:color="auto" w:fill="FFFFFF"/>
        </w:rPr>
      </w:pPr>
      <w:r w:rsidRPr="008F10B2">
        <w:rPr>
          <w:rFonts w:ascii="Calibri" w:hAnsi="Calibri" w:cs="Calibri"/>
          <w:color w:val="151515"/>
          <w:shd w:val="clear" w:color="auto" w:fill="FFFFFF"/>
        </w:rPr>
        <w:t>Virtual machines play a crucial role in cloud computing, emulating physical computers by running operating systems in isolated instances. Multiple VMs are commonly hosted on a single server, with a hypervisor acting as a lightweight software layer positioned between the physical host and the VMs. This hypervisor efficiently manages access to resources, enabling virtual machines to function as distinct servers while offering enhanced flexibility and agility.</w:t>
      </w:r>
    </w:p>
    <w:p w:rsidR="008F10B2" w:rsidP="008F10B2" w:rsidRDefault="008F10B2" w14:paraId="07B84703" w14:textId="22824B1D">
      <w:pPr>
        <w:pStyle w:val="NormalWeb"/>
        <w:shd w:val="clear" w:color="auto" w:fill="FFFFFF"/>
        <w:spacing w:line="360" w:lineRule="auto"/>
        <w:rPr>
          <w:rFonts w:ascii="Calibri" w:hAnsi="Calibri" w:cs="Calibri"/>
          <w:color w:val="151515"/>
          <w:shd w:val="clear" w:color="auto" w:fill="FFFFFF"/>
        </w:rPr>
      </w:pPr>
      <w:r w:rsidRPr="008F10B2">
        <w:rPr>
          <w:rFonts w:ascii="Calibri" w:hAnsi="Calibri" w:cs="Calibri"/>
          <w:color w:val="151515"/>
          <w:shd w:val="clear" w:color="auto" w:fill="FFFFFF"/>
        </w:rPr>
        <w:t>Virtual machines contain their own operating system, allowing them to perform multiple resource-intensive functions at once. The increased resources available to VMs allow them to abstract, split, duplicate, and emulate entire servers, operating systems, desktops, databases, and</w:t>
      </w:r>
      <w:hyperlink w:tooltip="What is NFV?" w:history="1" r:id="rId19">
        <w:r w:rsidRPr="008F10B2">
          <w:rPr>
            <w:rStyle w:val="Hyperlink"/>
            <w:rFonts w:ascii="Calibri" w:hAnsi="Calibri" w:cs="Calibri" w:eastAsiaTheme="majorEastAsia"/>
            <w:color w:val="0066CC"/>
            <w:shd w:val="clear" w:color="auto" w:fill="FFFFFF"/>
          </w:rPr>
          <w:t> networks</w:t>
        </w:r>
      </w:hyperlink>
      <w:r w:rsidRPr="008F10B2">
        <w:rPr>
          <w:rFonts w:ascii="Calibri" w:hAnsi="Calibri" w:cs="Calibri"/>
          <w:color w:val="151515"/>
          <w:shd w:val="clear" w:color="auto" w:fill="FFFFFF"/>
        </w:rPr>
        <w:t>. </w:t>
      </w:r>
    </w:p>
    <w:p w:rsidR="008F10B2" w:rsidP="008F10B2" w:rsidRDefault="008F10B2" w14:paraId="67528E1B" w14:textId="0DCBDDE1">
      <w:pPr>
        <w:pStyle w:val="NormalWeb"/>
        <w:shd w:val="clear" w:color="auto" w:fill="FFFFFF"/>
        <w:spacing w:line="360" w:lineRule="auto"/>
        <w:rPr>
          <w:rFonts w:ascii="Calibri" w:hAnsi="Calibri" w:cs="Calibri"/>
          <w:b/>
          <w:bCs/>
          <w:color w:val="151515"/>
          <w:sz w:val="28"/>
          <w:szCs w:val="28"/>
          <w:shd w:val="clear" w:color="auto" w:fill="FFFFFF"/>
        </w:rPr>
      </w:pPr>
      <w:r>
        <w:rPr>
          <w:rFonts w:ascii="Calibri" w:hAnsi="Calibri" w:cs="Calibri"/>
          <w:b/>
          <w:bCs/>
          <w:color w:val="151515"/>
          <w:sz w:val="28"/>
          <w:szCs w:val="28"/>
          <w:shd w:val="clear" w:color="auto" w:fill="FFFFFF"/>
        </w:rPr>
        <w:t>VMs vs Containers</w:t>
      </w:r>
    </w:p>
    <w:p w:rsidRPr="00595115" w:rsidR="008F10B2" w:rsidP="008F10B2" w:rsidRDefault="008F10B2" w14:paraId="188659BC" w14:textId="2115CBE1">
      <w:pPr>
        <w:pStyle w:val="NormalWeb"/>
        <w:shd w:val="clear" w:color="auto" w:fill="FFFFFF"/>
        <w:spacing w:line="360" w:lineRule="auto"/>
        <w:rPr>
          <w:rFonts w:ascii="Calibri" w:hAnsi="Calibri" w:cs="Calibri"/>
          <w:b/>
          <w:bCs/>
          <w:color w:val="156082" w:themeColor="accent1"/>
          <w:shd w:val="clear" w:color="auto" w:fill="FFFFFF"/>
        </w:rPr>
      </w:pPr>
      <w:r w:rsidRPr="00595115">
        <w:rPr>
          <w:rFonts w:ascii="Calibri" w:hAnsi="Calibri" w:cs="Calibri"/>
          <w:b/>
          <w:bCs/>
          <w:color w:val="156082" w:themeColor="accent1"/>
          <w:shd w:val="clear" w:color="auto" w:fill="FFFFFF"/>
        </w:rPr>
        <w:t>How do they work?</w:t>
      </w:r>
    </w:p>
    <w:p w:rsidR="008F10B2" w:rsidP="008F10B2" w:rsidRDefault="008F10B2" w14:paraId="6980DB98" w14:textId="6B8BD8EA">
      <w:pPr>
        <w:pStyle w:val="NormalWeb"/>
        <w:shd w:val="clear" w:color="auto" w:fill="FFFFFF"/>
        <w:spacing w:line="360" w:lineRule="auto"/>
        <w:rPr>
          <w:rFonts w:ascii="Calibri" w:hAnsi="Calibri" w:cs="Calibri"/>
          <w:b/>
          <w:bCs/>
          <w:color w:val="000000" w:themeColor="text1"/>
        </w:rPr>
      </w:pPr>
      <w:r>
        <w:rPr>
          <w:rFonts w:ascii="Calibri" w:hAnsi="Calibri" w:cs="Calibri"/>
          <w:b/>
          <w:bCs/>
          <w:noProof/>
          <w:color w:val="000000" w:themeColor="text1"/>
          <w14:ligatures w14:val="standardContextual"/>
        </w:rPr>
        <w:drawing>
          <wp:inline distT="0" distB="0" distL="0" distR="0" wp14:anchorId="6F0D8A42" wp14:editId="30D250FC">
            <wp:extent cx="5943600" cy="2427605"/>
            <wp:effectExtent l="0" t="0" r="0" b="0"/>
            <wp:docPr id="1681702815" name="Picture 3" descr="A comparison of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02815" name="Picture 3" descr="A comparison of a tabl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p>
    <w:p w:rsidR="008F10B2" w:rsidP="008F10B2" w:rsidRDefault="008F10B2" w14:paraId="5959B7E8" w14:textId="5DAD0DCD">
      <w:pPr>
        <w:pStyle w:val="NormalWeb"/>
        <w:shd w:val="clear" w:color="auto" w:fill="FFFFFF"/>
        <w:spacing w:line="360" w:lineRule="auto"/>
        <w:rPr>
          <w:rFonts w:ascii="Calibri" w:hAnsi="Calibri" w:cs="Calibri"/>
          <w:color w:val="000000" w:themeColor="text1"/>
        </w:rPr>
      </w:pPr>
      <w:r>
        <w:rPr>
          <w:rFonts w:ascii="Calibri" w:hAnsi="Calibri" w:cs="Calibri"/>
          <w:color w:val="000000" w:themeColor="text1"/>
        </w:rPr>
        <w:t xml:space="preserve">Learn more via: </w:t>
      </w:r>
      <w:hyperlink w:history="1" r:id="rId21">
        <w:r w:rsidRPr="00974647">
          <w:rPr>
            <w:rStyle w:val="Hyperlink"/>
            <w:rFonts w:ascii="Calibri" w:hAnsi="Calibri" w:cs="Calibri"/>
          </w:rPr>
          <w:t>https://www.redhat.com/en/topics/containers/containers-vs-vms#how-do-they-work</w:t>
        </w:r>
      </w:hyperlink>
    </w:p>
    <w:p w:rsidRPr="00595115" w:rsidR="008F10B2" w:rsidP="008F10B2" w:rsidRDefault="008F10B2" w14:paraId="2C641A2E" w14:textId="134BA49A">
      <w:pPr>
        <w:pStyle w:val="NormalWeb"/>
        <w:shd w:val="clear" w:color="auto" w:fill="FFFFFF"/>
        <w:spacing w:line="360" w:lineRule="auto"/>
        <w:rPr>
          <w:rFonts w:ascii="Calibri" w:hAnsi="Calibri" w:cs="Calibri"/>
          <w:b/>
          <w:bCs/>
          <w:color w:val="156082" w:themeColor="accent1"/>
        </w:rPr>
      </w:pPr>
      <w:r w:rsidRPr="00595115">
        <w:rPr>
          <w:rFonts w:ascii="Calibri" w:hAnsi="Calibri" w:cs="Calibri"/>
          <w:b/>
          <w:bCs/>
          <w:color w:val="156082" w:themeColor="accent1"/>
        </w:rPr>
        <w:lastRenderedPageBreak/>
        <w:t>How are they related?</w:t>
      </w:r>
    </w:p>
    <w:p w:rsidR="008F10B2" w:rsidP="008F10B2" w:rsidRDefault="008F10B2" w14:paraId="01CE9F28" w14:textId="4E85A38A">
      <w:pPr>
        <w:pStyle w:val="NormalWeb"/>
        <w:shd w:val="clear" w:color="auto" w:fill="FFFFFF"/>
        <w:spacing w:line="360" w:lineRule="auto"/>
        <w:rPr>
          <w:rFonts w:ascii="Calibri" w:hAnsi="Calibri" w:cs="Calibri"/>
          <w:b/>
          <w:bCs/>
          <w:color w:val="000000" w:themeColor="text1"/>
        </w:rPr>
      </w:pPr>
      <w:r>
        <w:rPr>
          <w:rFonts w:ascii="Calibri" w:hAnsi="Calibri" w:cs="Calibri"/>
          <w:b/>
          <w:bCs/>
          <w:noProof/>
          <w:color w:val="000000" w:themeColor="text1"/>
          <w14:ligatures w14:val="standardContextual"/>
        </w:rPr>
        <w:drawing>
          <wp:inline distT="0" distB="0" distL="0" distR="0" wp14:anchorId="77DFBFDE" wp14:editId="579CAE29">
            <wp:extent cx="5943600" cy="2355215"/>
            <wp:effectExtent l="0" t="0" r="0" b="0"/>
            <wp:docPr id="1916505210" name="Picture 4"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210" name="Picture 4" descr="A screenshot of a white box&#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rsidR="008F10B2" w:rsidP="008F10B2" w:rsidRDefault="008F10B2" w14:paraId="4ACFBC98" w14:textId="6FC5C65A">
      <w:pPr>
        <w:pStyle w:val="NormalWeb"/>
        <w:shd w:val="clear" w:color="auto" w:fill="FFFFFF"/>
        <w:spacing w:line="360" w:lineRule="auto"/>
        <w:rPr>
          <w:rFonts w:ascii="Calibri" w:hAnsi="Calibri" w:cs="Calibri"/>
          <w:color w:val="000000" w:themeColor="text1"/>
        </w:rPr>
      </w:pPr>
      <w:r>
        <w:rPr>
          <w:rFonts w:ascii="Calibri" w:hAnsi="Calibri" w:cs="Calibri"/>
          <w:color w:val="000000" w:themeColor="text1"/>
        </w:rPr>
        <w:t xml:space="preserve">Learn more via: </w:t>
      </w:r>
      <w:hyperlink w:history="1" r:id="rId23">
        <w:r w:rsidRPr="00974647">
          <w:rPr>
            <w:rStyle w:val="Hyperlink"/>
            <w:rFonts w:ascii="Calibri" w:hAnsi="Calibri" w:cs="Calibri"/>
          </w:rPr>
          <w:t>https://cloud.google.com/discover/containers-vs-vms#section-5</w:t>
        </w:r>
      </w:hyperlink>
    </w:p>
    <w:p w:rsidRPr="00595115" w:rsidR="008F10B2" w:rsidP="008F10B2" w:rsidRDefault="0026597F" w14:paraId="616604CE" w14:textId="1EF95DFA">
      <w:pPr>
        <w:pStyle w:val="NormalWeb"/>
        <w:shd w:val="clear" w:color="auto" w:fill="FFFFFF"/>
        <w:spacing w:line="360" w:lineRule="auto"/>
        <w:rPr>
          <w:rFonts w:ascii="Calibri" w:hAnsi="Calibri" w:cs="Calibri"/>
          <w:b/>
          <w:bCs/>
          <w:color w:val="156082" w:themeColor="accent1"/>
        </w:rPr>
      </w:pPr>
      <w:r w:rsidRPr="00595115">
        <w:rPr>
          <w:rFonts w:ascii="Calibri" w:hAnsi="Calibri" w:cs="Calibri"/>
          <w:b/>
          <w:bCs/>
          <w:color w:val="156082" w:themeColor="accent1"/>
        </w:rPr>
        <w:t>Which one should use?</w:t>
      </w:r>
    </w:p>
    <w:p w:rsidRPr="0026597F" w:rsidR="0026597F" w:rsidP="0026597F" w:rsidRDefault="0026597F" w14:paraId="0E40AB77" w14:textId="77777777">
      <w:pPr>
        <w:shd w:val="clear" w:color="auto" w:fill="FFFFFF"/>
        <w:spacing w:before="100" w:beforeAutospacing="1" w:after="240"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Compared to VMs, containers are best used to: </w:t>
      </w:r>
    </w:p>
    <w:p w:rsidRPr="0026597F" w:rsidR="0026597F" w:rsidP="0026597F" w:rsidRDefault="0026597F" w14:paraId="61FEBAD0" w14:textId="77777777">
      <w:pPr>
        <w:numPr>
          <w:ilvl w:val="0"/>
          <w:numId w:val="4"/>
        </w:numPr>
        <w:shd w:val="clear" w:color="auto" w:fill="FFFFFF"/>
        <w:spacing w:after="100" w:afterAutospacing="1"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 xml:space="preserve">Build cloud-native </w:t>
      </w:r>
      <w:proofErr w:type="gramStart"/>
      <w:r w:rsidRPr="0026597F">
        <w:rPr>
          <w:rFonts w:ascii="Calibri" w:hAnsi="Calibri" w:eastAsia="Times New Roman" w:cs="Calibri"/>
          <w:color w:val="151515"/>
          <w:kern w:val="0"/>
          <w14:ligatures w14:val="none"/>
        </w:rPr>
        <w:t>apps</w:t>
      </w:r>
      <w:proofErr w:type="gramEnd"/>
    </w:p>
    <w:p w:rsidRPr="0026597F" w:rsidR="0026597F" w:rsidP="0026597F" w:rsidRDefault="0026597F" w14:paraId="04519B74" w14:textId="77777777">
      <w:pPr>
        <w:numPr>
          <w:ilvl w:val="0"/>
          <w:numId w:val="4"/>
        </w:numPr>
        <w:shd w:val="clear" w:color="auto" w:fill="FFFFFF"/>
        <w:spacing w:after="100" w:afterAutospacing="1"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 xml:space="preserve">Package </w:t>
      </w:r>
      <w:proofErr w:type="gramStart"/>
      <w:r w:rsidRPr="0026597F">
        <w:rPr>
          <w:rFonts w:ascii="Calibri" w:hAnsi="Calibri" w:eastAsia="Times New Roman" w:cs="Calibri"/>
          <w:color w:val="151515"/>
          <w:kern w:val="0"/>
          <w14:ligatures w14:val="none"/>
        </w:rPr>
        <w:t>microservices</w:t>
      </w:r>
      <w:proofErr w:type="gramEnd"/>
    </w:p>
    <w:p w:rsidRPr="0026597F" w:rsidR="0026597F" w:rsidP="0026597F" w:rsidRDefault="0026597F" w14:paraId="49C5551B" w14:textId="77777777">
      <w:pPr>
        <w:numPr>
          <w:ilvl w:val="0"/>
          <w:numId w:val="4"/>
        </w:numPr>
        <w:shd w:val="clear" w:color="auto" w:fill="FFFFFF"/>
        <w:spacing w:after="100" w:afterAutospacing="1"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 xml:space="preserve">Incorporate applications into DevOps or CI/CD </w:t>
      </w:r>
      <w:proofErr w:type="gramStart"/>
      <w:r w:rsidRPr="0026597F">
        <w:rPr>
          <w:rFonts w:ascii="Calibri" w:hAnsi="Calibri" w:eastAsia="Times New Roman" w:cs="Calibri"/>
          <w:color w:val="151515"/>
          <w:kern w:val="0"/>
          <w14:ligatures w14:val="none"/>
        </w:rPr>
        <w:t>practices</w:t>
      </w:r>
      <w:proofErr w:type="gramEnd"/>
    </w:p>
    <w:p w:rsidRPr="0026597F" w:rsidR="0026597F" w:rsidP="0026597F" w:rsidRDefault="0026597F" w14:paraId="325ECDD8" w14:textId="77777777">
      <w:pPr>
        <w:numPr>
          <w:ilvl w:val="0"/>
          <w:numId w:val="4"/>
        </w:numPr>
        <w:shd w:val="clear" w:color="auto" w:fill="FFFFFF"/>
        <w:spacing w:after="0"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 xml:space="preserve">Move scalable IT projects across a diverse IT </w:t>
      </w:r>
      <w:proofErr w:type="gramStart"/>
      <w:r w:rsidRPr="0026597F">
        <w:rPr>
          <w:rFonts w:ascii="Calibri" w:hAnsi="Calibri" w:eastAsia="Times New Roman" w:cs="Calibri"/>
          <w:color w:val="151515"/>
          <w:kern w:val="0"/>
          <w14:ligatures w14:val="none"/>
        </w:rPr>
        <w:t>footprint</w:t>
      </w:r>
      <w:proofErr w:type="gramEnd"/>
      <w:r w:rsidRPr="0026597F">
        <w:rPr>
          <w:rFonts w:ascii="Calibri" w:hAnsi="Calibri" w:eastAsia="Times New Roman" w:cs="Calibri"/>
          <w:color w:val="151515"/>
          <w:kern w:val="0"/>
          <w14:ligatures w14:val="none"/>
        </w:rPr>
        <w:t> </w:t>
      </w:r>
    </w:p>
    <w:p w:rsidRPr="0026597F" w:rsidR="0026597F" w:rsidP="0026597F" w:rsidRDefault="0026597F" w14:paraId="7A0B938F" w14:textId="77777777">
      <w:pPr>
        <w:shd w:val="clear" w:color="auto" w:fill="FFFFFF"/>
        <w:spacing w:before="100" w:beforeAutospacing="1" w:after="240"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Compared to containers, VMs are best used to:</w:t>
      </w:r>
    </w:p>
    <w:p w:rsidRPr="0026597F" w:rsidR="0026597F" w:rsidP="0026597F" w:rsidRDefault="0026597F" w14:paraId="2928C8B7" w14:textId="77777777">
      <w:pPr>
        <w:numPr>
          <w:ilvl w:val="0"/>
          <w:numId w:val="5"/>
        </w:numPr>
        <w:shd w:val="clear" w:color="auto" w:fill="FFFFFF"/>
        <w:spacing w:after="100" w:afterAutospacing="1"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House traditional, legacy, and monolithic workloads</w:t>
      </w:r>
    </w:p>
    <w:p w:rsidRPr="0026597F" w:rsidR="0026597F" w:rsidP="0026597F" w:rsidRDefault="0026597F" w14:paraId="1CA8E063" w14:textId="77777777">
      <w:pPr>
        <w:numPr>
          <w:ilvl w:val="0"/>
          <w:numId w:val="5"/>
        </w:numPr>
        <w:shd w:val="clear" w:color="auto" w:fill="FFFFFF"/>
        <w:spacing w:after="100" w:afterAutospacing="1"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 xml:space="preserve">Isolate risky development </w:t>
      </w:r>
      <w:proofErr w:type="gramStart"/>
      <w:r w:rsidRPr="0026597F">
        <w:rPr>
          <w:rFonts w:ascii="Calibri" w:hAnsi="Calibri" w:eastAsia="Times New Roman" w:cs="Calibri"/>
          <w:color w:val="151515"/>
          <w:kern w:val="0"/>
          <w14:ligatures w14:val="none"/>
        </w:rPr>
        <w:t>cycles</w:t>
      </w:r>
      <w:proofErr w:type="gramEnd"/>
    </w:p>
    <w:p w:rsidRPr="0026597F" w:rsidR="0026597F" w:rsidP="0026597F" w:rsidRDefault="0026597F" w14:paraId="15B4E985" w14:textId="77777777">
      <w:pPr>
        <w:numPr>
          <w:ilvl w:val="0"/>
          <w:numId w:val="5"/>
        </w:numPr>
        <w:shd w:val="clear" w:color="auto" w:fill="FFFFFF"/>
        <w:spacing w:after="100" w:afterAutospacing="1"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Provision </w:t>
      </w:r>
      <w:hyperlink w:history="1" r:id="rId24">
        <w:r w:rsidRPr="0026597F">
          <w:rPr>
            <w:rFonts w:ascii="Calibri" w:hAnsi="Calibri" w:eastAsia="Times New Roman" w:cs="Calibri"/>
            <w:color w:val="0066CC"/>
            <w:kern w:val="0"/>
            <w:u w:val="single"/>
            <w14:ligatures w14:val="none"/>
          </w:rPr>
          <w:t>infrastructural</w:t>
        </w:r>
      </w:hyperlink>
      <w:r w:rsidRPr="0026597F">
        <w:rPr>
          <w:rFonts w:ascii="Calibri" w:hAnsi="Calibri" w:eastAsia="Times New Roman" w:cs="Calibri"/>
          <w:color w:val="151515"/>
          <w:kern w:val="0"/>
          <w14:ligatures w14:val="none"/>
        </w:rPr>
        <w:t> resources (such as networks, servers, and </w:t>
      </w:r>
      <w:hyperlink w:history="1" r:id="rId25">
        <w:r w:rsidRPr="0026597F">
          <w:rPr>
            <w:rFonts w:ascii="Calibri" w:hAnsi="Calibri" w:eastAsia="Times New Roman" w:cs="Calibri"/>
            <w:color w:val="0066CC"/>
            <w:kern w:val="0"/>
            <w:u w:val="single"/>
            <w14:ligatures w14:val="none"/>
          </w:rPr>
          <w:t>data</w:t>
        </w:r>
      </w:hyperlink>
      <w:r w:rsidRPr="0026597F">
        <w:rPr>
          <w:rFonts w:ascii="Calibri" w:hAnsi="Calibri" w:eastAsia="Times New Roman" w:cs="Calibri"/>
          <w:color w:val="151515"/>
          <w:kern w:val="0"/>
          <w14:ligatures w14:val="none"/>
        </w:rPr>
        <w:t>)</w:t>
      </w:r>
    </w:p>
    <w:p w:rsidRPr="0026597F" w:rsidR="0026597F" w:rsidP="0026597F" w:rsidRDefault="0026597F" w14:paraId="586F4598" w14:textId="77777777">
      <w:pPr>
        <w:numPr>
          <w:ilvl w:val="0"/>
          <w:numId w:val="5"/>
        </w:numPr>
        <w:shd w:val="clear" w:color="auto" w:fill="FFFFFF"/>
        <w:spacing w:after="0" w:line="360" w:lineRule="auto"/>
        <w:rPr>
          <w:rFonts w:ascii="Calibri" w:hAnsi="Calibri" w:eastAsia="Times New Roman" w:cs="Calibri"/>
          <w:color w:val="151515"/>
          <w:kern w:val="0"/>
          <w14:ligatures w14:val="none"/>
        </w:rPr>
      </w:pPr>
      <w:r w:rsidRPr="0026597F">
        <w:rPr>
          <w:rFonts w:ascii="Calibri" w:hAnsi="Calibri" w:eastAsia="Times New Roman" w:cs="Calibri"/>
          <w:color w:val="151515"/>
          <w:kern w:val="0"/>
          <w14:ligatures w14:val="none"/>
        </w:rPr>
        <w:t>Run a different OS inside another OS (such as running Unix on </w:t>
      </w:r>
      <w:hyperlink w:history="1" r:id="rId26">
        <w:r w:rsidRPr="0026597F">
          <w:rPr>
            <w:rFonts w:ascii="Calibri" w:hAnsi="Calibri" w:eastAsia="Times New Roman" w:cs="Calibri"/>
            <w:color w:val="0066CC"/>
            <w:kern w:val="0"/>
            <w:u w:val="single"/>
            <w14:ligatures w14:val="none"/>
          </w:rPr>
          <w:t>Linux</w:t>
        </w:r>
      </w:hyperlink>
      <w:r w:rsidRPr="0026597F">
        <w:rPr>
          <w:rFonts w:ascii="Calibri" w:hAnsi="Calibri" w:eastAsia="Times New Roman" w:cs="Calibri"/>
          <w:color w:val="151515"/>
          <w:kern w:val="0"/>
          <w14:ligatures w14:val="none"/>
        </w:rPr>
        <w:t>)</w:t>
      </w:r>
    </w:p>
    <w:p w:rsidR="0026597F" w:rsidP="008F10B2" w:rsidRDefault="0026597F" w14:paraId="6CE46CDD" w14:textId="21EA26BA">
      <w:pPr>
        <w:pStyle w:val="NormalWeb"/>
        <w:shd w:val="clear" w:color="auto" w:fill="FFFFFF"/>
        <w:spacing w:line="360" w:lineRule="auto"/>
        <w:rPr>
          <w:rFonts w:ascii="Calibri" w:hAnsi="Calibri" w:cs="Calibri"/>
          <w:color w:val="000000" w:themeColor="text1"/>
        </w:rPr>
      </w:pPr>
      <w:r>
        <w:rPr>
          <w:rFonts w:ascii="Calibri" w:hAnsi="Calibri" w:cs="Calibri"/>
          <w:color w:val="000000" w:themeColor="text1"/>
        </w:rPr>
        <w:t xml:space="preserve">Learn more via: </w:t>
      </w:r>
      <w:hyperlink w:history="1" r:id="rId27">
        <w:r w:rsidRPr="00974647">
          <w:rPr>
            <w:rStyle w:val="Hyperlink"/>
            <w:rFonts w:ascii="Calibri" w:hAnsi="Calibri" w:cs="Calibri"/>
          </w:rPr>
          <w:t>https://www.redhat.com/en/topics/containers/containers-vs-vms#which-one-should-i-use</w:t>
        </w:r>
      </w:hyperlink>
    </w:p>
    <w:p w:rsidRPr="00595115" w:rsidR="0026597F" w:rsidP="0026597F" w:rsidRDefault="0026597F" w14:paraId="09F64455" w14:textId="15CE45E1">
      <w:pPr>
        <w:pStyle w:val="NormalWeb"/>
        <w:shd w:val="clear" w:color="auto" w:fill="FFFFFF"/>
        <w:spacing w:line="360" w:lineRule="auto"/>
        <w:jc w:val="center"/>
        <w:rPr>
          <w:rFonts w:ascii="Calibri" w:hAnsi="Calibri" w:cs="Calibri"/>
          <w:b/>
          <w:bCs/>
          <w:color w:val="156082" w:themeColor="accent1"/>
          <w:sz w:val="32"/>
          <w:szCs w:val="32"/>
        </w:rPr>
      </w:pPr>
      <w:r w:rsidRPr="00595115">
        <w:rPr>
          <w:rFonts w:ascii="Calibri" w:hAnsi="Calibri" w:cs="Calibri"/>
          <w:b/>
          <w:bCs/>
          <w:color w:val="156082" w:themeColor="accent1"/>
          <w:sz w:val="32"/>
          <w:szCs w:val="32"/>
        </w:rPr>
        <w:lastRenderedPageBreak/>
        <w:t>Jira, Bitbucket</w:t>
      </w:r>
    </w:p>
    <w:p w:rsidR="0026597F" w:rsidP="0026597F" w:rsidRDefault="0026597F" w14:paraId="4065EAEA" w14:textId="0990950B">
      <w:pPr>
        <w:pStyle w:val="NormalWeb"/>
        <w:shd w:val="clear" w:color="auto" w:fill="FFFFFF"/>
        <w:spacing w:line="360" w:lineRule="auto"/>
        <w:rPr>
          <w:rFonts w:ascii="Calibri" w:hAnsi="Calibri" w:cs="Calibri"/>
          <w:b/>
          <w:bCs/>
          <w:color w:val="000000" w:themeColor="text1"/>
          <w:sz w:val="28"/>
          <w:szCs w:val="28"/>
        </w:rPr>
      </w:pPr>
      <w:r>
        <w:rPr>
          <w:rFonts w:ascii="Calibri" w:hAnsi="Calibri" w:cs="Calibri"/>
          <w:b/>
          <w:bCs/>
          <w:color w:val="000000" w:themeColor="text1"/>
          <w:sz w:val="28"/>
          <w:szCs w:val="28"/>
        </w:rPr>
        <w:t>What is Jira?</w:t>
      </w:r>
    </w:p>
    <w:p w:rsidR="0026597F" w:rsidP="006E53F1" w:rsidRDefault="006E53F1" w14:paraId="7C6D417D" w14:textId="15A76B5A">
      <w:pPr>
        <w:pStyle w:val="NormalWeb"/>
        <w:shd w:val="clear" w:color="auto" w:fill="FFFFFF"/>
        <w:spacing w:line="360" w:lineRule="auto"/>
        <w:rPr>
          <w:rFonts w:ascii="Calibri" w:hAnsi="Calibri" w:cs="Calibri"/>
          <w:color w:val="0D0D0D"/>
          <w:shd w:val="clear" w:color="auto" w:fill="FFFFFF"/>
        </w:rPr>
      </w:pPr>
      <w:r w:rsidRPr="006E53F1">
        <w:rPr>
          <w:rFonts w:ascii="Calibri" w:hAnsi="Calibri" w:cs="Calibri"/>
          <w:color w:val="0D0D0D"/>
          <w:shd w:val="clear" w:color="auto" w:fill="FFFFFF"/>
        </w:rPr>
        <w:t>Jira is a project management tool developed by Atlassian. It's primarily used for issue tracking, bug tracking, and project management functions. Jira allows teams to organize tasks, assign work, track progress, and manage projects efficiently. It's widely used in software development but can be adapted to various project management needs across different industries.</w:t>
      </w:r>
    </w:p>
    <w:p w:rsidR="006E53F1" w:rsidP="006E53F1" w:rsidRDefault="006E53F1" w14:paraId="1FBC1EDC" w14:textId="720B5AEC">
      <w:pPr>
        <w:pStyle w:val="NormalWeb"/>
        <w:shd w:val="clear" w:color="auto" w:fill="FFFFFF"/>
        <w:spacing w:line="360" w:lineRule="auto"/>
        <w:rPr>
          <w:rFonts w:ascii="Calibri" w:hAnsi="Calibri" w:cs="Calibri"/>
          <w:color w:val="0D0D0D"/>
          <w:shd w:val="clear" w:color="auto" w:fill="FFFFFF"/>
        </w:rPr>
      </w:pPr>
      <w:r>
        <w:rPr>
          <w:rFonts w:ascii="Calibri" w:hAnsi="Calibri" w:cs="Calibri"/>
          <w:noProof/>
          <w:color w:val="0D0D0D"/>
          <w:shd w:val="clear" w:color="auto" w:fill="FFFFFF"/>
          <w14:ligatures w14:val="standardContextual"/>
        </w:rPr>
        <w:drawing>
          <wp:inline distT="0" distB="0" distL="0" distR="0" wp14:anchorId="38ABF723" wp14:editId="20E18361">
            <wp:extent cx="5943600" cy="3415665"/>
            <wp:effectExtent l="0" t="0" r="0" b="635"/>
            <wp:docPr id="2077282498" name="Picture 6" descr="A screen 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82498" name="Picture 6" descr="A screen shot of a projec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rsidR="006E53F1" w:rsidP="006E53F1" w:rsidRDefault="006E53F1" w14:paraId="531C3A1A" w14:textId="6F1DB9E4">
      <w:pPr>
        <w:pStyle w:val="NormalWeb"/>
        <w:shd w:val="clear" w:color="auto" w:fill="FFFFFF"/>
        <w:spacing w:line="360" w:lineRule="auto"/>
        <w:rPr>
          <w:rFonts w:ascii="Calibri" w:hAnsi="Calibri" w:cs="Calibri"/>
          <w:b/>
          <w:bCs/>
          <w:color w:val="000000" w:themeColor="text1"/>
          <w:sz w:val="28"/>
          <w:szCs w:val="28"/>
        </w:rPr>
      </w:pPr>
      <w:r>
        <w:rPr>
          <w:rFonts w:ascii="Calibri" w:hAnsi="Calibri" w:cs="Calibri"/>
          <w:b/>
          <w:bCs/>
          <w:color w:val="000000" w:themeColor="text1"/>
          <w:sz w:val="28"/>
          <w:szCs w:val="28"/>
        </w:rPr>
        <w:t>What is Bitbucket?</w:t>
      </w:r>
    </w:p>
    <w:p w:rsidR="006E53F1" w:rsidP="006E53F1" w:rsidRDefault="006E53F1" w14:paraId="2E36B5DA" w14:textId="5B022CD4">
      <w:pPr>
        <w:pStyle w:val="NormalWeb"/>
        <w:shd w:val="clear" w:color="auto" w:fill="FFFFFF"/>
        <w:spacing w:line="360" w:lineRule="auto"/>
        <w:rPr>
          <w:rFonts w:ascii="Calibri" w:hAnsi="Calibri" w:cs="Calibri"/>
          <w:color w:val="0D0D0D"/>
          <w:shd w:val="clear" w:color="auto" w:fill="FFFFFF"/>
        </w:rPr>
      </w:pPr>
      <w:r w:rsidRPr="006E53F1">
        <w:rPr>
          <w:rFonts w:ascii="Calibri" w:hAnsi="Calibri" w:cs="Calibri"/>
          <w:color w:val="0D0D0D"/>
          <w:shd w:val="clear" w:color="auto" w:fill="FFFFFF"/>
        </w:rPr>
        <w:t>Bitbucket, on the other hand, is also a product of Atlassian. It's a web-based version control repository hosting service. Essentially, Bitbucket helps teams collaborate on code development by providing a platform for version control using Git or Mercurial.</w:t>
      </w:r>
    </w:p>
    <w:p w:rsidR="006E53F1" w:rsidP="006E53F1" w:rsidRDefault="006E53F1" w14:paraId="13F9BA96" w14:textId="0317DE41">
      <w:pPr>
        <w:pStyle w:val="NormalWeb"/>
        <w:shd w:val="clear" w:color="auto" w:fill="FFFFFF"/>
        <w:spacing w:line="360" w:lineRule="auto"/>
        <w:rPr>
          <w:rFonts w:ascii="Calibri" w:hAnsi="Calibri" w:cs="Calibri"/>
          <w:color w:val="0D0D0D"/>
          <w:shd w:val="clear" w:color="auto" w:fill="FFFFFF"/>
        </w:rPr>
      </w:pPr>
      <w:r>
        <w:rPr>
          <w:rFonts w:ascii="Calibri" w:hAnsi="Calibri" w:cs="Calibri"/>
          <w:noProof/>
          <w:color w:val="0D0D0D"/>
          <w:shd w:val="clear" w:color="auto" w:fill="FFFFFF"/>
          <w14:ligatures w14:val="standardContextual"/>
        </w:rPr>
        <w:lastRenderedPageBreak/>
        <w:drawing>
          <wp:inline distT="0" distB="0" distL="0" distR="0" wp14:anchorId="45B60628" wp14:editId="61980AC1">
            <wp:extent cx="5943600" cy="3145790"/>
            <wp:effectExtent l="0" t="0" r="0" b="3810"/>
            <wp:docPr id="2112209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985" name="Picture 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6E53F1" w:rsidP="006E53F1" w:rsidRDefault="006E53F1" w14:paraId="09D17E66" w14:textId="4111A80B">
      <w:pPr>
        <w:pStyle w:val="NormalWeb"/>
        <w:shd w:val="clear" w:color="auto" w:fill="FFFFFF"/>
        <w:spacing w:line="360" w:lineRule="auto"/>
        <w:rPr>
          <w:rFonts w:ascii="Calibri" w:hAnsi="Calibri" w:cs="Calibri"/>
          <w:b/>
          <w:bCs/>
          <w:color w:val="0D0D0D"/>
          <w:sz w:val="28"/>
          <w:szCs w:val="28"/>
          <w:shd w:val="clear" w:color="auto" w:fill="FFFFFF"/>
        </w:rPr>
      </w:pPr>
      <w:r>
        <w:rPr>
          <w:rFonts w:ascii="Calibri" w:hAnsi="Calibri" w:cs="Calibri"/>
          <w:b/>
          <w:bCs/>
          <w:color w:val="0D0D0D"/>
          <w:sz w:val="28"/>
          <w:szCs w:val="28"/>
          <w:shd w:val="clear" w:color="auto" w:fill="FFFFFF"/>
        </w:rPr>
        <w:t>Relationships between Jira and Bitbucket</w:t>
      </w:r>
    </w:p>
    <w:p w:rsidR="006E53F1" w:rsidP="3DDB475F" w:rsidRDefault="006E53F1" w14:paraId="106ED48D" w14:textId="24B19C69">
      <w:pPr>
        <w:pStyle w:val="NormalWeb"/>
        <w:shd w:val="clear" w:color="auto" w:fill="FFFFFF" w:themeFill="background1"/>
        <w:spacing w:line="360" w:lineRule="auto"/>
        <w:rPr>
          <w:rFonts w:ascii="Calibri" w:hAnsi="Calibri" w:cs="Calibri"/>
          <w:color w:val="0D0D0D"/>
          <w:shd w:val="clear" w:color="auto" w:fill="FFFFFF"/>
        </w:rPr>
      </w:pPr>
      <w:r w:rsidRPr="006E53F1" w:rsidR="006E53F1">
        <w:rPr>
          <w:rFonts w:ascii="Calibri" w:hAnsi="Calibri" w:cs="Calibri"/>
          <w:color w:val="0D0D0D"/>
          <w:shd w:val="clear" w:color="auto" w:fill="FFFFFF"/>
        </w:rPr>
        <w:t>The relationship between Jira and Bitbucket lies in integration. Many software development teams use both tools together. They integrate Bitbucket with Jira to streamline their development process. This integration allows for better traceability between code changes and project tasks. For instance, developers can link code commits, branches, and pull requests in Bitbucket to specific issues or tasks in Jira. This linkage enables teams to have a comprehensive view of their project progress, from planning and tracking in Jira to code development and collaboration in Bitbucket.</w:t>
      </w:r>
    </w:p>
    <w:p w:rsidR="3DDB475F" w:rsidP="3DDB475F" w:rsidRDefault="3DDB475F" w14:paraId="2DD63C7B" w14:textId="1A626FFF">
      <w:pPr>
        <w:pStyle w:val="NormalWeb"/>
        <w:shd w:val="clear" w:color="auto" w:fill="FFFFFF" w:themeFill="background1"/>
        <w:spacing w:line="360" w:lineRule="auto"/>
        <w:rPr>
          <w:rFonts w:ascii="Calibri" w:hAnsi="Calibri" w:cs="Calibri"/>
          <w:color w:val="0D0D0D" w:themeColor="text1" w:themeTint="F2" w:themeShade="FF"/>
        </w:rPr>
      </w:pPr>
    </w:p>
    <w:p w:rsidR="3963ED88" w:rsidP="3DDB475F" w:rsidRDefault="3963ED88" w14:paraId="70368443" w14:textId="3D649568">
      <w:pPr>
        <w:pStyle w:val="NormalWeb"/>
        <w:suppressLineNumbers w:val="0"/>
        <w:shd w:val="clear" w:color="auto" w:fill="FFFFFF" w:themeFill="background1"/>
        <w:bidi w:val="0"/>
        <w:spacing w:beforeAutospacing="on" w:afterAutospacing="on" w:line="360" w:lineRule="auto"/>
        <w:ind w:left="0" w:right="0"/>
        <w:jc w:val="left"/>
      </w:pPr>
      <w:r w:rsidRPr="4C8C38AA" w:rsidR="3963ED88">
        <w:rPr>
          <w:rFonts w:ascii="Calibri" w:hAnsi="Calibri" w:cs="Calibri"/>
          <w:b w:val="1"/>
          <w:bCs w:val="1"/>
          <w:color w:val="000000" w:themeColor="text1" w:themeTint="FF" w:themeShade="FF"/>
          <w:sz w:val="28"/>
          <w:szCs w:val="28"/>
        </w:rPr>
        <w:t>Create Issue T</w:t>
      </w:r>
      <w:r w:rsidRPr="4C8C38AA" w:rsidR="3963ED88">
        <w:rPr>
          <w:rFonts w:ascii="Calibri" w:hAnsi="Calibri" w:cs="Calibri"/>
          <w:b w:val="1"/>
          <w:bCs w:val="1"/>
          <w:color w:val="0D0D0D" w:themeColor="text1" w:themeTint="F2" w:themeShade="FF"/>
          <w:sz w:val="28"/>
          <w:szCs w:val="28"/>
        </w:rPr>
        <w:t>icket in Jira</w:t>
      </w:r>
    </w:p>
    <w:p w:rsidR="4C8C38AA" w:rsidP="41859E5A" w:rsidRDefault="4C8C38AA" w14:paraId="26FC0380" w14:textId="354ABC19">
      <w:pPr>
        <w:pStyle w:val="NormalWeb"/>
        <w:suppressLineNumbers w:val="0"/>
        <w:shd w:val="clear" w:color="auto" w:fill="FFFFFF" w:themeFill="background1"/>
        <w:bidi w:val="0"/>
        <w:spacing w:beforeAutospacing="on" w:afterAutospacing="on" w:line="360" w:lineRule="auto"/>
        <w:ind w:left="0" w:right="0"/>
        <w:jc w:val="left"/>
        <w:rPr>
          <w:rFonts w:ascii="Calibri" w:hAnsi="Calibri" w:cs="Calibri"/>
          <w:b w:val="0"/>
          <w:bCs w:val="0"/>
          <w:color w:val="000000" w:themeColor="text1" w:themeTint="FF" w:themeShade="FF"/>
          <w:sz w:val="24"/>
          <w:szCs w:val="24"/>
        </w:rPr>
      </w:pPr>
      <w:r w:rsidRPr="41859E5A" w:rsidR="45778C41">
        <w:rPr>
          <w:rFonts w:ascii="Calibri" w:hAnsi="Calibri" w:cs="Calibri"/>
          <w:b w:val="0"/>
          <w:bCs w:val="0"/>
          <w:color w:val="000000" w:themeColor="text1" w:themeTint="FF" w:themeShade="FF"/>
          <w:sz w:val="24"/>
          <w:szCs w:val="24"/>
        </w:rPr>
        <w:t>Log in to your Jira account and go to the project you are working on.</w:t>
      </w:r>
    </w:p>
    <w:p w:rsidR="006E53F1" w:rsidP="41859E5A" w:rsidRDefault="006E53F1" w14:paraId="4B8D6D7E" w14:textId="2972BB0A">
      <w:pPr>
        <w:pStyle w:val="NormalWeb"/>
        <w:suppressLineNumbers w:val="0"/>
        <w:shd w:val="clear" w:color="auto" w:fill="FFFFFF" w:themeFill="background1"/>
        <w:bidi w:val="0"/>
        <w:spacing w:beforeAutospacing="on" w:afterAutospacing="on" w:line="360" w:lineRule="auto"/>
        <w:ind w:left="0" w:right="0"/>
        <w:jc w:val="left"/>
        <w:rPr>
          <w:rFonts w:ascii="Calibri" w:hAnsi="Calibri" w:cs="Calibri"/>
          <w:b w:val="0"/>
          <w:bCs w:val="0"/>
          <w:color w:val="000000" w:themeColor="text1" w:themeTint="FF" w:themeShade="FF"/>
          <w:sz w:val="24"/>
          <w:szCs w:val="24"/>
          <w:lang w:val="en-US"/>
        </w:rPr>
      </w:pPr>
      <w:r w:rsidR="45778C41">
        <w:drawing>
          <wp:inline wp14:editId="7B232DB4" wp14:anchorId="219A3576">
            <wp:extent cx="5943600" cy="1752600"/>
            <wp:effectExtent l="0" t="0" r="0" b="0"/>
            <wp:docPr id="190507836" name="" title=""/>
            <wp:cNvGraphicFramePr>
              <a:graphicFrameLocks noChangeAspect="1"/>
            </wp:cNvGraphicFramePr>
            <a:graphic>
              <a:graphicData uri="http://schemas.openxmlformats.org/drawingml/2006/picture">
                <pic:pic>
                  <pic:nvPicPr>
                    <pic:cNvPr id="0" name=""/>
                    <pic:cNvPicPr/>
                  </pic:nvPicPr>
                  <pic:blipFill>
                    <a:blip r:embed="Rd1b5852a2ea24407">
                      <a:extLst>
                        <a:ext xmlns:a="http://schemas.openxmlformats.org/drawingml/2006/main" uri="{28A0092B-C50C-407E-A947-70E740481C1C}">
                          <a14:useLocalDpi val="0"/>
                        </a:ext>
                      </a:extLst>
                    </a:blip>
                    <a:stretch>
                      <a:fillRect/>
                    </a:stretch>
                  </pic:blipFill>
                  <pic:spPr>
                    <a:xfrm>
                      <a:off x="0" y="0"/>
                      <a:ext cx="5943600" cy="1752600"/>
                    </a:xfrm>
                    <a:prstGeom prst="rect">
                      <a:avLst/>
                    </a:prstGeom>
                  </pic:spPr>
                </pic:pic>
              </a:graphicData>
            </a:graphic>
          </wp:inline>
        </w:drawing>
      </w:r>
      <w:r w:rsidRPr="41859E5A" w:rsidR="6805683B">
        <w:rPr>
          <w:rFonts w:ascii="Calibri" w:hAnsi="Calibri" w:eastAsia="Times New Roman" w:cs="Calibri" w:asciiTheme="minorAscii" w:hAnsiTheme="minorAscii" w:eastAsiaTheme="minorEastAsia" w:cstheme="minorBidi"/>
          <w:b w:val="0"/>
          <w:bCs w:val="0"/>
          <w:color w:val="000000" w:themeColor="text1" w:themeTint="FF" w:themeShade="FF"/>
          <w:sz w:val="24"/>
          <w:szCs w:val="24"/>
          <w:lang w:val="en-US" w:eastAsia="zh-CN" w:bidi="ar-SA"/>
        </w:rPr>
        <w:t xml:space="preserve">Click the 'Create' button; then you will see the windows to create the </w:t>
      </w:r>
      <w:r w:rsidRPr="41859E5A" w:rsidR="6805683B">
        <w:rPr>
          <w:rFonts w:ascii="Calibri" w:hAnsi="Calibri" w:eastAsia="Times New Roman" w:cs="Calibri" w:asciiTheme="minorAscii" w:hAnsiTheme="minorAscii" w:eastAsiaTheme="minorEastAsia" w:cstheme="minorBidi"/>
          <w:b w:val="0"/>
          <w:bCs w:val="0"/>
          <w:color w:val="000000" w:themeColor="text1" w:themeTint="FF" w:themeShade="FF"/>
          <w:sz w:val="24"/>
          <w:szCs w:val="24"/>
          <w:lang w:val="en-US" w:eastAsia="zh-CN" w:bidi="ar-SA"/>
        </w:rPr>
        <w:t>issue.Log</w:t>
      </w:r>
      <w:r w:rsidRPr="41859E5A" w:rsidR="6805683B">
        <w:rPr>
          <w:rFonts w:ascii="Calibri" w:hAnsi="Calibri" w:eastAsia="Times New Roman" w:cs="Calibri" w:asciiTheme="minorAscii" w:hAnsiTheme="minorAscii" w:eastAsiaTheme="minorEastAsia" w:cstheme="minorBidi"/>
          <w:b w:val="0"/>
          <w:bCs w:val="0"/>
          <w:color w:val="000000" w:themeColor="text1" w:themeTint="FF" w:themeShade="FF"/>
          <w:sz w:val="24"/>
          <w:szCs w:val="24"/>
          <w:lang w:val="en-US" w:eastAsia="zh-CN" w:bidi="ar-SA"/>
        </w:rPr>
        <w:t xml:space="preserve"> in to your Jira account and go to the project you are working on.</w:t>
      </w:r>
    </w:p>
    <w:p w:rsidR="006E53F1" w:rsidP="41859E5A" w:rsidRDefault="006E53F1" w14:paraId="3961232D" w14:textId="1AFDFC25">
      <w:pPr>
        <w:pStyle w:val="NormalWeb"/>
        <w:shd w:val="clear" w:color="auto" w:fill="FFFFFF" w:themeFill="background1"/>
        <w:bidi w:val="0"/>
        <w:spacing w:beforeAutospacing="on" w:afterAutospacing="on" w:line="360" w:lineRule="auto"/>
        <w:ind w:left="0" w:right="0"/>
        <w:jc w:val="left"/>
        <w:rPr>
          <w:rFonts w:ascii="Calibri" w:hAnsi="Calibri" w:eastAsia="Times New Roman" w:cs="Calibri" w:asciiTheme="minorAscii" w:hAnsiTheme="minorAscii" w:eastAsiaTheme="minorEastAsia" w:cstheme="minorBidi"/>
          <w:b w:val="0"/>
          <w:bCs w:val="0"/>
          <w:color w:val="000000" w:themeColor="text1" w:themeTint="FF" w:themeShade="FF"/>
          <w:sz w:val="24"/>
          <w:szCs w:val="24"/>
          <w:lang w:eastAsia="zh-CN" w:bidi="ar-SA"/>
        </w:rPr>
      </w:pPr>
      <w:r w:rsidR="7BABDE2E">
        <w:drawing>
          <wp:inline wp14:editId="5DE73CE7" wp14:anchorId="08A285B6">
            <wp:extent cx="5943600" cy="2905125"/>
            <wp:effectExtent l="0" t="0" r="0" b="0"/>
            <wp:docPr id="340143116" name="" title=""/>
            <wp:cNvGraphicFramePr>
              <a:graphicFrameLocks noChangeAspect="1"/>
            </wp:cNvGraphicFramePr>
            <a:graphic>
              <a:graphicData uri="http://schemas.openxmlformats.org/drawingml/2006/picture">
                <pic:pic>
                  <pic:nvPicPr>
                    <pic:cNvPr id="0" name=""/>
                    <pic:cNvPicPr/>
                  </pic:nvPicPr>
                  <pic:blipFill>
                    <a:blip r:embed="R263bf4e829a648e0">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r w:rsidRPr="41859E5A" w:rsidR="11179E8A">
        <w:rPr>
          <w:rFonts w:ascii="Calibri" w:hAnsi="Calibri" w:eastAsia="Times New Roman" w:cs="Calibri" w:asciiTheme="minorAscii" w:hAnsiTheme="minorAscii" w:eastAsiaTheme="minorEastAsia" w:cstheme="minorBidi"/>
          <w:b w:val="0"/>
          <w:bCs w:val="0"/>
          <w:color w:val="000000" w:themeColor="text1" w:themeTint="FF" w:themeShade="FF"/>
          <w:sz w:val="24"/>
          <w:szCs w:val="24"/>
          <w:lang w:eastAsia="zh-CN" w:bidi="ar-SA"/>
        </w:rPr>
        <w:t>You can choose the issue type and write the summary of the issue, then click 'Create' to create your issue ticket.</w:t>
      </w:r>
    </w:p>
    <w:p w:rsidR="11179E8A" w:rsidP="41859E5A" w:rsidRDefault="11179E8A" w14:paraId="28C1791A" w14:textId="54460A4C">
      <w:pPr>
        <w:pStyle w:val="Normal"/>
        <w:bidi w:val="0"/>
        <w:spacing w:before="240" w:beforeAutospacing="off" w:after="240" w:afterAutospacing="off"/>
        <w:rPr>
          <w:rFonts w:ascii="Calibri" w:hAnsi="Calibri" w:eastAsia="Times New Roman" w:cs="Calibri" w:asciiTheme="minorAscii" w:hAnsiTheme="minorAscii" w:eastAsiaTheme="minorEastAsia" w:cstheme="minorBidi"/>
          <w:b w:val="0"/>
          <w:bCs w:val="0"/>
          <w:noProof w:val="0"/>
          <w:color w:val="000000" w:themeColor="text1" w:themeTint="FF" w:themeShade="FF"/>
          <w:sz w:val="24"/>
          <w:szCs w:val="24"/>
          <w:lang w:eastAsia="zh-CN" w:bidi="ar-SA"/>
        </w:rPr>
      </w:pPr>
      <w:r w:rsidR="11179E8A">
        <w:drawing>
          <wp:inline wp14:editId="528B6FDE" wp14:anchorId="2A2B4DE7">
            <wp:extent cx="5943600" cy="5419726"/>
            <wp:effectExtent l="0" t="0" r="0" b="0"/>
            <wp:docPr id="1118028080" name="" title=""/>
            <wp:cNvGraphicFramePr>
              <a:graphicFrameLocks noChangeAspect="1"/>
            </wp:cNvGraphicFramePr>
            <a:graphic>
              <a:graphicData uri="http://schemas.openxmlformats.org/drawingml/2006/picture">
                <pic:pic>
                  <pic:nvPicPr>
                    <pic:cNvPr id="0" name=""/>
                    <pic:cNvPicPr/>
                  </pic:nvPicPr>
                  <pic:blipFill>
                    <a:blip r:embed="R2ad005a262944c89">
                      <a:extLst>
                        <a:ext xmlns:a="http://schemas.openxmlformats.org/drawingml/2006/main" uri="{28A0092B-C50C-407E-A947-70E740481C1C}">
                          <a14:useLocalDpi val="0"/>
                        </a:ext>
                      </a:extLst>
                    </a:blip>
                    <a:stretch>
                      <a:fillRect/>
                    </a:stretch>
                  </pic:blipFill>
                  <pic:spPr>
                    <a:xfrm>
                      <a:off x="0" y="0"/>
                      <a:ext cx="5943600" cy="5419726"/>
                    </a:xfrm>
                    <a:prstGeom prst="rect">
                      <a:avLst/>
                    </a:prstGeom>
                  </pic:spPr>
                </pic:pic>
              </a:graphicData>
            </a:graphic>
          </wp:inline>
        </w:drawing>
      </w:r>
      <w:r w:rsidRPr="41859E5A" w:rsidR="36FF95B1">
        <w:rPr>
          <w:rFonts w:ascii="Calibri" w:hAnsi="Calibri" w:eastAsia="Times New Roman" w:cs="Calibri" w:asciiTheme="minorAscii" w:hAnsiTheme="minorAscii" w:eastAsiaTheme="minorEastAsia" w:cstheme="minorBidi"/>
          <w:b w:val="0"/>
          <w:bCs w:val="0"/>
          <w:noProof w:val="0"/>
          <w:color w:val="000000" w:themeColor="text1" w:themeTint="FF" w:themeShade="FF"/>
          <w:sz w:val="24"/>
          <w:szCs w:val="24"/>
          <w:lang w:eastAsia="zh-CN" w:bidi="ar-SA"/>
        </w:rPr>
        <w:t>Go to the Issue page; you can find all the project issues.</w:t>
      </w:r>
    </w:p>
    <w:p w:rsidR="36FF95B1" w:rsidP="41859E5A" w:rsidRDefault="36FF95B1" w14:paraId="301AE47E" w14:textId="2BB7C3A3">
      <w:pPr>
        <w:pStyle w:val="Normal"/>
        <w:bidi w:val="0"/>
        <w:spacing w:before="240" w:beforeAutospacing="off" w:after="240" w:afterAutospacing="off"/>
        <w:rPr>
          <w:rFonts w:ascii="Calibri" w:hAnsi="Calibri" w:eastAsia="Times New Roman" w:cs="Calibri" w:asciiTheme="minorAscii" w:hAnsiTheme="minorAscii" w:eastAsiaTheme="minorEastAsia" w:cstheme="minorBidi"/>
          <w:b w:val="0"/>
          <w:bCs w:val="0"/>
          <w:noProof w:val="0"/>
          <w:color w:val="000000" w:themeColor="text1" w:themeTint="FF" w:themeShade="FF"/>
          <w:sz w:val="24"/>
          <w:szCs w:val="24"/>
          <w:lang w:eastAsia="zh-CN" w:bidi="ar-SA"/>
        </w:rPr>
      </w:pPr>
      <w:r w:rsidR="36FF95B1">
        <w:drawing>
          <wp:inline wp14:editId="70E7D379" wp14:anchorId="7792BA02">
            <wp:extent cx="5943600" cy="3143250"/>
            <wp:effectExtent l="0" t="0" r="0" b="0"/>
            <wp:docPr id="1956792051" name="" title=""/>
            <wp:cNvGraphicFramePr>
              <a:graphicFrameLocks noChangeAspect="1"/>
            </wp:cNvGraphicFramePr>
            <a:graphic>
              <a:graphicData uri="http://schemas.openxmlformats.org/drawingml/2006/picture">
                <pic:pic>
                  <pic:nvPicPr>
                    <pic:cNvPr id="0" name=""/>
                    <pic:cNvPicPr/>
                  </pic:nvPicPr>
                  <pic:blipFill>
                    <a:blip r:embed="R362d04504e734fa5">
                      <a:extLst>
                        <a:ext xmlns:a="http://schemas.openxmlformats.org/drawingml/2006/main" uri="{28A0092B-C50C-407E-A947-70E740481C1C}">
                          <a14:useLocalDpi val="0"/>
                        </a:ext>
                      </a:extLst>
                    </a:blip>
                    <a:stretch>
                      <a:fillRect/>
                    </a:stretch>
                  </pic:blipFill>
                  <pic:spPr>
                    <a:xfrm>
                      <a:off x="0" y="0"/>
                      <a:ext cx="5943600" cy="3143250"/>
                    </a:xfrm>
                    <a:prstGeom prst="rect">
                      <a:avLst/>
                    </a:prstGeom>
                  </pic:spPr>
                </pic:pic>
              </a:graphicData>
            </a:graphic>
          </wp:inline>
        </w:drawing>
      </w:r>
    </w:p>
    <w:p w:rsidR="41859E5A" w:rsidP="41859E5A" w:rsidRDefault="41859E5A" w14:paraId="2F58AD32" w14:textId="19EF2E3F">
      <w:pPr>
        <w:pStyle w:val="NormalWeb"/>
        <w:shd w:val="clear" w:color="auto" w:fill="FFFFFF" w:themeFill="background1"/>
        <w:bidi w:val="0"/>
        <w:spacing w:beforeAutospacing="on" w:afterAutospacing="on" w:line="360" w:lineRule="auto"/>
        <w:ind w:left="0" w:right="0"/>
        <w:jc w:val="left"/>
        <w:rPr>
          <w:rFonts w:ascii="Calibri" w:hAnsi="Calibri" w:eastAsia="Times New Roman" w:cs="Calibri" w:asciiTheme="minorAscii" w:hAnsiTheme="minorAscii" w:eastAsiaTheme="minorEastAsia" w:cstheme="minorBidi"/>
          <w:b w:val="0"/>
          <w:bCs w:val="0"/>
          <w:color w:val="000000" w:themeColor="text1" w:themeTint="FF" w:themeShade="FF"/>
          <w:sz w:val="24"/>
          <w:szCs w:val="24"/>
          <w:lang w:eastAsia="zh-CN" w:bidi="ar-SA"/>
        </w:rPr>
      </w:pPr>
    </w:p>
    <w:p w:rsidRPr="002A5366" w:rsidR="002A5366" w:rsidP="002A5366" w:rsidRDefault="002A5366" w14:paraId="11E32C5E" w14:textId="77777777">
      <w:pPr>
        <w:pStyle w:val="NormalWeb"/>
        <w:shd w:val="clear" w:color="auto" w:fill="FFFFFF"/>
        <w:spacing w:line="360" w:lineRule="auto"/>
        <w:rPr>
          <w:rFonts w:ascii="Calibri" w:hAnsi="Calibri" w:cs="Calibri"/>
          <w:color w:val="000000" w:themeColor="text1"/>
        </w:rPr>
      </w:pPr>
    </w:p>
    <w:p w:rsidRPr="00951C5E" w:rsidR="00951C5E" w:rsidP="006C1DE8" w:rsidRDefault="00951C5E" w14:paraId="317B5B38" w14:textId="77777777">
      <w:pPr>
        <w:shd w:val="clear" w:color="auto" w:fill="FFFFFF"/>
        <w:spacing w:after="100" w:afterAutospacing="1" w:line="360" w:lineRule="auto"/>
        <w:rPr>
          <w:rFonts w:ascii="Calibri" w:hAnsi="Calibri" w:eastAsia="Times New Roman" w:cs="Calibri"/>
          <w:b/>
          <w:bCs/>
          <w:color w:val="151515"/>
          <w:kern w:val="0"/>
          <w:sz w:val="28"/>
          <w:szCs w:val="28"/>
          <w14:ligatures w14:val="none"/>
        </w:rPr>
      </w:pPr>
    </w:p>
    <w:p w:rsidRPr="006C1DE8" w:rsidR="006C1DE8" w:rsidP="006C1DE8" w:rsidRDefault="006C1DE8" w14:paraId="108470A6" w14:textId="77777777">
      <w:pPr>
        <w:spacing w:line="360" w:lineRule="auto"/>
        <w:rPr>
          <w:rFonts w:ascii="Calibri" w:hAnsi="Calibri" w:cs="Calibri"/>
          <w:b/>
          <w:bCs/>
          <w:sz w:val="28"/>
          <w:szCs w:val="28"/>
        </w:rPr>
      </w:pPr>
    </w:p>
    <w:sectPr w:rsidRPr="006C1DE8" w:rsidR="006C1DE8">
      <w:footerReference w:type="even" r:id="rId30"/>
      <w:footerReference w:type="default" r:id="rId31"/>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66FD" w:rsidP="006E53F1" w:rsidRDefault="000566FD" w14:paraId="0266B7C1" w14:textId="77777777">
      <w:pPr>
        <w:spacing w:after="0" w:line="240" w:lineRule="auto"/>
      </w:pPr>
      <w:r>
        <w:separator/>
      </w:r>
    </w:p>
  </w:endnote>
  <w:endnote w:type="continuationSeparator" w:id="0">
    <w:p w:rsidR="000566FD" w:rsidP="006E53F1" w:rsidRDefault="000566FD" w14:paraId="66D0CDB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2127378"/>
      <w:docPartObj>
        <w:docPartGallery w:val="Page Numbers (Bottom of Page)"/>
        <w:docPartUnique/>
      </w:docPartObj>
      <w:showingPlcHdr/>
    </w:sdtPr>
    <w:sdtContent>
      <w:p w:rsidR="006E53F1" w:rsidP="00974647" w:rsidRDefault="006E53F1" w14:paraId="4229E801" w14:textId="0912958C">
        <w:pPr>
          <w:pStyle w:val="Footer"/>
          <w:framePr w:wrap="none" w:hAnchor="margin" w:vAnchor="text" w:xAlign="center" w:y="1"/>
          <w:rPr>
            <w:rStyle w:val="PageNumber"/>
          </w:rPr>
        </w:pPr>
        <w:r w:rsidRPr="0909566D" w:rsidR="0909566D">
          <w:rPr>
            <w:rStyle w:val="PageNumber"/>
          </w:rPr>
          <w:t>单击此处输入文字。</w:t>
        </w:r>
      </w:p>
    </w:sdtContent>
    <w:sdtEndPr>
      <w:rPr>
        <w:rStyle w:val="PageNumber"/>
      </w:rPr>
    </w:sdtEndPr>
  </w:sdt>
  <w:p w:rsidR="006E53F1" w:rsidRDefault="006E53F1" w14:paraId="405619D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804507"/>
      <w:docPartObj>
        <w:docPartGallery w:val="Page Numbers (Bottom of Page)"/>
        <w:docPartUnique/>
      </w:docPartObj>
      <w:showingPlcHdr/>
    </w:sdtPr>
    <w:sdtContent>
      <w:p w:rsidR="006E53F1" w:rsidP="0909566D" w:rsidRDefault="006E53F1" w14:paraId="5636BBD2" w14:textId="6A7F4AF6">
        <w:pPr>
          <w:pStyle w:val="Footer"/>
          <w:framePr w:wrap="none" w:hAnchor="margin" w:vAnchor="text" w:xAlign="center" w:y="1"/>
          <w:rPr>
            <w:rStyle w:val="PageNumber"/>
            <w:noProof/>
          </w:rPr>
        </w:pPr>
        <w:r w:rsidRPr="0909566D" w:rsidR="0909566D">
          <w:rPr>
            <w:rStyle w:val="PageNumber"/>
          </w:rPr>
          <w:t>单击此处输入文字。</w:t>
        </w:r>
      </w:p>
    </w:sdtContent>
    <w:sdtEndPr>
      <w:rPr>
        <w:rStyle w:val="PageNumber"/>
      </w:rPr>
    </w:sdtEndPr>
  </w:sdt>
  <w:p w:rsidR="006E53F1" w:rsidRDefault="006E53F1" w14:paraId="2C766CC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66FD" w:rsidP="006E53F1" w:rsidRDefault="000566FD" w14:paraId="3223F591" w14:textId="77777777">
      <w:pPr>
        <w:spacing w:after="0" w:line="240" w:lineRule="auto"/>
      </w:pPr>
      <w:r>
        <w:separator/>
      </w:r>
    </w:p>
  </w:footnote>
  <w:footnote w:type="continuationSeparator" w:id="0">
    <w:p w:rsidR="000566FD" w:rsidP="006E53F1" w:rsidRDefault="000566FD" w14:paraId="4C072EAC"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330"/>
    <w:multiLevelType w:val="hybridMultilevel"/>
    <w:tmpl w:val="94783D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20D05A7"/>
    <w:multiLevelType w:val="multilevel"/>
    <w:tmpl w:val="EB20AB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30E86932"/>
    <w:multiLevelType w:val="multilevel"/>
    <w:tmpl w:val="D9808C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83A2746"/>
    <w:multiLevelType w:val="hybridMultilevel"/>
    <w:tmpl w:val="EAE2A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DF67AB3"/>
    <w:multiLevelType w:val="multilevel"/>
    <w:tmpl w:val="057CB8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063333510">
    <w:abstractNumId w:val="4"/>
  </w:num>
  <w:num w:numId="2" w16cid:durableId="634870329">
    <w:abstractNumId w:val="0"/>
  </w:num>
  <w:num w:numId="3" w16cid:durableId="610817217">
    <w:abstractNumId w:val="3"/>
  </w:num>
  <w:num w:numId="4" w16cid:durableId="422380487">
    <w:abstractNumId w:val="2"/>
  </w:num>
  <w:num w:numId="5" w16cid:durableId="1869830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DE8"/>
    <w:rsid w:val="000566FD"/>
    <w:rsid w:val="0026597F"/>
    <w:rsid w:val="002A5366"/>
    <w:rsid w:val="00536138"/>
    <w:rsid w:val="00595115"/>
    <w:rsid w:val="006C1DE8"/>
    <w:rsid w:val="006E53F1"/>
    <w:rsid w:val="007066AF"/>
    <w:rsid w:val="008F10B2"/>
    <w:rsid w:val="00951C5E"/>
    <w:rsid w:val="00A453C6"/>
    <w:rsid w:val="00AA0D31"/>
    <w:rsid w:val="00B42791"/>
    <w:rsid w:val="00D642BD"/>
    <w:rsid w:val="00E911EA"/>
    <w:rsid w:val="0909566D"/>
    <w:rsid w:val="097A83FC"/>
    <w:rsid w:val="0B050A03"/>
    <w:rsid w:val="0B89F5D8"/>
    <w:rsid w:val="11179E8A"/>
    <w:rsid w:val="2598B8D8"/>
    <w:rsid w:val="34D5D0ED"/>
    <w:rsid w:val="36FF95B1"/>
    <w:rsid w:val="3963ED88"/>
    <w:rsid w:val="3DDB475F"/>
    <w:rsid w:val="41859E5A"/>
    <w:rsid w:val="45778C41"/>
    <w:rsid w:val="4C8C38AA"/>
    <w:rsid w:val="6805683B"/>
    <w:rsid w:val="7BABDE2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2716B2"/>
  <w15:chartTrackingRefBased/>
  <w15:docId w15:val="{E701E157-6140-D14E-97CB-F25997F7B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C1DE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DE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D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D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D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D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D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D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DE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C1DE8"/>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6C1DE8"/>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6C1DE8"/>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C1DE8"/>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C1DE8"/>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C1DE8"/>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C1DE8"/>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C1DE8"/>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C1DE8"/>
    <w:rPr>
      <w:rFonts w:eastAsiaTheme="majorEastAsia" w:cstheme="majorBidi"/>
      <w:color w:val="272727" w:themeColor="text1" w:themeTint="D8"/>
    </w:rPr>
  </w:style>
  <w:style w:type="paragraph" w:styleId="Title">
    <w:name w:val="Title"/>
    <w:basedOn w:val="Normal"/>
    <w:next w:val="Normal"/>
    <w:link w:val="TitleChar"/>
    <w:uiPriority w:val="10"/>
    <w:qFormat/>
    <w:rsid w:val="006C1DE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C1DE8"/>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C1DE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C1D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DE8"/>
    <w:pPr>
      <w:spacing w:before="160"/>
      <w:jc w:val="center"/>
    </w:pPr>
    <w:rPr>
      <w:i/>
      <w:iCs/>
      <w:color w:val="404040" w:themeColor="text1" w:themeTint="BF"/>
    </w:rPr>
  </w:style>
  <w:style w:type="character" w:styleId="QuoteChar" w:customStyle="1">
    <w:name w:val="Quote Char"/>
    <w:basedOn w:val="DefaultParagraphFont"/>
    <w:link w:val="Quote"/>
    <w:uiPriority w:val="29"/>
    <w:rsid w:val="006C1DE8"/>
    <w:rPr>
      <w:i/>
      <w:iCs/>
      <w:color w:val="404040" w:themeColor="text1" w:themeTint="BF"/>
    </w:rPr>
  </w:style>
  <w:style w:type="paragraph" w:styleId="ListParagraph">
    <w:name w:val="List Paragraph"/>
    <w:basedOn w:val="Normal"/>
    <w:uiPriority w:val="34"/>
    <w:qFormat/>
    <w:rsid w:val="006C1DE8"/>
    <w:pPr>
      <w:ind w:left="720"/>
      <w:contextualSpacing/>
    </w:pPr>
  </w:style>
  <w:style w:type="character" w:styleId="IntenseEmphasis">
    <w:name w:val="Intense Emphasis"/>
    <w:basedOn w:val="DefaultParagraphFont"/>
    <w:uiPriority w:val="21"/>
    <w:qFormat/>
    <w:rsid w:val="006C1DE8"/>
    <w:rPr>
      <w:i/>
      <w:iCs/>
      <w:color w:val="0F4761" w:themeColor="accent1" w:themeShade="BF"/>
    </w:rPr>
  </w:style>
  <w:style w:type="paragraph" w:styleId="IntenseQuote">
    <w:name w:val="Intense Quote"/>
    <w:basedOn w:val="Normal"/>
    <w:next w:val="Normal"/>
    <w:link w:val="IntenseQuoteChar"/>
    <w:uiPriority w:val="30"/>
    <w:qFormat/>
    <w:rsid w:val="006C1DE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C1DE8"/>
    <w:rPr>
      <w:i/>
      <w:iCs/>
      <w:color w:val="0F4761" w:themeColor="accent1" w:themeShade="BF"/>
    </w:rPr>
  </w:style>
  <w:style w:type="character" w:styleId="IntenseReference">
    <w:name w:val="Intense Reference"/>
    <w:basedOn w:val="DefaultParagraphFont"/>
    <w:uiPriority w:val="32"/>
    <w:qFormat/>
    <w:rsid w:val="006C1DE8"/>
    <w:rPr>
      <w:b/>
      <w:bCs/>
      <w:smallCaps/>
      <w:color w:val="0F4761" w:themeColor="accent1" w:themeShade="BF"/>
      <w:spacing w:val="5"/>
    </w:rPr>
  </w:style>
  <w:style w:type="character" w:styleId="Hyperlink">
    <w:name w:val="Hyperlink"/>
    <w:basedOn w:val="DefaultParagraphFont"/>
    <w:uiPriority w:val="99"/>
    <w:unhideWhenUsed/>
    <w:rsid w:val="006C1DE8"/>
    <w:rPr>
      <w:color w:val="0000FF"/>
      <w:u w:val="single"/>
    </w:rPr>
  </w:style>
  <w:style w:type="character" w:styleId="UnresolvedMention">
    <w:name w:val="Unresolved Mention"/>
    <w:basedOn w:val="DefaultParagraphFont"/>
    <w:uiPriority w:val="99"/>
    <w:semiHidden/>
    <w:unhideWhenUsed/>
    <w:rsid w:val="00951C5E"/>
    <w:rPr>
      <w:color w:val="605E5C"/>
      <w:shd w:val="clear" w:color="auto" w:fill="E1DFDD"/>
    </w:rPr>
  </w:style>
  <w:style w:type="paragraph" w:styleId="NormalWeb">
    <w:name w:val="Normal (Web)"/>
    <w:basedOn w:val="Normal"/>
    <w:uiPriority w:val="99"/>
    <w:unhideWhenUsed/>
    <w:rsid w:val="00951C5E"/>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Strong">
    <w:name w:val="Strong"/>
    <w:basedOn w:val="DefaultParagraphFont"/>
    <w:uiPriority w:val="22"/>
    <w:qFormat/>
    <w:rsid w:val="002A5366"/>
    <w:rPr>
      <w:b/>
      <w:bCs/>
    </w:rPr>
  </w:style>
  <w:style w:type="paragraph" w:styleId="Footer">
    <w:name w:val="footer"/>
    <w:basedOn w:val="Normal"/>
    <w:link w:val="FooterChar"/>
    <w:uiPriority w:val="99"/>
    <w:unhideWhenUsed/>
    <w:rsid w:val="006E53F1"/>
    <w:pPr>
      <w:tabs>
        <w:tab w:val="center" w:pos="4680"/>
        <w:tab w:val="right" w:pos="9360"/>
      </w:tabs>
      <w:spacing w:after="0" w:line="240" w:lineRule="auto"/>
    </w:pPr>
  </w:style>
  <w:style w:type="character" w:styleId="FooterChar" w:customStyle="1">
    <w:name w:val="Footer Char"/>
    <w:basedOn w:val="DefaultParagraphFont"/>
    <w:link w:val="Footer"/>
    <w:uiPriority w:val="99"/>
    <w:rsid w:val="006E53F1"/>
  </w:style>
  <w:style w:type="character" w:styleId="PageNumber">
    <w:name w:val="page number"/>
    <w:basedOn w:val="DefaultParagraphFont"/>
    <w:uiPriority w:val="99"/>
    <w:semiHidden/>
    <w:unhideWhenUsed/>
    <w:rsid w:val="006E53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87939">
      <w:bodyDiv w:val="1"/>
      <w:marLeft w:val="0"/>
      <w:marRight w:val="0"/>
      <w:marTop w:val="0"/>
      <w:marBottom w:val="0"/>
      <w:divBdr>
        <w:top w:val="none" w:sz="0" w:space="0" w:color="auto"/>
        <w:left w:val="none" w:sz="0" w:space="0" w:color="auto"/>
        <w:bottom w:val="none" w:sz="0" w:space="0" w:color="auto"/>
        <w:right w:val="none" w:sz="0" w:space="0" w:color="auto"/>
      </w:divBdr>
    </w:div>
    <w:div w:id="224225938">
      <w:bodyDiv w:val="1"/>
      <w:marLeft w:val="0"/>
      <w:marRight w:val="0"/>
      <w:marTop w:val="0"/>
      <w:marBottom w:val="0"/>
      <w:divBdr>
        <w:top w:val="none" w:sz="0" w:space="0" w:color="auto"/>
        <w:left w:val="none" w:sz="0" w:space="0" w:color="auto"/>
        <w:bottom w:val="none" w:sz="0" w:space="0" w:color="auto"/>
        <w:right w:val="none" w:sz="0" w:space="0" w:color="auto"/>
      </w:divBdr>
    </w:div>
    <w:div w:id="766265891">
      <w:bodyDiv w:val="1"/>
      <w:marLeft w:val="0"/>
      <w:marRight w:val="0"/>
      <w:marTop w:val="0"/>
      <w:marBottom w:val="0"/>
      <w:divBdr>
        <w:top w:val="none" w:sz="0" w:space="0" w:color="auto"/>
        <w:left w:val="none" w:sz="0" w:space="0" w:color="auto"/>
        <w:bottom w:val="none" w:sz="0" w:space="0" w:color="auto"/>
        <w:right w:val="none" w:sz="0" w:space="0" w:color="auto"/>
      </w:divBdr>
    </w:div>
    <w:div w:id="147922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lwn.net/Articles/528078/" TargetMode="External" Id="rId13" /><Relationship Type="http://schemas.openxmlformats.org/officeDocument/2006/relationships/hyperlink" Target="https://duplocloud.com/blog/docker-advantages-and-disadvantages/" TargetMode="External" Id="rId18" /><Relationship Type="http://schemas.openxmlformats.org/officeDocument/2006/relationships/hyperlink" Target="https://www.redhat.com/en/topics/linux" TargetMode="External" Id="rId26" /><Relationship Type="http://schemas.openxmlformats.org/officeDocument/2006/relationships/settings" Target="settings.xml" Id="rId3" /><Relationship Type="http://schemas.openxmlformats.org/officeDocument/2006/relationships/hyperlink" Target="https://www.redhat.com/en/topics/containers/containers-vs-vms#how-do-they-work" TargetMode="External" Id="rId21" /><Relationship Type="http://schemas.openxmlformats.org/officeDocument/2006/relationships/customXml" Target="../customXml/item1.xml" Id="rId34" /><Relationship Type="http://schemas.openxmlformats.org/officeDocument/2006/relationships/hyperlink" Target="https://www.redhat.com/en/topics/containers-v1-old" TargetMode="External" Id="rId7" /><Relationship Type="http://schemas.openxmlformats.org/officeDocument/2006/relationships/hyperlink" Target="https://www.redhat.com/en/topics/linux/what-is-the-linux-kernel" TargetMode="External" Id="rId12" /><Relationship Type="http://schemas.openxmlformats.org/officeDocument/2006/relationships/hyperlink" Target="https://www.redhat.com/en/topics/containers/what-is-docker#advantages-of-docker" TargetMode="External" Id="rId17" /><Relationship Type="http://schemas.openxmlformats.org/officeDocument/2006/relationships/hyperlink" Target="https://www.redhat.com/en/topics/big-data" TargetMode="External"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hyperlink" Target="https://www.redhat.com/en/topics/containers/whats-a-linux-container" TargetMode="External" Id="rId16" /><Relationship Type="http://schemas.openxmlformats.org/officeDocument/2006/relationships/image" Target="media/image3.png" Id="rId20" /><Relationship Type="http://schemas.openxmlformats.org/officeDocument/2006/relationships/image" Target="media/image6.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docs.docker.com/compose/install/" TargetMode="External" Id="rId11" /><Relationship Type="http://schemas.openxmlformats.org/officeDocument/2006/relationships/hyperlink" Target="https://www.redhat.com/en/topics/cloud-computing/what-is-it-infrastructure" TargetMode="External" Id="rId24"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image" Target="media/image2.png" Id="rId15" /><Relationship Type="http://schemas.openxmlformats.org/officeDocument/2006/relationships/hyperlink" Target="https://cloud.google.com/discover/containers-vs-vms#section-5" TargetMode="External" Id="rId23" /><Relationship Type="http://schemas.openxmlformats.org/officeDocument/2006/relationships/image" Target="media/image5.png" Id="rId28" /><Relationship Type="http://schemas.openxmlformats.org/officeDocument/2006/relationships/customXml" Target="../customXml/item3.xml" Id="rId36" /><Relationship Type="http://schemas.openxmlformats.org/officeDocument/2006/relationships/hyperlink" Target="https://www.docker.com/products/docker-desktop/" TargetMode="External" Id="rId10" /><Relationship Type="http://schemas.openxmlformats.org/officeDocument/2006/relationships/hyperlink" Target="https://www.redhat.com/en/topics/virtualization/what-is-nfv" TargetMode="External" Id="rId19" /><Relationship Type="http://schemas.openxmlformats.org/officeDocument/2006/relationships/footer" Target="footer2.xml" Id="rId31" /><Relationship Type="http://schemas.openxmlformats.org/officeDocument/2006/relationships/webSettings" Target="webSettings.xml" Id="rId4" /><Relationship Type="http://schemas.openxmlformats.org/officeDocument/2006/relationships/hyperlink" Target="https://www.redhat.com/en/topics/security" TargetMode="External" Id="rId14" /><Relationship Type="http://schemas.openxmlformats.org/officeDocument/2006/relationships/image" Target="media/image4.png" Id="rId22" /><Relationship Type="http://schemas.openxmlformats.org/officeDocument/2006/relationships/hyperlink" Target="https://www.redhat.com/en/topics/containers/containers-vs-vms#which-one-should-i-use" TargetMode="External" Id="rId27" /><Relationship Type="http://schemas.openxmlformats.org/officeDocument/2006/relationships/footer" Target="footer1.xml" Id="rId30" /><Relationship Type="http://schemas.openxmlformats.org/officeDocument/2006/relationships/customXml" Target="../customXml/item2.xml" Id="rId35" /><Relationship Type="http://schemas.openxmlformats.org/officeDocument/2006/relationships/hyperlink" Target="https://www.redhat.com/en/topics/cloud-native-apps" TargetMode="External" Id="rId8" /><Relationship Type="http://schemas.openxmlformats.org/officeDocument/2006/relationships/image" Target="/media/image7.png" Id="R993b915154a24f85" /><Relationship Type="http://schemas.openxmlformats.org/officeDocument/2006/relationships/image" Target="/media/image8.png" Id="Rd1b5852a2ea24407" /><Relationship Type="http://schemas.openxmlformats.org/officeDocument/2006/relationships/image" Target="/media/image9.png" Id="R263bf4e829a648e0" /><Relationship Type="http://schemas.openxmlformats.org/officeDocument/2006/relationships/image" Target="/media/imagea.png" Id="R2ad005a262944c89" /><Relationship Type="http://schemas.openxmlformats.org/officeDocument/2006/relationships/image" Target="/media/imageb.png" Id="R362d04504e734fa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1AD216DBC139469AC8BB800FF463E1" ma:contentTypeVersion="14" ma:contentTypeDescription="Create a new document." ma:contentTypeScope="" ma:versionID="c2d0544e55d681d996ba3befbcec845d">
  <xsd:schema xmlns:xsd="http://www.w3.org/2001/XMLSchema" xmlns:xs="http://www.w3.org/2001/XMLSchema" xmlns:p="http://schemas.microsoft.com/office/2006/metadata/properties" xmlns:ns2="5155cf36-37dc-425b-83a0-1cfd7d13c6ef" xmlns:ns3="7739d4b4-0ee6-49d4-ae77-81b5ea6e4900" targetNamespace="http://schemas.microsoft.com/office/2006/metadata/properties" ma:root="true" ma:fieldsID="527ea997ddccd1c8bb65cf16e9d6592b" ns2:_="" ns3:_="">
    <xsd:import namespace="5155cf36-37dc-425b-83a0-1cfd7d13c6ef"/>
    <xsd:import namespace="7739d4b4-0ee6-49d4-ae77-81b5ea6e490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5cf36-37dc-425b-83a0-1cfd7d13c6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ef14a81-40c6-4318-85f6-ee55e424c7be"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39d4b4-0ee6-49d4-ae77-81b5ea6e490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131f5e26-0ec5-44c7-b898-af51ada20c88}" ma:internalName="TaxCatchAll" ma:showField="CatchAllData" ma:web="7739d4b4-0ee6-49d4-ae77-81b5ea6e490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739d4b4-0ee6-49d4-ae77-81b5ea6e4900" xsi:nil="true"/>
    <lcf76f155ced4ddcb4097134ff3c332f xmlns="5155cf36-37dc-425b-83a0-1cfd7d13c6e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C5249F6-BAE8-4C8B-B318-7185FD69664E}"/>
</file>

<file path=customXml/itemProps2.xml><?xml version="1.0" encoding="utf-8"?>
<ds:datastoreItem xmlns:ds="http://schemas.openxmlformats.org/officeDocument/2006/customXml" ds:itemID="{37FE5DFF-C917-4D2E-8BF3-DAEEC7E97D6B}"/>
</file>

<file path=customXml/itemProps3.xml><?xml version="1.0" encoding="utf-8"?>
<ds:datastoreItem xmlns:ds="http://schemas.openxmlformats.org/officeDocument/2006/customXml" ds:itemID="{BB5466AC-6164-4F1A-843C-713E26E0B41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Kate Yang</dc:creator>
  <keywords/>
  <dc:description/>
  <lastModifiedBy>Kate Yang</lastModifiedBy>
  <revision>5</revision>
  <dcterms:created xsi:type="dcterms:W3CDTF">2024-05-10T17:26:00.0000000Z</dcterms:created>
  <dcterms:modified xsi:type="dcterms:W3CDTF">2024-05-24T17:47:33.3286201Z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0x010100F61AD216DBC139469AC8BB800FF463E1</vt:lpwstr>
  </property>
  <property fmtid="{D5CDD505-2E9C-101B-9397-08002B2CF9AE}" pid="3" name="MediaServiceImageTags">
    <vt:lpwstr/>
  </property>
</Properties>
</file>