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D23F2">
      <w:pPr>
        <w:pStyle w:val="Title"/>
        <w:rPr>
          <w:rFonts w:ascii="Times New Roman" w:hAnsi="Times New Roman" w:cs="Times New Roman"/>
          <w:b w:val="0"/>
          <w:bCs w:val="0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</w:rPr>
        <w:t>Table of Contents</w:t>
      </w:r>
    </w:p>
    <w:p w:rsidR="00000000" w:rsidRDefault="001D23F2">
      <w:pPr>
        <w:rPr>
          <w:rFonts w:ascii="Times New Roman" w:hAnsi="Times New Roman" w:cs="Times New Roman"/>
        </w:rPr>
      </w:pPr>
    </w:p>
    <w:p w:rsidR="00000000" w:rsidRDefault="001D23F2">
      <w:pPr>
        <w:pStyle w:val="TOC1"/>
        <w:tabs>
          <w:tab w:val="right" w:leader="dot" w:pos="9270"/>
        </w:tabs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>TOC \o "1-9"</w:instrText>
      </w:r>
      <w:r>
        <w:rPr>
          <w:color w:val="auto"/>
        </w:rPr>
        <w:fldChar w:fldCharType="separate"/>
      </w:r>
      <w:r>
        <w:rPr>
          <w:color w:val="auto"/>
        </w:rPr>
        <w:t>Model Detail</w:t>
      </w:r>
      <w:r>
        <w:rPr>
          <w:color w:val="auto"/>
        </w:rPr>
        <w:tab/>
        <w:t>2</w:t>
      </w:r>
    </w:p>
    <w:p w:rsidR="00000000" w:rsidRDefault="001D23F2">
      <w:pPr>
        <w:pStyle w:val="TOC2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Use Cases</w:t>
      </w:r>
      <w:r>
        <w:rPr>
          <w:color w:val="auto"/>
        </w:rPr>
        <w:t xml:space="preserve"> </w:t>
      </w:r>
      <w:r>
        <w:rPr>
          <w:color w:val="auto"/>
        </w:rPr>
        <w:tab/>
        <w:t>2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Patient</w:t>
      </w:r>
      <w:r>
        <w:rPr>
          <w:color w:val="auto"/>
        </w:rPr>
        <w:tab/>
        <w:t>3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Provider</w:t>
      </w:r>
      <w:r>
        <w:rPr>
          <w:color w:val="auto"/>
        </w:rPr>
        <w:tab/>
        <w:t>4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User</w:t>
      </w:r>
      <w:r>
        <w:rPr>
          <w:color w:val="auto"/>
        </w:rPr>
        <w:tab/>
        <w:t>5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</w:t>
      </w:r>
      <w:r>
        <w:rPr>
          <w:color w:val="auto"/>
        </w:rPr>
        <w:tab/>
        <w:t>6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EAAPS-UC-01 Export Medications</w:t>
      </w:r>
      <w:r>
        <w:rPr>
          <w:color w:val="auto"/>
        </w:rPr>
        <w:tab/>
        <w:t>7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EAAPS-UC-02 Generate hash</w:t>
      </w:r>
      <w:r>
        <w:rPr>
          <w:color w:val="auto"/>
        </w:rPr>
        <w:tab/>
        <w:t>7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EAAPS-UC-03 Enroll in study</w:t>
      </w:r>
      <w:r>
        <w:rPr>
          <w:color w:val="auto"/>
        </w:rPr>
        <w:tab/>
        <w:t>8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EAAPS-UC-04 Fill Out Questionnaire</w:t>
      </w:r>
      <w:r>
        <w:rPr>
          <w:color w:val="auto"/>
        </w:rPr>
        <w:tab/>
        <w:t>9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EAAPS-UC-05 Provide Questionnaire</w:t>
      </w:r>
      <w:r>
        <w:rPr>
          <w:color w:val="auto"/>
        </w:rPr>
        <w:tab/>
        <w:t>9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EAAPS-UC-06 Create Action Plan</w:t>
      </w:r>
      <w:r>
        <w:rPr>
          <w:color w:val="auto"/>
        </w:rPr>
        <w:tab/>
        <w:t>10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EAAPS-UC-07 Receive Action Plan</w:t>
      </w:r>
      <w:r>
        <w:rPr>
          <w:color w:val="auto"/>
        </w:rPr>
        <w:tab/>
        <w:t>11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EAAPS-UC-08 Review Action Plan</w:t>
      </w:r>
      <w:r>
        <w:rPr>
          <w:color w:val="auto"/>
        </w:rPr>
        <w:tab/>
        <w:t>12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EAAPS-UC-09 Provide Ac</w:t>
      </w:r>
      <w:r>
        <w:rPr>
          <w:color w:val="auto"/>
          <w:lang w:val="en-AU"/>
        </w:rPr>
        <w:t>tion Plan</w:t>
      </w:r>
      <w:r>
        <w:rPr>
          <w:color w:val="auto"/>
        </w:rPr>
        <w:tab/>
        <w:t>12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EAAPS-UC-10 Notify Provider</w:t>
      </w:r>
      <w:r>
        <w:rPr>
          <w:color w:val="auto"/>
        </w:rPr>
        <w:tab/>
        <w:t>13</w:t>
      </w:r>
    </w:p>
    <w:p w:rsidR="00000000" w:rsidRDefault="001D23F2">
      <w:pPr>
        <w:pStyle w:val="TOC3"/>
        <w:tabs>
          <w:tab w:val="right" w:leader="dot" w:pos="9270"/>
        </w:tabs>
        <w:rPr>
          <w:color w:val="auto"/>
        </w:rPr>
      </w:pPr>
      <w:r>
        <w:rPr>
          <w:color w:val="auto"/>
          <w:lang w:val="en-AU"/>
        </w:rPr>
        <w:t>EAAPS-UC-11 Remove From Study</w:t>
      </w:r>
      <w:r>
        <w:rPr>
          <w:color w:val="auto"/>
        </w:rPr>
        <w:tab/>
        <w:t>14</w:t>
      </w:r>
    </w:p>
    <w:p w:rsidR="00000000" w:rsidRDefault="001D23F2">
      <w:pPr>
        <w:pStyle w:val="TOC1"/>
        <w:tabs>
          <w:tab w:val="right" w:leader="dot" w:pos="9270"/>
        </w:tabs>
        <w:rPr>
          <w:sz w:val="20"/>
          <w:szCs w:val="20"/>
          <w:u w:color="000000"/>
          <w:lang w:val="en-AU"/>
        </w:rPr>
      </w:pPr>
      <w:r>
        <w:rPr>
          <w:color w:val="auto"/>
        </w:rPr>
        <w:fldChar w:fldCharType="end"/>
      </w:r>
    </w:p>
    <w:p w:rsidR="00000000" w:rsidRDefault="001D23F2">
      <w:pPr>
        <w:pStyle w:val="TOC1"/>
        <w:tabs>
          <w:tab w:val="right" w:leader="dot" w:pos="9270"/>
        </w:tabs>
        <w:rPr>
          <w:sz w:val="20"/>
          <w:szCs w:val="20"/>
          <w:u w:color="000000"/>
        </w:rPr>
      </w:pPr>
    </w:p>
    <w:p w:rsidR="00000000" w:rsidRDefault="001D23F2">
      <w:pPr>
        <w:pStyle w:val="Title"/>
        <w:rPr>
          <w:rFonts w:ascii="Times New Roman" w:hAnsi="Times New Roman" w:cs="Times New Roman"/>
          <w:b w:val="0"/>
          <w:bCs w:val="0"/>
        </w:rPr>
      </w:pPr>
      <w:r>
        <w:rPr>
          <w:sz w:val="20"/>
          <w:szCs w:val="20"/>
        </w:rPr>
        <w:br w:type="page"/>
      </w:r>
      <w:r>
        <w:rPr>
          <w:rFonts w:ascii="Times New Roman" w:hAnsi="Times New Roman" w:cs="Times New Roman"/>
          <w:b w:val="0"/>
          <w:bCs w:val="0"/>
          <w:u w:val="single"/>
        </w:rPr>
        <w:lastRenderedPageBreak/>
        <w:t>Model Documentation</w:t>
      </w:r>
    </w:p>
    <w:p w:rsidR="00000000" w:rsidRDefault="001D23F2">
      <w:pPr>
        <w:pStyle w:val="Heading1"/>
      </w:pPr>
      <w:r>
        <w:t>Model Detail</w:t>
      </w:r>
    </w:p>
    <w:p w:rsidR="00000000" w:rsidRDefault="001D23F2">
      <w:r>
        <w:rPr>
          <w:rFonts w:ascii="Times New Roman" w:hAnsi="Times New Roman" w:cs="Times New Roman"/>
        </w:rPr>
        <w:t>This document provides a complete overview of all element details. For simpler and more focused reports, simply copy this initial template a</w:t>
      </w:r>
      <w:r>
        <w:rPr>
          <w:rFonts w:ascii="Times New Roman" w:hAnsi="Times New Roman" w:cs="Times New Roman"/>
        </w:rPr>
        <w:t xml:space="preserve">nd turn off the sections not required. </w:t>
      </w:r>
    </w:p>
    <w:p w:rsidR="00000000" w:rsidRDefault="001D23F2"/>
    <w:p w:rsidR="00000000" w:rsidRDefault="001D23F2">
      <w:pPr>
        <w:rPr>
          <w:rFonts w:ascii="Times New Roman" w:hAnsi="Times New Roman" w:cs="Times New Roman"/>
        </w:rPr>
      </w:pPr>
    </w:p>
    <w:bookmarkStart w:id="1" w:name="Use_Cases"/>
    <w:bookmarkStart w:id="2" w:name="BKM_B61619C2_1359_4701_B1F9_D11E7A98AAC2"/>
    <w:p w:rsidR="00000000" w:rsidRDefault="001D23F2">
      <w:pPr>
        <w:pStyle w:val="Heading2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Use Cases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t xml:space="preserve"> 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color w:val="auto"/>
        </w:rPr>
        <w:t>Package</w:t>
      </w:r>
      <w:r>
        <w:rPr>
          <w:rStyle w:val="Objecttype"/>
          <w:color w:val="auto"/>
          <w:u w:val="none"/>
        </w:rPr>
        <w:t xml:space="preserve">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u w:val="none"/>
          <w:lang w:val="en-AU"/>
        </w:rPr>
        <w:instrText>Pkg.Stereotype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eAAPS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Created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Pkg.DateCreatedShort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Pkg.DateModifiedShort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</w:t>
      </w:r>
      <w:r>
        <w:rPr>
          <w:rFonts w:ascii="Times New Roman" w:hAnsi="Times New Roman" w:cs="Times New Roman"/>
          <w:color w:val="auto"/>
          <w:lang w:val="en-AU"/>
        </w:rPr>
        <w:t>B61619C2-1359-4701-B1F9-D11E7A98AAC2}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Pkg.Notes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bookmarkStart w:id="3" w:name="BKM_803FA174_201D_4def_BE28_7E7521502AFE"/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</w:rPr>
        <w:t>(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Use Case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i/>
          <w:iCs/>
          <w:color w:val="auto"/>
        </w:rPr>
        <w:t xml:space="preserve"> diagram)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Created By: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Diagram.Author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Nick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iCs/>
          <w:color w:val="auto"/>
        </w:rPr>
        <w:t>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Diagram.DateCreatedShort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Last Modified: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Diagram.DateModifiedShort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Version: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i/>
          <w:iCs/>
          <w:color w:val="004080"/>
        </w:rPr>
        <w:t>Locked: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Diagram.IsLocked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False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{803FA174-201D-4def-BE28-7E7521502AFE</w:t>
      </w:r>
      <w:r>
        <w:rPr>
          <w:rFonts w:ascii="Times New Roman" w:hAnsi="Times New Roman" w:cs="Times New Roman"/>
          <w:color w:val="auto"/>
          <w:lang w:val="en-AU"/>
        </w:rPr>
        <w:t>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Diagram.Notes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562F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>
            <wp:extent cx="5899785" cy="6400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23F2">
      <w:pPr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color w:val="auto"/>
        </w:rPr>
        <w:t>Figure: 1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bookmarkEnd w:id="3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4" w:name="BKM_8CCAC377_4D15_4ab0_A529_605ABE75D989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Patient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Actor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</w:instrText>
      </w:r>
      <w:r>
        <w:rPr>
          <w:rFonts w:ascii="Times New Roman" w:hAnsi="Times New Roman" w:cs="Times New Roman"/>
          <w:color w:val="auto"/>
        </w:rPr>
        <w:instrText>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{8CCAC377-4D15-4ab0-A529-605ABE75D989}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Patient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EAAPS-UC-07 Receive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Patient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</w:instrText>
            </w:r>
            <w:r>
              <w:rPr>
                <w:rFonts w:ascii="Times New Roman" w:hAnsi="Times New Roman" w:cs="Times New Roman"/>
                <w:color w:val="auto"/>
              </w:rPr>
              <w:instrText>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EAAPS-UC-04 Fill Out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</w:instrText>
            </w:r>
            <w:r>
              <w:rPr>
                <w:rFonts w:ascii="Times New Roman" w:hAnsi="Times New Roman" w:cs="Times New Roman"/>
                <w:color w:val="auto"/>
              </w:rPr>
              <w:instrText>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Patient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4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5" w:name="BKM_525722E2_2346_4787_8D21_355561709C52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Provider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Actor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</w:t>
      </w:r>
      <w:r>
        <w:rPr>
          <w:rFonts w:ascii="Times New Roman" w:hAnsi="Times New Roman" w:cs="Times New Roman"/>
          <w:i/>
          <w:iCs/>
          <w:color w:val="auto"/>
        </w:rPr>
        <w:t>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{525722E2-2346-4787-8D21-355561709C52}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EAAPS-UC-08 Review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Generalization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 Encounter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Information Flow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Patient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</w:instrText>
            </w:r>
            <w:r>
              <w:rPr>
                <w:rFonts w:ascii="Times New Roman" w:hAnsi="Times New Roman" w:cs="Times New Roman"/>
                <w:color w:val="auto"/>
              </w:rPr>
              <w:instrText>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5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6" w:name="BKM_E8B624CE_4A3A_4586_BA57_6ACEBCE62123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User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Actor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</w:t>
      </w:r>
      <w:r>
        <w:rPr>
          <w:rFonts w:ascii="Times New Roman" w:hAnsi="Times New Roman" w:cs="Times New Roman"/>
          <w:i/>
          <w:iCs/>
          <w:color w:val="auto"/>
        </w:rPr>
        <w:t>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{E8B624CE-4A3A-4586-BA57-6ACEBCE62123}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</w:instrText>
            </w:r>
            <w:r>
              <w:rPr>
                <w:rFonts w:ascii="Times New Roman" w:hAnsi="Times New Roman" w:cs="Times New Roman"/>
                <w:color w:val="auto"/>
              </w:rPr>
              <w:instrText>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EAAPS-UC-07 Receive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EAAPS-UC-03 Enroll in study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EAAPS-UC-11 Remove From Study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Generalization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MERG</w:instrText>
            </w:r>
            <w:r>
              <w:rPr>
                <w:color w:val="auto"/>
              </w:rPr>
              <w:instrText xml:space="preserve">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EAAPS-UC-01 Export Medications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6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7" w:name="BKM_E9820C44_7615_41ea_860D_F21EC691BC30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Actor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</w:instrText>
      </w:r>
      <w:r>
        <w:rPr>
          <w:rFonts w:ascii="Times New Roman" w:hAnsi="Times New Roman" w:cs="Times New Roman"/>
          <w:color w:val="auto"/>
        </w:rPr>
        <w:instrText>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{E9820C44-7615-41ea-860D-F21EC691BC30}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</w:instrText>
            </w:r>
            <w:r>
              <w:rPr>
                <w:rFonts w:ascii="Times New Roman" w:hAnsi="Times New Roman" w:cs="Times New Roman"/>
                <w:color w:val="auto"/>
              </w:rPr>
              <w:instrText>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EAAPS-UC-05 Provide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 xml:space="preserve">EAAPS-UC-06 Create 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lastRenderedPageBreak/>
              <w:t>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</w:instrText>
            </w:r>
            <w:r>
              <w:rPr>
                <w:rFonts w:ascii="Times New Roman" w:hAnsi="Times New Roman" w:cs="Times New Roman"/>
                <w:color w:val="auto"/>
              </w:rPr>
              <w:instrText>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EAAPS-UC-09 Provide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</w:instrText>
            </w:r>
            <w:r>
              <w:rPr>
                <w:rFonts w:ascii="Times New Roman" w:hAnsi="Times New Roman" w:cs="Times New Roman"/>
                <w:color w:val="auto"/>
              </w:rPr>
              <w:instrText xml:space="preserve">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EAAPS-UC-10 Notify 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7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8" w:name="BKM_A6CA4826_43C5_42e5_9D4A_D1C1E7886EAB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EAAPS-UC-01 Export Medications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</w:t>
      </w:r>
      <w:r>
        <w:rPr>
          <w:rFonts w:ascii="Times New Roman" w:hAnsi="Times New Roman" w:cs="Times New Roman"/>
          <w:i/>
          <w:iCs/>
          <w:color w:val="auto"/>
        </w:rPr>
        <w:t>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{A6CA4826-43C5-42e5-9D4A-D1C1E7886EAB}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eAAPS study is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eAAPS study is populated with the required patients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Demographic records are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 eAAPS export settings are configured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Provider selects the study to be exported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System expo</w:t>
      </w:r>
      <w:r>
        <w:rPr>
          <w:rFonts w:ascii="Times New Roman" w:hAnsi="Times New Roman" w:cs="Times New Roman"/>
          <w:color w:val="auto"/>
        </w:rPr>
        <w:t>rts all demographic records available in the study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System notifies the administrator about the successful export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Medication information is exported to the eAAPS server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2. All demographic records from the study contain a dat</w:t>
      </w:r>
      <w:r>
        <w:rPr>
          <w:rFonts w:ascii="Times New Roman" w:hAnsi="Times New Roman" w:cs="Times New Roman"/>
          <w:color w:val="auto"/>
        </w:rPr>
        <w:t>a entry with a hash code to uniquely identify the patient without disclosing sensitive demographic information (name, HIN, etc)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</w:instrText>
            </w:r>
            <w:r>
              <w:rPr>
                <w:rFonts w:ascii="Times New Roman" w:hAnsi="Times New Roman" w:cs="Times New Roman"/>
                <w:color w:val="auto"/>
              </w:rPr>
              <w:instrText>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EAAPS-UC-01 Export Medications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EAAPS-UC-02 Generate hash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APS-UC-01 Export Medications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8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9" w:name="BKM_F5A59774_E9DE_4978_A67E_7212CBD45113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EAAPS-UC-02 Generate hash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{F5A59774-E9DE-4978-A67E-7212CBD45113}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1. Demographic </w:t>
      </w:r>
      <w:r>
        <w:rPr>
          <w:rFonts w:ascii="Times New Roman" w:hAnsi="Times New Roman" w:cs="Times New Roman"/>
          <w:color w:val="auto"/>
        </w:rPr>
        <w:t>records are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Demographic record is selected for hash generation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System generates hash code based on the demographic information to uniquely identify the patient without disclosing sensitive data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Ha</w:t>
      </w:r>
      <w:r>
        <w:rPr>
          <w:rFonts w:ascii="Times New Roman" w:hAnsi="Times New Roman" w:cs="Times New Roman"/>
          <w:color w:val="auto"/>
        </w:rPr>
        <w:t>sh code for the specified demographic record is available for use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EAAPS-UC-01 Export Medications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</w:instrText>
            </w:r>
            <w:r>
              <w:rPr>
                <w:rFonts w:ascii="Times New Roman" w:hAnsi="Times New Roman" w:cs="Times New Roman"/>
                <w:color w:val="auto"/>
              </w:rPr>
              <w:instrText xml:space="preserve">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EAAPS-UC-02 Generate hash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9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0" w:name="BKM_8758EAE3_982D_4835_A7B0_D6832C5DE55F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EAAPS-UC-03 Enroll in study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</w:instrText>
      </w:r>
      <w:r>
        <w:rPr>
          <w:rStyle w:val="FieldLabel"/>
          <w:i w:val="0"/>
          <w:iCs w:val="0"/>
          <w:color w:val="0F0F0F"/>
          <w:lang w:val="en-AU"/>
        </w:rPr>
        <w:instrText>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{8758EAE3-982D-4835-A7B0-D6832C5DE55F}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eAAPS study is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Demographic records are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Provider selects demographic records to be exported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System registers the selected records with the study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The study contains the s</w:t>
      </w:r>
      <w:r>
        <w:rPr>
          <w:rFonts w:ascii="Times New Roman" w:hAnsi="Times New Roman" w:cs="Times New Roman"/>
          <w:color w:val="auto"/>
        </w:rPr>
        <w:t>elected demographic records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EAAPS-UC-03 Enroll in study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bookmarkEnd w:id="10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1" w:name="BKM_5F948098_7372_4d2f_BEE1_3E5C5E72CB13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EAAPS-UC-04 Fill Out Questionnaire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{5F948098-7372-4d2f-BEE1-3E5C5E72CB13}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Patient information (hash and medications) has been entered into eAAP</w:t>
      </w:r>
      <w:r>
        <w:rPr>
          <w:rFonts w:ascii="Times New Roman" w:hAnsi="Times New Roman" w:cs="Times New Roman"/>
          <w:color w:val="auto"/>
        </w:rPr>
        <w:t>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Patient receives a remove access to the eAAPS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Patient self-identifies by providing his or her name and DOB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System finds patient record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2a. System prepares questionnaire (UC-05)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System displays numerous questions related to asthma</w:t>
      </w:r>
      <w:r>
        <w:rPr>
          <w:rFonts w:ascii="Times New Roman" w:hAnsi="Times New Roman" w:cs="Times New Roman"/>
          <w:color w:val="auto"/>
        </w:rPr>
        <w:t xml:space="preserve"> control procedures that the patient takes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 Patient completes the questionnaire by providing appropriate responses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5. System saves the responses and notifies the patient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Questionnaire is filled out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2. Patient is identified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</w:instrText>
            </w:r>
            <w:r>
              <w:rPr>
                <w:rFonts w:ascii="Times New Roman" w:hAnsi="Times New Roman" w:cs="Times New Roman"/>
                <w:color w:val="auto"/>
              </w:rPr>
              <w:instrText>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EAAPS-UC-04 Fill Out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EAAPS-UC-06 Create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</w:instrText>
            </w:r>
            <w:r>
              <w:rPr>
                <w:rFonts w:ascii="Times New Roman" w:hAnsi="Times New Roman" w:cs="Times New Roman"/>
                <w:color w:val="auto"/>
              </w:rPr>
              <w:instrText>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Patient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EAAPS-UC-04 Fill Out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Include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</w:instrText>
            </w:r>
            <w:r>
              <w:rPr>
                <w:rFonts w:ascii="Times New Roman" w:hAnsi="Times New Roman" w:cs="Times New Roman"/>
                <w:color w:val="auto"/>
              </w:rPr>
              <w:instrText>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EAAPS-UC-04 Fill Out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EAAPS-UC-05 Provide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1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2" w:name="BKM_36350775_9921_4cc4_9B59_338E36BB65D0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EAAPS-UC-05 Provide Questionnaire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</w:t>
      </w:r>
      <w:r>
        <w:rPr>
          <w:rStyle w:val="FieldLabel"/>
        </w:rPr>
        <w:t>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{36350775-9921-4cc4-9B59-338E36BB65D0}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None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System generates the questionnaire based on provided information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Questionnaire is prepared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EAAPS-UC-05 Provide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I</w:t>
            </w:r>
            <w:r>
              <w:rPr>
                <w:rStyle w:val="Objecttype"/>
                <w:color w:val="auto"/>
                <w:lang w:val="en-AU"/>
              </w:rPr>
              <w:t>nclude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EAAPS-UC-04 Fill Out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EAAPS-UC-05 Provide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2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3" w:name="BKM_BBA132E4_7C82_42f1_A269_4774D4FE44C8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EAAPS-UC-06 Create Action Plan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{BBA132E4-7C82-42f1-A269-4774D4FE44C8}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Patient questionnaire is filled out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Action plan is reviewed by patient's physician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</w:t>
      </w:r>
      <w:r>
        <w:rPr>
          <w:rFonts w:ascii="Times New Roman" w:hAnsi="Times New Roman" w:cs="Times New Roman"/>
          <w:color w:val="auto"/>
        </w:rPr>
        <w:t xml:space="preserve"> System builds the asthma action plan recommendations based on the advanced medical heuristics and user input.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Patient action plan is ready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EAAPS-UC-04 Fill Out Questionnaire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EAAPS-UC-06 Create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</w:instrText>
            </w:r>
            <w:r>
              <w:rPr>
                <w:rFonts w:ascii="Times New Roman" w:hAnsi="Times New Roman" w:cs="Times New Roman"/>
                <w:color w:val="auto"/>
              </w:rPr>
              <w:instrText>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EAAPS-UC-06 Create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 xml:space="preserve">EAAPS-UC-06 Create 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lastRenderedPageBreak/>
              <w:t>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</w:instrText>
            </w:r>
            <w:r>
              <w:rPr>
                <w:rFonts w:ascii="Times New Roman" w:hAnsi="Times New Roman" w:cs="Times New Roman"/>
                <w:color w:val="auto"/>
              </w:rPr>
              <w:instrText xml:space="preserve">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 xml:space="preserve">EAAPS-UC-08 Review 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lastRenderedPageBreak/>
              <w:t>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bookmarkEnd w:id="13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4" w:name="BKM_0C1F7D59_FD3D_47b1_A9F9_BB1FEF9487DA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EAAPS-UC-07 Receive Action Plan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{0C1F7D59-FD3D-47b1-A9F9-BB1FEF9487DA}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</w:t>
      </w:r>
      <w:r>
        <w:rPr>
          <w:rFonts w:ascii="Times New Roman" w:hAnsi="Times New Roman" w:cs="Times New Roman"/>
          <w:color w:val="auto"/>
        </w:rPr>
        <w:t>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Action plan has been provided by eAAPS (UC-09)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User accesses the action plan in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User can print or forward action plan electronically to the patient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Patient receives the action plan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Patient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EAAPS-UC-07 Receive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EAAPS-UC-07 Receive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4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5" w:name="BKM_1C3F1B2A_A919_4e6f_863C_FA4FF43F266A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EAAPS-UC-08 Review Action Plan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</w:t>
      </w:r>
      <w:r>
        <w:rPr>
          <w:rStyle w:val="FieldLabel"/>
        </w:rPr>
        <w:t>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color w:val="auto"/>
        </w:rPr>
        <w:instrText>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{1C3F1B2A-A919-4e6f-863C-FA4FF43F266A}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User is notified of the action plan change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User is redirected to eAAPS system, where he or she can approve or reject the action plan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Action plan is approved or rejected by the user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08 Review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EAAPS-UC-10 Notify 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EAAPS-UC-08 Review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>MERGEFIEL</w:instrText>
            </w:r>
            <w:r>
              <w:rPr>
                <w:color w:val="auto"/>
              </w:rPr>
              <w:instrText xml:space="preserve">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EAAPS-UC-06 Create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EAAPS-UC-08 Review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5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6" w:name="BKM_E21F1925_580C_4845_83A5_F13E52DADE0F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EAAPS-UC-09 Provide Action Plan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{E21F1925-580C-4845-83A5-F13E52DADE0F}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Patient action plan is ready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Patient action plan has been approved by system user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eAAPS generates a message containing the action plan, case management note, most responsible physician recommendations, or any combination of these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eAAPS sends this message to OSCAR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OSCAR receives the message and processes it appropriately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Message containing action plan is delivered to OSCAR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2. Message content is available in OSCAR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EAAPS-UC-09 Provide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6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7" w:name="BKM_7BDBEF3A_69CF_4f75_9106_8BFCBE484FFD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EAAPS-UC-10 Notify Provider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lastRenderedPageBreak/>
        <w:t>Package</w:t>
      </w:r>
      <w:r>
        <w:rPr>
          <w:rStyle w:val="FieldLabel"/>
        </w:rPr>
        <w:t>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8/19/2013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</w:t>
      </w:r>
      <w:r>
        <w:rPr>
          <w:rFonts w:ascii="Times New Roman" w:hAnsi="Times New Roman" w:cs="Times New Roman"/>
          <w:color w:val="auto"/>
          <w:lang w:val="en-AU"/>
        </w:rPr>
        <w:t>7BDBEF3A-69CF-4f75-9106-8BFCBE484FFD}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Action plan has been created or there was any change to an existing action plan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User reviews patient information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System displays details about action pl</w:t>
      </w:r>
      <w:r>
        <w:rPr>
          <w:rFonts w:ascii="Times New Roman" w:hAnsi="Times New Roman" w:cs="Times New Roman"/>
          <w:color w:val="auto"/>
        </w:rPr>
        <w:t>an change with an option to dismiss further notifications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1. User is notified of the change to the action plan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EAAPS-UC-10 Notify 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Dependency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Source -&gt; Destination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</w:instrText>
            </w:r>
            <w:r>
              <w:rPr>
                <w:rFonts w:ascii="Times New Roman" w:hAnsi="Times New Roman" w:cs="Times New Roman"/>
                <w:color w:val="auto"/>
              </w:rPr>
              <w:instrText>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EAAPS-UC-10 Notify Provider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</w:instrText>
            </w:r>
            <w:r>
              <w:rPr>
                <w:rFonts w:ascii="Times New Roman" w:hAnsi="Times New Roman" w:cs="Times New Roman"/>
                <w:color w:val="auto"/>
              </w:rPr>
              <w:instrText>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EAAPS-UC-08 Review Action Plan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End w:id="17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bookmarkStart w:id="18" w:name="BKM_F9DD2A9F_4065_46a5_92E7_39E9551EA1CC"/>
    <w:p w:rsidR="00000000" w:rsidRDefault="001D23F2">
      <w:pPr>
        <w:pStyle w:val="Heading3"/>
      </w:pPr>
      <w:r>
        <w:rPr>
          <w:b w:val="0"/>
          <w:bCs w:val="0"/>
          <w:color w:val="auto"/>
          <w:sz w:val="20"/>
          <w:szCs w:val="20"/>
        </w:rPr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rPr>
          <w:lang w:val="en-AU"/>
        </w:rPr>
        <w:t>EAAPS-UC-11 Remove From Study</w:t>
      </w:r>
      <w:r>
        <w:rPr>
          <w:b w:val="0"/>
          <w:bCs w:val="0"/>
          <w:color w:val="auto"/>
          <w:sz w:val="20"/>
          <w:szCs w:val="20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Type: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instrText>Element.Type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  <w:lang w:val="en-AU"/>
        </w:rPr>
        <w:t>UseCase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Style w:val="Objecttype"/>
          <w:color w:val="auto"/>
          <w:u w:val="none"/>
        </w:rPr>
        <w:t xml:space="preserve">    </w:t>
      </w:r>
      <w:r>
        <w:rPr>
          <w:rStyle w:val="Objecttype"/>
          <w:color w:val="auto"/>
          <w:u w:val="none"/>
        </w:rPr>
        <w:fldChar w:fldCharType="begin" w:fldLock="1"/>
      </w:r>
      <w:r>
        <w:rPr>
          <w:rStyle w:val="Objecttype"/>
          <w:color w:val="auto"/>
          <w:u w:val="none"/>
        </w:rPr>
        <w:instrText xml:space="preserve">MERGEFIELD </w:instrText>
      </w:r>
      <w:r>
        <w:rPr>
          <w:rStyle w:val="Objecttype"/>
          <w:color w:val="auto"/>
          <w:lang w:val="en-AU"/>
        </w:rPr>
        <w:instrText>Element.BaseClasses</w:instrText>
      </w:r>
      <w:r>
        <w:rPr>
          <w:rStyle w:val="Objecttype"/>
          <w:color w:val="auto"/>
          <w:u w:val="none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Status: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Element.Status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Proposed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Version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Element.Version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Phase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Element.Phase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1.0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color w:val="auto"/>
        </w:rPr>
      </w:pPr>
      <w:r>
        <w:rPr>
          <w:rStyle w:val="FieldLabel"/>
        </w:rPr>
        <w:t>Package: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Element.ParentPackage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Use Cases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    </w:t>
      </w:r>
      <w:r>
        <w:rPr>
          <w:rStyle w:val="FieldLabel"/>
        </w:rPr>
        <w:t xml:space="preserve">Keywords:  </w:t>
      </w:r>
      <w:r>
        <w:rPr>
          <w:rStyle w:val="FieldLabel"/>
        </w:rPr>
        <w:fldChar w:fldCharType="begin" w:fldLock="1"/>
      </w:r>
      <w:r>
        <w:rPr>
          <w:rStyle w:val="FieldLabel"/>
        </w:rPr>
        <w:instrText xml:space="preserve">MERGEFIELD </w:instrText>
      </w:r>
      <w:r>
        <w:rPr>
          <w:rStyle w:val="FieldLabel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Detail: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Created on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Element.DateCreatedShort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i/>
          <w:iCs/>
          <w:color w:val="auto"/>
        </w:rPr>
        <w:t xml:space="preserve">Last modified on </w:t>
      </w:r>
      <w:r>
        <w:rPr>
          <w:rFonts w:ascii="Times New Roman" w:hAnsi="Times New Roman" w:cs="Times New Roman"/>
          <w:i/>
          <w:iCs/>
          <w:color w:val="auto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  <w:lang w:val="en-AU"/>
        </w:rPr>
        <w:instrText>Element.DateModifiedShort</w:instrText>
      </w:r>
      <w:r>
        <w:rPr>
          <w:rFonts w:ascii="Times New Roman" w:hAnsi="Times New Roman" w:cs="Times New Roman"/>
          <w:i/>
          <w:iCs/>
          <w:color w:val="auto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  <w:lang w:val="en-AU"/>
        </w:rPr>
        <w:t>8/20/2013</w:t>
      </w:r>
      <w:r>
        <w:rPr>
          <w:rFonts w:ascii="Times New Roman" w:hAnsi="Times New Roman" w:cs="Times New Roman"/>
          <w:i/>
          <w:iCs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Style w:val="FieldLabel"/>
        </w:rPr>
        <w:t>GUID: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Element.GUID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color w:val="auto"/>
          <w:lang w:val="en-AU"/>
        </w:rPr>
        <w:t>{F9DD2A9F-4065-46a5-92E7-39E9551EA1CC}</w:t>
      </w:r>
      <w:r>
        <w:rPr>
          <w:rFonts w:ascii="Times New Roman" w:hAnsi="Times New Roman" w:cs="Times New Roman"/>
          <w:color w:val="auto"/>
        </w:rPr>
        <w:fldChar w:fldCharType="end"/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>MERGEFIELD Element.Notes</w:instrTex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Preconditions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eAAPS study is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Demographic records are created on the system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Demographic records have been exported (have the appropriate entries in study_data table)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Normal Flow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Provider selects demographic records to be removed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Syst</w:t>
      </w:r>
      <w:r>
        <w:rPr>
          <w:rFonts w:ascii="Times New Roman" w:hAnsi="Times New Roman" w:cs="Times New Roman"/>
          <w:color w:val="auto"/>
        </w:rPr>
        <w:t>em removes the selected records from the study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Postconditions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The study should not contain the selected demographic records</w:t>
      </w:r>
    </w:p>
    <w:p w:rsidR="00000000" w:rsidRDefault="001D23F2">
      <w:pPr>
        <w:rPr>
          <w:color w:val="auto"/>
        </w:rPr>
      </w:pPr>
      <w:r>
        <w:rPr>
          <w:rFonts w:ascii="Times New Roman" w:hAnsi="Times New Roman" w:cs="Times New Roman"/>
          <w:color w:val="auto"/>
        </w:rPr>
        <w:t>2. Study_data table should not contain the hash for selected records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000000" w:rsidRDefault="001D23F2">
      <w:pPr>
        <w:pStyle w:val="ListHeader"/>
      </w:pPr>
      <w:r>
        <w:rPr>
          <w:rStyle w:val="FieldLabel"/>
          <w:i/>
          <w:iCs/>
          <w:u w:val="single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1D23F2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Style w:val="Objecttype"/>
                <w:color w:val="auto"/>
                <w:lang w:val="en-AU"/>
              </w:rPr>
              <w:instrText>Connector.Type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Objecttype"/>
                <w:color w:val="auto"/>
                <w:lang w:val="en-AU"/>
              </w:rPr>
              <w:t>Association</w:t>
            </w:r>
            <w:r>
              <w:rPr>
                <w:color w:val="auto"/>
              </w:rPr>
              <w:fldChar w:fldCharType="end"/>
            </w:r>
            <w:r>
              <w:rPr>
                <w:rStyle w:val="Objecttype"/>
                <w:color w:val="auto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Connector.Direction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Unspecified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ConnSource.Scope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ConnSource.RoleNote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User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ConnTarget.Scope</w:instrText>
            </w:r>
            <w:r>
              <w:rPr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>Public</w:t>
            </w:r>
            <w:r>
              <w:rPr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ConnTarget.RoleNote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auto"/>
              </w:rPr>
              <w:instrText>MERGEFIELD Element.Name</w:instrText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t xml:space="preserve">EAAPS-UC-11 </w:t>
            </w:r>
            <w:r>
              <w:rPr>
                <w:rFonts w:ascii="Times New Roman" w:hAnsi="Times New Roman" w:cs="Times New Roman"/>
                <w:color w:val="auto"/>
                <w:lang w:val="en-AU"/>
              </w:rPr>
              <w:lastRenderedPageBreak/>
              <w:t>Remove From Study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lastRenderedPageBreak/>
              <w:fldChar w:fldCharType="begin" w:fldLock="1"/>
            </w:r>
            <w:r>
              <w:rPr>
                <w:color w:val="auto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color w:val="auto"/>
              </w:rPr>
              <w:instrText>Connector.Notes</w:instrText>
            </w:r>
            <w:r>
              <w:rPr>
                <w:color w:val="auto"/>
              </w:rPr>
              <w:fldChar w:fldCharType="end"/>
            </w:r>
          </w:p>
          <w:p w:rsidR="00000000" w:rsidRDefault="001D23F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bookmarkEnd w:id="18"/>
    </w:p>
    <w:p w:rsidR="00000000" w:rsidRDefault="001D23F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</w:t>
      </w:r>
      <w:bookmarkEnd w:id="1"/>
      <w:bookmarkEnd w:id="2"/>
    </w:p>
    <w:p w:rsidR="00000000" w:rsidRDefault="001D23F2">
      <w:pPr>
        <w:rPr>
          <w:rFonts w:ascii="Times New Roman" w:hAnsi="Times New Roman" w:cs="Times New Roman"/>
          <w:color w:val="auto"/>
        </w:rPr>
      </w:pPr>
    </w:p>
    <w:p w:rsidR="001D23F2" w:rsidRDefault="001D23F2">
      <w:pPr>
        <w:rPr>
          <w:rFonts w:ascii="Times New Roman" w:hAnsi="Times New Roman" w:cs="Times New Roman"/>
        </w:rPr>
      </w:pPr>
    </w:p>
    <w:sectPr w:rsidR="001D23F2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F2" w:rsidRDefault="001D23F2">
      <w:r>
        <w:separator/>
      </w:r>
    </w:p>
  </w:endnote>
  <w:endnote w:type="continuationSeparator" w:id="0">
    <w:p w:rsidR="001D23F2" w:rsidRDefault="001D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F2" w:rsidRDefault="001D23F2">
      <w:r>
        <w:separator/>
      </w:r>
    </w:p>
  </w:footnote>
  <w:footnote w:type="continuationSeparator" w:id="0">
    <w:p w:rsidR="001D23F2" w:rsidRDefault="001D2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00000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1D23F2">
          <w:pPr>
            <w:pStyle w:val="Header"/>
            <w:rPr>
              <w:u w:val="single"/>
            </w:rPr>
          </w:pPr>
          <w:r>
            <w:rPr>
              <w:u w:val="single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1D23F2">
          <w:pPr>
            <w:pStyle w:val="Header"/>
            <w:jc w:val="center"/>
            <w:rPr>
              <w:u w:val="single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1D23F2">
          <w:pPr>
            <w:pStyle w:val="Header"/>
            <w:jc w:val="right"/>
            <w:rPr>
              <w:u w:val="single"/>
            </w:rPr>
          </w:pPr>
          <w:r>
            <w:rPr>
              <w:u w:val="single"/>
            </w:rPr>
            <w:t xml:space="preserve">Page: </w:t>
          </w:r>
          <w:r>
            <w:rPr>
              <w:u w:val="single"/>
            </w:rPr>
            <w:fldChar w:fldCharType="begin"/>
          </w:r>
          <w:r>
            <w:rPr>
              <w:u w:val="single"/>
            </w:rPr>
            <w:instrText>PAGE</w:instrText>
          </w:r>
          <w:r>
            <w:rPr>
              <w:u w:val="single"/>
            </w:rPr>
            <w:fldChar w:fldCharType="separate"/>
          </w:r>
          <w:r w:rsidR="00562F40">
            <w:rPr>
              <w:noProof/>
              <w:u w:val="single"/>
            </w:rPr>
            <w:t>2</w:t>
          </w:r>
          <w:r>
            <w:rPr>
              <w:u w:val="single"/>
            </w:rPr>
            <w:fldChar w:fldCharType="end"/>
          </w:r>
        </w:p>
      </w:tc>
    </w:tr>
  </w:tbl>
  <w:p w:rsidR="00000000" w:rsidRDefault="001D23F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0DC1DB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22"/>
        <w:szCs w:val="2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0"/>
    <w:rsid w:val="001D23F2"/>
    <w:rsid w:val="005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u w:color="00000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99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99"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000000"/>
      <w:u w:color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u w:color="00000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customStyle="1" w:styleId="BulletedList">
    <w:name w:val="Bullet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rial"/>
      <w:color w:val="000000"/>
      <w:sz w:val="16"/>
      <w:szCs w:val="16"/>
      <w:u w:color="000000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ascii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color w:val="000000"/>
      <w:sz w:val="20"/>
      <w:szCs w:val="20"/>
      <w:u w:color="000000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z w:val="20"/>
      <w:szCs w:val="20"/>
      <w:u w:color="000000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z w:val="20"/>
      <w:szCs w:val="20"/>
      <w:u w:color="000000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z w:val="20"/>
      <w:szCs w:val="20"/>
      <w:u w:val="single" w:color="000000"/>
    </w:rPr>
  </w:style>
  <w:style w:type="paragraph" w:styleId="Footer">
    <w:name w:val="footer"/>
    <w:basedOn w:val="Normal"/>
    <w:link w:val="Foot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Header">
    <w:name w:val="header"/>
    <w:basedOn w:val="Normal"/>
    <w:link w:val="Head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customStyle="1" w:styleId="Code">
    <w:name w:val="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8"/>
      <w:szCs w:val="18"/>
      <w:u w:color="000000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 w:color="000000"/>
    </w:rPr>
  </w:style>
  <w:style w:type="paragraph" w:customStyle="1" w:styleId="ListHeader">
    <w:name w:val="List 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u w:color="00000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99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99"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000000"/>
      <w:u w:color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u w:color="00000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customStyle="1" w:styleId="BulletedList">
    <w:name w:val="Bulleted List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rial"/>
      <w:color w:val="000000"/>
      <w:sz w:val="16"/>
      <w:szCs w:val="16"/>
      <w:u w:color="000000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ascii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color w:val="000000"/>
      <w:sz w:val="20"/>
      <w:szCs w:val="20"/>
      <w:u w:color="000000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z w:val="20"/>
      <w:szCs w:val="20"/>
      <w:u w:color="000000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z w:val="20"/>
      <w:szCs w:val="20"/>
      <w:u w:color="000000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z w:val="20"/>
      <w:szCs w:val="20"/>
      <w:u w:val="single" w:color="000000"/>
    </w:rPr>
  </w:style>
  <w:style w:type="paragraph" w:styleId="Footer">
    <w:name w:val="footer"/>
    <w:basedOn w:val="Normal"/>
    <w:link w:val="Foot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styleId="Header">
    <w:name w:val="header"/>
    <w:basedOn w:val="Normal"/>
    <w:link w:val="HeaderCh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color w:val="000000"/>
      <w:sz w:val="20"/>
      <w:szCs w:val="20"/>
      <w:u w:color="000000"/>
    </w:rPr>
  </w:style>
  <w:style w:type="paragraph" w:customStyle="1" w:styleId="Code">
    <w:name w:val="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8"/>
      <w:szCs w:val="18"/>
      <w:u w:color="000000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 w:color="000000"/>
    </w:rPr>
  </w:style>
  <w:style w:type="paragraph" w:customStyle="1" w:styleId="ListHeader">
    <w:name w:val="List 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4933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Goupinets</dc:creator>
  <cp:lastModifiedBy>Nick Goupinets</cp:lastModifiedBy>
  <cp:revision>2</cp:revision>
  <dcterms:created xsi:type="dcterms:W3CDTF">2013-09-04T20:22:00Z</dcterms:created>
  <dcterms:modified xsi:type="dcterms:W3CDTF">2013-09-04T20:22:00Z</dcterms:modified>
</cp:coreProperties>
</file>