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3D" w:rsidRPr="003622C6" w:rsidRDefault="00E65C3D">
      <w:pPr>
        <w:rPr>
          <w:rFonts w:ascii="Times New Roman" w:hAnsi="Times New Roman" w:cs="Times New Roman"/>
          <w:sz w:val="24"/>
          <w:szCs w:val="24"/>
        </w:rPr>
      </w:pPr>
      <w:r w:rsidRPr="003622C6">
        <w:rPr>
          <w:rFonts w:ascii="Times New Roman" w:hAnsi="Times New Roman" w:cs="Times New Roman"/>
          <w:sz w:val="24"/>
          <w:szCs w:val="24"/>
        </w:rPr>
        <w:t>Reference</w:t>
      </w:r>
      <w:r w:rsidRPr="003622C6">
        <w:rPr>
          <w:rFonts w:ascii="Times New Roman" w:hAnsi="Times New Roman" w:cs="Times New Roman"/>
          <w:sz w:val="24"/>
          <w:szCs w:val="24"/>
        </w:rPr>
        <w:tab/>
      </w:r>
      <w:r w:rsidRPr="003622C6">
        <w:rPr>
          <w:rFonts w:ascii="Times New Roman" w:hAnsi="Times New Roman" w:cs="Times New Roman"/>
          <w:sz w:val="24"/>
          <w:szCs w:val="24"/>
        </w:rPr>
        <w:tab/>
        <w:t>Brief description</w:t>
      </w:r>
      <w:r w:rsidRPr="003622C6">
        <w:rPr>
          <w:rFonts w:ascii="Times New Roman" w:hAnsi="Times New Roman" w:cs="Times New Roman"/>
          <w:sz w:val="24"/>
          <w:szCs w:val="24"/>
        </w:rPr>
        <w:tab/>
      </w:r>
      <w:r w:rsidRPr="003622C6">
        <w:rPr>
          <w:rFonts w:ascii="Times New Roman" w:hAnsi="Times New Roman" w:cs="Times New Roman"/>
          <w:sz w:val="24"/>
          <w:szCs w:val="24"/>
        </w:rPr>
        <w:tab/>
        <w:t>Main result</w:t>
      </w:r>
      <w:r w:rsidRPr="003622C6">
        <w:rPr>
          <w:rFonts w:ascii="Times New Roman" w:hAnsi="Times New Roman" w:cs="Times New Roman"/>
          <w:sz w:val="24"/>
          <w:szCs w:val="24"/>
        </w:rPr>
        <w:tab/>
      </w:r>
      <w:r w:rsidRPr="003622C6">
        <w:rPr>
          <w:rFonts w:ascii="Times New Roman" w:hAnsi="Times New Roman" w:cs="Times New Roman"/>
          <w:sz w:val="24"/>
          <w:szCs w:val="24"/>
        </w:rPr>
        <w:tab/>
        <w:t>Details</w:t>
      </w:r>
    </w:p>
    <w:tbl>
      <w:tblPr>
        <w:tblStyle w:val="TableGrid"/>
        <w:tblW w:w="11554" w:type="dxa"/>
        <w:tblInd w:w="-1100" w:type="dxa"/>
        <w:tblLook w:val="04A0" w:firstRow="1" w:lastRow="0" w:firstColumn="1" w:lastColumn="0" w:noHBand="0" w:noVBand="1"/>
      </w:tblPr>
      <w:tblGrid>
        <w:gridCol w:w="2888"/>
        <w:gridCol w:w="2888"/>
        <w:gridCol w:w="2889"/>
        <w:gridCol w:w="2889"/>
      </w:tblGrid>
      <w:tr w:rsidR="00E65C3D" w:rsidRPr="003622C6" w:rsidTr="00E65C3D">
        <w:trPr>
          <w:trHeight w:val="1567"/>
        </w:trPr>
        <w:tc>
          <w:tcPr>
            <w:tcW w:w="2888" w:type="dxa"/>
          </w:tcPr>
          <w:p w:rsidR="00E65C3D" w:rsidRPr="003622C6" w:rsidRDefault="00E65C3D">
            <w:pPr>
              <w:rPr>
                <w:rFonts w:ascii="Times New Roman" w:hAnsi="Times New Roman" w:cs="Times New Roman"/>
                <w:sz w:val="24"/>
                <w:szCs w:val="24"/>
              </w:rPr>
            </w:pPr>
            <w:r w:rsidRPr="003622C6">
              <w:rPr>
                <w:rFonts w:ascii="Times New Roman" w:hAnsi="Times New Roman" w:cs="Times New Roman"/>
                <w:sz w:val="24"/>
                <w:szCs w:val="24"/>
              </w:rPr>
              <w:t>McCann et al. 1998</w:t>
            </w:r>
          </w:p>
        </w:tc>
        <w:tc>
          <w:tcPr>
            <w:tcW w:w="2888" w:type="dxa"/>
          </w:tcPr>
          <w:p w:rsidR="00E65C3D" w:rsidRPr="003622C6" w:rsidRDefault="00423CBD">
            <w:pPr>
              <w:rPr>
                <w:rFonts w:ascii="Times New Roman" w:hAnsi="Times New Roman" w:cs="Times New Roman"/>
                <w:sz w:val="24"/>
                <w:szCs w:val="24"/>
              </w:rPr>
            </w:pPr>
            <w:r w:rsidRPr="003622C6">
              <w:rPr>
                <w:rFonts w:ascii="Times New Roman" w:hAnsi="Times New Roman" w:cs="Times New Roman"/>
                <w:sz w:val="24"/>
                <w:szCs w:val="24"/>
              </w:rPr>
              <w:t>Used food web data and models to see what kind of consumer-resource interactions promote stability.</w:t>
            </w:r>
          </w:p>
        </w:tc>
        <w:tc>
          <w:tcPr>
            <w:tcW w:w="2889" w:type="dxa"/>
          </w:tcPr>
          <w:p w:rsidR="00E65C3D" w:rsidRPr="003622C6" w:rsidRDefault="00E65C3D">
            <w:pPr>
              <w:rPr>
                <w:rFonts w:ascii="Times New Roman" w:hAnsi="Times New Roman" w:cs="Times New Roman"/>
                <w:sz w:val="24"/>
                <w:szCs w:val="24"/>
              </w:rPr>
            </w:pPr>
            <w:r w:rsidRPr="003622C6">
              <w:rPr>
                <w:rFonts w:ascii="Times New Roman" w:hAnsi="Times New Roman" w:cs="Times New Roman"/>
                <w:sz w:val="24"/>
                <w:szCs w:val="24"/>
              </w:rPr>
              <w:t>One weak interaction for each strong should be stabilizing</w:t>
            </w:r>
            <w:r w:rsidR="00423CBD" w:rsidRPr="003622C6">
              <w:rPr>
                <w:rFonts w:ascii="Times New Roman" w:hAnsi="Times New Roman" w:cs="Times New Roman"/>
                <w:sz w:val="24"/>
                <w:szCs w:val="24"/>
              </w:rPr>
              <w:t xml:space="preserve"> as the weak dampens the oscillations brought about by the strong.</w:t>
            </w:r>
          </w:p>
        </w:tc>
        <w:tc>
          <w:tcPr>
            <w:tcW w:w="2889" w:type="dxa"/>
          </w:tcPr>
          <w:p w:rsidR="00E65C3D" w:rsidRPr="003622C6" w:rsidRDefault="00423CBD" w:rsidP="00423CBD">
            <w:pPr>
              <w:rPr>
                <w:rFonts w:ascii="Times New Roman" w:hAnsi="Times New Roman" w:cs="Times New Roman"/>
                <w:sz w:val="24"/>
                <w:szCs w:val="24"/>
              </w:rPr>
            </w:pPr>
            <w:r w:rsidRPr="003622C6">
              <w:rPr>
                <w:rFonts w:ascii="Times New Roman" w:hAnsi="Times New Roman" w:cs="Times New Roman"/>
                <w:sz w:val="24"/>
                <w:szCs w:val="24"/>
              </w:rPr>
              <w:t>Models and actual food web data</w:t>
            </w:r>
          </w:p>
        </w:tc>
      </w:tr>
      <w:tr w:rsidR="00E65C3D" w:rsidRPr="003622C6" w:rsidTr="00DA5369">
        <w:trPr>
          <w:trHeight w:val="1493"/>
        </w:trPr>
        <w:tc>
          <w:tcPr>
            <w:tcW w:w="2888" w:type="dxa"/>
          </w:tcPr>
          <w:p w:rsidR="00E65C3D" w:rsidRPr="003622C6" w:rsidRDefault="00423CBD">
            <w:pPr>
              <w:rPr>
                <w:rFonts w:ascii="Times New Roman" w:hAnsi="Times New Roman" w:cs="Times New Roman"/>
                <w:sz w:val="24"/>
                <w:szCs w:val="24"/>
              </w:rPr>
            </w:pPr>
            <w:r w:rsidRPr="003622C6">
              <w:rPr>
                <w:rFonts w:ascii="Times New Roman" w:hAnsi="Times New Roman" w:cs="Times New Roman"/>
                <w:sz w:val="24"/>
                <w:szCs w:val="24"/>
              </w:rPr>
              <w:t>McCann 2000</w:t>
            </w:r>
          </w:p>
        </w:tc>
        <w:tc>
          <w:tcPr>
            <w:tcW w:w="2888" w:type="dxa"/>
          </w:tcPr>
          <w:p w:rsidR="00E65C3D" w:rsidRPr="003622C6" w:rsidRDefault="00956B49" w:rsidP="00956B49">
            <w:pPr>
              <w:rPr>
                <w:rFonts w:ascii="Times New Roman" w:hAnsi="Times New Roman" w:cs="Times New Roman"/>
                <w:sz w:val="24"/>
                <w:szCs w:val="24"/>
              </w:rPr>
            </w:pPr>
            <w:r w:rsidRPr="003622C6">
              <w:rPr>
                <w:rFonts w:ascii="Times New Roman" w:hAnsi="Times New Roman" w:cs="Times New Roman"/>
                <w:sz w:val="24"/>
                <w:szCs w:val="24"/>
              </w:rPr>
              <w:t>Review on ecological stability. Importance of preserving ecosystem to prevent the destabilizing result of losing a species</w:t>
            </w:r>
          </w:p>
        </w:tc>
        <w:tc>
          <w:tcPr>
            <w:tcW w:w="2889" w:type="dxa"/>
          </w:tcPr>
          <w:p w:rsidR="00E65C3D" w:rsidRPr="003622C6" w:rsidRDefault="00956B49">
            <w:pPr>
              <w:rPr>
                <w:rFonts w:ascii="Times New Roman" w:hAnsi="Times New Roman" w:cs="Times New Roman"/>
                <w:sz w:val="24"/>
                <w:szCs w:val="24"/>
              </w:rPr>
            </w:pPr>
            <w:r w:rsidRPr="003622C6">
              <w:rPr>
                <w:rFonts w:ascii="Times New Roman" w:hAnsi="Times New Roman" w:cs="Times New Roman"/>
                <w:sz w:val="24"/>
                <w:szCs w:val="24"/>
              </w:rPr>
              <w:t xml:space="preserve">Communities are dominated by weak tropic interactions—stabilizing </w:t>
            </w:r>
          </w:p>
        </w:tc>
        <w:tc>
          <w:tcPr>
            <w:tcW w:w="2889" w:type="dxa"/>
          </w:tcPr>
          <w:p w:rsidR="00E65C3D" w:rsidRPr="003622C6" w:rsidRDefault="00956B49">
            <w:pPr>
              <w:rPr>
                <w:rFonts w:ascii="Times New Roman" w:hAnsi="Times New Roman" w:cs="Times New Roman"/>
                <w:sz w:val="24"/>
                <w:szCs w:val="24"/>
              </w:rPr>
            </w:pPr>
            <w:r w:rsidRPr="003622C6">
              <w:rPr>
                <w:rFonts w:ascii="Times New Roman" w:hAnsi="Times New Roman" w:cs="Times New Roman"/>
                <w:sz w:val="24"/>
                <w:szCs w:val="24"/>
              </w:rPr>
              <w:t>Based on empirical evidence</w:t>
            </w:r>
          </w:p>
        </w:tc>
      </w:tr>
      <w:tr w:rsidR="00E65C3D" w:rsidRPr="003622C6" w:rsidTr="00E65C3D">
        <w:trPr>
          <w:trHeight w:val="1567"/>
        </w:trPr>
        <w:tc>
          <w:tcPr>
            <w:tcW w:w="2888" w:type="dxa"/>
          </w:tcPr>
          <w:p w:rsidR="00E65C3D" w:rsidRPr="003622C6" w:rsidRDefault="00956B49">
            <w:pPr>
              <w:rPr>
                <w:rFonts w:ascii="Times New Roman" w:hAnsi="Times New Roman" w:cs="Times New Roman"/>
                <w:sz w:val="24"/>
                <w:szCs w:val="24"/>
              </w:rPr>
            </w:pPr>
            <w:r w:rsidRPr="003622C6">
              <w:rPr>
                <w:rFonts w:ascii="Times New Roman" w:hAnsi="Times New Roman" w:cs="Times New Roman"/>
                <w:sz w:val="24"/>
                <w:szCs w:val="24"/>
              </w:rPr>
              <w:t>Snyder 2010</w:t>
            </w:r>
          </w:p>
        </w:tc>
        <w:tc>
          <w:tcPr>
            <w:tcW w:w="2888" w:type="dxa"/>
          </w:tcPr>
          <w:p w:rsidR="00E65C3D" w:rsidRPr="003622C6" w:rsidRDefault="00E65C3D">
            <w:pPr>
              <w:rPr>
                <w:rFonts w:ascii="Times New Roman" w:hAnsi="Times New Roman" w:cs="Times New Roman"/>
                <w:sz w:val="24"/>
                <w:szCs w:val="24"/>
              </w:rPr>
            </w:pPr>
          </w:p>
        </w:tc>
        <w:tc>
          <w:tcPr>
            <w:tcW w:w="2889" w:type="dxa"/>
          </w:tcPr>
          <w:p w:rsidR="00E65C3D" w:rsidRPr="003622C6" w:rsidRDefault="000740FA" w:rsidP="000740FA">
            <w:pPr>
              <w:rPr>
                <w:rFonts w:ascii="Times New Roman" w:hAnsi="Times New Roman" w:cs="Times New Roman"/>
                <w:sz w:val="24"/>
                <w:szCs w:val="24"/>
              </w:rPr>
            </w:pPr>
            <w:proofErr w:type="gramStart"/>
            <w:r>
              <w:rPr>
                <w:rFonts w:ascii="Times New Roman" w:hAnsi="Times New Roman" w:cs="Times New Roman"/>
                <w:sz w:val="24"/>
                <w:szCs w:val="24"/>
              </w:rPr>
              <w:t>communities</w:t>
            </w:r>
            <w:proofErr w:type="gramEnd"/>
            <w:r w:rsidR="00E54179" w:rsidRPr="003622C6">
              <w:rPr>
                <w:rFonts w:ascii="Times New Roman" w:hAnsi="Times New Roman" w:cs="Times New Roman"/>
                <w:sz w:val="24"/>
                <w:szCs w:val="24"/>
              </w:rPr>
              <w:t xml:space="preserve"> with more species </w:t>
            </w:r>
            <w:r>
              <w:rPr>
                <w:rFonts w:ascii="Times New Roman" w:hAnsi="Times New Roman" w:cs="Times New Roman"/>
                <w:sz w:val="24"/>
                <w:szCs w:val="24"/>
              </w:rPr>
              <w:t>can have the capacity to</w:t>
            </w:r>
            <w:r w:rsidR="00E54179" w:rsidRPr="003622C6">
              <w:rPr>
                <w:rFonts w:ascii="Times New Roman" w:hAnsi="Times New Roman" w:cs="Times New Roman"/>
                <w:sz w:val="24"/>
                <w:szCs w:val="24"/>
              </w:rPr>
              <w:t xml:space="preserve"> be more reactive</w:t>
            </w:r>
            <w:r w:rsidR="00A3677A" w:rsidRPr="003622C6">
              <w:rPr>
                <w:rFonts w:ascii="Times New Roman" w:hAnsi="Times New Roman" w:cs="Times New Roman"/>
                <w:sz w:val="24"/>
                <w:szCs w:val="24"/>
              </w:rPr>
              <w:t xml:space="preserve"> </w:t>
            </w:r>
            <w:r>
              <w:rPr>
                <w:rFonts w:ascii="Times New Roman" w:hAnsi="Times New Roman" w:cs="Times New Roman"/>
                <w:sz w:val="24"/>
                <w:szCs w:val="24"/>
              </w:rPr>
              <w:t>if interaction strength doesn’t decrease with richness</w:t>
            </w:r>
            <w:r w:rsidR="00E54179" w:rsidRPr="003622C6">
              <w:rPr>
                <w:rFonts w:ascii="Times New Roman" w:hAnsi="Times New Roman" w:cs="Times New Roman"/>
                <w:sz w:val="24"/>
                <w:szCs w:val="24"/>
              </w:rPr>
              <w:t>. Reactivity is mostly determined by mean interaction</w:t>
            </w:r>
            <w:r>
              <w:rPr>
                <w:rFonts w:ascii="Times New Roman" w:hAnsi="Times New Roman" w:cs="Times New Roman"/>
                <w:sz w:val="24"/>
                <w:szCs w:val="24"/>
              </w:rPr>
              <w:t xml:space="preserve"> strength.</w:t>
            </w:r>
          </w:p>
        </w:tc>
        <w:tc>
          <w:tcPr>
            <w:tcW w:w="2889" w:type="dxa"/>
          </w:tcPr>
          <w:p w:rsidR="00E65C3D" w:rsidRPr="003622C6" w:rsidRDefault="00E54179">
            <w:pPr>
              <w:rPr>
                <w:rFonts w:ascii="Times New Roman" w:hAnsi="Times New Roman" w:cs="Times New Roman"/>
                <w:sz w:val="24"/>
                <w:szCs w:val="24"/>
              </w:rPr>
            </w:pPr>
            <w:r w:rsidRPr="003622C6">
              <w:rPr>
                <w:rFonts w:ascii="Times New Roman" w:hAnsi="Times New Roman" w:cs="Times New Roman"/>
                <w:sz w:val="24"/>
                <w:szCs w:val="24"/>
              </w:rPr>
              <w:t>Theoreti</w:t>
            </w:r>
            <w:r w:rsidR="00A3677A" w:rsidRPr="003622C6">
              <w:rPr>
                <w:rFonts w:ascii="Times New Roman" w:hAnsi="Times New Roman" w:cs="Times New Roman"/>
                <w:sz w:val="24"/>
                <w:szCs w:val="24"/>
              </w:rPr>
              <w:t>cal</w:t>
            </w:r>
            <w:r w:rsidR="00A3677A" w:rsidRPr="003622C6">
              <w:rPr>
                <w:rFonts w:ascii="Times New Roman" w:hAnsi="Times New Roman" w:cs="Times New Roman"/>
                <w:sz w:val="24"/>
                <w:szCs w:val="24"/>
              </w:rPr>
              <w:br/>
              <w:t>Using upper and lower bound</w:t>
            </w:r>
            <w:r w:rsidRPr="003622C6">
              <w:rPr>
                <w:rFonts w:ascii="Times New Roman" w:hAnsi="Times New Roman" w:cs="Times New Roman"/>
                <w:sz w:val="24"/>
                <w:szCs w:val="24"/>
              </w:rPr>
              <w:t>s</w:t>
            </w:r>
          </w:p>
        </w:tc>
      </w:tr>
      <w:tr w:rsidR="00E65C3D" w:rsidRPr="003622C6" w:rsidTr="00E65C3D">
        <w:trPr>
          <w:trHeight w:val="1480"/>
        </w:trPr>
        <w:tc>
          <w:tcPr>
            <w:tcW w:w="2888" w:type="dxa"/>
          </w:tcPr>
          <w:p w:rsidR="00E65C3D" w:rsidRPr="003622C6" w:rsidRDefault="00A3677A" w:rsidP="00077293">
            <w:pPr>
              <w:rPr>
                <w:rFonts w:ascii="Times New Roman" w:hAnsi="Times New Roman" w:cs="Times New Roman"/>
                <w:sz w:val="24"/>
                <w:szCs w:val="24"/>
              </w:rPr>
            </w:pPr>
            <w:proofErr w:type="spellStart"/>
            <w:r w:rsidRPr="003622C6">
              <w:rPr>
                <w:rFonts w:ascii="Times New Roman" w:hAnsi="Times New Roman" w:cs="Times New Roman"/>
                <w:sz w:val="24"/>
                <w:szCs w:val="24"/>
              </w:rPr>
              <w:t>Neutel</w:t>
            </w:r>
            <w:proofErr w:type="spellEnd"/>
            <w:r w:rsidRPr="003622C6">
              <w:rPr>
                <w:rFonts w:ascii="Times New Roman" w:hAnsi="Times New Roman" w:cs="Times New Roman"/>
                <w:sz w:val="24"/>
                <w:szCs w:val="24"/>
              </w:rPr>
              <w:t xml:space="preserve"> et al. 2002</w:t>
            </w:r>
          </w:p>
        </w:tc>
        <w:tc>
          <w:tcPr>
            <w:tcW w:w="2888" w:type="dxa"/>
          </w:tcPr>
          <w:p w:rsidR="00E65C3D" w:rsidRPr="003622C6" w:rsidRDefault="00A3677A" w:rsidP="00A3677A">
            <w:pPr>
              <w:rPr>
                <w:rFonts w:ascii="Times New Roman" w:hAnsi="Times New Roman" w:cs="Times New Roman"/>
                <w:sz w:val="24"/>
                <w:szCs w:val="24"/>
              </w:rPr>
            </w:pPr>
            <w:r w:rsidRPr="003622C6">
              <w:rPr>
                <w:rFonts w:ascii="Times New Roman" w:hAnsi="Times New Roman" w:cs="Times New Roman"/>
                <w:sz w:val="24"/>
                <w:szCs w:val="24"/>
              </w:rPr>
              <w:t xml:space="preserve">Uses trophic loops to find that long loops contain many weak links—reduces “loop weight” </w:t>
            </w:r>
          </w:p>
        </w:tc>
        <w:tc>
          <w:tcPr>
            <w:tcW w:w="2889" w:type="dxa"/>
          </w:tcPr>
          <w:p w:rsidR="00E65C3D" w:rsidRPr="003622C6" w:rsidRDefault="00A3677A" w:rsidP="00A3677A">
            <w:pPr>
              <w:rPr>
                <w:rFonts w:ascii="Times New Roman" w:hAnsi="Times New Roman" w:cs="Times New Roman"/>
                <w:sz w:val="24"/>
                <w:szCs w:val="24"/>
              </w:rPr>
            </w:pPr>
            <w:r w:rsidRPr="003622C6">
              <w:rPr>
                <w:rFonts w:ascii="Times New Roman" w:hAnsi="Times New Roman" w:cs="Times New Roman"/>
                <w:sz w:val="24"/>
                <w:szCs w:val="24"/>
              </w:rPr>
              <w:t>Most communities have mostly weak and a few strong interactions. A particular combination of weak and strong—not just at random</w:t>
            </w:r>
          </w:p>
        </w:tc>
        <w:tc>
          <w:tcPr>
            <w:tcW w:w="2889" w:type="dxa"/>
          </w:tcPr>
          <w:p w:rsidR="00E65C3D" w:rsidRPr="003622C6" w:rsidRDefault="00A3677A">
            <w:pPr>
              <w:rPr>
                <w:rFonts w:ascii="Times New Roman" w:hAnsi="Times New Roman" w:cs="Times New Roman"/>
                <w:sz w:val="24"/>
                <w:szCs w:val="24"/>
              </w:rPr>
            </w:pPr>
            <w:r w:rsidRPr="003622C6">
              <w:rPr>
                <w:rFonts w:ascii="Times New Roman" w:hAnsi="Times New Roman" w:cs="Times New Roman"/>
                <w:sz w:val="24"/>
                <w:szCs w:val="24"/>
              </w:rPr>
              <w:t>Real food web data</w:t>
            </w:r>
          </w:p>
          <w:p w:rsidR="00A3677A" w:rsidRPr="003622C6" w:rsidRDefault="00A3677A">
            <w:pPr>
              <w:rPr>
                <w:rFonts w:ascii="Times New Roman" w:hAnsi="Times New Roman" w:cs="Times New Roman"/>
                <w:sz w:val="24"/>
                <w:szCs w:val="24"/>
              </w:rPr>
            </w:pPr>
            <w:r w:rsidRPr="003622C6">
              <w:rPr>
                <w:rFonts w:ascii="Times New Roman" w:hAnsi="Times New Roman" w:cs="Times New Roman"/>
                <w:sz w:val="24"/>
                <w:szCs w:val="24"/>
              </w:rPr>
              <w:t>Matrices</w:t>
            </w:r>
            <w:r w:rsidR="000740FA">
              <w:rPr>
                <w:rFonts w:ascii="Times New Roman" w:hAnsi="Times New Roman" w:cs="Times New Roman"/>
                <w:sz w:val="24"/>
                <w:szCs w:val="24"/>
              </w:rPr>
              <w:t xml:space="preserve"> generated from feeding and population data</w:t>
            </w:r>
          </w:p>
          <w:p w:rsidR="00A3677A" w:rsidRPr="003622C6" w:rsidRDefault="00A3677A">
            <w:pPr>
              <w:rPr>
                <w:rFonts w:ascii="Times New Roman" w:hAnsi="Times New Roman" w:cs="Times New Roman"/>
                <w:sz w:val="24"/>
                <w:szCs w:val="24"/>
              </w:rPr>
            </w:pPr>
            <w:r w:rsidRPr="003622C6">
              <w:rPr>
                <w:rFonts w:ascii="Times New Roman" w:hAnsi="Times New Roman" w:cs="Times New Roman"/>
                <w:sz w:val="24"/>
                <w:szCs w:val="24"/>
              </w:rPr>
              <w:t>Trophic loops</w:t>
            </w:r>
          </w:p>
        </w:tc>
      </w:tr>
      <w:tr w:rsidR="00E65C3D" w:rsidRPr="003622C6" w:rsidTr="00E65C3D">
        <w:trPr>
          <w:trHeight w:val="1567"/>
        </w:trPr>
        <w:tc>
          <w:tcPr>
            <w:tcW w:w="2888" w:type="dxa"/>
          </w:tcPr>
          <w:p w:rsidR="00E65C3D" w:rsidRPr="003622C6" w:rsidRDefault="00ED63DF">
            <w:pPr>
              <w:rPr>
                <w:rFonts w:ascii="Times New Roman" w:hAnsi="Times New Roman" w:cs="Times New Roman"/>
                <w:sz w:val="24"/>
                <w:szCs w:val="24"/>
              </w:rPr>
            </w:pPr>
            <w:proofErr w:type="spellStart"/>
            <w:r w:rsidRPr="003622C6">
              <w:rPr>
                <w:rFonts w:ascii="Times New Roman" w:hAnsi="Times New Roman" w:cs="Times New Roman"/>
                <w:sz w:val="24"/>
                <w:szCs w:val="24"/>
              </w:rPr>
              <w:t>Ruiter</w:t>
            </w:r>
            <w:proofErr w:type="spellEnd"/>
            <w:r w:rsidRPr="003622C6">
              <w:rPr>
                <w:rFonts w:ascii="Times New Roman" w:hAnsi="Times New Roman" w:cs="Times New Roman"/>
                <w:sz w:val="24"/>
                <w:szCs w:val="24"/>
              </w:rPr>
              <w:t xml:space="preserve"> et al. 1995</w:t>
            </w:r>
          </w:p>
        </w:tc>
        <w:tc>
          <w:tcPr>
            <w:tcW w:w="2888" w:type="dxa"/>
          </w:tcPr>
          <w:p w:rsidR="00E65C3D" w:rsidRPr="003622C6" w:rsidRDefault="00EF585F">
            <w:pPr>
              <w:rPr>
                <w:rFonts w:ascii="Times New Roman" w:hAnsi="Times New Roman" w:cs="Times New Roman"/>
                <w:sz w:val="24"/>
                <w:szCs w:val="24"/>
              </w:rPr>
            </w:pPr>
            <w:r w:rsidRPr="003622C6">
              <w:rPr>
                <w:rFonts w:ascii="Times New Roman" w:hAnsi="Times New Roman" w:cs="Times New Roman"/>
                <w:sz w:val="24"/>
                <w:szCs w:val="24"/>
              </w:rPr>
              <w:t>A community matrix representing 7 real food webs was compared with matrices of similar structure but w/o patterns</w:t>
            </w:r>
          </w:p>
        </w:tc>
        <w:tc>
          <w:tcPr>
            <w:tcW w:w="2889" w:type="dxa"/>
          </w:tcPr>
          <w:p w:rsidR="00E65C3D" w:rsidRPr="003622C6" w:rsidRDefault="00ED63DF">
            <w:pPr>
              <w:rPr>
                <w:rFonts w:ascii="Times New Roman" w:hAnsi="Times New Roman" w:cs="Times New Roman"/>
                <w:sz w:val="24"/>
                <w:szCs w:val="24"/>
              </w:rPr>
            </w:pPr>
            <w:r w:rsidRPr="003622C6">
              <w:rPr>
                <w:rFonts w:ascii="Times New Roman" w:hAnsi="Times New Roman" w:cs="Times New Roman"/>
                <w:sz w:val="24"/>
                <w:szCs w:val="24"/>
              </w:rPr>
              <w:t xml:space="preserve">Lifelike matrices were more likely to be stable than their theoretical, </w:t>
            </w:r>
            <w:r w:rsidR="00C8340D">
              <w:rPr>
                <w:rFonts w:ascii="Times New Roman" w:hAnsi="Times New Roman" w:cs="Times New Roman"/>
                <w:sz w:val="24"/>
                <w:szCs w:val="24"/>
              </w:rPr>
              <w:t>disturbed, or test counterparts due to the ‘patterns of interaction strength’ and that there is not consistent effect of strong or weak interactions being more or less important for stability (determined by sensitivity analyses).</w:t>
            </w:r>
          </w:p>
          <w:p w:rsidR="00EF585F" w:rsidRDefault="00EF585F">
            <w:pPr>
              <w:rPr>
                <w:rFonts w:ascii="Times New Roman" w:hAnsi="Times New Roman" w:cs="Times New Roman"/>
                <w:sz w:val="24"/>
                <w:szCs w:val="24"/>
              </w:rPr>
            </w:pPr>
            <w:r w:rsidRPr="003622C6">
              <w:rPr>
                <w:rFonts w:ascii="Times New Roman" w:hAnsi="Times New Roman" w:cs="Times New Roman"/>
                <w:sz w:val="24"/>
                <w:szCs w:val="24"/>
              </w:rPr>
              <w:t>Strong top down effects at lower trophic positions and strong bottom up effects at higher trophic positions</w:t>
            </w:r>
            <w:r w:rsidR="00C8340D">
              <w:rPr>
                <w:rFonts w:ascii="Times New Roman" w:hAnsi="Times New Roman" w:cs="Times New Roman"/>
                <w:sz w:val="24"/>
                <w:szCs w:val="24"/>
              </w:rPr>
              <w:t xml:space="preserve">. </w:t>
            </w:r>
          </w:p>
          <w:p w:rsidR="00C8340D" w:rsidRPr="003622C6" w:rsidRDefault="00C8340D">
            <w:pPr>
              <w:rPr>
                <w:rFonts w:ascii="Times New Roman" w:hAnsi="Times New Roman" w:cs="Times New Roman"/>
                <w:sz w:val="24"/>
                <w:szCs w:val="24"/>
              </w:rPr>
            </w:pPr>
            <w:r>
              <w:rPr>
                <w:rFonts w:ascii="Times New Roman" w:hAnsi="Times New Roman" w:cs="Times New Roman"/>
                <w:sz w:val="24"/>
                <w:szCs w:val="24"/>
              </w:rPr>
              <w:t>Patter</w:t>
            </w:r>
          </w:p>
        </w:tc>
        <w:tc>
          <w:tcPr>
            <w:tcW w:w="2889" w:type="dxa"/>
          </w:tcPr>
          <w:p w:rsidR="00E65C3D" w:rsidRPr="003622C6" w:rsidRDefault="00ED63DF" w:rsidP="00EF585F">
            <w:pPr>
              <w:rPr>
                <w:rFonts w:ascii="Times New Roman" w:hAnsi="Times New Roman" w:cs="Times New Roman"/>
                <w:sz w:val="24"/>
                <w:szCs w:val="24"/>
              </w:rPr>
            </w:pPr>
            <w:r w:rsidRPr="003622C6">
              <w:rPr>
                <w:rFonts w:ascii="Times New Roman" w:hAnsi="Times New Roman" w:cs="Times New Roman"/>
                <w:sz w:val="24"/>
                <w:szCs w:val="24"/>
              </w:rPr>
              <w:t>Matrices</w:t>
            </w:r>
            <w:r w:rsidR="00EF585F" w:rsidRPr="003622C6">
              <w:rPr>
                <w:rFonts w:ascii="Times New Roman" w:hAnsi="Times New Roman" w:cs="Times New Roman"/>
                <w:sz w:val="24"/>
                <w:szCs w:val="24"/>
              </w:rPr>
              <w:t xml:space="preserve"> </w:t>
            </w:r>
            <w:r w:rsidR="000740FA">
              <w:rPr>
                <w:rFonts w:ascii="Times New Roman" w:hAnsi="Times New Roman" w:cs="Times New Roman"/>
                <w:sz w:val="24"/>
                <w:szCs w:val="24"/>
              </w:rPr>
              <w:t>generated f</w:t>
            </w:r>
            <w:r w:rsidR="00C8340D">
              <w:rPr>
                <w:rFonts w:ascii="Times New Roman" w:hAnsi="Times New Roman" w:cs="Times New Roman"/>
                <w:sz w:val="24"/>
                <w:szCs w:val="24"/>
              </w:rPr>
              <w:t>rom feeding and population data.</w:t>
            </w:r>
          </w:p>
          <w:p w:rsidR="00EF585F" w:rsidRPr="003622C6" w:rsidRDefault="00EF585F" w:rsidP="00EF585F">
            <w:pPr>
              <w:rPr>
                <w:rFonts w:ascii="Times New Roman" w:hAnsi="Times New Roman" w:cs="Times New Roman"/>
                <w:sz w:val="24"/>
                <w:szCs w:val="24"/>
              </w:rPr>
            </w:pPr>
            <w:r w:rsidRPr="003622C6">
              <w:rPr>
                <w:rFonts w:ascii="Times New Roman" w:hAnsi="Times New Roman" w:cs="Times New Roman"/>
                <w:sz w:val="24"/>
                <w:szCs w:val="24"/>
              </w:rPr>
              <w:t xml:space="preserve">Theoretical </w:t>
            </w:r>
            <w:r w:rsidR="00C8340D">
              <w:rPr>
                <w:rFonts w:ascii="Times New Roman" w:hAnsi="Times New Roman" w:cs="Times New Roman"/>
                <w:sz w:val="24"/>
                <w:szCs w:val="24"/>
              </w:rPr>
              <w:t>(matrices generated from randomly refiguring lifelike matrices, and by generating theoretical distributions of interaction strengths) and then comparing the stability of random/theoretical matrices with</w:t>
            </w:r>
            <w:r w:rsidRPr="003622C6">
              <w:rPr>
                <w:rFonts w:ascii="Times New Roman" w:hAnsi="Times New Roman" w:cs="Times New Roman"/>
                <w:sz w:val="24"/>
                <w:szCs w:val="24"/>
              </w:rPr>
              <w:t xml:space="preserve"> empirical</w:t>
            </w:r>
            <w:r w:rsidR="00C8340D">
              <w:rPr>
                <w:rFonts w:ascii="Times New Roman" w:hAnsi="Times New Roman" w:cs="Times New Roman"/>
                <w:sz w:val="24"/>
                <w:szCs w:val="24"/>
              </w:rPr>
              <w:t xml:space="preserve"> and finding empirical were more stable.</w:t>
            </w:r>
          </w:p>
          <w:p w:rsidR="00EF585F" w:rsidRPr="003622C6" w:rsidRDefault="00EF585F" w:rsidP="00EF585F">
            <w:pPr>
              <w:rPr>
                <w:rFonts w:ascii="Times New Roman" w:hAnsi="Times New Roman" w:cs="Times New Roman"/>
                <w:sz w:val="24"/>
                <w:szCs w:val="24"/>
              </w:rPr>
            </w:pPr>
            <w:r w:rsidRPr="003622C6">
              <w:rPr>
                <w:rFonts w:ascii="Times New Roman" w:hAnsi="Times New Roman" w:cs="Times New Roman"/>
                <w:sz w:val="24"/>
                <w:szCs w:val="24"/>
              </w:rPr>
              <w:t>Top down and Bottom Up</w:t>
            </w:r>
          </w:p>
        </w:tc>
      </w:tr>
      <w:tr w:rsidR="00E65C3D" w:rsidRPr="003622C6" w:rsidTr="00E65C3D">
        <w:trPr>
          <w:trHeight w:val="1480"/>
        </w:trPr>
        <w:tc>
          <w:tcPr>
            <w:tcW w:w="2888" w:type="dxa"/>
          </w:tcPr>
          <w:p w:rsidR="00E65C3D" w:rsidRPr="003622C6" w:rsidRDefault="00E27BC4">
            <w:pPr>
              <w:rPr>
                <w:rFonts w:ascii="Times New Roman" w:hAnsi="Times New Roman" w:cs="Times New Roman"/>
                <w:sz w:val="24"/>
                <w:szCs w:val="24"/>
              </w:rPr>
            </w:pPr>
            <w:proofErr w:type="spellStart"/>
            <w:r w:rsidRPr="003622C6">
              <w:rPr>
                <w:rFonts w:ascii="Times New Roman" w:hAnsi="Times New Roman" w:cs="Times New Roman"/>
                <w:sz w:val="24"/>
                <w:szCs w:val="24"/>
              </w:rPr>
              <w:lastRenderedPageBreak/>
              <w:t>Allesina</w:t>
            </w:r>
            <w:proofErr w:type="spellEnd"/>
            <w:r w:rsidRPr="003622C6">
              <w:rPr>
                <w:rFonts w:ascii="Times New Roman" w:hAnsi="Times New Roman" w:cs="Times New Roman"/>
                <w:sz w:val="24"/>
                <w:szCs w:val="24"/>
              </w:rPr>
              <w:t xml:space="preserve"> and Tang 2012</w:t>
            </w:r>
          </w:p>
        </w:tc>
        <w:tc>
          <w:tcPr>
            <w:tcW w:w="2888" w:type="dxa"/>
          </w:tcPr>
          <w:p w:rsidR="00E65C3D" w:rsidRPr="003622C6" w:rsidRDefault="00E27BC4">
            <w:pPr>
              <w:rPr>
                <w:rFonts w:ascii="Times New Roman" w:hAnsi="Times New Roman" w:cs="Times New Roman"/>
                <w:sz w:val="24"/>
                <w:szCs w:val="24"/>
              </w:rPr>
            </w:pPr>
            <w:r w:rsidRPr="003622C6">
              <w:rPr>
                <w:rFonts w:ascii="Times New Roman" w:hAnsi="Times New Roman" w:cs="Times New Roman"/>
                <w:sz w:val="24"/>
                <w:szCs w:val="24"/>
              </w:rPr>
              <w:t>Extending May’s work, giving more realistic pattern within the matrices</w:t>
            </w:r>
          </w:p>
        </w:tc>
        <w:tc>
          <w:tcPr>
            <w:tcW w:w="2889" w:type="dxa"/>
          </w:tcPr>
          <w:p w:rsidR="00E65C3D" w:rsidRPr="003622C6" w:rsidRDefault="00E27BC4">
            <w:pPr>
              <w:rPr>
                <w:rFonts w:ascii="Times New Roman" w:hAnsi="Times New Roman" w:cs="Times New Roman"/>
                <w:sz w:val="24"/>
                <w:szCs w:val="24"/>
              </w:rPr>
            </w:pPr>
            <w:r w:rsidRPr="003622C6">
              <w:rPr>
                <w:rFonts w:ascii="Times New Roman" w:hAnsi="Times New Roman" w:cs="Times New Roman"/>
                <w:sz w:val="24"/>
                <w:szCs w:val="24"/>
              </w:rPr>
              <w:t>Weak interactions</w:t>
            </w:r>
            <w:r w:rsidR="00C12352">
              <w:rPr>
                <w:rFonts w:ascii="Times New Roman" w:hAnsi="Times New Roman" w:cs="Times New Roman"/>
                <w:sz w:val="24"/>
                <w:szCs w:val="24"/>
              </w:rPr>
              <w:t xml:space="preserve"> are destabilizing for predatory-prey interactions</w:t>
            </w:r>
            <w:r w:rsidRPr="003622C6">
              <w:rPr>
                <w:rFonts w:ascii="Times New Roman" w:hAnsi="Times New Roman" w:cs="Times New Roman"/>
                <w:sz w:val="24"/>
                <w:szCs w:val="24"/>
              </w:rPr>
              <w:t xml:space="preserve">, </w:t>
            </w:r>
            <w:r w:rsidR="00C12352">
              <w:rPr>
                <w:rFonts w:ascii="Times New Roman" w:hAnsi="Times New Roman" w:cs="Times New Roman"/>
                <w:sz w:val="24"/>
                <w:szCs w:val="24"/>
              </w:rPr>
              <w:t xml:space="preserve">but </w:t>
            </w:r>
            <w:r w:rsidRPr="003622C6">
              <w:rPr>
                <w:rFonts w:ascii="Times New Roman" w:hAnsi="Times New Roman" w:cs="Times New Roman"/>
                <w:sz w:val="24"/>
                <w:szCs w:val="24"/>
              </w:rPr>
              <w:t>stabilizing for mutualistic and competition networks.</w:t>
            </w:r>
          </w:p>
          <w:p w:rsidR="00E27BC4" w:rsidRPr="003622C6" w:rsidRDefault="00E27BC4">
            <w:pPr>
              <w:rPr>
                <w:rFonts w:ascii="Times New Roman" w:hAnsi="Times New Roman" w:cs="Times New Roman"/>
                <w:sz w:val="24"/>
                <w:szCs w:val="24"/>
              </w:rPr>
            </w:pPr>
            <w:r w:rsidRPr="003622C6">
              <w:rPr>
                <w:rFonts w:ascii="Times New Roman" w:hAnsi="Times New Roman" w:cs="Times New Roman"/>
                <w:sz w:val="24"/>
                <w:szCs w:val="24"/>
              </w:rPr>
              <w:t>Predator-prey= weak interactions are destabilizing, but for natural food webs weak interactions are stabilizing?</w:t>
            </w:r>
          </w:p>
        </w:tc>
        <w:tc>
          <w:tcPr>
            <w:tcW w:w="2889" w:type="dxa"/>
          </w:tcPr>
          <w:p w:rsidR="00E65C3D" w:rsidRPr="003622C6" w:rsidRDefault="00E27BC4">
            <w:pPr>
              <w:rPr>
                <w:rFonts w:ascii="Times New Roman" w:hAnsi="Times New Roman" w:cs="Times New Roman"/>
                <w:sz w:val="24"/>
                <w:szCs w:val="24"/>
              </w:rPr>
            </w:pPr>
            <w:r w:rsidRPr="003622C6">
              <w:rPr>
                <w:rFonts w:ascii="Times New Roman" w:hAnsi="Times New Roman" w:cs="Times New Roman"/>
                <w:sz w:val="24"/>
                <w:szCs w:val="24"/>
              </w:rPr>
              <w:t>Matrices</w:t>
            </w:r>
          </w:p>
        </w:tc>
      </w:tr>
      <w:tr w:rsidR="00E65C3D" w:rsidRPr="003622C6" w:rsidTr="00E65C3D">
        <w:trPr>
          <w:trHeight w:val="1567"/>
        </w:trPr>
        <w:tc>
          <w:tcPr>
            <w:tcW w:w="2888" w:type="dxa"/>
          </w:tcPr>
          <w:p w:rsidR="00E65C3D" w:rsidRPr="003622C6" w:rsidRDefault="00F2467A">
            <w:pPr>
              <w:rPr>
                <w:rFonts w:ascii="Times New Roman" w:hAnsi="Times New Roman" w:cs="Times New Roman"/>
                <w:sz w:val="24"/>
                <w:szCs w:val="24"/>
              </w:rPr>
            </w:pPr>
            <w:r w:rsidRPr="003622C6">
              <w:rPr>
                <w:rFonts w:ascii="Times New Roman" w:hAnsi="Times New Roman" w:cs="Times New Roman"/>
                <w:sz w:val="24"/>
                <w:szCs w:val="24"/>
              </w:rPr>
              <w:t>Rooney and McCann 2012</w:t>
            </w:r>
          </w:p>
        </w:tc>
        <w:tc>
          <w:tcPr>
            <w:tcW w:w="2888" w:type="dxa"/>
          </w:tcPr>
          <w:p w:rsidR="00E65C3D" w:rsidRPr="003622C6" w:rsidRDefault="00F2467A" w:rsidP="00F2467A">
            <w:pPr>
              <w:rPr>
                <w:rFonts w:ascii="Times New Roman" w:hAnsi="Times New Roman" w:cs="Times New Roman"/>
                <w:sz w:val="24"/>
                <w:szCs w:val="24"/>
              </w:rPr>
            </w:pPr>
            <w:r w:rsidRPr="003622C6">
              <w:rPr>
                <w:rFonts w:ascii="Times New Roman" w:hAnsi="Times New Roman" w:cs="Times New Roman"/>
                <w:sz w:val="24"/>
                <w:szCs w:val="24"/>
              </w:rPr>
              <w:t xml:space="preserve">Using food webs to understand the distribution of species diversity and its relationship with food web stability. </w:t>
            </w:r>
          </w:p>
        </w:tc>
        <w:tc>
          <w:tcPr>
            <w:tcW w:w="2889" w:type="dxa"/>
          </w:tcPr>
          <w:p w:rsidR="00E65C3D" w:rsidRPr="003622C6" w:rsidRDefault="00F2467A">
            <w:pPr>
              <w:rPr>
                <w:rFonts w:ascii="Times New Roman" w:hAnsi="Times New Roman" w:cs="Times New Roman"/>
                <w:sz w:val="24"/>
                <w:szCs w:val="24"/>
              </w:rPr>
            </w:pPr>
            <w:r w:rsidRPr="003622C6">
              <w:rPr>
                <w:rFonts w:ascii="Times New Roman" w:hAnsi="Times New Roman" w:cs="Times New Roman"/>
                <w:sz w:val="24"/>
                <w:szCs w:val="24"/>
              </w:rPr>
              <w:t xml:space="preserve">Weak </w:t>
            </w:r>
            <w:r w:rsidR="00650533">
              <w:rPr>
                <w:rFonts w:ascii="Times New Roman" w:hAnsi="Times New Roman" w:cs="Times New Roman"/>
                <w:sz w:val="24"/>
                <w:szCs w:val="24"/>
              </w:rPr>
              <w:t xml:space="preserve">interactions can be stabilizing, and the </w:t>
            </w:r>
            <w:proofErr w:type="gramStart"/>
            <w:r w:rsidR="00650533">
              <w:rPr>
                <w:rFonts w:ascii="Times New Roman" w:hAnsi="Times New Roman" w:cs="Times New Roman"/>
                <w:sz w:val="24"/>
                <w:szCs w:val="24"/>
              </w:rPr>
              <w:t>patterning of interaction strengths are</w:t>
            </w:r>
            <w:proofErr w:type="gramEnd"/>
            <w:r w:rsidR="00650533">
              <w:rPr>
                <w:rFonts w:ascii="Times New Roman" w:hAnsi="Times New Roman" w:cs="Times New Roman"/>
                <w:sz w:val="24"/>
                <w:szCs w:val="24"/>
              </w:rPr>
              <w:t xml:space="preserve"> important.</w:t>
            </w:r>
            <w:r w:rsidRPr="003622C6">
              <w:rPr>
                <w:rFonts w:ascii="Times New Roman" w:hAnsi="Times New Roman" w:cs="Times New Roman"/>
                <w:sz w:val="24"/>
                <w:szCs w:val="24"/>
              </w:rPr>
              <w:t xml:space="preserve"> Weak chains in food webs compete with strong, muting some of energy flow that would normally go up strong channel</w:t>
            </w:r>
            <w:r w:rsidR="00650533">
              <w:rPr>
                <w:rFonts w:ascii="Times New Roman" w:hAnsi="Times New Roman" w:cs="Times New Roman"/>
                <w:sz w:val="24"/>
                <w:szCs w:val="24"/>
              </w:rPr>
              <w:t>.</w:t>
            </w:r>
          </w:p>
        </w:tc>
        <w:tc>
          <w:tcPr>
            <w:tcW w:w="2889" w:type="dxa"/>
          </w:tcPr>
          <w:p w:rsidR="00E65C3D" w:rsidRPr="003622C6" w:rsidRDefault="00F2467A">
            <w:pPr>
              <w:rPr>
                <w:rFonts w:ascii="Times New Roman" w:hAnsi="Times New Roman" w:cs="Times New Roman"/>
                <w:sz w:val="24"/>
                <w:szCs w:val="24"/>
              </w:rPr>
            </w:pPr>
            <w:r w:rsidRPr="003622C6">
              <w:rPr>
                <w:rFonts w:ascii="Times New Roman" w:hAnsi="Times New Roman" w:cs="Times New Roman"/>
                <w:sz w:val="24"/>
                <w:szCs w:val="24"/>
              </w:rPr>
              <w:t>Energy channels in food webs</w:t>
            </w:r>
            <w:r w:rsidR="00650533">
              <w:rPr>
                <w:rFonts w:ascii="Times New Roman" w:hAnsi="Times New Roman" w:cs="Times New Roman"/>
                <w:sz w:val="24"/>
                <w:szCs w:val="24"/>
              </w:rPr>
              <w:t xml:space="preserve">. They review the literature on interaction strength, and present data from marine plankton communities to support their synthesis. </w:t>
            </w:r>
          </w:p>
        </w:tc>
      </w:tr>
      <w:tr w:rsidR="00E65C3D" w:rsidRPr="003622C6" w:rsidTr="00DA5369">
        <w:trPr>
          <w:trHeight w:val="1358"/>
        </w:trPr>
        <w:tc>
          <w:tcPr>
            <w:tcW w:w="2888" w:type="dxa"/>
          </w:tcPr>
          <w:p w:rsidR="00E65C3D" w:rsidRPr="003622C6" w:rsidRDefault="0028283A">
            <w:pPr>
              <w:rPr>
                <w:rFonts w:ascii="Times New Roman" w:hAnsi="Times New Roman" w:cs="Times New Roman"/>
                <w:sz w:val="24"/>
                <w:szCs w:val="24"/>
              </w:rPr>
            </w:pPr>
            <w:r w:rsidRPr="003622C6">
              <w:rPr>
                <w:rFonts w:ascii="Times New Roman" w:hAnsi="Times New Roman" w:cs="Times New Roman"/>
                <w:sz w:val="24"/>
                <w:szCs w:val="24"/>
              </w:rPr>
              <w:t>Wootton and Emmerson 2005</w:t>
            </w:r>
          </w:p>
        </w:tc>
        <w:tc>
          <w:tcPr>
            <w:tcW w:w="2888" w:type="dxa"/>
          </w:tcPr>
          <w:p w:rsidR="00E65C3D" w:rsidRPr="003622C6" w:rsidRDefault="002C61E7">
            <w:pPr>
              <w:rPr>
                <w:rFonts w:ascii="Times New Roman" w:hAnsi="Times New Roman" w:cs="Times New Roman"/>
                <w:sz w:val="24"/>
                <w:szCs w:val="24"/>
              </w:rPr>
            </w:pPr>
            <w:r w:rsidRPr="003622C6">
              <w:rPr>
                <w:rFonts w:ascii="Times New Roman" w:hAnsi="Times New Roman" w:cs="Times New Roman"/>
                <w:sz w:val="24"/>
                <w:szCs w:val="24"/>
              </w:rPr>
              <w:t>Review on measuring interaction strengths.</w:t>
            </w:r>
          </w:p>
          <w:p w:rsidR="00A726B7" w:rsidRPr="003622C6" w:rsidRDefault="00A726B7">
            <w:pPr>
              <w:rPr>
                <w:rFonts w:ascii="Times New Roman" w:hAnsi="Times New Roman" w:cs="Times New Roman"/>
                <w:sz w:val="24"/>
                <w:szCs w:val="24"/>
              </w:rPr>
            </w:pPr>
          </w:p>
        </w:tc>
        <w:tc>
          <w:tcPr>
            <w:tcW w:w="2889" w:type="dxa"/>
          </w:tcPr>
          <w:p w:rsidR="00E65C3D" w:rsidRPr="003622C6" w:rsidRDefault="00A726B7">
            <w:pPr>
              <w:rPr>
                <w:rFonts w:ascii="Times New Roman" w:hAnsi="Times New Roman" w:cs="Times New Roman"/>
                <w:sz w:val="24"/>
                <w:szCs w:val="24"/>
              </w:rPr>
            </w:pPr>
            <w:r w:rsidRPr="003622C6">
              <w:rPr>
                <w:rFonts w:ascii="Times New Roman" w:hAnsi="Times New Roman" w:cs="Times New Roman"/>
                <w:sz w:val="24"/>
                <w:szCs w:val="24"/>
              </w:rPr>
              <w:t xml:space="preserve">Many </w:t>
            </w:r>
            <w:r w:rsidR="00650533">
              <w:rPr>
                <w:rFonts w:ascii="Times New Roman" w:hAnsi="Times New Roman" w:cs="Times New Roman"/>
                <w:sz w:val="24"/>
                <w:szCs w:val="24"/>
              </w:rPr>
              <w:t xml:space="preserve">weak, few strong is most common, surveyed data from real communities. Discuss how challenging it is to measure interaction strengths in nature. </w:t>
            </w:r>
          </w:p>
        </w:tc>
        <w:tc>
          <w:tcPr>
            <w:tcW w:w="2889" w:type="dxa"/>
          </w:tcPr>
          <w:p w:rsidR="00E65C3D" w:rsidRPr="003622C6" w:rsidRDefault="00DA5369">
            <w:pPr>
              <w:rPr>
                <w:rFonts w:ascii="Times New Roman" w:hAnsi="Times New Roman" w:cs="Times New Roman"/>
                <w:sz w:val="24"/>
                <w:szCs w:val="24"/>
              </w:rPr>
            </w:pPr>
            <w:r w:rsidRPr="003622C6">
              <w:rPr>
                <w:rFonts w:ascii="Times New Roman" w:hAnsi="Times New Roman" w:cs="Times New Roman"/>
                <w:sz w:val="24"/>
                <w:szCs w:val="24"/>
              </w:rPr>
              <w:t>Matrices</w:t>
            </w:r>
            <w:r w:rsidR="00650533">
              <w:rPr>
                <w:rFonts w:ascii="Times New Roman" w:hAnsi="Times New Roman" w:cs="Times New Roman"/>
                <w:sz w:val="24"/>
                <w:szCs w:val="24"/>
              </w:rPr>
              <w:t xml:space="preserve"> - </w:t>
            </w:r>
            <w:proofErr w:type="spellStart"/>
            <w:r w:rsidR="00650533">
              <w:rPr>
                <w:rFonts w:ascii="Times New Roman" w:hAnsi="Times New Roman" w:cs="Times New Roman"/>
                <w:sz w:val="24"/>
                <w:szCs w:val="24"/>
              </w:rPr>
              <w:t>Jacobian</w:t>
            </w:r>
            <w:proofErr w:type="spellEnd"/>
            <w:r w:rsidR="00650533">
              <w:rPr>
                <w:rFonts w:ascii="Times New Roman" w:hAnsi="Times New Roman" w:cs="Times New Roman"/>
                <w:sz w:val="24"/>
                <w:szCs w:val="24"/>
              </w:rPr>
              <w:t xml:space="preserve"> elements and looked at </w:t>
            </w:r>
            <w:proofErr w:type="spellStart"/>
            <w:r w:rsidR="00650533">
              <w:rPr>
                <w:rFonts w:ascii="Times New Roman" w:hAnsi="Times New Roman" w:cs="Times New Roman"/>
                <w:sz w:val="24"/>
                <w:szCs w:val="24"/>
              </w:rPr>
              <w:t>avg</w:t>
            </w:r>
            <w:proofErr w:type="spellEnd"/>
            <w:r w:rsidR="00650533">
              <w:rPr>
                <w:rFonts w:ascii="Times New Roman" w:hAnsi="Times New Roman" w:cs="Times New Roman"/>
                <w:sz w:val="24"/>
                <w:szCs w:val="24"/>
              </w:rPr>
              <w:t xml:space="preserve"> strength.</w:t>
            </w:r>
          </w:p>
          <w:p w:rsidR="00DA5369" w:rsidRPr="003622C6" w:rsidRDefault="00DA5369">
            <w:pPr>
              <w:rPr>
                <w:rFonts w:ascii="Times New Roman" w:hAnsi="Times New Roman" w:cs="Times New Roman"/>
                <w:sz w:val="24"/>
                <w:szCs w:val="24"/>
              </w:rPr>
            </w:pPr>
            <w:r w:rsidRPr="003622C6">
              <w:rPr>
                <w:rFonts w:ascii="Times New Roman" w:hAnsi="Times New Roman" w:cs="Times New Roman"/>
                <w:sz w:val="24"/>
                <w:szCs w:val="24"/>
              </w:rPr>
              <w:t>Lab and observational approaches</w:t>
            </w:r>
            <w:r w:rsidR="00650533">
              <w:rPr>
                <w:rFonts w:ascii="Times New Roman" w:hAnsi="Times New Roman" w:cs="Times New Roman"/>
                <w:sz w:val="24"/>
                <w:szCs w:val="24"/>
              </w:rPr>
              <w:t xml:space="preserve"> on real systems.</w:t>
            </w:r>
          </w:p>
        </w:tc>
      </w:tr>
      <w:tr w:rsidR="00DA5369" w:rsidRPr="003622C6" w:rsidTr="00DA5369">
        <w:trPr>
          <w:trHeight w:val="1358"/>
        </w:trPr>
        <w:tc>
          <w:tcPr>
            <w:tcW w:w="2888" w:type="dxa"/>
          </w:tcPr>
          <w:p w:rsidR="00DA5369" w:rsidRPr="003622C6" w:rsidRDefault="008E7E74">
            <w:pPr>
              <w:rPr>
                <w:rFonts w:ascii="Times New Roman" w:hAnsi="Times New Roman" w:cs="Times New Roman"/>
                <w:sz w:val="24"/>
                <w:szCs w:val="24"/>
              </w:rPr>
            </w:pPr>
            <w:r>
              <w:rPr>
                <w:rFonts w:ascii="Times New Roman" w:hAnsi="Times New Roman" w:cs="Times New Roman"/>
                <w:sz w:val="24"/>
                <w:szCs w:val="24"/>
              </w:rPr>
              <w:t>Wootton and Stouffer 2016</w:t>
            </w:r>
          </w:p>
        </w:tc>
        <w:tc>
          <w:tcPr>
            <w:tcW w:w="2888" w:type="dxa"/>
          </w:tcPr>
          <w:p w:rsidR="00DA5369" w:rsidRPr="003622C6" w:rsidRDefault="00DA5369">
            <w:pPr>
              <w:rPr>
                <w:rFonts w:ascii="Times New Roman" w:hAnsi="Times New Roman" w:cs="Times New Roman"/>
                <w:sz w:val="24"/>
                <w:szCs w:val="24"/>
              </w:rPr>
            </w:pPr>
            <w:r w:rsidRPr="003622C6">
              <w:rPr>
                <w:rFonts w:ascii="Times New Roman" w:hAnsi="Times New Roman" w:cs="Times New Roman"/>
                <w:sz w:val="24"/>
                <w:szCs w:val="24"/>
              </w:rPr>
              <w:t>Looked at model generated predator prey communities</w:t>
            </w:r>
          </w:p>
        </w:tc>
        <w:tc>
          <w:tcPr>
            <w:tcW w:w="2889" w:type="dxa"/>
          </w:tcPr>
          <w:p w:rsidR="003622C6" w:rsidRPr="003622C6" w:rsidRDefault="003622C6" w:rsidP="003622C6">
            <w:pPr>
              <w:rPr>
                <w:rFonts w:ascii="Times New Roman" w:hAnsi="Times New Roman" w:cs="Times New Roman"/>
                <w:sz w:val="24"/>
                <w:szCs w:val="24"/>
              </w:rPr>
            </w:pPr>
            <w:r w:rsidRPr="003622C6">
              <w:rPr>
                <w:rFonts w:ascii="Times New Roman" w:hAnsi="Times New Roman" w:cs="Times New Roman"/>
                <w:sz w:val="24"/>
                <w:szCs w:val="24"/>
              </w:rPr>
              <w:t>Confirmed that there is a particular combination</w:t>
            </w:r>
          </w:p>
          <w:p w:rsidR="003622C6" w:rsidRPr="003622C6" w:rsidRDefault="003622C6" w:rsidP="003622C6">
            <w:pPr>
              <w:rPr>
                <w:rFonts w:ascii="Times New Roman" w:eastAsia="Times New Roman" w:hAnsi="Times New Roman" w:cs="Times New Roman"/>
                <w:sz w:val="24"/>
                <w:szCs w:val="24"/>
              </w:rPr>
            </w:pPr>
            <w:r w:rsidRPr="003622C6">
              <w:rPr>
                <w:rFonts w:ascii="Times New Roman" w:eastAsia="Times New Roman" w:hAnsi="Times New Roman" w:cs="Times New Roman"/>
                <w:sz w:val="24"/>
                <w:szCs w:val="24"/>
              </w:rPr>
              <w:t>of network structure and interaction strength required for weak interactions to be stabilizing</w:t>
            </w:r>
          </w:p>
          <w:p w:rsidR="00DA5369" w:rsidRPr="003622C6" w:rsidRDefault="00DA5369">
            <w:pPr>
              <w:rPr>
                <w:rFonts w:ascii="Times New Roman" w:hAnsi="Times New Roman" w:cs="Times New Roman"/>
                <w:sz w:val="24"/>
                <w:szCs w:val="24"/>
              </w:rPr>
            </w:pPr>
          </w:p>
        </w:tc>
        <w:tc>
          <w:tcPr>
            <w:tcW w:w="2889" w:type="dxa"/>
          </w:tcPr>
          <w:p w:rsidR="00DA5369" w:rsidRPr="003622C6" w:rsidRDefault="008E7E74">
            <w:pPr>
              <w:rPr>
                <w:rFonts w:ascii="Times New Roman" w:hAnsi="Times New Roman" w:cs="Times New Roman"/>
                <w:sz w:val="24"/>
                <w:szCs w:val="24"/>
              </w:rPr>
            </w:pPr>
            <w:r>
              <w:rPr>
                <w:rFonts w:ascii="Times New Roman" w:hAnsi="Times New Roman" w:cs="Times New Roman"/>
                <w:sz w:val="24"/>
                <w:szCs w:val="24"/>
              </w:rPr>
              <w:t>Matrices</w:t>
            </w:r>
            <w:r w:rsidR="003D7871">
              <w:rPr>
                <w:rFonts w:ascii="Times New Roman" w:hAnsi="Times New Roman" w:cs="Times New Roman"/>
                <w:sz w:val="24"/>
                <w:szCs w:val="24"/>
              </w:rPr>
              <w:t xml:space="preserve">, Basically supports the work of </w:t>
            </w:r>
            <w:proofErr w:type="spellStart"/>
            <w:r w:rsidR="003D7871">
              <w:rPr>
                <w:rFonts w:ascii="Times New Roman" w:hAnsi="Times New Roman" w:cs="Times New Roman"/>
                <w:sz w:val="24"/>
                <w:szCs w:val="24"/>
              </w:rPr>
              <w:t>Allesina</w:t>
            </w:r>
            <w:proofErr w:type="spellEnd"/>
            <w:r w:rsidR="003D7871">
              <w:rPr>
                <w:rFonts w:ascii="Times New Roman" w:hAnsi="Times New Roman" w:cs="Times New Roman"/>
                <w:sz w:val="24"/>
                <w:szCs w:val="24"/>
              </w:rPr>
              <w:t xml:space="preserve"> and Tang in </w:t>
            </w:r>
            <w:proofErr w:type="gramStart"/>
            <w:r w:rsidR="003D7871">
              <w:rPr>
                <w:rFonts w:ascii="Times New Roman" w:hAnsi="Times New Roman" w:cs="Times New Roman"/>
                <w:sz w:val="24"/>
                <w:szCs w:val="24"/>
              </w:rPr>
              <w:t>that</w:t>
            </w:r>
            <w:proofErr w:type="gramEnd"/>
            <w:r w:rsidR="003D7871">
              <w:rPr>
                <w:rFonts w:ascii="Times New Roman" w:hAnsi="Times New Roman" w:cs="Times New Roman"/>
                <w:sz w:val="24"/>
                <w:szCs w:val="24"/>
              </w:rPr>
              <w:t xml:space="preserve"> weak interactions are stabilizing only when patterned in specific ways.</w:t>
            </w:r>
          </w:p>
        </w:tc>
      </w:tr>
      <w:tr w:rsidR="00DA5369" w:rsidRPr="003622C6" w:rsidTr="00DA5369">
        <w:trPr>
          <w:trHeight w:val="1358"/>
        </w:trPr>
        <w:tc>
          <w:tcPr>
            <w:tcW w:w="2888" w:type="dxa"/>
          </w:tcPr>
          <w:p w:rsidR="00DA5369" w:rsidRPr="003622C6" w:rsidRDefault="008E7E74" w:rsidP="008E7E74">
            <w:pPr>
              <w:rPr>
                <w:rFonts w:ascii="Times New Roman" w:hAnsi="Times New Roman" w:cs="Times New Roman"/>
                <w:sz w:val="24"/>
                <w:szCs w:val="24"/>
              </w:rPr>
            </w:pPr>
            <w:proofErr w:type="spellStart"/>
            <w:r>
              <w:t>Kadoya</w:t>
            </w:r>
            <w:proofErr w:type="spellEnd"/>
            <w:r>
              <w:t xml:space="preserve"> and McCann 2015</w:t>
            </w:r>
          </w:p>
        </w:tc>
        <w:tc>
          <w:tcPr>
            <w:tcW w:w="2888" w:type="dxa"/>
          </w:tcPr>
          <w:p w:rsidR="00DA5369" w:rsidRPr="003622C6" w:rsidRDefault="008E7E74">
            <w:pPr>
              <w:rPr>
                <w:rFonts w:ascii="Times New Roman" w:hAnsi="Times New Roman" w:cs="Times New Roman"/>
                <w:sz w:val="24"/>
                <w:szCs w:val="24"/>
              </w:rPr>
            </w:pPr>
            <w:r>
              <w:rPr>
                <w:rFonts w:ascii="Times New Roman" w:hAnsi="Times New Roman" w:cs="Times New Roman"/>
                <w:sz w:val="24"/>
                <w:szCs w:val="24"/>
              </w:rPr>
              <w:t>Added weak interactions on the weak interactor</w:t>
            </w:r>
          </w:p>
        </w:tc>
        <w:tc>
          <w:tcPr>
            <w:tcW w:w="2889" w:type="dxa"/>
          </w:tcPr>
          <w:p w:rsidR="00DA5369" w:rsidRPr="003622C6" w:rsidRDefault="008E7E74">
            <w:pPr>
              <w:rPr>
                <w:rFonts w:ascii="Times New Roman" w:hAnsi="Times New Roman" w:cs="Times New Roman"/>
                <w:sz w:val="24"/>
                <w:szCs w:val="24"/>
              </w:rPr>
            </w:pPr>
            <w:r>
              <w:rPr>
                <w:rFonts w:ascii="Times New Roman" w:hAnsi="Times New Roman" w:cs="Times New Roman"/>
                <w:sz w:val="24"/>
                <w:szCs w:val="24"/>
              </w:rPr>
              <w:t xml:space="preserve">Found that this is less stable but still more stable than w/o the weak interactor. </w:t>
            </w:r>
          </w:p>
        </w:tc>
        <w:tc>
          <w:tcPr>
            <w:tcW w:w="2889" w:type="dxa"/>
          </w:tcPr>
          <w:p w:rsidR="00DA5369" w:rsidRPr="003622C6" w:rsidRDefault="008E7E74">
            <w:pPr>
              <w:rPr>
                <w:rFonts w:ascii="Times New Roman" w:hAnsi="Times New Roman" w:cs="Times New Roman"/>
                <w:sz w:val="24"/>
                <w:szCs w:val="24"/>
              </w:rPr>
            </w:pPr>
            <w:r>
              <w:rPr>
                <w:rFonts w:ascii="Times New Roman" w:hAnsi="Times New Roman" w:cs="Times New Roman"/>
                <w:sz w:val="24"/>
                <w:szCs w:val="24"/>
              </w:rPr>
              <w:t>Used food web models</w:t>
            </w:r>
          </w:p>
        </w:tc>
      </w:tr>
      <w:tr w:rsidR="00DA5369" w:rsidRPr="003622C6" w:rsidTr="00DA5369">
        <w:trPr>
          <w:trHeight w:val="1358"/>
        </w:trPr>
        <w:tc>
          <w:tcPr>
            <w:tcW w:w="2888" w:type="dxa"/>
          </w:tcPr>
          <w:p w:rsidR="00DA5369" w:rsidRPr="00DB5A84" w:rsidRDefault="00DB5A84">
            <w:pPr>
              <w:rPr>
                <w:rFonts w:ascii="Times New Roman" w:eastAsia="Times New Roman" w:hAnsi="Times New Roman" w:cs="Times New Roman"/>
                <w:sz w:val="25"/>
                <w:szCs w:val="25"/>
              </w:rPr>
            </w:pPr>
            <w:proofErr w:type="spellStart"/>
            <w:r w:rsidRPr="00DB5A84">
              <w:rPr>
                <w:rFonts w:ascii="Times New Roman" w:eastAsia="Times New Roman" w:hAnsi="Times New Roman" w:cs="Times New Roman"/>
                <w:sz w:val="25"/>
                <w:szCs w:val="25"/>
              </w:rPr>
              <w:t>Kondoh</w:t>
            </w:r>
            <w:proofErr w:type="spellEnd"/>
            <w:r>
              <w:rPr>
                <w:rFonts w:ascii="Times New Roman" w:eastAsia="Times New Roman" w:hAnsi="Times New Roman" w:cs="Times New Roman"/>
                <w:sz w:val="25"/>
                <w:szCs w:val="25"/>
              </w:rPr>
              <w:t xml:space="preserve"> and </w:t>
            </w:r>
            <w:proofErr w:type="spellStart"/>
            <w:r w:rsidRPr="00DB5A84">
              <w:rPr>
                <w:rFonts w:ascii="Times New Roman" w:eastAsia="Times New Roman" w:hAnsi="Times New Roman" w:cs="Times New Roman"/>
                <w:sz w:val="25"/>
                <w:szCs w:val="25"/>
              </w:rPr>
              <w:t>Mougi</w:t>
            </w:r>
            <w:proofErr w:type="spellEnd"/>
            <w:r>
              <w:rPr>
                <w:rFonts w:ascii="Times New Roman" w:eastAsia="Times New Roman" w:hAnsi="Times New Roman" w:cs="Times New Roman"/>
                <w:sz w:val="25"/>
                <w:szCs w:val="25"/>
              </w:rPr>
              <w:t xml:space="preserve"> 2015</w:t>
            </w:r>
          </w:p>
        </w:tc>
        <w:tc>
          <w:tcPr>
            <w:tcW w:w="2888" w:type="dxa"/>
          </w:tcPr>
          <w:p w:rsidR="00DB5A84" w:rsidRPr="00DB5A84" w:rsidRDefault="00DB5A84" w:rsidP="00DB5A84">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Wanted to look at interaction strengths and the </w:t>
            </w:r>
            <w:r w:rsidRPr="00DB5A84">
              <w:rPr>
                <w:rFonts w:ascii="Times New Roman" w:eastAsia="Times New Roman" w:hAnsi="Times New Roman" w:cs="Times New Roman"/>
                <w:sz w:val="25"/>
                <w:szCs w:val="25"/>
              </w:rPr>
              <w:t>interaction-type</w:t>
            </w:r>
          </w:p>
          <w:p w:rsidR="00DB5A84" w:rsidRPr="00DB5A84" w:rsidRDefault="00DB5A84" w:rsidP="00DB5A84">
            <w:pPr>
              <w:rPr>
                <w:rFonts w:ascii="Times New Roman" w:eastAsia="Times New Roman" w:hAnsi="Times New Roman" w:cs="Times New Roman"/>
                <w:sz w:val="25"/>
                <w:szCs w:val="25"/>
              </w:rPr>
            </w:pPr>
            <w:r w:rsidRPr="00DB5A84">
              <w:rPr>
                <w:rFonts w:ascii="Times New Roman" w:eastAsia="Times New Roman" w:hAnsi="Times New Roman" w:cs="Times New Roman"/>
                <w:sz w:val="25"/>
                <w:szCs w:val="25"/>
              </w:rPr>
              <w:t>diversity hypothesis</w:t>
            </w:r>
          </w:p>
          <w:p w:rsidR="00DA5369" w:rsidRPr="003622C6" w:rsidRDefault="00DA5369">
            <w:pPr>
              <w:rPr>
                <w:rFonts w:ascii="Times New Roman" w:hAnsi="Times New Roman" w:cs="Times New Roman"/>
                <w:sz w:val="24"/>
                <w:szCs w:val="24"/>
              </w:rPr>
            </w:pPr>
          </w:p>
        </w:tc>
        <w:tc>
          <w:tcPr>
            <w:tcW w:w="2889" w:type="dxa"/>
          </w:tcPr>
          <w:p w:rsidR="00DA5369" w:rsidRPr="00DB5A84" w:rsidRDefault="00DB5A84">
            <w:pPr>
              <w:rPr>
                <w:rFonts w:ascii="Times New Roman" w:eastAsia="Times New Roman" w:hAnsi="Times New Roman" w:cs="Times New Roman"/>
                <w:sz w:val="25"/>
                <w:szCs w:val="25"/>
              </w:rPr>
            </w:pPr>
            <w:r>
              <w:rPr>
                <w:rFonts w:ascii="Times New Roman" w:hAnsi="Times New Roman" w:cs="Times New Roman"/>
                <w:sz w:val="24"/>
                <w:szCs w:val="24"/>
              </w:rPr>
              <w:t>Found support for</w:t>
            </w:r>
            <w:r>
              <w:t xml:space="preserve"> </w:t>
            </w:r>
            <w:r w:rsidRPr="00DB5A84">
              <w:rPr>
                <w:rFonts w:ascii="Times New Roman" w:hAnsi="Times New Roman" w:cs="Times New Roman"/>
                <w:sz w:val="24"/>
                <w:szCs w:val="24"/>
              </w:rPr>
              <w:t>interaction-type</w:t>
            </w:r>
            <w:r>
              <w:rPr>
                <w:rFonts w:ascii="Times New Roman" w:hAnsi="Times New Roman" w:cs="Times New Roman"/>
                <w:sz w:val="24"/>
                <w:szCs w:val="24"/>
              </w:rPr>
              <w:t xml:space="preserve"> diversity hypothesis. Community stability is affected by interaction strength and its distribution throughout the community</w:t>
            </w:r>
          </w:p>
        </w:tc>
        <w:tc>
          <w:tcPr>
            <w:tcW w:w="2889" w:type="dxa"/>
          </w:tcPr>
          <w:p w:rsidR="00DA5369" w:rsidRPr="003622C6" w:rsidRDefault="00DB5A84">
            <w:pPr>
              <w:rPr>
                <w:rFonts w:ascii="Times New Roman" w:hAnsi="Times New Roman" w:cs="Times New Roman"/>
                <w:sz w:val="24"/>
                <w:szCs w:val="24"/>
              </w:rPr>
            </w:pPr>
            <w:r>
              <w:rPr>
                <w:rFonts w:ascii="Times New Roman" w:hAnsi="Times New Roman" w:cs="Times New Roman"/>
                <w:sz w:val="24"/>
                <w:szCs w:val="24"/>
              </w:rPr>
              <w:t>Modeled species interactions</w:t>
            </w:r>
            <w:r w:rsidR="007671CC">
              <w:rPr>
                <w:rFonts w:ascii="Times New Roman" w:hAnsi="Times New Roman" w:cs="Times New Roman"/>
                <w:sz w:val="24"/>
                <w:szCs w:val="24"/>
              </w:rPr>
              <w:t xml:space="preserve">, We would want to cite this if we get into the differences between weak interactions for different types of interactions. </w:t>
            </w:r>
            <w:bookmarkStart w:id="0" w:name="_GoBack"/>
            <w:bookmarkEnd w:id="0"/>
          </w:p>
        </w:tc>
      </w:tr>
      <w:tr w:rsidR="00DA5369" w:rsidTr="00DB5A84">
        <w:trPr>
          <w:trHeight w:val="287"/>
        </w:trPr>
        <w:tc>
          <w:tcPr>
            <w:tcW w:w="2888" w:type="dxa"/>
          </w:tcPr>
          <w:p w:rsidR="00DA5369" w:rsidRDefault="00DA5369"/>
        </w:tc>
        <w:tc>
          <w:tcPr>
            <w:tcW w:w="2888" w:type="dxa"/>
          </w:tcPr>
          <w:p w:rsidR="00DA5369" w:rsidRDefault="00DA5369"/>
        </w:tc>
        <w:tc>
          <w:tcPr>
            <w:tcW w:w="2889" w:type="dxa"/>
          </w:tcPr>
          <w:p w:rsidR="00DA5369" w:rsidRDefault="00DA5369"/>
        </w:tc>
        <w:tc>
          <w:tcPr>
            <w:tcW w:w="2889" w:type="dxa"/>
          </w:tcPr>
          <w:p w:rsidR="00DA5369" w:rsidRDefault="00DA5369"/>
        </w:tc>
      </w:tr>
      <w:tr w:rsidR="00DA5369" w:rsidTr="00DB5A84">
        <w:trPr>
          <w:trHeight w:val="70"/>
        </w:trPr>
        <w:tc>
          <w:tcPr>
            <w:tcW w:w="2888" w:type="dxa"/>
          </w:tcPr>
          <w:p w:rsidR="00DA5369" w:rsidRDefault="00DA5369"/>
        </w:tc>
        <w:tc>
          <w:tcPr>
            <w:tcW w:w="2888" w:type="dxa"/>
          </w:tcPr>
          <w:p w:rsidR="00DA5369" w:rsidRDefault="00DA5369"/>
        </w:tc>
        <w:tc>
          <w:tcPr>
            <w:tcW w:w="2889" w:type="dxa"/>
          </w:tcPr>
          <w:p w:rsidR="00DA5369" w:rsidRDefault="00DA5369"/>
        </w:tc>
        <w:tc>
          <w:tcPr>
            <w:tcW w:w="2889" w:type="dxa"/>
          </w:tcPr>
          <w:p w:rsidR="00DA5369" w:rsidRDefault="00DA5369"/>
        </w:tc>
      </w:tr>
      <w:tr w:rsidR="00DA5369" w:rsidTr="00DB5A84">
        <w:trPr>
          <w:trHeight w:val="260"/>
        </w:trPr>
        <w:tc>
          <w:tcPr>
            <w:tcW w:w="2888" w:type="dxa"/>
          </w:tcPr>
          <w:p w:rsidR="00DA5369" w:rsidRDefault="00DA5369"/>
        </w:tc>
        <w:tc>
          <w:tcPr>
            <w:tcW w:w="2888" w:type="dxa"/>
          </w:tcPr>
          <w:p w:rsidR="00DA5369" w:rsidRDefault="00DA5369"/>
        </w:tc>
        <w:tc>
          <w:tcPr>
            <w:tcW w:w="2889" w:type="dxa"/>
          </w:tcPr>
          <w:p w:rsidR="00DA5369" w:rsidRDefault="00DA5369"/>
        </w:tc>
        <w:tc>
          <w:tcPr>
            <w:tcW w:w="2889" w:type="dxa"/>
          </w:tcPr>
          <w:p w:rsidR="00DA5369" w:rsidRDefault="00DA5369"/>
        </w:tc>
      </w:tr>
      <w:tr w:rsidR="00DA5369" w:rsidTr="00DB5A84">
        <w:trPr>
          <w:trHeight w:val="70"/>
        </w:trPr>
        <w:tc>
          <w:tcPr>
            <w:tcW w:w="2888" w:type="dxa"/>
          </w:tcPr>
          <w:p w:rsidR="00DA5369" w:rsidRDefault="00DA5369"/>
        </w:tc>
        <w:tc>
          <w:tcPr>
            <w:tcW w:w="2888" w:type="dxa"/>
          </w:tcPr>
          <w:p w:rsidR="00DA5369" w:rsidRDefault="00DA5369"/>
        </w:tc>
        <w:tc>
          <w:tcPr>
            <w:tcW w:w="2889" w:type="dxa"/>
          </w:tcPr>
          <w:p w:rsidR="00DA5369" w:rsidRDefault="00DA5369"/>
        </w:tc>
        <w:tc>
          <w:tcPr>
            <w:tcW w:w="2889" w:type="dxa"/>
          </w:tcPr>
          <w:p w:rsidR="00DA5369" w:rsidRDefault="00DA5369"/>
        </w:tc>
      </w:tr>
      <w:tr w:rsidR="00DA5369" w:rsidTr="002A5897">
        <w:trPr>
          <w:trHeight w:val="70"/>
        </w:trPr>
        <w:tc>
          <w:tcPr>
            <w:tcW w:w="2888" w:type="dxa"/>
          </w:tcPr>
          <w:p w:rsidR="00DA5369" w:rsidRDefault="00DA5369"/>
        </w:tc>
        <w:tc>
          <w:tcPr>
            <w:tcW w:w="2888" w:type="dxa"/>
          </w:tcPr>
          <w:p w:rsidR="00DA5369" w:rsidRDefault="00DA5369"/>
        </w:tc>
        <w:tc>
          <w:tcPr>
            <w:tcW w:w="2889" w:type="dxa"/>
          </w:tcPr>
          <w:p w:rsidR="00DA5369" w:rsidRDefault="00DA5369"/>
        </w:tc>
        <w:tc>
          <w:tcPr>
            <w:tcW w:w="2889" w:type="dxa"/>
          </w:tcPr>
          <w:p w:rsidR="00DA5369" w:rsidRDefault="00DA5369"/>
        </w:tc>
      </w:tr>
    </w:tbl>
    <w:p w:rsidR="007A5611" w:rsidRDefault="007A5611"/>
    <w:sectPr w:rsidR="007A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C3D"/>
    <w:rsid w:val="0000137E"/>
    <w:rsid w:val="0001193D"/>
    <w:rsid w:val="000129DE"/>
    <w:rsid w:val="00014268"/>
    <w:rsid w:val="000213AD"/>
    <w:rsid w:val="00022D51"/>
    <w:rsid w:val="00023353"/>
    <w:rsid w:val="00023BF7"/>
    <w:rsid w:val="000361E8"/>
    <w:rsid w:val="00036903"/>
    <w:rsid w:val="00042B16"/>
    <w:rsid w:val="00052A6C"/>
    <w:rsid w:val="00053B9D"/>
    <w:rsid w:val="00054E2E"/>
    <w:rsid w:val="000740FA"/>
    <w:rsid w:val="00077293"/>
    <w:rsid w:val="00081448"/>
    <w:rsid w:val="00083934"/>
    <w:rsid w:val="000857CC"/>
    <w:rsid w:val="00091EEC"/>
    <w:rsid w:val="00094E00"/>
    <w:rsid w:val="0009762C"/>
    <w:rsid w:val="000A1DE9"/>
    <w:rsid w:val="000A5284"/>
    <w:rsid w:val="000A5770"/>
    <w:rsid w:val="000B320F"/>
    <w:rsid w:val="000C0FAF"/>
    <w:rsid w:val="000C48EE"/>
    <w:rsid w:val="000D04B1"/>
    <w:rsid w:val="000D1033"/>
    <w:rsid w:val="000D3031"/>
    <w:rsid w:val="000F03B4"/>
    <w:rsid w:val="000F36D2"/>
    <w:rsid w:val="000F7BE7"/>
    <w:rsid w:val="00104D0C"/>
    <w:rsid w:val="00110C72"/>
    <w:rsid w:val="00110E8F"/>
    <w:rsid w:val="00116526"/>
    <w:rsid w:val="0012134B"/>
    <w:rsid w:val="001214C1"/>
    <w:rsid w:val="0012424E"/>
    <w:rsid w:val="00125279"/>
    <w:rsid w:val="00126B3F"/>
    <w:rsid w:val="00132C67"/>
    <w:rsid w:val="00133B90"/>
    <w:rsid w:val="00134789"/>
    <w:rsid w:val="00134937"/>
    <w:rsid w:val="00142355"/>
    <w:rsid w:val="00143511"/>
    <w:rsid w:val="00144878"/>
    <w:rsid w:val="00146C29"/>
    <w:rsid w:val="001474A0"/>
    <w:rsid w:val="0016398D"/>
    <w:rsid w:val="00166443"/>
    <w:rsid w:val="0017013F"/>
    <w:rsid w:val="0017189A"/>
    <w:rsid w:val="0017595B"/>
    <w:rsid w:val="00175C8F"/>
    <w:rsid w:val="00181AA4"/>
    <w:rsid w:val="00197643"/>
    <w:rsid w:val="001A2353"/>
    <w:rsid w:val="001B0510"/>
    <w:rsid w:val="001B3541"/>
    <w:rsid w:val="001B3886"/>
    <w:rsid w:val="001C2345"/>
    <w:rsid w:val="001C72C1"/>
    <w:rsid w:val="001D0427"/>
    <w:rsid w:val="001D128A"/>
    <w:rsid w:val="001D1BB6"/>
    <w:rsid w:val="001E2C4D"/>
    <w:rsid w:val="001E2D2D"/>
    <w:rsid w:val="001E634B"/>
    <w:rsid w:val="001F0168"/>
    <w:rsid w:val="001F09BE"/>
    <w:rsid w:val="001F202C"/>
    <w:rsid w:val="00203879"/>
    <w:rsid w:val="00203A3C"/>
    <w:rsid w:val="00213F27"/>
    <w:rsid w:val="00215F72"/>
    <w:rsid w:val="002425CC"/>
    <w:rsid w:val="00245AA3"/>
    <w:rsid w:val="00246FB3"/>
    <w:rsid w:val="0025280F"/>
    <w:rsid w:val="002564A4"/>
    <w:rsid w:val="00272112"/>
    <w:rsid w:val="002744E7"/>
    <w:rsid w:val="00275998"/>
    <w:rsid w:val="00277F41"/>
    <w:rsid w:val="0028283A"/>
    <w:rsid w:val="002844F3"/>
    <w:rsid w:val="0028626F"/>
    <w:rsid w:val="0028663A"/>
    <w:rsid w:val="002935A5"/>
    <w:rsid w:val="00294D1B"/>
    <w:rsid w:val="00295347"/>
    <w:rsid w:val="00296F46"/>
    <w:rsid w:val="0029791C"/>
    <w:rsid w:val="002A144E"/>
    <w:rsid w:val="002A1DAC"/>
    <w:rsid w:val="002A5897"/>
    <w:rsid w:val="002A675F"/>
    <w:rsid w:val="002A7E8F"/>
    <w:rsid w:val="002B2EE3"/>
    <w:rsid w:val="002C16EC"/>
    <w:rsid w:val="002C61E7"/>
    <w:rsid w:val="002C6467"/>
    <w:rsid w:val="002E05E9"/>
    <w:rsid w:val="002E2991"/>
    <w:rsid w:val="002E555A"/>
    <w:rsid w:val="002F1190"/>
    <w:rsid w:val="002F1ED0"/>
    <w:rsid w:val="003001A5"/>
    <w:rsid w:val="0030635B"/>
    <w:rsid w:val="0031202B"/>
    <w:rsid w:val="00312701"/>
    <w:rsid w:val="0031291F"/>
    <w:rsid w:val="00314F1D"/>
    <w:rsid w:val="0031557B"/>
    <w:rsid w:val="003159DB"/>
    <w:rsid w:val="00322EEE"/>
    <w:rsid w:val="00325804"/>
    <w:rsid w:val="00333767"/>
    <w:rsid w:val="003365DE"/>
    <w:rsid w:val="003439BA"/>
    <w:rsid w:val="0034424D"/>
    <w:rsid w:val="003464CD"/>
    <w:rsid w:val="00352A0F"/>
    <w:rsid w:val="0035576A"/>
    <w:rsid w:val="003577A0"/>
    <w:rsid w:val="003622C6"/>
    <w:rsid w:val="0038161A"/>
    <w:rsid w:val="00383F94"/>
    <w:rsid w:val="003A0481"/>
    <w:rsid w:val="003A12C3"/>
    <w:rsid w:val="003A5AD5"/>
    <w:rsid w:val="003B1504"/>
    <w:rsid w:val="003C2BF4"/>
    <w:rsid w:val="003C37A8"/>
    <w:rsid w:val="003D0958"/>
    <w:rsid w:val="003D1FBB"/>
    <w:rsid w:val="003D21C4"/>
    <w:rsid w:val="003D69C7"/>
    <w:rsid w:val="003D7871"/>
    <w:rsid w:val="003D78E7"/>
    <w:rsid w:val="003E105B"/>
    <w:rsid w:val="003F563B"/>
    <w:rsid w:val="00401DEB"/>
    <w:rsid w:val="004027BC"/>
    <w:rsid w:val="00406389"/>
    <w:rsid w:val="004112A1"/>
    <w:rsid w:val="00411B32"/>
    <w:rsid w:val="00414421"/>
    <w:rsid w:val="00415846"/>
    <w:rsid w:val="004161B7"/>
    <w:rsid w:val="00417902"/>
    <w:rsid w:val="004233E3"/>
    <w:rsid w:val="00423CBD"/>
    <w:rsid w:val="004252C4"/>
    <w:rsid w:val="00433337"/>
    <w:rsid w:val="004359DD"/>
    <w:rsid w:val="004400C3"/>
    <w:rsid w:val="0044676A"/>
    <w:rsid w:val="00447DD7"/>
    <w:rsid w:val="00451F0F"/>
    <w:rsid w:val="00452134"/>
    <w:rsid w:val="0045455D"/>
    <w:rsid w:val="004626C5"/>
    <w:rsid w:val="0047483C"/>
    <w:rsid w:val="00487EBD"/>
    <w:rsid w:val="00492530"/>
    <w:rsid w:val="004A7130"/>
    <w:rsid w:val="004A784C"/>
    <w:rsid w:val="004B23FE"/>
    <w:rsid w:val="004C3867"/>
    <w:rsid w:val="004C53E4"/>
    <w:rsid w:val="004C5537"/>
    <w:rsid w:val="004C7DFA"/>
    <w:rsid w:val="004D3BE0"/>
    <w:rsid w:val="004E0306"/>
    <w:rsid w:val="004E1D59"/>
    <w:rsid w:val="004E36A0"/>
    <w:rsid w:val="004E4C63"/>
    <w:rsid w:val="004E55DE"/>
    <w:rsid w:val="004E59C6"/>
    <w:rsid w:val="004E639F"/>
    <w:rsid w:val="004E63CD"/>
    <w:rsid w:val="004F1D82"/>
    <w:rsid w:val="004F651A"/>
    <w:rsid w:val="004F6E38"/>
    <w:rsid w:val="005042F2"/>
    <w:rsid w:val="00506FE8"/>
    <w:rsid w:val="005072D4"/>
    <w:rsid w:val="00507696"/>
    <w:rsid w:val="00511614"/>
    <w:rsid w:val="00511FC0"/>
    <w:rsid w:val="00520E60"/>
    <w:rsid w:val="00521F85"/>
    <w:rsid w:val="005226D2"/>
    <w:rsid w:val="00522AA7"/>
    <w:rsid w:val="00525613"/>
    <w:rsid w:val="00525C54"/>
    <w:rsid w:val="0052644E"/>
    <w:rsid w:val="005310B8"/>
    <w:rsid w:val="005430C3"/>
    <w:rsid w:val="00543D37"/>
    <w:rsid w:val="00550EC9"/>
    <w:rsid w:val="00551B90"/>
    <w:rsid w:val="00554FB0"/>
    <w:rsid w:val="00561ACA"/>
    <w:rsid w:val="00563D4E"/>
    <w:rsid w:val="00566C98"/>
    <w:rsid w:val="00567C37"/>
    <w:rsid w:val="005734E7"/>
    <w:rsid w:val="005825BF"/>
    <w:rsid w:val="0059066E"/>
    <w:rsid w:val="00590E8F"/>
    <w:rsid w:val="0059741E"/>
    <w:rsid w:val="005A07DD"/>
    <w:rsid w:val="005A41AF"/>
    <w:rsid w:val="005B1A74"/>
    <w:rsid w:val="005B26CE"/>
    <w:rsid w:val="005C507B"/>
    <w:rsid w:val="005D1F8C"/>
    <w:rsid w:val="005D5378"/>
    <w:rsid w:val="005E0101"/>
    <w:rsid w:val="005E0238"/>
    <w:rsid w:val="005F0D20"/>
    <w:rsid w:val="005F7FEB"/>
    <w:rsid w:val="00600C02"/>
    <w:rsid w:val="00601DB5"/>
    <w:rsid w:val="00602EC3"/>
    <w:rsid w:val="00612547"/>
    <w:rsid w:val="00623F95"/>
    <w:rsid w:val="00640229"/>
    <w:rsid w:val="00650533"/>
    <w:rsid w:val="00651088"/>
    <w:rsid w:val="006539FA"/>
    <w:rsid w:val="006547FB"/>
    <w:rsid w:val="00661ADD"/>
    <w:rsid w:val="006623C8"/>
    <w:rsid w:val="006648EA"/>
    <w:rsid w:val="006649EB"/>
    <w:rsid w:val="00665BB6"/>
    <w:rsid w:val="00670922"/>
    <w:rsid w:val="006715DD"/>
    <w:rsid w:val="00673E16"/>
    <w:rsid w:val="00680F5D"/>
    <w:rsid w:val="006834D2"/>
    <w:rsid w:val="00683B1F"/>
    <w:rsid w:val="00691F95"/>
    <w:rsid w:val="006A1591"/>
    <w:rsid w:val="006A74A0"/>
    <w:rsid w:val="006C0326"/>
    <w:rsid w:val="006D3B82"/>
    <w:rsid w:val="006D4343"/>
    <w:rsid w:val="006E49CF"/>
    <w:rsid w:val="006F010A"/>
    <w:rsid w:val="006F11F6"/>
    <w:rsid w:val="006F38A4"/>
    <w:rsid w:val="006F4333"/>
    <w:rsid w:val="006F5EF8"/>
    <w:rsid w:val="006F7843"/>
    <w:rsid w:val="00703CA0"/>
    <w:rsid w:val="00704081"/>
    <w:rsid w:val="0071015B"/>
    <w:rsid w:val="007158C6"/>
    <w:rsid w:val="00716296"/>
    <w:rsid w:val="00716D18"/>
    <w:rsid w:val="00721B4E"/>
    <w:rsid w:val="00725AF2"/>
    <w:rsid w:val="00731C1D"/>
    <w:rsid w:val="00741DB5"/>
    <w:rsid w:val="00744B34"/>
    <w:rsid w:val="007671CC"/>
    <w:rsid w:val="00784ABF"/>
    <w:rsid w:val="007948E9"/>
    <w:rsid w:val="007968AE"/>
    <w:rsid w:val="007A5611"/>
    <w:rsid w:val="007B0424"/>
    <w:rsid w:val="007B16B4"/>
    <w:rsid w:val="007C02A8"/>
    <w:rsid w:val="007C32EB"/>
    <w:rsid w:val="007C3BD5"/>
    <w:rsid w:val="007C6F9D"/>
    <w:rsid w:val="007D212C"/>
    <w:rsid w:val="007D3365"/>
    <w:rsid w:val="007D4D13"/>
    <w:rsid w:val="007D6FF7"/>
    <w:rsid w:val="007E1D96"/>
    <w:rsid w:val="007E37DF"/>
    <w:rsid w:val="007F0AE7"/>
    <w:rsid w:val="0080499F"/>
    <w:rsid w:val="00806716"/>
    <w:rsid w:val="00813B21"/>
    <w:rsid w:val="0082055F"/>
    <w:rsid w:val="00824266"/>
    <w:rsid w:val="00831A05"/>
    <w:rsid w:val="008325FA"/>
    <w:rsid w:val="008361DD"/>
    <w:rsid w:val="00836967"/>
    <w:rsid w:val="0084443E"/>
    <w:rsid w:val="00852795"/>
    <w:rsid w:val="00855505"/>
    <w:rsid w:val="0086427E"/>
    <w:rsid w:val="00865F30"/>
    <w:rsid w:val="00872200"/>
    <w:rsid w:val="00872CB8"/>
    <w:rsid w:val="0087589D"/>
    <w:rsid w:val="00877B18"/>
    <w:rsid w:val="00881272"/>
    <w:rsid w:val="008851BD"/>
    <w:rsid w:val="00890C08"/>
    <w:rsid w:val="00890CB5"/>
    <w:rsid w:val="008920E5"/>
    <w:rsid w:val="00897E3C"/>
    <w:rsid w:val="008A0F87"/>
    <w:rsid w:val="008A268D"/>
    <w:rsid w:val="008A5522"/>
    <w:rsid w:val="008A7894"/>
    <w:rsid w:val="008A7B99"/>
    <w:rsid w:val="008B42F6"/>
    <w:rsid w:val="008B4F4E"/>
    <w:rsid w:val="008C3B1D"/>
    <w:rsid w:val="008D1DFC"/>
    <w:rsid w:val="008D3E02"/>
    <w:rsid w:val="008D42D9"/>
    <w:rsid w:val="008D567D"/>
    <w:rsid w:val="008E7E74"/>
    <w:rsid w:val="008F053D"/>
    <w:rsid w:val="008F6F64"/>
    <w:rsid w:val="00905592"/>
    <w:rsid w:val="009068D5"/>
    <w:rsid w:val="00913508"/>
    <w:rsid w:val="009175B6"/>
    <w:rsid w:val="00920E3A"/>
    <w:rsid w:val="00925D5E"/>
    <w:rsid w:val="009306ED"/>
    <w:rsid w:val="00933517"/>
    <w:rsid w:val="00933D13"/>
    <w:rsid w:val="00933D5D"/>
    <w:rsid w:val="009342DB"/>
    <w:rsid w:val="00940F65"/>
    <w:rsid w:val="009523C2"/>
    <w:rsid w:val="009565AB"/>
    <w:rsid w:val="00956B49"/>
    <w:rsid w:val="0096167E"/>
    <w:rsid w:val="009640E2"/>
    <w:rsid w:val="00970D6C"/>
    <w:rsid w:val="0097242B"/>
    <w:rsid w:val="009762FC"/>
    <w:rsid w:val="009864F9"/>
    <w:rsid w:val="00986F7D"/>
    <w:rsid w:val="0098788D"/>
    <w:rsid w:val="009A0E00"/>
    <w:rsid w:val="009A6FAC"/>
    <w:rsid w:val="009B0112"/>
    <w:rsid w:val="009B0922"/>
    <w:rsid w:val="009B4054"/>
    <w:rsid w:val="009B665B"/>
    <w:rsid w:val="009B7FCD"/>
    <w:rsid w:val="009C346D"/>
    <w:rsid w:val="009C6628"/>
    <w:rsid w:val="009D16C7"/>
    <w:rsid w:val="009D2ACE"/>
    <w:rsid w:val="009D772A"/>
    <w:rsid w:val="009E0F1F"/>
    <w:rsid w:val="009F017C"/>
    <w:rsid w:val="00A163F1"/>
    <w:rsid w:val="00A17679"/>
    <w:rsid w:val="00A31103"/>
    <w:rsid w:val="00A34FB6"/>
    <w:rsid w:val="00A3677A"/>
    <w:rsid w:val="00A36F55"/>
    <w:rsid w:val="00A40EEC"/>
    <w:rsid w:val="00A51331"/>
    <w:rsid w:val="00A52406"/>
    <w:rsid w:val="00A55A73"/>
    <w:rsid w:val="00A6247D"/>
    <w:rsid w:val="00A66162"/>
    <w:rsid w:val="00A66AD3"/>
    <w:rsid w:val="00A704FB"/>
    <w:rsid w:val="00A7162F"/>
    <w:rsid w:val="00A726B7"/>
    <w:rsid w:val="00A7466B"/>
    <w:rsid w:val="00A76CDC"/>
    <w:rsid w:val="00A815E4"/>
    <w:rsid w:val="00A8496D"/>
    <w:rsid w:val="00A8559A"/>
    <w:rsid w:val="00A92AE0"/>
    <w:rsid w:val="00AA491D"/>
    <w:rsid w:val="00AA74E9"/>
    <w:rsid w:val="00AB43F8"/>
    <w:rsid w:val="00AB74F2"/>
    <w:rsid w:val="00AC0299"/>
    <w:rsid w:val="00AC214E"/>
    <w:rsid w:val="00AC79FE"/>
    <w:rsid w:val="00AC7D5E"/>
    <w:rsid w:val="00AE25BA"/>
    <w:rsid w:val="00AE43B2"/>
    <w:rsid w:val="00AE4DFF"/>
    <w:rsid w:val="00AF0DF7"/>
    <w:rsid w:val="00AF4DFE"/>
    <w:rsid w:val="00AF743F"/>
    <w:rsid w:val="00B015F4"/>
    <w:rsid w:val="00B2081F"/>
    <w:rsid w:val="00B22BBC"/>
    <w:rsid w:val="00B26778"/>
    <w:rsid w:val="00B26EFC"/>
    <w:rsid w:val="00B34245"/>
    <w:rsid w:val="00B37602"/>
    <w:rsid w:val="00B45560"/>
    <w:rsid w:val="00B504F5"/>
    <w:rsid w:val="00B53403"/>
    <w:rsid w:val="00B57C34"/>
    <w:rsid w:val="00B70E02"/>
    <w:rsid w:val="00B80096"/>
    <w:rsid w:val="00B958CD"/>
    <w:rsid w:val="00BA57AA"/>
    <w:rsid w:val="00BB2612"/>
    <w:rsid w:val="00BC5865"/>
    <w:rsid w:val="00BD1152"/>
    <w:rsid w:val="00BD35E7"/>
    <w:rsid w:val="00BD6D04"/>
    <w:rsid w:val="00BE22A5"/>
    <w:rsid w:val="00BE4CC6"/>
    <w:rsid w:val="00BE528D"/>
    <w:rsid w:val="00BF15EE"/>
    <w:rsid w:val="00BF196F"/>
    <w:rsid w:val="00BF42C6"/>
    <w:rsid w:val="00BF49E6"/>
    <w:rsid w:val="00BF58E1"/>
    <w:rsid w:val="00BF7E58"/>
    <w:rsid w:val="00C01F9F"/>
    <w:rsid w:val="00C12352"/>
    <w:rsid w:val="00C212FE"/>
    <w:rsid w:val="00C21817"/>
    <w:rsid w:val="00C24490"/>
    <w:rsid w:val="00C35849"/>
    <w:rsid w:val="00C36EB7"/>
    <w:rsid w:val="00C4655E"/>
    <w:rsid w:val="00C53D21"/>
    <w:rsid w:val="00C54280"/>
    <w:rsid w:val="00C57023"/>
    <w:rsid w:val="00C60BDE"/>
    <w:rsid w:val="00C63D1B"/>
    <w:rsid w:val="00C66413"/>
    <w:rsid w:val="00C66C6E"/>
    <w:rsid w:val="00C706E6"/>
    <w:rsid w:val="00C70CE3"/>
    <w:rsid w:val="00C71B6B"/>
    <w:rsid w:val="00C71B9E"/>
    <w:rsid w:val="00C826AD"/>
    <w:rsid w:val="00C8340D"/>
    <w:rsid w:val="00C87367"/>
    <w:rsid w:val="00C90B90"/>
    <w:rsid w:val="00CA33A3"/>
    <w:rsid w:val="00CA3E09"/>
    <w:rsid w:val="00CA6290"/>
    <w:rsid w:val="00CB0588"/>
    <w:rsid w:val="00CB7F4B"/>
    <w:rsid w:val="00CC227B"/>
    <w:rsid w:val="00CD275A"/>
    <w:rsid w:val="00CD35CD"/>
    <w:rsid w:val="00CD4F60"/>
    <w:rsid w:val="00CD6E83"/>
    <w:rsid w:val="00CD72E5"/>
    <w:rsid w:val="00CE19C0"/>
    <w:rsid w:val="00CE322C"/>
    <w:rsid w:val="00CE6C4A"/>
    <w:rsid w:val="00CF311C"/>
    <w:rsid w:val="00CF5A87"/>
    <w:rsid w:val="00CF5F50"/>
    <w:rsid w:val="00D055CD"/>
    <w:rsid w:val="00D07D82"/>
    <w:rsid w:val="00D129D4"/>
    <w:rsid w:val="00D130F2"/>
    <w:rsid w:val="00D1744C"/>
    <w:rsid w:val="00D333B0"/>
    <w:rsid w:val="00D35732"/>
    <w:rsid w:val="00D42C3F"/>
    <w:rsid w:val="00D42DDB"/>
    <w:rsid w:val="00D46B8B"/>
    <w:rsid w:val="00D478E7"/>
    <w:rsid w:val="00D528EA"/>
    <w:rsid w:val="00D70221"/>
    <w:rsid w:val="00D75F1D"/>
    <w:rsid w:val="00DA1E08"/>
    <w:rsid w:val="00DA1F54"/>
    <w:rsid w:val="00DA5369"/>
    <w:rsid w:val="00DA56B4"/>
    <w:rsid w:val="00DA63B8"/>
    <w:rsid w:val="00DB5589"/>
    <w:rsid w:val="00DB5A84"/>
    <w:rsid w:val="00DB7D17"/>
    <w:rsid w:val="00DD1B9D"/>
    <w:rsid w:val="00DF009B"/>
    <w:rsid w:val="00DF1BD5"/>
    <w:rsid w:val="00E00290"/>
    <w:rsid w:val="00E045C0"/>
    <w:rsid w:val="00E123CC"/>
    <w:rsid w:val="00E14144"/>
    <w:rsid w:val="00E15FF3"/>
    <w:rsid w:val="00E16646"/>
    <w:rsid w:val="00E17708"/>
    <w:rsid w:val="00E17A34"/>
    <w:rsid w:val="00E21FFE"/>
    <w:rsid w:val="00E27BC4"/>
    <w:rsid w:val="00E341EE"/>
    <w:rsid w:val="00E37B45"/>
    <w:rsid w:val="00E37E37"/>
    <w:rsid w:val="00E42CC1"/>
    <w:rsid w:val="00E463D8"/>
    <w:rsid w:val="00E50F5D"/>
    <w:rsid w:val="00E5274F"/>
    <w:rsid w:val="00E54179"/>
    <w:rsid w:val="00E65C3D"/>
    <w:rsid w:val="00E67B87"/>
    <w:rsid w:val="00E71265"/>
    <w:rsid w:val="00E74031"/>
    <w:rsid w:val="00E74CD2"/>
    <w:rsid w:val="00E86D3E"/>
    <w:rsid w:val="00E86FA4"/>
    <w:rsid w:val="00E95E63"/>
    <w:rsid w:val="00E96E4B"/>
    <w:rsid w:val="00EA1874"/>
    <w:rsid w:val="00EA1921"/>
    <w:rsid w:val="00EA2654"/>
    <w:rsid w:val="00EA6A1B"/>
    <w:rsid w:val="00EA76AF"/>
    <w:rsid w:val="00EB0E9F"/>
    <w:rsid w:val="00EB14C0"/>
    <w:rsid w:val="00ED28B7"/>
    <w:rsid w:val="00ED5A2F"/>
    <w:rsid w:val="00ED63DF"/>
    <w:rsid w:val="00EE0031"/>
    <w:rsid w:val="00EE0037"/>
    <w:rsid w:val="00EF585F"/>
    <w:rsid w:val="00F02922"/>
    <w:rsid w:val="00F03689"/>
    <w:rsid w:val="00F0573B"/>
    <w:rsid w:val="00F05F7A"/>
    <w:rsid w:val="00F12E86"/>
    <w:rsid w:val="00F2467A"/>
    <w:rsid w:val="00F24994"/>
    <w:rsid w:val="00F3636D"/>
    <w:rsid w:val="00F50589"/>
    <w:rsid w:val="00F56CCC"/>
    <w:rsid w:val="00F70EFD"/>
    <w:rsid w:val="00F74218"/>
    <w:rsid w:val="00F815E1"/>
    <w:rsid w:val="00F81943"/>
    <w:rsid w:val="00F82122"/>
    <w:rsid w:val="00F857D5"/>
    <w:rsid w:val="00F92485"/>
    <w:rsid w:val="00F92A42"/>
    <w:rsid w:val="00FA0859"/>
    <w:rsid w:val="00FA207B"/>
    <w:rsid w:val="00FB599A"/>
    <w:rsid w:val="00FC43D4"/>
    <w:rsid w:val="00FC5D48"/>
    <w:rsid w:val="00FD3223"/>
    <w:rsid w:val="00FD3A50"/>
    <w:rsid w:val="00FD4609"/>
    <w:rsid w:val="00FE1EEE"/>
    <w:rsid w:val="00FE32AC"/>
    <w:rsid w:val="00FE5AFE"/>
    <w:rsid w:val="00FF3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65764">
      <w:bodyDiv w:val="1"/>
      <w:marLeft w:val="0"/>
      <w:marRight w:val="0"/>
      <w:marTop w:val="0"/>
      <w:marBottom w:val="0"/>
      <w:divBdr>
        <w:top w:val="none" w:sz="0" w:space="0" w:color="auto"/>
        <w:left w:val="none" w:sz="0" w:space="0" w:color="auto"/>
        <w:bottom w:val="none" w:sz="0" w:space="0" w:color="auto"/>
        <w:right w:val="none" w:sz="0" w:space="0" w:color="auto"/>
      </w:divBdr>
      <w:divsChild>
        <w:div w:id="714431963">
          <w:marLeft w:val="0"/>
          <w:marRight w:val="0"/>
          <w:marTop w:val="0"/>
          <w:marBottom w:val="0"/>
          <w:divBdr>
            <w:top w:val="none" w:sz="0" w:space="0" w:color="auto"/>
            <w:left w:val="none" w:sz="0" w:space="0" w:color="auto"/>
            <w:bottom w:val="none" w:sz="0" w:space="0" w:color="auto"/>
            <w:right w:val="none" w:sz="0" w:space="0" w:color="auto"/>
          </w:divBdr>
        </w:div>
        <w:div w:id="1344624267">
          <w:marLeft w:val="0"/>
          <w:marRight w:val="0"/>
          <w:marTop w:val="0"/>
          <w:marBottom w:val="0"/>
          <w:divBdr>
            <w:top w:val="none" w:sz="0" w:space="0" w:color="auto"/>
            <w:left w:val="none" w:sz="0" w:space="0" w:color="auto"/>
            <w:bottom w:val="none" w:sz="0" w:space="0" w:color="auto"/>
            <w:right w:val="none" w:sz="0" w:space="0" w:color="auto"/>
          </w:divBdr>
        </w:div>
      </w:divsChild>
    </w:div>
    <w:div w:id="1360862535">
      <w:bodyDiv w:val="1"/>
      <w:marLeft w:val="0"/>
      <w:marRight w:val="0"/>
      <w:marTop w:val="0"/>
      <w:marBottom w:val="0"/>
      <w:divBdr>
        <w:top w:val="none" w:sz="0" w:space="0" w:color="auto"/>
        <w:left w:val="none" w:sz="0" w:space="0" w:color="auto"/>
        <w:bottom w:val="none" w:sz="0" w:space="0" w:color="auto"/>
        <w:right w:val="none" w:sz="0" w:space="0" w:color="auto"/>
      </w:divBdr>
      <w:divsChild>
        <w:div w:id="273949206">
          <w:marLeft w:val="0"/>
          <w:marRight w:val="0"/>
          <w:marTop w:val="0"/>
          <w:marBottom w:val="0"/>
          <w:divBdr>
            <w:top w:val="none" w:sz="0" w:space="0" w:color="auto"/>
            <w:left w:val="none" w:sz="0" w:space="0" w:color="auto"/>
            <w:bottom w:val="none" w:sz="0" w:space="0" w:color="auto"/>
            <w:right w:val="none" w:sz="0" w:space="0" w:color="auto"/>
          </w:divBdr>
        </w:div>
        <w:div w:id="972097126">
          <w:marLeft w:val="0"/>
          <w:marRight w:val="0"/>
          <w:marTop w:val="0"/>
          <w:marBottom w:val="0"/>
          <w:divBdr>
            <w:top w:val="none" w:sz="0" w:space="0" w:color="auto"/>
            <w:left w:val="none" w:sz="0" w:space="0" w:color="auto"/>
            <w:bottom w:val="none" w:sz="0" w:space="0" w:color="auto"/>
            <w:right w:val="none" w:sz="0" w:space="0" w:color="auto"/>
          </w:divBdr>
        </w:div>
        <w:div w:id="1876379932">
          <w:marLeft w:val="0"/>
          <w:marRight w:val="0"/>
          <w:marTop w:val="0"/>
          <w:marBottom w:val="0"/>
          <w:divBdr>
            <w:top w:val="none" w:sz="0" w:space="0" w:color="auto"/>
            <w:left w:val="none" w:sz="0" w:space="0" w:color="auto"/>
            <w:bottom w:val="none" w:sz="0" w:space="0" w:color="auto"/>
            <w:right w:val="none" w:sz="0" w:space="0" w:color="auto"/>
          </w:divBdr>
        </w:div>
      </w:divsChild>
    </w:div>
    <w:div w:id="1459450969">
      <w:bodyDiv w:val="1"/>
      <w:marLeft w:val="0"/>
      <w:marRight w:val="0"/>
      <w:marTop w:val="0"/>
      <w:marBottom w:val="0"/>
      <w:divBdr>
        <w:top w:val="none" w:sz="0" w:space="0" w:color="auto"/>
        <w:left w:val="none" w:sz="0" w:space="0" w:color="auto"/>
        <w:bottom w:val="none" w:sz="0" w:space="0" w:color="auto"/>
        <w:right w:val="none" w:sz="0" w:space="0" w:color="auto"/>
      </w:divBdr>
      <w:divsChild>
        <w:div w:id="906497966">
          <w:marLeft w:val="0"/>
          <w:marRight w:val="0"/>
          <w:marTop w:val="0"/>
          <w:marBottom w:val="0"/>
          <w:divBdr>
            <w:top w:val="none" w:sz="0" w:space="0" w:color="auto"/>
            <w:left w:val="none" w:sz="0" w:space="0" w:color="auto"/>
            <w:bottom w:val="none" w:sz="0" w:space="0" w:color="auto"/>
            <w:right w:val="none" w:sz="0" w:space="0" w:color="auto"/>
          </w:divBdr>
        </w:div>
        <w:div w:id="445782941">
          <w:marLeft w:val="0"/>
          <w:marRight w:val="0"/>
          <w:marTop w:val="0"/>
          <w:marBottom w:val="0"/>
          <w:divBdr>
            <w:top w:val="none" w:sz="0" w:space="0" w:color="auto"/>
            <w:left w:val="none" w:sz="0" w:space="0" w:color="auto"/>
            <w:bottom w:val="none" w:sz="0" w:space="0" w:color="auto"/>
            <w:right w:val="none" w:sz="0" w:space="0" w:color="auto"/>
          </w:divBdr>
        </w:div>
      </w:divsChild>
    </w:div>
    <w:div w:id="1627277133">
      <w:bodyDiv w:val="1"/>
      <w:marLeft w:val="0"/>
      <w:marRight w:val="0"/>
      <w:marTop w:val="0"/>
      <w:marBottom w:val="0"/>
      <w:divBdr>
        <w:top w:val="none" w:sz="0" w:space="0" w:color="auto"/>
        <w:left w:val="none" w:sz="0" w:space="0" w:color="auto"/>
        <w:bottom w:val="none" w:sz="0" w:space="0" w:color="auto"/>
        <w:right w:val="none" w:sz="0" w:space="0" w:color="auto"/>
      </w:divBdr>
      <w:divsChild>
        <w:div w:id="1192113311">
          <w:marLeft w:val="0"/>
          <w:marRight w:val="0"/>
          <w:marTop w:val="0"/>
          <w:marBottom w:val="0"/>
          <w:divBdr>
            <w:top w:val="none" w:sz="0" w:space="0" w:color="auto"/>
            <w:left w:val="none" w:sz="0" w:space="0" w:color="auto"/>
            <w:bottom w:val="none" w:sz="0" w:space="0" w:color="auto"/>
            <w:right w:val="none" w:sz="0" w:space="0" w:color="auto"/>
          </w:divBdr>
        </w:div>
        <w:div w:id="1419786484">
          <w:marLeft w:val="0"/>
          <w:marRight w:val="0"/>
          <w:marTop w:val="0"/>
          <w:marBottom w:val="0"/>
          <w:divBdr>
            <w:top w:val="none" w:sz="0" w:space="0" w:color="auto"/>
            <w:left w:val="none" w:sz="0" w:space="0" w:color="auto"/>
            <w:bottom w:val="none" w:sz="0" w:space="0" w:color="auto"/>
            <w:right w:val="none" w:sz="0" w:space="0" w:color="auto"/>
          </w:divBdr>
        </w:div>
        <w:div w:id="10782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schlater</dc:creator>
  <cp:keywords/>
  <dc:description/>
  <cp:lastModifiedBy>Amy Downing</cp:lastModifiedBy>
  <cp:revision>2</cp:revision>
  <dcterms:created xsi:type="dcterms:W3CDTF">2016-07-12T20:38:00Z</dcterms:created>
  <dcterms:modified xsi:type="dcterms:W3CDTF">2016-07-12T20:38:00Z</dcterms:modified>
</cp:coreProperties>
</file>