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5888" w:rsidRDefault="00895888" w:rsidP="00895888">
      <w:pPr>
        <w:jc w:val="center"/>
      </w:pPr>
    </w:p>
    <w:p w:rsidR="00895888" w:rsidRDefault="00895888" w:rsidP="00895888">
      <w:pPr>
        <w:jc w:val="center"/>
      </w:pPr>
    </w:p>
    <w:p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895888" w:rsidRPr="00EA0371" w:rsidRDefault="00895888" w:rsidP="00895888"/>
    <w:p w:rsidR="00895888" w:rsidRPr="00EA0371" w:rsidRDefault="00895888" w:rsidP="00895888"/>
    <w:p w:rsidR="00895888" w:rsidRPr="00EA0371" w:rsidRDefault="00895888" w:rsidP="00895888"/>
    <w:p w:rsidR="00895888" w:rsidRPr="00EA0371" w:rsidRDefault="00895888" w:rsidP="00895888"/>
    <w:p w:rsidR="00895888" w:rsidRDefault="00895888" w:rsidP="00895888"/>
    <w:p w:rsidR="00895888" w:rsidRDefault="00895888" w:rsidP="00895888"/>
    <w:p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895888" w:rsidRDefault="00895888" w:rsidP="00895888">
      <w:pPr>
        <w:tabs>
          <w:tab w:val="left" w:pos="3660"/>
        </w:tabs>
        <w:spacing w:line="360" w:lineRule="auto"/>
        <w:jc w:val="center"/>
        <w:rPr>
          <w:rFonts w:ascii="Arial" w:hAnsi="Arial" w:cs="Arial"/>
          <w:sz w:val="24"/>
        </w:rPr>
      </w:pPr>
    </w:p>
    <w:p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p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rsidTr="00895888">
        <w:trPr>
          <w:trHeight w:val="866"/>
        </w:trPr>
        <w:tc>
          <w:tcPr>
            <w:tcW w:w="1261" w:type="dxa"/>
            <w:tcBorders>
              <w:top w:val="nil"/>
              <w:left w:val="nil"/>
              <w:bottom w:val="nil"/>
              <w:right w:val="nil"/>
            </w:tcBorders>
          </w:tcPr>
          <w:p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rsidR="00895888" w:rsidRDefault="00895888" w:rsidP="00895888">
      <w:pPr>
        <w:tabs>
          <w:tab w:val="left" w:pos="3660"/>
        </w:tabs>
        <w:spacing w:line="360" w:lineRule="auto"/>
        <w:jc w:val="center"/>
        <w:rPr>
          <w:rFonts w:ascii="Arial" w:hAnsi="Arial" w:cs="Arial"/>
          <w:sz w:val="28"/>
        </w:rPr>
      </w:pPr>
    </w:p>
    <w:p w:rsidR="00895888" w:rsidRDefault="00895888">
      <w:pPr>
        <w:rPr>
          <w:rFonts w:ascii="Arial" w:hAnsi="Arial" w:cs="Arial"/>
          <w:sz w:val="28"/>
        </w:rPr>
      </w:pPr>
      <w:r>
        <w:rPr>
          <w:rFonts w:ascii="Arial" w:hAnsi="Arial" w:cs="Arial"/>
          <w:sz w:val="28"/>
        </w:rPr>
        <w:br w:type="page"/>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rsidR="006D0709" w:rsidRPr="006D0709" w:rsidRDefault="006D0709" w:rsidP="006D0709">
      <w:pPr>
        <w:rPr>
          <w:color w:val="FF0000"/>
        </w:rPr>
      </w:pPr>
      <w:r>
        <w:rPr>
          <w:color w:val="FF0000"/>
        </w:rPr>
        <w:t>TO DO</w:t>
      </w:r>
    </w:p>
    <w:p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rsidR="006D0709" w:rsidRPr="006D0709" w:rsidRDefault="006D0709" w:rsidP="006D0709">
      <w:pPr>
        <w:rPr>
          <w:color w:val="FF0000"/>
        </w:rPr>
      </w:pPr>
      <w:r>
        <w:rPr>
          <w:color w:val="FF0000"/>
        </w:rPr>
        <w:t>TO DO</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rsidR="00EA5CFD" w:rsidRDefault="00EA5CFD" w:rsidP="001A3AB0">
      <w:pPr>
        <w:spacing w:line="276" w:lineRule="auto"/>
        <w:jc w:val="both"/>
        <w:rPr>
          <w:rFonts w:ascii="Arial" w:hAnsi="Arial" w:cs="Arial"/>
          <w:sz w:val="24"/>
        </w:rPr>
      </w:pPr>
      <w:r>
        <w:rPr>
          <w:rFonts w:ascii="Arial" w:hAnsi="Arial" w:cs="Arial"/>
          <w:sz w:val="24"/>
        </w:rPr>
        <w:t xml:space="preserve">Hoy en día </w:t>
      </w:r>
      <w:r w:rsidR="001A3AB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rsidR="001A3AB0" w:rsidRDefault="001A3AB0" w:rsidP="001A3AB0">
      <w:pPr>
        <w:spacing w:line="276" w:lineRule="auto"/>
        <w:jc w:val="both"/>
        <w:rPr>
          <w:rFonts w:ascii="Arial" w:hAnsi="Arial" w:cs="Arial"/>
          <w:sz w:val="24"/>
        </w:rPr>
      </w:pPr>
      <w:r>
        <w:rPr>
          <w:rFonts w:ascii="Arial" w:hAnsi="Arial" w:cs="Arial"/>
          <w:sz w:val="24"/>
        </w:rPr>
        <w:t>Las técnicas de análisis de datos que van a usar van más allá del simple análisis descriptivo tradicional. Entre las diferentes técnicas podemos encontrar:</w:t>
      </w:r>
    </w:p>
    <w:p w:rsidR="001A3AB0" w:rsidRDefault="001A3AB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Técnicas de aplanamiento </w:t>
      </w:r>
      <w:r w:rsidR="00BE7540">
        <w:rPr>
          <w:rFonts w:ascii="Arial" w:hAnsi="Arial" w:cs="Arial"/>
          <w:sz w:val="24"/>
        </w:rPr>
        <w:t>de estructuras anidadas (JSON/XML) a formatos tabulares (CSV) lo cual permitirá el cruce de diferentes fuentes de datos para obtener mejores resultados.</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Detección de elementos faltantes y anomalías en los datos para poder hacer una correcta limpieza de los diferentes </w:t>
      </w:r>
      <w:proofErr w:type="spellStart"/>
      <w:r>
        <w:rPr>
          <w:rFonts w:ascii="Arial" w:hAnsi="Arial" w:cs="Arial"/>
          <w:sz w:val="24"/>
        </w:rPr>
        <w:t>datasets</w:t>
      </w:r>
      <w:proofErr w:type="spellEnd"/>
      <w:r>
        <w:rPr>
          <w:rFonts w:ascii="Arial" w:hAnsi="Arial" w:cs="Arial"/>
          <w:sz w:val="24"/>
        </w:rPr>
        <w:t xml:space="preserve"> de los que se dispone.</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Análisis exploratorio de datos para comprobar posible relaciones en los datos lo cual permita obtener conclusiones que pueden llegar a ser relevantes y detectar posibles anomalías que puedan resolver problemas en el futuro.</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creación de variables sintéticas que permitan transformar los datos en indicadores clave para obtener más información de los datos.</w:t>
      </w:r>
    </w:p>
    <w:p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minería de datos para extraer conocimiento y generar modelos que me permitan resolver problemas rápidamente.</w:t>
      </w:r>
    </w:p>
    <w:p w:rsidR="00BE7540" w:rsidRDefault="00BE7540" w:rsidP="00BE7540">
      <w:pPr>
        <w:spacing w:line="276" w:lineRule="auto"/>
        <w:jc w:val="both"/>
        <w:rPr>
          <w:rFonts w:ascii="Arial" w:hAnsi="Arial" w:cs="Arial"/>
          <w:sz w:val="24"/>
        </w:rPr>
      </w:pPr>
      <w:r>
        <w:rPr>
          <w:rFonts w:ascii="Arial" w:hAnsi="Arial" w:cs="Arial"/>
          <w:sz w:val="24"/>
        </w:rPr>
        <w:t xml:space="preserve">En el caso de la minería de datos </w:t>
      </w:r>
      <w:r w:rsidR="00C827D2">
        <w:rPr>
          <w:rFonts w:ascii="Arial" w:hAnsi="Arial" w:cs="Arial"/>
          <w:sz w:val="24"/>
        </w:rPr>
        <w:t>hemos utilizado diferentes modelos de aprendizaje automático en función de la tarea que se quería resolver:</w:t>
      </w:r>
    </w:p>
    <w:p w:rsidR="00C827D2" w:rsidRPr="0082321B" w:rsidRDefault="00C827D2" w:rsidP="00BE7540">
      <w:pPr>
        <w:spacing w:line="276" w:lineRule="auto"/>
        <w:jc w:val="both"/>
        <w:rPr>
          <w:rFonts w:ascii="Arial" w:hAnsi="Arial" w:cs="Arial"/>
          <w:b/>
          <w:color w:val="FF0000"/>
          <w:sz w:val="24"/>
        </w:rPr>
      </w:pPr>
      <w:r w:rsidRPr="0082321B">
        <w:rPr>
          <w:rFonts w:ascii="Arial" w:hAnsi="Arial" w:cs="Arial"/>
          <w:b/>
          <w:color w:val="FF0000"/>
          <w:sz w:val="24"/>
        </w:rPr>
        <w:t>TO DO</w:t>
      </w:r>
      <w:r w:rsidR="00456BC7">
        <w:rPr>
          <w:rFonts w:ascii="Arial" w:hAnsi="Arial" w:cs="Arial"/>
          <w:b/>
          <w:color w:val="FF0000"/>
          <w:sz w:val="24"/>
        </w:rPr>
        <w:t xml:space="preserve"> (métodos de machine </w:t>
      </w:r>
      <w:proofErr w:type="spellStart"/>
      <w:r w:rsidR="00456BC7">
        <w:rPr>
          <w:rFonts w:ascii="Arial" w:hAnsi="Arial" w:cs="Arial"/>
          <w:b/>
          <w:color w:val="FF0000"/>
          <w:sz w:val="24"/>
        </w:rPr>
        <w:t>learning</w:t>
      </w:r>
      <w:proofErr w:type="spellEnd"/>
      <w:r w:rsidR="00456BC7">
        <w:rPr>
          <w:rFonts w:ascii="Arial" w:hAnsi="Arial" w:cs="Arial"/>
          <w:b/>
          <w:color w:val="FF0000"/>
          <w:sz w:val="24"/>
        </w:rPr>
        <w:t xml:space="preserve"> utilizados: regresión lineal </w:t>
      </w:r>
      <w:proofErr w:type="spellStart"/>
      <w:r w:rsidR="00456BC7">
        <w:rPr>
          <w:rFonts w:ascii="Arial" w:hAnsi="Arial" w:cs="Arial"/>
          <w:b/>
          <w:color w:val="FF0000"/>
          <w:sz w:val="24"/>
        </w:rPr>
        <w:t>multiple</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random</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forest</w:t>
      </w:r>
      <w:proofErr w:type="spellEnd"/>
      <w:r w:rsidR="00456BC7">
        <w:rPr>
          <w:rFonts w:ascii="Arial" w:hAnsi="Arial" w:cs="Arial"/>
          <w:b/>
          <w:color w:val="FF0000"/>
          <w:sz w:val="24"/>
        </w:rPr>
        <w:t xml:space="preserve"> para extracción de características, redes de neuronas)</w:t>
      </w:r>
    </w:p>
    <w:p w:rsidR="00C827D2" w:rsidRDefault="00C827D2" w:rsidP="00BE7540">
      <w:pPr>
        <w:spacing w:line="276" w:lineRule="auto"/>
        <w:jc w:val="both"/>
        <w:rPr>
          <w:rFonts w:ascii="Arial" w:hAnsi="Arial" w:cs="Arial"/>
          <w:sz w:val="24"/>
        </w:rPr>
      </w:pPr>
      <w:r>
        <w:rPr>
          <w:rFonts w:ascii="Arial" w:hAnsi="Arial" w:cs="Arial"/>
          <w:sz w:val="24"/>
        </w:rPr>
        <w:t>Hoy en día existen numerosos proyectos que realizan investigaciones en el ámbito de la agricultura y el Big Data como pueden ser:</w:t>
      </w:r>
    </w:p>
    <w:p w:rsidR="00C827D2" w:rsidRDefault="00C827D2" w:rsidP="00C827D2">
      <w:pPr>
        <w:pStyle w:val="Prrafodelista"/>
        <w:numPr>
          <w:ilvl w:val="0"/>
          <w:numId w:val="15"/>
        </w:numPr>
        <w:spacing w:line="276" w:lineRule="auto"/>
        <w:jc w:val="both"/>
        <w:rPr>
          <w:rFonts w:ascii="Arial" w:hAnsi="Arial" w:cs="Arial"/>
          <w:sz w:val="24"/>
        </w:rPr>
      </w:pPr>
      <w:r w:rsidRPr="0096642C">
        <w:rPr>
          <w:rFonts w:ascii="Arial" w:hAnsi="Arial" w:cs="Arial"/>
          <w:b/>
          <w:sz w:val="24"/>
        </w:rPr>
        <w:t xml:space="preserve">Machine </w:t>
      </w:r>
      <w:proofErr w:type="spellStart"/>
      <w:r w:rsidRPr="0096642C">
        <w:rPr>
          <w:rFonts w:ascii="Arial" w:hAnsi="Arial" w:cs="Arial"/>
          <w:b/>
          <w:sz w:val="24"/>
        </w:rPr>
        <w:t>learning</w:t>
      </w:r>
      <w:proofErr w:type="spellEnd"/>
      <w:r w:rsidRPr="0096642C">
        <w:rPr>
          <w:rFonts w:ascii="Arial" w:hAnsi="Arial" w:cs="Arial"/>
          <w:b/>
          <w:sz w:val="24"/>
        </w:rPr>
        <w:t xml:space="preserve"> in </w:t>
      </w:r>
      <w:proofErr w:type="spellStart"/>
      <w:r w:rsidRPr="0096642C">
        <w:rPr>
          <w:rFonts w:ascii="Arial" w:hAnsi="Arial" w:cs="Arial"/>
          <w:b/>
          <w:sz w:val="24"/>
        </w:rPr>
        <w:t>agriculture</w:t>
      </w:r>
      <w:proofErr w:type="spellEnd"/>
      <w:r w:rsidR="0096642C" w:rsidRPr="0096642C">
        <w:rPr>
          <w:rFonts w:ascii="Arial" w:hAnsi="Arial" w:cs="Arial"/>
          <w:b/>
          <w:sz w:val="24"/>
        </w:rPr>
        <w:t xml:space="preserve">: A </w:t>
      </w:r>
      <w:proofErr w:type="spellStart"/>
      <w:r w:rsidR="0096642C" w:rsidRPr="0096642C">
        <w:rPr>
          <w:rFonts w:ascii="Arial" w:hAnsi="Arial" w:cs="Arial"/>
          <w:b/>
          <w:sz w:val="24"/>
        </w:rPr>
        <w:t>review</w:t>
      </w:r>
      <w:proofErr w:type="spellEnd"/>
      <w:r w:rsidR="0096642C">
        <w:rPr>
          <w:rFonts w:ascii="Arial" w:hAnsi="Arial" w:cs="Arial"/>
          <w:sz w:val="24"/>
        </w:rPr>
        <w:t>:</w:t>
      </w:r>
      <w:r w:rsidRPr="00C827D2">
        <w:rPr>
          <w:rFonts w:ascii="Arial" w:hAnsi="Arial" w:cs="Arial"/>
          <w:sz w:val="24"/>
        </w:rPr>
        <w:t xml:space="preserve"> Este artículo fundamental valido la superioridad de los modelos de </w:t>
      </w:r>
      <w:proofErr w:type="spellStart"/>
      <w:r>
        <w:rPr>
          <w:rFonts w:ascii="Arial" w:hAnsi="Arial" w:cs="Arial"/>
          <w:sz w:val="24"/>
        </w:rPr>
        <w:t>ensemble</w:t>
      </w:r>
      <w:proofErr w:type="spellEnd"/>
      <w:r w:rsidRPr="00C827D2">
        <w:rPr>
          <w:rFonts w:ascii="Arial" w:hAnsi="Arial" w:cs="Arial"/>
          <w:sz w:val="24"/>
        </w:rPr>
        <w:t xml:space="preserve"> frente a regresiones clásicas para predecir rendimientos en escenarios con alta varianza de insumos (fertilizantes y agua).</w:t>
      </w:r>
    </w:p>
    <w:p w:rsidR="0096642C" w:rsidRPr="0096642C" w:rsidRDefault="0096642C" w:rsidP="0096642C">
      <w:pPr>
        <w:pStyle w:val="Prrafodelista"/>
        <w:numPr>
          <w:ilvl w:val="0"/>
          <w:numId w:val="15"/>
        </w:numPr>
        <w:jc w:val="both"/>
        <w:rPr>
          <w:rFonts w:ascii="Arial" w:hAnsi="Arial" w:cs="Arial"/>
          <w:sz w:val="24"/>
        </w:rPr>
      </w:pPr>
      <w:proofErr w:type="spellStart"/>
      <w:r w:rsidRPr="0096642C">
        <w:rPr>
          <w:rFonts w:ascii="Arial" w:hAnsi="Arial" w:cs="Arial"/>
          <w:b/>
          <w:sz w:val="24"/>
        </w:rPr>
        <w:lastRenderedPageBreak/>
        <w:t>Advances</w:t>
      </w:r>
      <w:proofErr w:type="spellEnd"/>
      <w:r w:rsidRPr="0096642C">
        <w:rPr>
          <w:rFonts w:ascii="Arial" w:hAnsi="Arial" w:cs="Arial"/>
          <w:b/>
          <w:sz w:val="24"/>
        </w:rPr>
        <w:t xml:space="preserve"> in Machine Learning </w:t>
      </w:r>
      <w:proofErr w:type="spellStart"/>
      <w:r w:rsidRPr="0096642C">
        <w:rPr>
          <w:rFonts w:ascii="Arial" w:hAnsi="Arial" w:cs="Arial"/>
          <w:b/>
          <w:sz w:val="24"/>
        </w:rPr>
        <w:t>for</w:t>
      </w:r>
      <w:proofErr w:type="spellEnd"/>
      <w:r w:rsidRPr="0096642C">
        <w:rPr>
          <w:rFonts w:ascii="Arial" w:hAnsi="Arial" w:cs="Arial"/>
          <w:b/>
          <w:sz w:val="24"/>
        </w:rPr>
        <w:t xml:space="preserve"> </w:t>
      </w:r>
      <w:proofErr w:type="spellStart"/>
      <w:r w:rsidRPr="0096642C">
        <w:rPr>
          <w:rFonts w:ascii="Arial" w:hAnsi="Arial" w:cs="Arial"/>
          <w:b/>
          <w:sz w:val="24"/>
        </w:rPr>
        <w:t>Crop</w:t>
      </w:r>
      <w:proofErr w:type="spellEnd"/>
      <w:r w:rsidRPr="0096642C">
        <w:rPr>
          <w:rFonts w:ascii="Arial" w:hAnsi="Arial" w:cs="Arial"/>
          <w:b/>
          <w:sz w:val="24"/>
        </w:rPr>
        <w:t xml:space="preserve"> </w:t>
      </w:r>
      <w:proofErr w:type="spellStart"/>
      <w:r w:rsidRPr="0096642C">
        <w:rPr>
          <w:rFonts w:ascii="Arial" w:hAnsi="Arial" w:cs="Arial"/>
          <w:b/>
          <w:sz w:val="24"/>
        </w:rPr>
        <w:t>Yield</w:t>
      </w:r>
      <w:proofErr w:type="spellEnd"/>
      <w:r w:rsidRPr="0096642C">
        <w:rPr>
          <w:rFonts w:ascii="Arial" w:hAnsi="Arial" w:cs="Arial"/>
          <w:b/>
          <w:sz w:val="24"/>
        </w:rPr>
        <w:t xml:space="preserve"> </w:t>
      </w:r>
      <w:proofErr w:type="spellStart"/>
      <w:r w:rsidRPr="0096642C">
        <w:rPr>
          <w:rFonts w:ascii="Arial" w:hAnsi="Arial" w:cs="Arial"/>
          <w:b/>
          <w:sz w:val="24"/>
        </w:rPr>
        <w:t>Prediction</w:t>
      </w:r>
      <w:proofErr w:type="spellEnd"/>
      <w:r w:rsidRPr="0096642C">
        <w:rPr>
          <w:rFonts w:ascii="Arial" w:hAnsi="Arial" w:cs="Arial"/>
          <w:b/>
          <w:sz w:val="24"/>
        </w:rPr>
        <w:t xml:space="preserve">: A </w:t>
      </w:r>
      <w:proofErr w:type="spellStart"/>
      <w:r w:rsidRPr="0096642C">
        <w:rPr>
          <w:rFonts w:ascii="Arial" w:hAnsi="Arial" w:cs="Arial"/>
          <w:b/>
          <w:sz w:val="24"/>
        </w:rPr>
        <w:t>Comprehensive</w:t>
      </w:r>
      <w:proofErr w:type="spellEnd"/>
      <w:r w:rsidRPr="0096642C">
        <w:rPr>
          <w:rFonts w:ascii="Arial" w:hAnsi="Arial" w:cs="Arial"/>
          <w:b/>
          <w:sz w:val="24"/>
        </w:rPr>
        <w:t xml:space="preserve"> </w:t>
      </w:r>
      <w:proofErr w:type="spellStart"/>
      <w:r w:rsidRPr="0096642C">
        <w:rPr>
          <w:rFonts w:ascii="Arial" w:hAnsi="Arial" w:cs="Arial"/>
          <w:b/>
          <w:sz w:val="24"/>
        </w:rPr>
        <w:t>Review</w:t>
      </w:r>
      <w:proofErr w:type="spellEnd"/>
      <w:r w:rsidRPr="0096642C">
        <w:rPr>
          <w:rFonts w:ascii="Arial" w:hAnsi="Arial" w:cs="Arial"/>
          <w:b/>
          <w:sz w:val="24"/>
        </w:rPr>
        <w:t xml:space="preserve"> of </w:t>
      </w:r>
      <w:proofErr w:type="spellStart"/>
      <w:r w:rsidRPr="0096642C">
        <w:rPr>
          <w:rFonts w:ascii="Arial" w:hAnsi="Arial" w:cs="Arial"/>
          <w:b/>
          <w:sz w:val="24"/>
        </w:rPr>
        <w:t>Techniques</w:t>
      </w:r>
      <w:proofErr w:type="spellEnd"/>
      <w:r w:rsidRPr="0096642C">
        <w:rPr>
          <w:rFonts w:ascii="Arial" w:hAnsi="Arial" w:cs="Arial"/>
          <w:b/>
          <w:sz w:val="24"/>
        </w:rPr>
        <w:t xml:space="preserve">, </w:t>
      </w:r>
      <w:proofErr w:type="spellStart"/>
      <w:r w:rsidRPr="0096642C">
        <w:rPr>
          <w:rFonts w:ascii="Arial" w:hAnsi="Arial" w:cs="Arial"/>
          <w:b/>
          <w:sz w:val="24"/>
        </w:rPr>
        <w:t>Trends</w:t>
      </w:r>
      <w:proofErr w:type="spellEnd"/>
      <w:r w:rsidRPr="0096642C">
        <w:rPr>
          <w:rFonts w:ascii="Arial" w:hAnsi="Arial" w:cs="Arial"/>
          <w:b/>
          <w:sz w:val="24"/>
        </w:rPr>
        <w:t xml:space="preserve">, and </w:t>
      </w:r>
      <w:proofErr w:type="spellStart"/>
      <w:r w:rsidRPr="0096642C">
        <w:rPr>
          <w:rFonts w:ascii="Arial" w:hAnsi="Arial" w:cs="Arial"/>
          <w:b/>
          <w:sz w:val="24"/>
        </w:rPr>
        <w:t>Challenges</w:t>
      </w:r>
      <w:proofErr w:type="spellEnd"/>
      <w:r w:rsidRPr="0096642C">
        <w:rPr>
          <w:rFonts w:ascii="Arial" w:hAnsi="Arial" w:cs="Arial"/>
          <w:b/>
          <w:sz w:val="24"/>
        </w:rPr>
        <w:t>:</w:t>
      </w:r>
      <w:r>
        <w:rPr>
          <w:rFonts w:ascii="Arial" w:hAnsi="Arial" w:cs="Arial"/>
          <w:sz w:val="24"/>
        </w:rPr>
        <w:t xml:space="preserve"> </w:t>
      </w:r>
      <w:r w:rsidRPr="0096642C">
        <w:rPr>
          <w:rFonts w:ascii="Arial" w:hAnsi="Arial" w:cs="Arial"/>
          <w:sz w:val="24"/>
        </w:rPr>
        <w:t xml:space="preserve">Este estudio revisa la eficacia de algoritmos como </w:t>
      </w:r>
      <w:proofErr w:type="spellStart"/>
      <w:r w:rsidRPr="0096642C">
        <w:rPr>
          <w:rFonts w:ascii="Arial" w:hAnsi="Arial" w:cs="Arial"/>
          <w:sz w:val="24"/>
        </w:rPr>
        <w:t>Random</w:t>
      </w:r>
      <w:proofErr w:type="spellEnd"/>
      <w:r w:rsidRPr="0096642C">
        <w:rPr>
          <w:rFonts w:ascii="Arial" w:hAnsi="Arial" w:cs="Arial"/>
          <w:sz w:val="24"/>
        </w:rPr>
        <w:t xml:space="preserve"> </w:t>
      </w:r>
      <w:proofErr w:type="spellStart"/>
      <w:r w:rsidRPr="0096642C">
        <w:rPr>
          <w:rFonts w:ascii="Arial" w:hAnsi="Arial" w:cs="Arial"/>
          <w:sz w:val="24"/>
        </w:rPr>
        <w:t>Forest</w:t>
      </w:r>
      <w:proofErr w:type="spellEnd"/>
      <w:r w:rsidRPr="0096642C">
        <w:rPr>
          <w:rFonts w:ascii="Arial" w:hAnsi="Arial" w:cs="Arial"/>
          <w:sz w:val="24"/>
        </w:rPr>
        <w:t xml:space="preserve"> y </w:t>
      </w:r>
      <w:proofErr w:type="spellStart"/>
      <w:r w:rsidRPr="0096642C">
        <w:rPr>
          <w:rFonts w:ascii="Arial" w:hAnsi="Arial" w:cs="Arial"/>
          <w:sz w:val="24"/>
        </w:rPr>
        <w:t>Gradient</w:t>
      </w:r>
      <w:proofErr w:type="spellEnd"/>
      <w:r w:rsidRPr="0096642C">
        <w:rPr>
          <w:rFonts w:ascii="Arial" w:hAnsi="Arial" w:cs="Arial"/>
          <w:sz w:val="24"/>
        </w:rPr>
        <w:t xml:space="preserve"> </w:t>
      </w:r>
      <w:proofErr w:type="spellStart"/>
      <w:r w:rsidRPr="0096642C">
        <w:rPr>
          <w:rFonts w:ascii="Arial" w:hAnsi="Arial" w:cs="Arial"/>
          <w:sz w:val="24"/>
        </w:rPr>
        <w:t>Boosting</w:t>
      </w:r>
      <w:proofErr w:type="spellEnd"/>
      <w:r w:rsidRPr="0096642C">
        <w:rPr>
          <w:rFonts w:ascii="Arial" w:hAnsi="Arial" w:cs="Arial"/>
          <w:sz w:val="24"/>
        </w:rPr>
        <w:t xml:space="preserve"> </w:t>
      </w:r>
      <w:proofErr w:type="spellStart"/>
      <w:r w:rsidRPr="0096642C">
        <w:rPr>
          <w:rFonts w:ascii="Arial" w:hAnsi="Arial" w:cs="Arial"/>
          <w:sz w:val="24"/>
        </w:rPr>
        <w:t>Decision</w:t>
      </w:r>
      <w:proofErr w:type="spellEnd"/>
      <w:r w:rsidRPr="0096642C">
        <w:rPr>
          <w:rFonts w:ascii="Arial" w:hAnsi="Arial" w:cs="Arial"/>
          <w:sz w:val="24"/>
        </w:rPr>
        <w:t xml:space="preserve"> </w:t>
      </w:r>
      <w:proofErr w:type="spellStart"/>
      <w:r w:rsidRPr="0096642C">
        <w:rPr>
          <w:rFonts w:ascii="Arial" w:hAnsi="Arial" w:cs="Arial"/>
          <w:sz w:val="24"/>
        </w:rPr>
        <w:t>Trees</w:t>
      </w:r>
      <w:proofErr w:type="spellEnd"/>
      <w:r w:rsidRPr="0096642C">
        <w:rPr>
          <w:rFonts w:ascii="Arial" w:hAnsi="Arial" w:cs="Arial"/>
          <w:sz w:val="24"/>
        </w:rPr>
        <w:t xml:space="preserve"> frente a redes neuronales, destacando los retos en la heterogeneidad de los datos agrícolas y la necesidad de justificar la generalización de los modelos.</w:t>
      </w:r>
    </w:p>
    <w:p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w:t>
      </w:r>
      <w:proofErr w:type="spellStart"/>
      <w:r>
        <w:rPr>
          <w:rFonts w:ascii="Arial" w:hAnsi="Arial" w:cs="Arial"/>
          <w:color w:val="000000" w:themeColor="text1"/>
          <w:sz w:val="24"/>
        </w:rPr>
        <w:t>semi</w:t>
      </w:r>
      <w:proofErr w:type="spellEnd"/>
      <w:r>
        <w:rPr>
          <w:rFonts w:ascii="Arial" w:hAnsi="Arial" w:cs="Arial"/>
          <w:color w:val="000000" w:themeColor="text1"/>
          <w:sz w:val="24"/>
        </w:rPr>
        <w:t xml:space="preserve">-estructurados y no estructurados. Por ello, como primera fase hemos estandarizado el formato de lectura. </w:t>
      </w:r>
      <w:r w:rsidR="006D0709">
        <w:rPr>
          <w:rFonts w:ascii="Arial" w:hAnsi="Arial" w:cs="Arial"/>
          <w:sz w:val="24"/>
        </w:rPr>
        <w:t xml:space="preserve">Para los datos </w:t>
      </w:r>
      <w:proofErr w:type="spellStart"/>
      <w:r w:rsidR="006D0709">
        <w:rPr>
          <w:rFonts w:ascii="Arial" w:hAnsi="Arial" w:cs="Arial"/>
          <w:sz w:val="24"/>
        </w:rPr>
        <w:t>semi</w:t>
      </w:r>
      <w:proofErr w:type="spellEnd"/>
      <w:r w:rsidR="006D0709">
        <w:rPr>
          <w:rFonts w:ascii="Arial" w:hAnsi="Arial" w:cs="Arial"/>
          <w:sz w:val="24"/>
        </w:rPr>
        <w:t xml:space="preserve">-estructurados y no estructurados hemos usado </w:t>
      </w:r>
      <w:proofErr w:type="spellStart"/>
      <w:r w:rsidR="006D0709">
        <w:rPr>
          <w:rFonts w:ascii="Arial" w:hAnsi="Arial" w:cs="Arial"/>
          <w:sz w:val="24"/>
        </w:rPr>
        <w:t>Power</w:t>
      </w:r>
      <w:proofErr w:type="spellEnd"/>
      <w:r w:rsidR="006D0709">
        <w:rPr>
          <w:rFonts w:ascii="Arial" w:hAnsi="Arial" w:cs="Arial"/>
          <w:sz w:val="24"/>
        </w:rPr>
        <w:t xml:space="preserve"> Bi:</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w:t>
      </w:r>
      <w:proofErr w:type="spellStart"/>
      <w:r>
        <w:rPr>
          <w:rFonts w:ascii="Arial" w:hAnsi="Arial" w:cs="Arial"/>
          <w:sz w:val="24"/>
        </w:rPr>
        <w:t>One</w:t>
      </w:r>
      <w:proofErr w:type="spellEnd"/>
      <w:r>
        <w:rPr>
          <w:rFonts w:ascii="Arial" w:hAnsi="Arial" w:cs="Arial"/>
          <w:sz w:val="24"/>
        </w:rPr>
        <w:t xml:space="preserv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rsidR="006D0709" w:rsidRDefault="006D0709" w:rsidP="006D0709">
      <w:pPr>
        <w:spacing w:line="276" w:lineRule="auto"/>
        <w:jc w:val="both"/>
        <w:rPr>
          <w:rFonts w:ascii="Arial" w:hAnsi="Arial" w:cs="Arial"/>
          <w:sz w:val="24"/>
        </w:rPr>
      </w:pPr>
    </w:p>
    <w:p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lastRenderedPageBreak/>
              <w:t>Característica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Continente o macro-región geográfica.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rsidTr="00E75FE2">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rsidR="006660CA"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rsidTr="00E75FE2">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rsidR="006660CA" w:rsidRPr="005F46D3"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rsidR="006660CA" w:rsidRPr="005F46D3" w:rsidRDefault="006660CA" w:rsidP="006660CA">
      <w:pPr>
        <w:spacing w:line="276" w:lineRule="auto"/>
        <w:jc w:val="both"/>
        <w:rPr>
          <w:rFonts w:ascii="Arial" w:hAnsi="Arial" w:cs="Arial"/>
          <w:sz w:val="24"/>
        </w:rPr>
      </w:pPr>
    </w:p>
    <w:p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atos extraídos de imágenes satelitales (</w:t>
      </w:r>
      <w:proofErr w:type="spellStart"/>
      <w:r w:rsidRPr="005F46D3">
        <w:rPr>
          <w:rFonts w:ascii="Arial" w:hAnsi="Arial" w:cs="Arial"/>
          <w:sz w:val="24"/>
        </w:rPr>
        <w:t>Landsat</w:t>
      </w:r>
      <w:proofErr w:type="spellEnd"/>
      <w:r w:rsidRPr="005F46D3">
        <w:rPr>
          <w:rFonts w:ascii="Arial" w:hAnsi="Arial" w:cs="Arial"/>
          <w:sz w:val="24"/>
        </w:rPr>
        <w:t xml:space="preserve">,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lastRenderedPageBreak/>
              <w:t>cobertura_nubes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rsidTr="00E75FE2">
        <w:tc>
          <w:tcPr>
            <w:tcW w:w="0" w:type="auto"/>
            <w:vAlign w:val="center"/>
          </w:tcPr>
          <w:p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rsidTr="00E75FE2">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rsidR="006660CA" w:rsidRDefault="006660CA" w:rsidP="006660CA"/>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w:t>
      </w:r>
      <w:proofErr w:type="spellStart"/>
      <w:r>
        <w:rPr>
          <w:rFonts w:ascii="Arial" w:hAnsi="Arial" w:cs="Arial"/>
          <w:sz w:val="24"/>
        </w:rPr>
        <w:t>semi</w:t>
      </w:r>
      <w:proofErr w:type="spellEnd"/>
      <w:r>
        <w:rPr>
          <w:rFonts w:ascii="Arial" w:hAnsi="Arial" w:cs="Arial"/>
          <w:sz w:val="24"/>
        </w:rPr>
        <w:t xml:space="preserve">-estructurados (adaptados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Subdivisión geográfica (ej. Pampa Húmeda, </w:t>
            </w:r>
            <w:proofErr w:type="spellStart"/>
            <w:r w:rsidRPr="004519ED">
              <w:rPr>
                <w:rFonts w:ascii="Arial" w:eastAsia="Times New Roman" w:hAnsi="Arial" w:cs="Arial"/>
                <w:color w:val="1F1F1F"/>
                <w:sz w:val="24"/>
                <w:szCs w:val="24"/>
                <w:bdr w:val="none" w:sz="0" w:space="0" w:color="auto" w:frame="1"/>
                <w:lang w:eastAsia="es-ES"/>
              </w:rPr>
              <w:t>Corn</w:t>
            </w:r>
            <w:proofErr w:type="spellEnd"/>
            <w:r w:rsidRPr="004519ED">
              <w:rPr>
                <w:rFonts w:ascii="Arial" w:eastAsia="Times New Roman" w:hAnsi="Arial" w:cs="Arial"/>
                <w:color w:val="1F1F1F"/>
                <w:sz w:val="24"/>
                <w:szCs w:val="24"/>
                <w:bdr w:val="none" w:sz="0" w:space="0" w:color="auto" w:frame="1"/>
                <w:lang w:eastAsia="es-ES"/>
              </w:rPr>
              <w:t xml:space="preserve"> </w:t>
            </w:r>
            <w:proofErr w:type="spellStart"/>
            <w:r w:rsidRPr="004519ED">
              <w:rPr>
                <w:rFonts w:ascii="Arial" w:eastAsia="Times New Roman" w:hAnsi="Arial" w:cs="Arial"/>
                <w:color w:val="1F1F1F"/>
                <w:sz w:val="24"/>
                <w:szCs w:val="24"/>
                <w:bdr w:val="none" w:sz="0" w:space="0" w:color="auto" w:frame="1"/>
                <w:lang w:eastAsia="es-ES"/>
              </w:rPr>
              <w:t>Belt</w:t>
            </w:r>
            <w:proofErr w:type="spellEnd"/>
            <w:r w:rsidRPr="004519ED">
              <w:rPr>
                <w:rFonts w:ascii="Arial" w:eastAsia="Times New Roman" w:hAnsi="Arial" w:cs="Arial"/>
                <w:color w:val="1F1F1F"/>
                <w:sz w:val="24"/>
                <w:szCs w:val="24"/>
                <w:bdr w:val="none" w:sz="0" w:space="0" w:color="auto" w:frame="1"/>
                <w:lang w:eastAsia="es-ES"/>
              </w:rPr>
              <w:t>).</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lastRenderedPageBreak/>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Variables binarias (</w:t>
            </w:r>
            <w:proofErr w:type="spellStart"/>
            <w:r w:rsidRPr="004519ED">
              <w:rPr>
                <w:rFonts w:ascii="Arial" w:eastAsia="Times New Roman" w:hAnsi="Arial" w:cs="Arial"/>
                <w:sz w:val="24"/>
                <w:szCs w:val="24"/>
                <w:bdr w:val="none" w:sz="0" w:space="0" w:color="auto" w:frame="1"/>
                <w:lang w:eastAsia="es-ES"/>
              </w:rPr>
              <w:t>One</w:t>
            </w:r>
            <w:proofErr w:type="spellEnd"/>
            <w:r w:rsidRPr="004519ED">
              <w:rPr>
                <w:rFonts w:ascii="Arial" w:eastAsia="Times New Roman" w:hAnsi="Arial" w:cs="Arial"/>
                <w:sz w:val="24"/>
                <w:szCs w:val="24"/>
                <w:bdr w:val="none" w:sz="0" w:space="0" w:color="auto" w:frame="1"/>
                <w:lang w:eastAsia="es-ES"/>
              </w:rPr>
              <w:t xml:space="preserv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Medio de comunicación emisor (ej. </w:t>
            </w:r>
            <w:proofErr w:type="spellStart"/>
            <w:r w:rsidRPr="004519ED">
              <w:rPr>
                <w:rFonts w:ascii="Arial" w:eastAsia="Times New Roman" w:hAnsi="Arial" w:cs="Arial"/>
                <w:sz w:val="24"/>
                <w:szCs w:val="24"/>
                <w:bdr w:val="none" w:sz="0" w:space="0" w:color="auto" w:frame="1"/>
                <w:lang w:eastAsia="es-ES"/>
              </w:rPr>
              <w:t>Bloomberg</w:t>
            </w:r>
            <w:proofErr w:type="spellEnd"/>
            <w:r w:rsidRPr="004519ED">
              <w:rPr>
                <w:rFonts w:ascii="Arial" w:eastAsia="Times New Roman" w:hAnsi="Arial" w:cs="Arial"/>
                <w:sz w:val="24"/>
                <w:szCs w:val="24"/>
                <w:bdr w:val="none" w:sz="0" w:space="0" w:color="auto" w:frame="1"/>
                <w:lang w:eastAsia="es-ES"/>
              </w:rPr>
              <w:t>, Reuters).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rsidR="006660CA" w:rsidRPr="004519ED" w:rsidRDefault="006660CA" w:rsidP="006660CA">
      <w:pPr>
        <w:spacing w:line="276" w:lineRule="auto"/>
        <w:jc w:val="both"/>
        <w:rPr>
          <w:rFonts w:ascii="Arial" w:hAnsi="Arial" w:cs="Arial"/>
          <w:sz w:val="24"/>
        </w:rPr>
      </w:pPr>
    </w:p>
    <w:p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lastRenderedPageBreak/>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Region</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rsidTr="00E75FE2">
        <w:tc>
          <w:tcPr>
            <w:tcW w:w="0" w:type="auto"/>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de éxito post-tratamiento en la erradicación del brote.</w:t>
            </w:r>
          </w:p>
        </w:tc>
      </w:tr>
    </w:tbl>
    <w:p w:rsidR="006660CA" w:rsidRDefault="006660CA" w:rsidP="006660CA">
      <w:pPr>
        <w:spacing w:line="276" w:lineRule="auto"/>
        <w:jc w:val="both"/>
        <w:rPr>
          <w:rFonts w:ascii="Arial" w:hAnsi="Arial" w:cs="Arial"/>
          <w:sz w:val="24"/>
        </w:rPr>
      </w:pP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Machine Learning</w:t>
      </w:r>
      <w:r>
        <w:rPr>
          <w:rFonts w:ascii="Arial" w:hAnsi="Arial" w:cs="Arial"/>
          <w:sz w:val="24"/>
        </w:rPr>
        <w:t xml:space="preserve"> y análisis exploratorio. </w:t>
      </w:r>
    </w:p>
    <w:p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rsidR="006660CA" w:rsidRDefault="006660CA" w:rsidP="006660CA">
      <w:pPr>
        <w:pStyle w:val="Prrafodelista"/>
        <w:spacing w:line="276" w:lineRule="auto"/>
        <w:ind w:left="502"/>
        <w:jc w:val="both"/>
        <w:rPr>
          <w:rFonts w:ascii="Arial" w:hAnsi="Arial" w:cs="Arial"/>
          <w:sz w:val="24"/>
          <w:u w:val="single"/>
        </w:rPr>
      </w:pPr>
    </w:p>
    <w:p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w:t>
      </w:r>
      <w:r w:rsidRPr="00ED477A">
        <w:rPr>
          <w:rFonts w:ascii="Arial" w:hAnsi="Arial" w:cs="Arial"/>
          <w:sz w:val="24"/>
        </w:rPr>
        <w:lastRenderedPageBreak/>
        <w:t xml:space="preserve">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rsidR="002610AB" w:rsidRPr="002610AB" w:rsidRDefault="002610AB" w:rsidP="002610AB">
      <w:pPr>
        <w:pStyle w:val="Prrafodelista"/>
        <w:numPr>
          <w:ilvl w:val="0"/>
          <w:numId w:val="13"/>
        </w:numPr>
        <w:spacing w:line="276" w:lineRule="auto"/>
        <w:jc w:val="both"/>
        <w:rPr>
          <w:rFonts w:ascii="Arial" w:hAnsi="Arial" w:cs="Arial"/>
          <w:b/>
          <w:sz w:val="24"/>
        </w:rPr>
      </w:pPr>
      <w:r>
        <w:rPr>
          <w:rFonts w:ascii="Arial" w:hAnsi="Arial" w:cs="Arial"/>
          <w:b/>
          <w:sz w:val="24"/>
        </w:rPr>
        <w:t>Limpieza</w:t>
      </w:r>
    </w:p>
    <w:p w:rsidR="006D0709" w:rsidRDefault="00F049A2" w:rsidP="002610AB">
      <w:pPr>
        <w:tabs>
          <w:tab w:val="left" w:pos="1080"/>
        </w:tabs>
        <w:spacing w:line="276" w:lineRule="auto"/>
        <w:jc w:val="both"/>
        <w:rPr>
          <w:rFonts w:ascii="Arial" w:hAnsi="Arial" w:cs="Arial"/>
          <w:sz w:val="24"/>
        </w:rPr>
      </w:pPr>
      <w:r>
        <w:rPr>
          <w:rFonts w:ascii="Arial" w:hAnsi="Arial" w:cs="Arial"/>
          <w:sz w:val="24"/>
        </w:rPr>
        <w:t xml:space="preserve">Como hemos indicado en </w:t>
      </w:r>
      <w:r w:rsidR="002610AB">
        <w:rPr>
          <w:rFonts w:ascii="Arial" w:hAnsi="Arial" w:cs="Arial"/>
          <w:sz w:val="24"/>
        </w:rPr>
        <w:t xml:space="preserve">el apartado donde se explican los diferentes </w:t>
      </w:r>
      <w:proofErr w:type="spellStart"/>
      <w:r w:rsidR="002610AB">
        <w:rPr>
          <w:rFonts w:ascii="Arial" w:hAnsi="Arial" w:cs="Arial"/>
          <w:sz w:val="24"/>
        </w:rPr>
        <w:t>datasets</w:t>
      </w:r>
      <w:proofErr w:type="spellEnd"/>
      <w:r w:rsidR="002610AB">
        <w:rPr>
          <w:rFonts w:ascii="Arial" w:hAnsi="Arial" w:cs="Arial"/>
          <w:sz w:val="24"/>
        </w:rPr>
        <w:t xml:space="preserve"> con los que contamos, hemos encontrado una serie de valores nulos. Por ello, hemos llevado a cabo un proceso de limpieza para asegurar la integridad de los datos.</w:t>
      </w:r>
    </w:p>
    <w:p w:rsidR="002610AB" w:rsidRDefault="002610AB" w:rsidP="002610AB">
      <w:pPr>
        <w:tabs>
          <w:tab w:val="left" w:pos="1080"/>
        </w:tabs>
        <w:spacing w:line="276" w:lineRule="auto"/>
        <w:jc w:val="both"/>
        <w:rPr>
          <w:rFonts w:ascii="Arial" w:hAnsi="Arial" w:cs="Arial"/>
          <w:sz w:val="24"/>
        </w:rPr>
      </w:pPr>
      <w:r>
        <w:rPr>
          <w:rFonts w:ascii="Arial" w:hAnsi="Arial" w:cs="Arial"/>
          <w:sz w:val="24"/>
        </w:rPr>
        <w:t>El proceso de limpieza ha tenido dos partes, la primera de ellas ha sido la gestión de los valores nulos en el dataset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La segunda parte ha sido la gestión de los nulos en el dataset de políticas agrícolas donde hay varias </w:t>
      </w:r>
      <w:r w:rsidR="001219E3">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Pr>
          <w:rFonts w:ascii="Arial" w:hAnsi="Arial" w:cs="Arial"/>
          <w:sz w:val="24"/>
        </w:rPr>
        <w:t>las regulaciones</w:t>
      </w:r>
      <w:r w:rsidR="00506968">
        <w:rPr>
          <w:rFonts w:ascii="Arial" w:hAnsi="Arial" w:cs="Arial"/>
          <w:sz w:val="24"/>
        </w:rPr>
        <w:t xml:space="preserve"> a las que se refieren.</w:t>
      </w:r>
    </w:p>
    <w:p w:rsidR="00A13EE9" w:rsidRDefault="00A13EE9" w:rsidP="00A13EE9">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Transformaciones</w:t>
      </w:r>
    </w:p>
    <w:p w:rsidR="00A13EE9" w:rsidRDefault="00A13EE9" w:rsidP="00A13EE9">
      <w:pPr>
        <w:tabs>
          <w:tab w:val="left" w:pos="1080"/>
        </w:tabs>
        <w:spacing w:line="276" w:lineRule="auto"/>
        <w:jc w:val="both"/>
        <w:rPr>
          <w:rFonts w:ascii="Arial" w:hAnsi="Arial" w:cs="Arial"/>
          <w:sz w:val="24"/>
        </w:rPr>
      </w:pPr>
      <w:r>
        <w:rPr>
          <w:rFonts w:ascii="Arial" w:hAnsi="Arial" w:cs="Arial"/>
          <w:sz w:val="24"/>
        </w:rPr>
        <w:t>Inicialmente, la</w:t>
      </w:r>
      <w:r w:rsidR="00AC6A05">
        <w:rPr>
          <w:rFonts w:ascii="Arial" w:hAnsi="Arial" w:cs="Arial"/>
          <w:sz w:val="24"/>
        </w:rPr>
        <w:t>s</w:t>
      </w:r>
      <w:r>
        <w:rPr>
          <w:rFonts w:ascii="Arial" w:hAnsi="Arial" w:cs="Arial"/>
          <w:sz w:val="24"/>
        </w:rPr>
        <w:t xml:space="preserve"> variable</w:t>
      </w:r>
      <w:r w:rsidR="00AC6A05">
        <w:rPr>
          <w:rFonts w:ascii="Arial" w:hAnsi="Arial" w:cs="Arial"/>
          <w:sz w:val="24"/>
        </w:rPr>
        <w:t>s</w:t>
      </w:r>
      <w:r>
        <w:rPr>
          <w:rFonts w:ascii="Arial" w:hAnsi="Arial" w:cs="Arial"/>
          <w:sz w:val="24"/>
        </w:rPr>
        <w:t xml:space="preserve"> fecha del dataset de precios de mercado </w:t>
      </w:r>
      <w:r w:rsidR="00AC6A05">
        <w:rPr>
          <w:rFonts w:ascii="Arial" w:hAnsi="Arial" w:cs="Arial"/>
          <w:sz w:val="24"/>
        </w:rPr>
        <w:t xml:space="preserve">y de las imágenes de los satélites </w:t>
      </w:r>
      <w:r>
        <w:rPr>
          <w:rFonts w:ascii="Arial" w:hAnsi="Arial" w:cs="Arial"/>
          <w:sz w:val="24"/>
        </w:rPr>
        <w:t>fue</w:t>
      </w:r>
      <w:r w:rsidR="00AC6A05">
        <w:rPr>
          <w:rFonts w:ascii="Arial" w:hAnsi="Arial" w:cs="Arial"/>
          <w:sz w:val="24"/>
        </w:rPr>
        <w:t>ron</w:t>
      </w:r>
      <w:r>
        <w:rPr>
          <w:rFonts w:ascii="Arial" w:hAnsi="Arial" w:cs="Arial"/>
          <w:sz w:val="24"/>
        </w:rPr>
        <w:t xml:space="preserve"> inferida</w:t>
      </w:r>
      <w:r w:rsidR="00AC6A05">
        <w:rPr>
          <w:rFonts w:ascii="Arial" w:hAnsi="Arial" w:cs="Arial"/>
          <w:sz w:val="24"/>
        </w:rPr>
        <w:t>s</w:t>
      </w:r>
      <w:r>
        <w:rPr>
          <w:rFonts w:ascii="Arial" w:hAnsi="Arial" w:cs="Arial"/>
          <w:sz w:val="24"/>
        </w:rPr>
        <w:t xml:space="preserve"> como una cadena de texto, por lo que hemos visto necesaria la transformación ha tipo </w:t>
      </w:r>
      <w:proofErr w:type="spellStart"/>
      <w:r>
        <w:rPr>
          <w:rFonts w:ascii="Arial" w:hAnsi="Arial" w:cs="Arial"/>
          <w:i/>
          <w:sz w:val="24"/>
        </w:rPr>
        <w:t>Datetime</w:t>
      </w:r>
      <w:proofErr w:type="spellEnd"/>
      <w:r>
        <w:rPr>
          <w:rFonts w:ascii="Arial" w:hAnsi="Arial" w:cs="Arial"/>
          <w:sz w:val="24"/>
        </w:rPr>
        <w:t>. Lo mismo ha ocurrido con la</w:t>
      </w:r>
      <w:r w:rsidR="00AC6A05">
        <w:rPr>
          <w:rFonts w:ascii="Arial" w:hAnsi="Arial" w:cs="Arial"/>
          <w:sz w:val="24"/>
        </w:rPr>
        <w:t>s</w:t>
      </w:r>
      <w:r>
        <w:rPr>
          <w:rFonts w:ascii="Arial" w:hAnsi="Arial" w:cs="Arial"/>
          <w:sz w:val="24"/>
        </w:rPr>
        <w:t xml:space="preserve"> fecha</w:t>
      </w:r>
      <w:r w:rsidR="00AC6A05">
        <w:rPr>
          <w:rFonts w:ascii="Arial" w:hAnsi="Arial" w:cs="Arial"/>
          <w:sz w:val="24"/>
        </w:rPr>
        <w:t>s</w:t>
      </w:r>
      <w:r>
        <w:rPr>
          <w:rFonts w:ascii="Arial" w:hAnsi="Arial" w:cs="Arial"/>
          <w:sz w:val="24"/>
        </w:rPr>
        <w:t xml:space="preserve"> que aparece</w:t>
      </w:r>
      <w:r w:rsidR="00AC6A05">
        <w:rPr>
          <w:rFonts w:ascii="Arial" w:hAnsi="Arial" w:cs="Arial"/>
          <w:sz w:val="24"/>
        </w:rPr>
        <w:t>n</w:t>
      </w:r>
      <w:r>
        <w:rPr>
          <w:rFonts w:ascii="Arial" w:hAnsi="Arial" w:cs="Arial"/>
          <w:sz w:val="24"/>
        </w:rPr>
        <w:t xml:space="preserve"> separada</w:t>
      </w:r>
      <w:r w:rsidR="00AC6A05">
        <w:rPr>
          <w:rFonts w:ascii="Arial" w:hAnsi="Arial" w:cs="Arial"/>
          <w:sz w:val="24"/>
        </w:rPr>
        <w:t>s en año, mes y día en los</w:t>
      </w:r>
      <w:r>
        <w:rPr>
          <w:rFonts w:ascii="Arial" w:hAnsi="Arial" w:cs="Arial"/>
          <w:sz w:val="24"/>
        </w:rPr>
        <w:t xml:space="preserve"> dataset de reporte de plagas</w:t>
      </w:r>
      <w:r w:rsidR="00AC6A05">
        <w:rPr>
          <w:rFonts w:ascii="Arial" w:hAnsi="Arial" w:cs="Arial"/>
          <w:sz w:val="24"/>
        </w:rPr>
        <w:t xml:space="preserve"> y noticias</w:t>
      </w:r>
      <w:r>
        <w:rPr>
          <w:rFonts w:ascii="Arial" w:hAnsi="Arial" w:cs="Arial"/>
          <w:sz w:val="24"/>
        </w:rPr>
        <w:t>, donde hemos juntado la fecha en una variable para poder usarlo como tipo de fecha en caso de que sea necesario en fases posteriores.</w:t>
      </w:r>
    </w:p>
    <w:p w:rsidR="00AC6A05" w:rsidRDefault="00AC6A05" w:rsidP="00AC6A05">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Anomalías en los datos</w:t>
      </w:r>
    </w:p>
    <w:p w:rsidR="00AC6A05" w:rsidRDefault="00AC6A05" w:rsidP="00AC6A05">
      <w:pPr>
        <w:tabs>
          <w:tab w:val="left" w:pos="1080"/>
        </w:tabs>
        <w:spacing w:line="276" w:lineRule="auto"/>
        <w:jc w:val="both"/>
        <w:rPr>
          <w:rFonts w:ascii="Arial" w:hAnsi="Arial" w:cs="Arial"/>
          <w:sz w:val="24"/>
        </w:rPr>
      </w:pPr>
      <w:r>
        <w:rPr>
          <w:rFonts w:ascii="Arial" w:hAnsi="Arial" w:cs="Arial"/>
          <w:sz w:val="24"/>
        </w:rPr>
        <w:lastRenderedPageBreak/>
        <w:t>Durante la inspección de los datos hemos detectado varias cosas interesantes como son:</w:t>
      </w:r>
    </w:p>
    <w:p w:rsidR="00AC6A05" w:rsidRDefault="00AC6A05" w:rsidP="00AC6A05">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Existen fechas en </w:t>
      </w:r>
      <w:r w:rsidR="0030318D">
        <w:rPr>
          <w:rFonts w:ascii="Arial" w:hAnsi="Arial" w:cs="Arial"/>
          <w:sz w:val="24"/>
        </w:rPr>
        <w:t>el dataset de imágenes del satélite cuya fecha es posterior a la actual, siendo el año máximo que aparece de 2033.</w:t>
      </w:r>
    </w:p>
    <w:p w:rsidR="0030318D" w:rsidRPr="00AC6A05" w:rsidRDefault="0030318D" w:rsidP="0030318D">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Hay valores de índice de </w:t>
      </w:r>
      <w:proofErr w:type="spellStart"/>
      <w:r>
        <w:rPr>
          <w:rFonts w:ascii="Arial" w:hAnsi="Arial" w:cs="Arial"/>
          <w:sz w:val="24"/>
        </w:rPr>
        <w:t>nvdi</w:t>
      </w:r>
      <w:proofErr w:type="spellEnd"/>
      <w:r>
        <w:rPr>
          <w:rFonts w:ascii="Arial" w:hAnsi="Arial" w:cs="Arial"/>
          <w:sz w:val="24"/>
        </w:rPr>
        <w:t xml:space="preserve"> (</w:t>
      </w:r>
      <w:r w:rsidRPr="0030318D">
        <w:rPr>
          <w:rFonts w:ascii="Arial" w:hAnsi="Arial" w:cs="Arial"/>
          <w:sz w:val="24"/>
        </w:rPr>
        <w:t>Índice de Vegetación de Diferencia Normalizad</w:t>
      </w:r>
      <w:r>
        <w:rPr>
          <w:rFonts w:ascii="Arial" w:hAnsi="Arial" w:cs="Arial"/>
          <w:sz w:val="24"/>
        </w:rPr>
        <w:t>a) con valores mayores que 1, cuando el valor real para estas variables es de entre -1 y 1, por lo que aquellas que tengan valores mayores a 1 las hemos acotado a ese valor.</w:t>
      </w:r>
    </w:p>
    <w:p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como se relacionan la cantidad de fertilizante con el rendimiento que se obtiene. Hemos obtenido la siguiente correlación: </w:t>
      </w:r>
    </w:p>
    <w:p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rsidR="000B1E5C" w:rsidRPr="000B1E5C" w:rsidRDefault="000B1E5C" w:rsidP="000B1E5C">
      <w:pPr>
        <w:spacing w:line="276" w:lineRule="auto"/>
        <w:jc w:val="center"/>
        <w:rPr>
          <w:rFonts w:ascii="Arial" w:hAnsi="Arial" w:cs="Arial"/>
          <w:sz w:val="24"/>
        </w:rPr>
      </w:pPr>
      <w:r w:rsidRPr="00E51AE0">
        <w:rPr>
          <w:noProof/>
          <w:lang w:eastAsia="es-ES"/>
        </w:rPr>
        <w:lastRenderedPageBreak/>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rsidR="000B1E5C" w:rsidRDefault="000B1E5C" w:rsidP="000B1E5C">
      <w:pPr>
        <w:pStyle w:val="Prrafodelista"/>
        <w:spacing w:line="276" w:lineRule="auto"/>
        <w:ind w:left="360"/>
        <w:jc w:val="both"/>
        <w:rPr>
          <w:rFonts w:ascii="Arial" w:hAnsi="Arial" w:cs="Arial"/>
          <w:sz w:val="24"/>
        </w:rPr>
      </w:pP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rsidR="000B1E5C" w:rsidRDefault="000B1E5C" w:rsidP="000B1E5C">
      <w:pPr>
        <w:pStyle w:val="Prrafodelista"/>
        <w:spacing w:line="276" w:lineRule="auto"/>
        <w:ind w:left="644"/>
        <w:jc w:val="both"/>
        <w:rPr>
          <w:rFonts w:ascii="Arial" w:hAnsi="Arial" w:cs="Arial"/>
          <w:sz w:val="24"/>
        </w:rPr>
      </w:pPr>
    </w:p>
    <w:p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lastRenderedPageBreak/>
        <w:t>Superficie vs producción</w:t>
      </w:r>
      <w:r>
        <w:rPr>
          <w:rFonts w:ascii="Arial" w:hAnsi="Arial" w:cs="Arial"/>
          <w:sz w:val="24"/>
        </w:rPr>
        <w:t>: Otra relación interesante que cabe destacar es si la superficie de cultivo va de la mano con la producción que se tiene de los cultivos.</w:t>
      </w:r>
    </w:p>
    <w:p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rsidR="00E75FE2" w:rsidRDefault="00E75FE2" w:rsidP="00E75FE2">
      <w:pPr>
        <w:pStyle w:val="Prrafodelista"/>
        <w:spacing w:line="276" w:lineRule="auto"/>
        <w:ind w:left="644"/>
        <w:jc w:val="both"/>
        <w:rPr>
          <w:rFonts w:ascii="Arial" w:hAnsi="Arial" w:cs="Arial"/>
          <w:sz w:val="24"/>
        </w:rPr>
      </w:pPr>
    </w:p>
    <w:p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lastRenderedPageBreak/>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rsidR="00B87B1C" w:rsidRDefault="00B87B1C" w:rsidP="00B87B1C">
      <w:pPr>
        <w:pStyle w:val="Prrafodelista"/>
        <w:spacing w:line="276" w:lineRule="auto"/>
        <w:ind w:left="644"/>
        <w:jc w:val="both"/>
        <w:rPr>
          <w:rFonts w:ascii="Arial" w:hAnsi="Arial" w:cs="Arial"/>
          <w:sz w:val="24"/>
          <w:u w:val="single"/>
        </w:rPr>
      </w:pP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lastRenderedPageBreak/>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p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rsidR="006D0709" w:rsidRDefault="006D0709" w:rsidP="006D0709">
      <w:pPr>
        <w:spacing w:line="276" w:lineRule="auto"/>
        <w:jc w:val="center"/>
        <w:rPr>
          <w:rFonts w:ascii="Arial" w:hAnsi="Arial" w:cs="Arial"/>
          <w:b/>
          <w:sz w:val="24"/>
        </w:rPr>
      </w:pPr>
      <w:r w:rsidRPr="006D0709">
        <w:rPr>
          <w:rFonts w:ascii="Arial" w:hAnsi="Arial" w:cs="Arial"/>
          <w:b/>
          <w:noProof/>
          <w:sz w:val="24"/>
          <w:lang w:eastAsia="es-ES"/>
        </w:rPr>
        <w:lastRenderedPageBreak/>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rsidR="006D0709" w:rsidRDefault="006D0709" w:rsidP="00E97E52">
      <w:pPr>
        <w:spacing w:line="276" w:lineRule="auto"/>
        <w:ind w:left="705"/>
        <w:jc w:val="both"/>
        <w:rPr>
          <w:rFonts w:ascii="Arial" w:hAnsi="Arial" w:cs="Arial"/>
          <w:sz w:val="24"/>
        </w:rPr>
      </w:pPr>
      <w:r>
        <w:rPr>
          <w:rFonts w:ascii="Arial" w:hAnsi="Arial" w:cs="Arial"/>
          <w:sz w:val="24"/>
        </w:rPr>
        <w:t>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6D0709">
        <w:rPr>
          <w:noProof/>
          <w:lang w:eastAsia="es-ES"/>
        </w:rPr>
        <w:t xml:space="preserve"> </w:t>
      </w:r>
      <w:r>
        <w:rPr>
          <w:rFonts w:ascii="Arial" w:hAnsi="Arial" w:cs="Arial"/>
          <w:sz w:val="24"/>
        </w:rPr>
        <w:t xml:space="preserve"> solo.</w:t>
      </w:r>
    </w:p>
    <w:p w:rsidR="006D0709" w:rsidRDefault="00E97E52" w:rsidP="00E97E52">
      <w:pPr>
        <w:spacing w:line="276" w:lineRule="auto"/>
        <w:jc w:val="center"/>
        <w:rPr>
          <w:rFonts w:ascii="Arial" w:hAnsi="Arial" w:cs="Arial"/>
          <w:sz w:val="24"/>
        </w:rPr>
      </w:pPr>
      <w:r w:rsidRPr="006D0709">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rsidR="00E97E52" w:rsidRPr="006D0709" w:rsidRDefault="00E97E52" w:rsidP="00E97E52">
      <w:pPr>
        <w:spacing w:line="276" w:lineRule="auto"/>
        <w:ind w:left="644"/>
        <w:jc w:val="both"/>
        <w:rPr>
          <w:rFonts w:ascii="Arial" w:hAnsi="Arial" w:cs="Arial"/>
          <w:sz w:val="24"/>
        </w:rPr>
      </w:pPr>
      <w:r>
        <w:rPr>
          <w:rFonts w:ascii="Arial" w:hAnsi="Arial" w:cs="Arial"/>
          <w:sz w:val="24"/>
        </w:rPr>
        <w:lastRenderedPageBreak/>
        <w:t>Pero como podemos ver ocurre lo mismo que con el resto de cultivos, no existe ninguna tendencia para ningún país con el paso del tiempo, sino que están en constante crecida o bajada de la producción lo cual puede ser debido a factores climáticos.</w:t>
      </w:r>
    </w:p>
    <w:p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posible anomalías</w:t>
      </w:r>
      <w:r w:rsidR="00E97E52" w:rsidRPr="00E97E52">
        <w:rPr>
          <w:rFonts w:ascii="Arial" w:hAnsi="Arial" w:cs="Arial"/>
          <w:b/>
          <w:sz w:val="24"/>
        </w:rPr>
        <w:t>.</w:t>
      </w:r>
    </w:p>
    <w:p w:rsidR="00E97E52" w:rsidRDefault="00E97E52" w:rsidP="00E97E52">
      <w:pPr>
        <w:spacing w:line="276" w:lineRule="auto"/>
        <w:ind w:left="284"/>
        <w:jc w:val="both"/>
        <w:rPr>
          <w:rFonts w:ascii="Arial" w:hAnsi="Arial" w:cs="Arial"/>
          <w:b/>
          <w:sz w:val="24"/>
        </w:rPr>
      </w:pPr>
      <w:r w:rsidRPr="00E97E52">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rsidR="00DF53B2" w:rsidRDefault="00DF53B2" w:rsidP="00DF53B2">
      <w:pPr>
        <w:spacing w:line="276" w:lineRule="auto"/>
        <w:ind w:left="284"/>
        <w:jc w:val="center"/>
        <w:rPr>
          <w:rFonts w:ascii="Arial" w:hAnsi="Arial" w:cs="Arial"/>
          <w:b/>
          <w:sz w:val="24"/>
        </w:rPr>
      </w:pPr>
      <w:r w:rsidRPr="00DF53B2">
        <w:rPr>
          <w:rFonts w:ascii="Arial" w:hAnsi="Arial" w:cs="Arial"/>
          <w:b/>
          <w:noProof/>
          <w:sz w:val="24"/>
          <w:lang w:eastAsia="es-ES"/>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rsidR="00DF53B2" w:rsidRDefault="00DF53B2" w:rsidP="003B704A">
      <w:pPr>
        <w:spacing w:line="276" w:lineRule="auto"/>
        <w:ind w:left="704"/>
        <w:jc w:val="both"/>
        <w:rPr>
          <w:rFonts w:ascii="Arial" w:hAnsi="Arial" w:cs="Arial"/>
          <w:sz w:val="24"/>
        </w:rPr>
      </w:pPr>
      <w:r>
        <w:rPr>
          <w:rFonts w:ascii="Arial" w:hAnsi="Arial" w:cs="Arial"/>
          <w:sz w:val="24"/>
        </w:rPr>
        <w:lastRenderedPageBreak/>
        <w:t xml:space="preserve">En el gráfico 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rsidR="005D5FB5" w:rsidRDefault="005D5FB5" w:rsidP="005D5FB5">
      <w:pPr>
        <w:spacing w:line="276" w:lineRule="auto"/>
        <w:ind w:left="284"/>
        <w:jc w:val="both"/>
        <w:rPr>
          <w:rFonts w:ascii="Arial" w:hAnsi="Arial" w:cs="Arial"/>
          <w:b/>
          <w:sz w:val="24"/>
        </w:rPr>
      </w:pPr>
      <w:r w:rsidRPr="005D5FB5">
        <w:rPr>
          <w:rFonts w:ascii="Arial" w:hAnsi="Arial" w:cs="Arial"/>
          <w:b/>
          <w:noProof/>
          <w:sz w:val="24"/>
          <w:lang w:eastAsia="es-ES"/>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lastRenderedPageBreak/>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rsidR="00961888" w:rsidRDefault="00961888" w:rsidP="00961888">
      <w:pPr>
        <w:spacing w:line="276" w:lineRule="auto"/>
        <w:jc w:val="both"/>
        <w:rPr>
          <w:rFonts w:ascii="Arial" w:hAnsi="Arial" w:cs="Arial"/>
          <w:sz w:val="24"/>
        </w:rPr>
      </w:pPr>
      <w:r w:rsidRPr="00961888">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ton/ha, lo cual se corresponde con las explotaciones de caña de azúcar. Lo que puede llegar a indicar que en las regiones operan con eficiencias bajas pero que tienen focos agrícolas altamente optimizados para la caña de azúcar que distorsionan la media global.</w:t>
      </w:r>
    </w:p>
    <w:p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rsidR="00D624C1" w:rsidRDefault="00D624C1" w:rsidP="00D624C1">
      <w:pPr>
        <w:spacing w:line="276" w:lineRule="auto"/>
        <w:ind w:left="284"/>
        <w:jc w:val="center"/>
        <w:rPr>
          <w:rFonts w:ascii="Arial" w:hAnsi="Arial" w:cs="Arial"/>
          <w:b/>
          <w:sz w:val="24"/>
        </w:rPr>
      </w:pPr>
      <w:r w:rsidRPr="00D624C1">
        <w:rPr>
          <w:rFonts w:ascii="Arial" w:hAnsi="Arial" w:cs="Arial"/>
          <w:b/>
          <w:noProof/>
          <w:sz w:val="24"/>
          <w:lang w:eastAsia="es-ES"/>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lastRenderedPageBreak/>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son  más eficientes, para ello tendremos en cuenta la variable que mide cuanto contamina un país por cada kilo de carne que se produce.</w:t>
      </w:r>
    </w:p>
    <w:p w:rsidR="00D624C1" w:rsidRDefault="00D624C1" w:rsidP="00D624C1">
      <w:pPr>
        <w:spacing w:line="276" w:lineRule="auto"/>
        <w:jc w:val="both"/>
        <w:rPr>
          <w:rFonts w:ascii="Arial" w:hAnsi="Arial" w:cs="Arial"/>
          <w:b/>
          <w:sz w:val="24"/>
        </w:rPr>
      </w:pPr>
      <w:r w:rsidRPr="00D624C1">
        <w:rPr>
          <w:rFonts w:ascii="Arial" w:hAnsi="Arial" w:cs="Arial"/>
          <w:b/>
          <w:noProof/>
          <w:sz w:val="24"/>
          <w:lang w:eastAsia="es-ES"/>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rsidR="00226915" w:rsidRP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sugiere que dichos países enfrentan graves deficiencias estructurales lo que los convierte en objetivos prioritarios para futuras políticas de transición agrícola.</w:t>
      </w:r>
    </w:p>
    <w:p w:rsidR="00D624C1" w:rsidRDefault="009B50F0" w:rsidP="009B50F0">
      <w:pPr>
        <w:pStyle w:val="Ttulo2"/>
        <w:numPr>
          <w:ilvl w:val="1"/>
          <w:numId w:val="7"/>
        </w:numPr>
        <w:spacing w:line="276" w:lineRule="auto"/>
        <w:jc w:val="both"/>
      </w:pPr>
      <w:r>
        <w:rPr>
          <w:rFonts w:ascii="Arial" w:hAnsi="Arial" w:cs="Arial"/>
          <w:b/>
          <w:color w:val="auto"/>
        </w:rPr>
        <w:t>Prospección</w:t>
      </w:r>
      <w:r w:rsidR="00D624C1">
        <w:t xml:space="preserve"> </w:t>
      </w:r>
    </w:p>
    <w:p w:rsidR="009543A8" w:rsidRDefault="00F00B5F" w:rsidP="00F00B5F">
      <w:pPr>
        <w:pStyle w:val="Prrafodelista"/>
        <w:numPr>
          <w:ilvl w:val="0"/>
          <w:numId w:val="14"/>
        </w:numPr>
        <w:spacing w:line="276" w:lineRule="auto"/>
        <w:jc w:val="both"/>
        <w:rPr>
          <w:rFonts w:ascii="Arial" w:hAnsi="Arial" w:cs="Arial"/>
          <w:b/>
          <w:sz w:val="24"/>
        </w:rPr>
      </w:pPr>
      <w:r>
        <w:rPr>
          <w:rFonts w:ascii="Arial" w:hAnsi="Arial" w:cs="Arial"/>
          <w:b/>
          <w:sz w:val="24"/>
        </w:rPr>
        <w:t>Productividad</w:t>
      </w:r>
    </w:p>
    <w:p w:rsidR="00F00B5F" w:rsidRDefault="00F00B5F" w:rsidP="00F00B5F">
      <w:pPr>
        <w:spacing w:line="276" w:lineRule="auto"/>
        <w:jc w:val="both"/>
        <w:rPr>
          <w:rFonts w:ascii="Arial" w:hAnsi="Arial" w:cs="Arial"/>
          <w:sz w:val="24"/>
        </w:rPr>
      </w:pPr>
      <w:r>
        <w:rPr>
          <w:rFonts w:ascii="Arial" w:hAnsi="Arial" w:cs="Arial"/>
          <w:sz w:val="24"/>
        </w:rPr>
        <w:t xml:space="preserve">La productividad agrícola viene dada por una serie de factores los cuales hemos obtenido mediante es uso de técnicas de aprendizaje automático, en concreto con el algoritmo de </w:t>
      </w:r>
      <w:proofErr w:type="spellStart"/>
      <w:r>
        <w:rPr>
          <w:rFonts w:ascii="Arial" w:hAnsi="Arial" w:cs="Arial"/>
          <w:i/>
          <w:sz w:val="24"/>
        </w:rPr>
        <w:t>Random</w:t>
      </w:r>
      <w:proofErr w:type="spellEnd"/>
      <w:r>
        <w:rPr>
          <w:rFonts w:ascii="Arial" w:hAnsi="Arial" w:cs="Arial"/>
          <w:i/>
          <w:sz w:val="24"/>
        </w:rPr>
        <w:t xml:space="preserve"> </w:t>
      </w:r>
      <w:proofErr w:type="spellStart"/>
      <w:r>
        <w:rPr>
          <w:rFonts w:ascii="Arial" w:hAnsi="Arial" w:cs="Arial"/>
          <w:i/>
          <w:sz w:val="24"/>
        </w:rPr>
        <w:t>Forest</w:t>
      </w:r>
      <w:proofErr w:type="spellEnd"/>
      <w:r>
        <w:rPr>
          <w:rFonts w:ascii="Arial" w:hAnsi="Arial" w:cs="Arial"/>
          <w:sz w:val="24"/>
        </w:rPr>
        <w:t>.</w:t>
      </w:r>
    </w:p>
    <w:p w:rsidR="00F00B5F" w:rsidRDefault="00F00B5F" w:rsidP="00F00B5F">
      <w:pPr>
        <w:spacing w:line="276" w:lineRule="auto"/>
        <w:jc w:val="both"/>
        <w:rPr>
          <w:rFonts w:ascii="Arial" w:hAnsi="Arial" w:cs="Arial"/>
          <w:sz w:val="24"/>
        </w:rPr>
      </w:pPr>
      <w:r w:rsidRPr="00F00B5F">
        <w:rPr>
          <w:rFonts w:ascii="Arial" w:hAnsi="Arial" w:cs="Arial"/>
          <w:noProof/>
          <w:sz w:val="24"/>
          <w:lang w:eastAsia="es-ES"/>
        </w:rPr>
        <w:lastRenderedPageBreak/>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218180"/>
                    </a:xfrm>
                    <a:prstGeom prst="rect">
                      <a:avLst/>
                    </a:prstGeom>
                  </pic:spPr>
                </pic:pic>
              </a:graphicData>
            </a:graphic>
          </wp:inline>
        </w:drawing>
      </w:r>
    </w:p>
    <w:p w:rsidR="00F00B5F" w:rsidRDefault="00F00B5F" w:rsidP="00F00B5F">
      <w:pPr>
        <w:spacing w:line="276" w:lineRule="auto"/>
        <w:jc w:val="both"/>
        <w:rPr>
          <w:rFonts w:ascii="Arial" w:hAnsi="Arial" w:cs="Arial"/>
          <w:sz w:val="24"/>
        </w:rPr>
      </w:pPr>
      <w:r>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rsidR="00F00B5F" w:rsidRDefault="00F00B5F" w:rsidP="00F00B5F">
      <w:pPr>
        <w:spacing w:line="276" w:lineRule="auto"/>
        <w:jc w:val="both"/>
        <w:rPr>
          <w:rFonts w:ascii="Arial" w:hAnsi="Arial" w:cs="Arial"/>
          <w:sz w:val="24"/>
        </w:rPr>
      </w:pPr>
      <w:r>
        <w:rPr>
          <w:rFonts w:ascii="Arial" w:hAnsi="Arial" w:cs="Arial"/>
          <w:sz w:val="24"/>
        </w:rPr>
        <w:t>En cuanto a la productividad ganadera</w:t>
      </w:r>
      <w:r w:rsidR="000E53C4">
        <w:rPr>
          <w:rFonts w:ascii="Arial" w:hAnsi="Arial" w:cs="Arial"/>
          <w:sz w:val="24"/>
        </w:rPr>
        <w:t xml:space="preserve">, para determinar qué factores son los determinantes en el rendimiento hemos usado otra vez el algoritmo de </w:t>
      </w:r>
      <w:proofErr w:type="spellStart"/>
      <w:r w:rsidR="000E53C4">
        <w:rPr>
          <w:rFonts w:ascii="Arial" w:hAnsi="Arial" w:cs="Arial"/>
          <w:i/>
          <w:sz w:val="24"/>
        </w:rPr>
        <w:t>Random</w:t>
      </w:r>
      <w:proofErr w:type="spellEnd"/>
      <w:r w:rsidR="000E53C4">
        <w:rPr>
          <w:rFonts w:ascii="Arial" w:hAnsi="Arial" w:cs="Arial"/>
          <w:i/>
          <w:sz w:val="24"/>
        </w:rPr>
        <w:t xml:space="preserve"> </w:t>
      </w:r>
      <w:proofErr w:type="spellStart"/>
      <w:r w:rsidR="000E53C4">
        <w:rPr>
          <w:rFonts w:ascii="Arial" w:hAnsi="Arial" w:cs="Arial"/>
          <w:i/>
          <w:sz w:val="24"/>
        </w:rPr>
        <w:t>Forest</w:t>
      </w:r>
      <w:proofErr w:type="spellEnd"/>
      <w:r w:rsidR="000E53C4">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rsidR="000E53C4" w:rsidRDefault="000E53C4" w:rsidP="000E53C4">
      <w:pPr>
        <w:spacing w:line="276" w:lineRule="auto"/>
        <w:jc w:val="center"/>
        <w:rPr>
          <w:rFonts w:ascii="Arial" w:hAnsi="Arial" w:cs="Arial"/>
          <w:sz w:val="24"/>
        </w:rPr>
      </w:pPr>
      <w:r w:rsidRPr="000E53C4">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81423" cy="2971632"/>
                    </a:xfrm>
                    <a:prstGeom prst="rect">
                      <a:avLst/>
                    </a:prstGeom>
                  </pic:spPr>
                </pic:pic>
              </a:graphicData>
            </a:graphic>
          </wp:inline>
        </w:drawing>
      </w:r>
    </w:p>
    <w:p w:rsidR="000E53C4" w:rsidRDefault="000E53C4" w:rsidP="000E53C4">
      <w:pPr>
        <w:spacing w:line="276" w:lineRule="auto"/>
        <w:jc w:val="both"/>
        <w:rPr>
          <w:rFonts w:ascii="Arial" w:hAnsi="Arial" w:cs="Arial"/>
          <w:sz w:val="24"/>
        </w:rPr>
      </w:pPr>
      <w:r>
        <w:rPr>
          <w:rFonts w:ascii="Arial" w:hAnsi="Arial" w:cs="Arial"/>
          <w:sz w:val="24"/>
        </w:rPr>
        <w:lastRenderedPageBreak/>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rsidR="000E53C4" w:rsidRDefault="000E53C4" w:rsidP="000E53C4">
      <w:pPr>
        <w:spacing w:line="276" w:lineRule="auto"/>
        <w:jc w:val="both"/>
        <w:rPr>
          <w:rFonts w:ascii="Arial" w:hAnsi="Arial" w:cs="Arial"/>
          <w:sz w:val="24"/>
        </w:rPr>
      </w:pPr>
      <w:r>
        <w:rPr>
          <w:rFonts w:ascii="Arial" w:hAnsi="Arial" w:cs="Arial"/>
          <w:sz w:val="24"/>
        </w:rPr>
        <w:t>Además cabe destacar</w:t>
      </w:r>
      <w:r w:rsidR="00D3451C">
        <w:rPr>
          <w:rFonts w:ascii="Arial" w:hAnsi="Arial" w:cs="Arial"/>
          <w:sz w:val="24"/>
        </w:rPr>
        <w:t xml:space="preserve"> que no existe ninguna región que destaque significativamente sobre otra en términos de producción sino que las medianas de rendimiento se mantienen en todas las regiones.</w:t>
      </w:r>
    </w:p>
    <w:p w:rsidR="00D3451C" w:rsidRDefault="00D3451C" w:rsidP="00D3451C">
      <w:pPr>
        <w:pStyle w:val="Prrafodelista"/>
        <w:numPr>
          <w:ilvl w:val="0"/>
          <w:numId w:val="14"/>
        </w:numPr>
        <w:spacing w:line="276" w:lineRule="auto"/>
        <w:jc w:val="both"/>
        <w:rPr>
          <w:rFonts w:ascii="Arial" w:hAnsi="Arial" w:cs="Arial"/>
          <w:b/>
          <w:sz w:val="24"/>
        </w:rPr>
      </w:pPr>
      <w:r>
        <w:rPr>
          <w:rFonts w:ascii="Arial" w:hAnsi="Arial" w:cs="Arial"/>
          <w:b/>
          <w:sz w:val="24"/>
        </w:rPr>
        <w:t>Sostenibilidad</w:t>
      </w:r>
    </w:p>
    <w:p w:rsidR="00D3451C" w:rsidRDefault="00F3440F" w:rsidP="00D3451C">
      <w:pPr>
        <w:spacing w:line="276" w:lineRule="auto"/>
        <w:jc w:val="both"/>
        <w:rPr>
          <w:rFonts w:ascii="Arial" w:hAnsi="Arial" w:cs="Arial"/>
          <w:sz w:val="24"/>
        </w:rPr>
      </w:pPr>
      <w:r>
        <w:rPr>
          <w:rFonts w:ascii="Arial" w:hAnsi="Arial" w:cs="Arial"/>
          <w:sz w:val="24"/>
        </w:rPr>
        <w:t>Como ya hemos comprobado anteriormente no existe una relación lineal entre el fertilizante (causante de las emisiones en la producción agrícola) y el rendimiento que se obtiene. Esto sugiere en el ámbito de la sostenibilidad que la adición de más fertilizante no aumenta la cosecha sino que genera un impacto ambiental innecesario sin aumentar la productividad.</w:t>
      </w:r>
    </w:p>
    <w:p w:rsidR="00F3440F" w:rsidRDefault="00F3440F" w:rsidP="00D3451C">
      <w:pPr>
        <w:spacing w:line="276" w:lineRule="auto"/>
        <w:jc w:val="both"/>
        <w:rPr>
          <w:rFonts w:ascii="Arial" w:hAnsi="Arial" w:cs="Arial"/>
          <w:sz w:val="24"/>
        </w:rPr>
      </w:pPr>
      <w:r>
        <w:rPr>
          <w:rFonts w:ascii="Arial" w:hAnsi="Arial" w:cs="Arial"/>
          <w:sz w:val="24"/>
        </w:rPr>
        <w:t>En cambio sí podemos evaluar</w:t>
      </w:r>
      <w:r w:rsidR="00510DF0">
        <w:rPr>
          <w:rFonts w:ascii="Arial" w:hAnsi="Arial" w:cs="Arial"/>
          <w:sz w:val="24"/>
        </w:rPr>
        <w:t xml:space="preserve"> la sostenibilidad en cada uno de los países, teniendo en cuenta</w:t>
      </w:r>
      <w:r w:rsidR="00BD76B0">
        <w:rPr>
          <w:rFonts w:ascii="Arial" w:hAnsi="Arial" w:cs="Arial"/>
          <w:sz w:val="24"/>
        </w:rPr>
        <w:t xml:space="preserve"> la intensidad de emisiones para el ganado y la influencia de la fertilización por tonelada de cultivo. </w:t>
      </w:r>
    </w:p>
    <w:p w:rsidR="00FD1ED9" w:rsidRDefault="00FD1ED9" w:rsidP="00D3451C">
      <w:pPr>
        <w:spacing w:line="276" w:lineRule="auto"/>
        <w:jc w:val="both"/>
        <w:rPr>
          <w:rFonts w:ascii="Arial" w:hAnsi="Arial" w:cs="Arial"/>
          <w:sz w:val="24"/>
        </w:rPr>
      </w:pPr>
      <w:r w:rsidRPr="00FD1ED9">
        <w:rPr>
          <w:rFonts w:ascii="Arial" w:hAnsi="Arial" w:cs="Arial"/>
          <w:sz w:val="24"/>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679700"/>
                    </a:xfrm>
                    <a:prstGeom prst="rect">
                      <a:avLst/>
                    </a:prstGeom>
                  </pic:spPr>
                </pic:pic>
              </a:graphicData>
            </a:graphic>
          </wp:inline>
        </w:drawing>
      </w:r>
    </w:p>
    <w:p w:rsidR="00FD1ED9" w:rsidRDefault="00FD1ED9" w:rsidP="00D3451C">
      <w:pPr>
        <w:spacing w:line="276" w:lineRule="auto"/>
        <w:jc w:val="both"/>
        <w:rPr>
          <w:rFonts w:ascii="Arial" w:hAnsi="Arial" w:cs="Arial"/>
          <w:sz w:val="24"/>
        </w:rPr>
      </w:pPr>
      <w:r>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rsidR="00FD1ED9" w:rsidRDefault="00FD1ED9" w:rsidP="00D3451C">
      <w:pPr>
        <w:spacing w:line="276" w:lineRule="auto"/>
        <w:jc w:val="both"/>
        <w:rPr>
          <w:rFonts w:ascii="Arial" w:hAnsi="Arial" w:cs="Arial"/>
          <w:sz w:val="24"/>
        </w:rPr>
      </w:pPr>
      <w:r w:rsidRPr="00FD1ED9">
        <w:rPr>
          <w:rFonts w:ascii="Arial" w:hAnsi="Arial" w:cs="Arial"/>
          <w:sz w:val="24"/>
        </w:rPr>
        <w:lastRenderedPageBreak/>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679700"/>
                    </a:xfrm>
                    <a:prstGeom prst="rect">
                      <a:avLst/>
                    </a:prstGeom>
                  </pic:spPr>
                </pic:pic>
              </a:graphicData>
            </a:graphic>
          </wp:inline>
        </w:drawing>
      </w:r>
    </w:p>
    <w:p w:rsidR="00F3440F" w:rsidRDefault="00FD1ED9" w:rsidP="00D3451C">
      <w:pPr>
        <w:spacing w:line="276" w:lineRule="auto"/>
        <w:jc w:val="both"/>
        <w:rPr>
          <w:rFonts w:ascii="Arial" w:hAnsi="Arial" w:cs="Arial"/>
          <w:sz w:val="24"/>
        </w:rPr>
      </w:pPr>
      <w:r>
        <w:rPr>
          <w:rFonts w:ascii="Arial" w:hAnsi="Arial" w:cs="Arial"/>
          <w:sz w:val="24"/>
        </w:rPr>
        <w:t xml:space="preserve">Por otro lado en cuanto a ganadería, podemos comprobar que aquellos países líderes en sostenibilidad </w:t>
      </w:r>
      <w:r w:rsidR="00BB4450">
        <w:rPr>
          <w:rFonts w:ascii="Arial" w:hAnsi="Arial" w:cs="Arial"/>
          <w:sz w:val="24"/>
        </w:rPr>
        <w:t>(menor intensidad de emisiones) son México, Francia y Kenia. Por lo que comprobando ambos resultados y si sumamos tanto ganadería como agricultura podemos afirmar que el país más sostenible es México.</w:t>
      </w:r>
    </w:p>
    <w:p w:rsidR="00BB4450" w:rsidRDefault="00BB4450" w:rsidP="00BB4450">
      <w:pPr>
        <w:pStyle w:val="Prrafodelista"/>
        <w:numPr>
          <w:ilvl w:val="0"/>
          <w:numId w:val="14"/>
        </w:numPr>
        <w:spacing w:line="276" w:lineRule="auto"/>
        <w:jc w:val="both"/>
        <w:rPr>
          <w:rFonts w:ascii="Arial" w:hAnsi="Arial" w:cs="Arial"/>
          <w:b/>
          <w:sz w:val="24"/>
        </w:rPr>
      </w:pPr>
      <w:r>
        <w:rPr>
          <w:rFonts w:ascii="Arial" w:hAnsi="Arial" w:cs="Arial"/>
          <w:b/>
          <w:sz w:val="24"/>
        </w:rPr>
        <w:t>Riesgo climático</w:t>
      </w:r>
    </w:p>
    <w:p w:rsidR="00BB4450" w:rsidRDefault="00BB4450" w:rsidP="00BB4450">
      <w:pPr>
        <w:spacing w:line="276" w:lineRule="auto"/>
        <w:jc w:val="both"/>
        <w:rPr>
          <w:rFonts w:ascii="Arial" w:hAnsi="Arial" w:cs="Arial"/>
          <w:sz w:val="24"/>
        </w:rPr>
      </w:pPr>
      <w:r>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rsidR="00BB4450" w:rsidRDefault="00BB4450" w:rsidP="00BB4450">
      <w:pPr>
        <w:spacing w:line="276" w:lineRule="auto"/>
        <w:jc w:val="both"/>
        <w:rPr>
          <w:rFonts w:ascii="Arial" w:hAnsi="Arial" w:cs="Arial"/>
          <w:sz w:val="24"/>
        </w:rPr>
      </w:pPr>
      <w:r w:rsidRPr="00BB4450">
        <w:rPr>
          <w:rFonts w:ascii="Arial" w:hAnsi="Arial" w:cs="Arial"/>
          <w:sz w:val="24"/>
        </w:rPr>
        <w:drawing>
          <wp:inline distT="0" distB="0" distL="0" distR="0" wp14:anchorId="01F97E63" wp14:editId="391A8B6B">
            <wp:extent cx="5400040" cy="31635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163570"/>
                    </a:xfrm>
                    <a:prstGeom prst="rect">
                      <a:avLst/>
                    </a:prstGeom>
                  </pic:spPr>
                </pic:pic>
              </a:graphicData>
            </a:graphic>
          </wp:inline>
        </w:drawing>
      </w:r>
    </w:p>
    <w:p w:rsidR="00BB4450" w:rsidRDefault="00BB4450" w:rsidP="00BB4450">
      <w:pPr>
        <w:spacing w:line="276" w:lineRule="auto"/>
        <w:jc w:val="both"/>
        <w:rPr>
          <w:rFonts w:ascii="Arial" w:hAnsi="Arial" w:cs="Arial"/>
          <w:sz w:val="24"/>
        </w:rPr>
      </w:pPr>
      <w:r>
        <w:rPr>
          <w:rFonts w:ascii="Arial" w:hAnsi="Arial" w:cs="Arial"/>
          <w:sz w:val="24"/>
        </w:rPr>
        <w:t xml:space="preserve">Como podemos comprobar, ante la presencia de eventos extremos, los cultivos que más reducen su producción (hasta un 15%) son el café y la soja, mientras </w:t>
      </w:r>
      <w:r>
        <w:rPr>
          <w:rFonts w:ascii="Arial" w:hAnsi="Arial" w:cs="Arial"/>
          <w:sz w:val="24"/>
        </w:rPr>
        <w:lastRenderedPageBreak/>
        <w:t>que otros cultivos como el maíz o la caña de azúcar son más estables a pesar de las condiciones adversas.</w:t>
      </w:r>
    </w:p>
    <w:p w:rsidR="002A1BB9" w:rsidRDefault="002A1BB9" w:rsidP="00BB4450">
      <w:pPr>
        <w:spacing w:line="276" w:lineRule="auto"/>
        <w:jc w:val="both"/>
        <w:rPr>
          <w:rFonts w:ascii="Arial" w:hAnsi="Arial" w:cs="Arial"/>
          <w:sz w:val="24"/>
        </w:rPr>
      </w:pPr>
      <w:r>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Pr>
          <w:rFonts w:ascii="Arial" w:hAnsi="Arial" w:cs="Arial"/>
          <w:sz w:val="24"/>
        </w:rPr>
        <w:t>variables climáticas podemos estimar el rendimiento final de los distintos cultivos antes de la cosecha.</w:t>
      </w:r>
    </w:p>
    <w:p w:rsidR="009B46E5" w:rsidRDefault="009B46E5" w:rsidP="00BB4450">
      <w:pPr>
        <w:spacing w:line="276" w:lineRule="auto"/>
        <w:jc w:val="both"/>
        <w:rPr>
          <w:rFonts w:ascii="Arial" w:hAnsi="Arial" w:cs="Arial"/>
          <w:sz w:val="24"/>
        </w:rPr>
      </w:pPr>
      <w:r w:rsidRPr="009B46E5">
        <w:rPr>
          <w:rFonts w:ascii="Arial" w:hAnsi="Arial" w:cs="Arial"/>
          <w:sz w:val="24"/>
        </w:rPr>
        <w:drawing>
          <wp:inline distT="0" distB="0" distL="0" distR="0" wp14:anchorId="36BBE92F" wp14:editId="2AC71803">
            <wp:extent cx="5400040" cy="34594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459480"/>
                    </a:xfrm>
                    <a:prstGeom prst="rect">
                      <a:avLst/>
                    </a:prstGeom>
                  </pic:spPr>
                </pic:pic>
              </a:graphicData>
            </a:graphic>
          </wp:inline>
        </w:drawing>
      </w:r>
    </w:p>
    <w:p w:rsidR="009B46E5" w:rsidRDefault="009B46E5" w:rsidP="00BB4450">
      <w:pPr>
        <w:spacing w:line="276" w:lineRule="auto"/>
        <w:jc w:val="both"/>
        <w:rPr>
          <w:rFonts w:ascii="Arial" w:hAnsi="Arial" w:cs="Arial"/>
          <w:sz w:val="24"/>
        </w:rPr>
      </w:pPr>
      <w:r>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rsidR="0096642C" w:rsidRPr="009C3AD5" w:rsidRDefault="0096642C" w:rsidP="009C3AD5">
      <w:pPr>
        <w:pStyle w:val="Ttulo2"/>
        <w:numPr>
          <w:ilvl w:val="1"/>
          <w:numId w:val="7"/>
        </w:numPr>
        <w:spacing w:line="276" w:lineRule="auto"/>
        <w:jc w:val="both"/>
        <w:rPr>
          <w:rFonts w:ascii="Arial" w:hAnsi="Arial" w:cs="Arial"/>
          <w:b/>
          <w:color w:val="auto"/>
        </w:rPr>
      </w:pPr>
      <w:r w:rsidRPr="009C3AD5">
        <w:rPr>
          <w:rFonts w:ascii="Arial" w:hAnsi="Arial" w:cs="Arial"/>
          <w:b/>
          <w:color w:val="auto"/>
        </w:rPr>
        <w:t>Machine Learning</w:t>
      </w:r>
    </w:p>
    <w:p w:rsidR="0096642C" w:rsidRPr="009C3AD5" w:rsidRDefault="0096642C" w:rsidP="009C3AD5">
      <w:pPr>
        <w:pStyle w:val="Ttulo3"/>
        <w:numPr>
          <w:ilvl w:val="2"/>
          <w:numId w:val="7"/>
        </w:numPr>
        <w:jc w:val="both"/>
        <w:rPr>
          <w:rFonts w:ascii="Arial" w:hAnsi="Arial" w:cs="Arial"/>
          <w:b/>
          <w:color w:val="auto"/>
        </w:rPr>
      </w:pPr>
      <w:r w:rsidRPr="009C3AD5">
        <w:rPr>
          <w:rFonts w:ascii="Arial" w:hAnsi="Arial" w:cs="Arial"/>
          <w:b/>
          <w:color w:val="auto"/>
        </w:rPr>
        <w:t>Predicción de Rendimiento Agrícola</w:t>
      </w:r>
    </w:p>
    <w:p w:rsidR="00546E8A" w:rsidRDefault="00661773" w:rsidP="00661773">
      <w:pPr>
        <w:spacing w:line="276" w:lineRule="auto"/>
        <w:jc w:val="both"/>
        <w:rPr>
          <w:rFonts w:ascii="Arial" w:hAnsi="Arial" w:cs="Arial"/>
          <w:sz w:val="24"/>
        </w:rPr>
      </w:pPr>
      <w:r>
        <w:rPr>
          <w:rFonts w:ascii="Arial" w:hAnsi="Arial" w:cs="Arial"/>
          <w:sz w:val="24"/>
        </w:rPr>
        <w:t>El problema consiste</w:t>
      </w:r>
      <w:r w:rsidR="00546E8A">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rsidR="00546E8A" w:rsidRDefault="00546E8A" w:rsidP="00661773">
      <w:pPr>
        <w:spacing w:line="276" w:lineRule="auto"/>
        <w:jc w:val="both"/>
        <w:rPr>
          <w:rFonts w:ascii="Arial" w:hAnsi="Arial" w:cs="Arial"/>
          <w:sz w:val="24"/>
        </w:rPr>
      </w:pPr>
      <w:r>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rsidR="00546E8A" w:rsidRDefault="00546E8A" w:rsidP="009C3AD5">
      <w:pPr>
        <w:spacing w:line="276" w:lineRule="auto"/>
        <w:jc w:val="both"/>
        <w:rPr>
          <w:rFonts w:ascii="Arial" w:hAnsi="Arial" w:cs="Arial"/>
          <w:sz w:val="24"/>
        </w:rPr>
      </w:pPr>
      <w:r>
        <w:rPr>
          <w:rFonts w:ascii="Arial" w:hAnsi="Arial" w:cs="Arial"/>
          <w:sz w:val="24"/>
        </w:rPr>
        <w:t xml:space="preserve">Para ello, lo primero que hemos tenido que hacer ha sido generar el dataset adecuado con el que se van a realizar los entrenamientos. En este caso hemos </w:t>
      </w:r>
      <w:r>
        <w:rPr>
          <w:rFonts w:ascii="Arial" w:hAnsi="Arial" w:cs="Arial"/>
          <w:sz w:val="24"/>
        </w:rPr>
        <w:lastRenderedPageBreak/>
        <w:t>combinado la producción agrícola</w:t>
      </w:r>
      <w:r w:rsidR="00FF7DC7">
        <w:rPr>
          <w:rFonts w:ascii="Arial" w:hAnsi="Arial" w:cs="Arial"/>
          <w:sz w:val="24"/>
        </w:rPr>
        <w:t xml:space="preserve"> </w:t>
      </w:r>
      <w:r>
        <w:rPr>
          <w:rFonts w:ascii="Arial" w:hAnsi="Arial" w:cs="Arial"/>
          <w:sz w:val="24"/>
        </w:rPr>
        <w:t>con las condiciones climáticas</w:t>
      </w:r>
      <w:r w:rsidR="00FF7DC7">
        <w:rPr>
          <w:rFonts w:ascii="Arial" w:hAnsi="Arial" w:cs="Arial"/>
          <w:sz w:val="24"/>
        </w:rPr>
        <w:t>. No se combinan las imágenes satelitales puesto que las fechas van desde 2020 hasta 2033, mientras que en la producción solo tenemos datos desde 2011 hasta 2020</w:t>
      </w:r>
      <w:r w:rsidR="00661773">
        <w:rPr>
          <w:rFonts w:ascii="Arial" w:hAnsi="Arial" w:cs="Arial"/>
          <w:sz w:val="24"/>
        </w:rPr>
        <w:t>.</w:t>
      </w:r>
    </w:p>
    <w:p w:rsidR="00661773" w:rsidRDefault="00661773" w:rsidP="009C3AD5">
      <w:pPr>
        <w:spacing w:line="276" w:lineRule="auto"/>
        <w:jc w:val="both"/>
        <w:rPr>
          <w:rFonts w:ascii="Arial" w:hAnsi="Arial" w:cs="Arial"/>
          <w:sz w:val="24"/>
        </w:rPr>
      </w:pPr>
      <w:r>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rsidR="00661773" w:rsidRDefault="00661773"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Regresión Lineal Múltiple: </w:t>
      </w:r>
      <w:r>
        <w:rPr>
          <w:rFonts w:ascii="Arial" w:hAnsi="Arial" w:cs="Arial"/>
          <w:sz w:val="24"/>
        </w:rPr>
        <w:t>Se encarga de calcular una relación lineal entre las características independientes y la variable dependiente</w:t>
      </w:r>
      <w:r w:rsidR="009C3AD5">
        <w:rPr>
          <w:rFonts w:ascii="Arial" w:hAnsi="Arial" w:cs="Arial"/>
          <w:sz w:val="24"/>
        </w:rPr>
        <w:t xml:space="preserve">. Para evaluar el desempeño del este modelo y evitar el </w:t>
      </w:r>
      <w:r w:rsidR="009C3AD5">
        <w:rPr>
          <w:rFonts w:ascii="Arial" w:hAnsi="Arial" w:cs="Arial"/>
          <w:i/>
          <w:sz w:val="24"/>
        </w:rPr>
        <w:t>overfitting</w:t>
      </w:r>
      <w:r w:rsidR="009C3AD5">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comentaran en el apartado correspondiente de la memoria.</w:t>
      </w:r>
    </w:p>
    <w:p w:rsidR="009C3AD5" w:rsidRDefault="009C3AD5"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Red de neuronas: </w:t>
      </w:r>
      <w:r>
        <w:rPr>
          <w:rFonts w:ascii="Arial" w:hAnsi="Arial" w:cs="Arial"/>
          <w:sz w:val="24"/>
        </w:rPr>
        <w:t>Este modelo se ha elegido puesto que permite tratar relaciones no lineales y aprender patrones más complejos. Lo primero que se ha tenido que especificar es una arquitectura, que ha sido la siguiente:</w:t>
      </w:r>
    </w:p>
    <w:p w:rsidR="0082321B" w:rsidRDefault="0082321B" w:rsidP="0082321B">
      <w:pPr>
        <w:pStyle w:val="Prrafodelista"/>
        <w:spacing w:line="276" w:lineRule="auto"/>
        <w:ind w:left="502"/>
        <w:jc w:val="center"/>
        <w:rPr>
          <w:rFonts w:ascii="Arial" w:hAnsi="Arial" w:cs="Arial"/>
          <w:sz w:val="24"/>
        </w:rPr>
      </w:pPr>
      <w:r w:rsidRPr="0082321B">
        <w:rPr>
          <w:rFonts w:ascii="Arial" w:hAnsi="Arial" w:cs="Arial"/>
          <w:sz w:val="24"/>
        </w:rPr>
        <w:drawing>
          <wp:inline distT="0" distB="0" distL="0" distR="0" wp14:anchorId="23FE873B" wp14:editId="3B88CF1A">
            <wp:extent cx="2400300" cy="371722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15758" cy="3741161"/>
                    </a:xfrm>
                    <a:prstGeom prst="rect">
                      <a:avLst/>
                    </a:prstGeom>
                  </pic:spPr>
                </pic:pic>
              </a:graphicData>
            </a:graphic>
          </wp:inline>
        </w:drawing>
      </w:r>
    </w:p>
    <w:p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Y por último, al tratarse de un problema de regresión, la capa final consiste de </w:t>
      </w:r>
      <w:r>
        <w:rPr>
          <w:rFonts w:ascii="Arial" w:hAnsi="Arial" w:cs="Arial"/>
          <w:sz w:val="24"/>
        </w:rPr>
        <w:lastRenderedPageBreak/>
        <w:t xml:space="preserve">una única neurona con activación lineal. Todas las capas ocultas tienen una función de activación </w:t>
      </w:r>
      <w:r>
        <w:rPr>
          <w:rFonts w:ascii="Arial" w:hAnsi="Arial" w:cs="Arial"/>
          <w:i/>
          <w:sz w:val="24"/>
        </w:rPr>
        <w:t>ReLU</w:t>
      </w:r>
      <w:r>
        <w:rPr>
          <w:rFonts w:ascii="Arial" w:hAnsi="Arial" w:cs="Arial"/>
          <w:sz w:val="24"/>
        </w:rPr>
        <w:t xml:space="preserve"> ya que permite introducir la no linealidad en el aprendizaje.</w:t>
      </w:r>
    </w:p>
    <w:p w:rsidR="0082321B" w:rsidRDefault="0082321B" w:rsidP="0082321B">
      <w:pPr>
        <w:pStyle w:val="Prrafodelista"/>
        <w:spacing w:line="276" w:lineRule="auto"/>
        <w:ind w:left="502"/>
        <w:jc w:val="both"/>
        <w:rPr>
          <w:rFonts w:ascii="Arial" w:hAnsi="Arial" w:cs="Arial"/>
          <w:sz w:val="24"/>
        </w:rPr>
      </w:pPr>
    </w:p>
    <w:p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Para mitigar el sobreajuste y garantizar la robustez del modelo hemos introducido capas de </w:t>
      </w:r>
      <w:proofErr w:type="spellStart"/>
      <w:r>
        <w:rPr>
          <w:rFonts w:ascii="Arial" w:hAnsi="Arial" w:cs="Arial"/>
          <w:i/>
          <w:sz w:val="24"/>
        </w:rPr>
        <w:t>Dropout</w:t>
      </w:r>
      <w:proofErr w:type="spellEnd"/>
      <w:r>
        <w:rPr>
          <w:rFonts w:ascii="Arial" w:hAnsi="Arial" w:cs="Arial"/>
          <w:sz w:val="24"/>
        </w:rPr>
        <w:t xml:space="preserve">, apagando aleatoriamente un número de neuronas para que la red no dependa de ninguna variable de forma aislada. Además, configuramos un mecanismo de </w:t>
      </w:r>
      <w:proofErr w:type="spellStart"/>
      <w:r>
        <w:rPr>
          <w:rFonts w:ascii="Arial" w:hAnsi="Arial" w:cs="Arial"/>
          <w:i/>
          <w:sz w:val="24"/>
        </w:rPr>
        <w:t>Early</w:t>
      </w:r>
      <w:proofErr w:type="spellEnd"/>
      <w:r>
        <w:rPr>
          <w:rFonts w:ascii="Arial" w:hAnsi="Arial" w:cs="Arial"/>
          <w:i/>
          <w:sz w:val="24"/>
        </w:rPr>
        <w:t xml:space="preserve"> </w:t>
      </w:r>
      <w:proofErr w:type="spellStart"/>
      <w:r>
        <w:rPr>
          <w:rFonts w:ascii="Arial" w:hAnsi="Arial" w:cs="Arial"/>
          <w:i/>
          <w:sz w:val="24"/>
        </w:rPr>
        <w:t>Stopping</w:t>
      </w:r>
      <w:proofErr w:type="spellEnd"/>
      <w:r>
        <w:rPr>
          <w:rFonts w:ascii="Arial" w:hAnsi="Arial" w:cs="Arial"/>
          <w:sz w:val="24"/>
        </w:rPr>
        <w:t xml:space="preserve"> para detener el entrenamiento en caso de que no se produzcan mejoras con el paso de las iteraciones.</w:t>
      </w:r>
    </w:p>
    <w:p w:rsidR="0082321B" w:rsidRDefault="0082321B" w:rsidP="0082321B">
      <w:pPr>
        <w:pStyle w:val="Prrafodelista"/>
        <w:spacing w:line="276" w:lineRule="auto"/>
        <w:ind w:left="502"/>
        <w:jc w:val="both"/>
        <w:rPr>
          <w:rFonts w:ascii="Arial" w:hAnsi="Arial" w:cs="Arial"/>
          <w:sz w:val="24"/>
        </w:rPr>
      </w:pPr>
    </w:p>
    <w:p w:rsidR="0082321B" w:rsidRPr="0082321B" w:rsidRDefault="0082321B" w:rsidP="0082321B">
      <w:pPr>
        <w:pStyle w:val="Prrafodelista"/>
        <w:spacing w:line="276" w:lineRule="auto"/>
        <w:ind w:left="502"/>
        <w:jc w:val="both"/>
        <w:rPr>
          <w:rFonts w:ascii="Arial" w:hAnsi="Arial" w:cs="Arial"/>
          <w:sz w:val="24"/>
        </w:rPr>
      </w:pPr>
      <w:r>
        <w:rPr>
          <w:rFonts w:ascii="Arial" w:hAnsi="Arial" w:cs="Arial"/>
          <w:sz w:val="24"/>
        </w:rPr>
        <w:t>Hemos usado las mismas métricas de evaluación que en la regresión lineal para poder comparar los modelos que hemos generado. Lo cual se llevara a cabo en el apartado correspondiente a los resultados obtenidos.</w:t>
      </w:r>
    </w:p>
    <w:p w:rsidR="00F3440F" w:rsidRDefault="00F3440F" w:rsidP="00D3451C">
      <w:pPr>
        <w:spacing w:line="276" w:lineRule="auto"/>
        <w:jc w:val="both"/>
        <w:rPr>
          <w:rFonts w:ascii="Arial" w:hAnsi="Arial" w:cs="Arial"/>
          <w:sz w:val="24"/>
        </w:rPr>
      </w:pPr>
    </w:p>
    <w:p w:rsidR="00C827D2" w:rsidRDefault="00C827D2" w:rsidP="00D3451C">
      <w:pPr>
        <w:spacing w:line="276" w:lineRule="auto"/>
        <w:jc w:val="both"/>
        <w:rPr>
          <w:rFonts w:ascii="Arial" w:hAnsi="Arial" w:cs="Arial"/>
          <w:sz w:val="24"/>
        </w:rPr>
      </w:pPr>
    </w:p>
    <w:p w:rsidR="00C827D2" w:rsidRDefault="009C3AD5" w:rsidP="009C3AD5">
      <w:pPr>
        <w:pStyle w:val="Ttulo1"/>
        <w:numPr>
          <w:ilvl w:val="0"/>
          <w:numId w:val="7"/>
        </w:numPr>
        <w:spacing w:line="276" w:lineRule="auto"/>
        <w:jc w:val="both"/>
        <w:rPr>
          <w:rFonts w:ascii="Arial" w:hAnsi="Arial" w:cs="Arial"/>
          <w:b/>
          <w:color w:val="auto"/>
        </w:rPr>
      </w:pPr>
      <w:r>
        <w:rPr>
          <w:rFonts w:ascii="Arial" w:hAnsi="Arial" w:cs="Arial"/>
          <w:b/>
          <w:color w:val="auto"/>
        </w:rPr>
        <w:t>Resultados</w:t>
      </w:r>
    </w:p>
    <w:p w:rsidR="009C3AD5" w:rsidRDefault="009C3AD5" w:rsidP="009C3AD5">
      <w:pPr>
        <w:pStyle w:val="Ttulo2"/>
        <w:numPr>
          <w:ilvl w:val="1"/>
          <w:numId w:val="7"/>
        </w:numPr>
        <w:spacing w:line="276" w:lineRule="auto"/>
        <w:jc w:val="both"/>
        <w:rPr>
          <w:rFonts w:ascii="Arial" w:hAnsi="Arial" w:cs="Arial"/>
          <w:b/>
          <w:color w:val="auto"/>
        </w:rPr>
      </w:pPr>
      <w:r>
        <w:rPr>
          <w:rFonts w:ascii="Arial" w:hAnsi="Arial" w:cs="Arial"/>
          <w:b/>
          <w:color w:val="auto"/>
        </w:rPr>
        <w:t>Predicción de rendimiento agrícola</w:t>
      </w:r>
    </w:p>
    <w:p w:rsidR="00C827D2" w:rsidRDefault="00456BC7" w:rsidP="00D3451C">
      <w:pPr>
        <w:spacing w:line="276" w:lineRule="auto"/>
        <w:jc w:val="both"/>
        <w:rPr>
          <w:rFonts w:ascii="Arial" w:hAnsi="Arial" w:cs="Arial"/>
          <w:sz w:val="24"/>
        </w:rPr>
      </w:pPr>
      <w:r>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Modelo</w:t>
            </w:r>
          </w:p>
        </w:tc>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 cuadrado</w:t>
            </w:r>
          </w:p>
        </w:tc>
        <w:tc>
          <w:tcPr>
            <w:tcW w:w="2124"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MAE</w:t>
            </w:r>
          </w:p>
        </w:tc>
        <w:tc>
          <w:tcPr>
            <w:tcW w:w="2124"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RMSE</w:t>
            </w:r>
          </w:p>
        </w:tc>
      </w:tr>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Regresión múltiple</w:t>
            </w:r>
          </w:p>
        </w:tc>
        <w:tc>
          <w:tcPr>
            <w:tcW w:w="2123"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0.9285</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3.15 Ton/ha</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7.24 Ton/ha</w:t>
            </w:r>
          </w:p>
        </w:tc>
      </w:tr>
      <w:tr w:rsidR="00456BC7" w:rsidTr="00456BC7">
        <w:tc>
          <w:tcPr>
            <w:tcW w:w="2123" w:type="dxa"/>
            <w:vAlign w:val="center"/>
          </w:tcPr>
          <w:p w:rsidR="00456BC7" w:rsidRPr="00456BC7" w:rsidRDefault="00456BC7" w:rsidP="00456BC7">
            <w:pPr>
              <w:spacing w:line="276" w:lineRule="auto"/>
              <w:jc w:val="center"/>
              <w:rPr>
                <w:rFonts w:ascii="Arial" w:hAnsi="Arial" w:cs="Arial"/>
                <w:b/>
                <w:sz w:val="24"/>
              </w:rPr>
            </w:pPr>
            <w:r>
              <w:rPr>
                <w:rFonts w:ascii="Arial" w:hAnsi="Arial" w:cs="Arial"/>
                <w:b/>
                <w:sz w:val="24"/>
              </w:rPr>
              <w:t>Red de neuronas</w:t>
            </w:r>
          </w:p>
        </w:tc>
        <w:tc>
          <w:tcPr>
            <w:tcW w:w="2123"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0.9297</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4.06 Ton/ha</w:t>
            </w:r>
          </w:p>
        </w:tc>
        <w:tc>
          <w:tcPr>
            <w:tcW w:w="2124" w:type="dxa"/>
            <w:vAlign w:val="center"/>
          </w:tcPr>
          <w:p w:rsidR="00456BC7" w:rsidRPr="00456BC7" w:rsidRDefault="00456BC7" w:rsidP="00456BC7">
            <w:pPr>
              <w:spacing w:line="276" w:lineRule="auto"/>
              <w:jc w:val="center"/>
              <w:rPr>
                <w:rFonts w:ascii="Arial" w:hAnsi="Arial" w:cs="Arial"/>
                <w:sz w:val="24"/>
              </w:rPr>
            </w:pPr>
            <w:r w:rsidRPr="00456BC7">
              <w:rPr>
                <w:rFonts w:ascii="Arial" w:hAnsi="Arial" w:cs="Arial"/>
                <w:sz w:val="24"/>
              </w:rPr>
              <w:t>8.38 Ton/ha</w:t>
            </w:r>
          </w:p>
        </w:tc>
      </w:tr>
    </w:tbl>
    <w:p w:rsidR="00456BC7" w:rsidRDefault="00456BC7" w:rsidP="00D3451C">
      <w:pPr>
        <w:spacing w:line="276" w:lineRule="auto"/>
        <w:jc w:val="both"/>
        <w:rPr>
          <w:rFonts w:ascii="Arial" w:hAnsi="Arial" w:cs="Arial"/>
          <w:sz w:val="24"/>
        </w:rPr>
      </w:pPr>
      <w:r>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rsidR="00456BC7" w:rsidRDefault="00456BC7" w:rsidP="00D3451C">
      <w:pPr>
        <w:spacing w:line="276" w:lineRule="auto"/>
        <w:jc w:val="both"/>
        <w:rPr>
          <w:rFonts w:ascii="Arial" w:hAnsi="Arial" w:cs="Arial"/>
          <w:sz w:val="24"/>
        </w:rPr>
      </w:pPr>
      <w:r>
        <w:rPr>
          <w:rFonts w:ascii="Arial" w:hAnsi="Arial" w:cs="Arial"/>
          <w:sz w:val="24"/>
        </w:rPr>
        <w:t xml:space="preserve">La superioridad del modelo lineal indica que el rendimiento está fuertemente dominado por escalones lineales fijos. Es decir, que la diferencia entre el rendimiento de la producción de caña de azúcar y otra cualquiera como puede ser la de té, es tan abismal </w:t>
      </w:r>
      <w:r w:rsidRPr="00456BC7">
        <w:rPr>
          <w:rFonts w:ascii="Arial" w:hAnsi="Arial" w:cs="Arial"/>
          <w:sz w:val="24"/>
        </w:rPr>
        <w:t>que un modelo lineal simple codificando el tipo de cultivo captura casi toda la complejidad del problema sin necesidad de buscar patrones ocultos profundos</w:t>
      </w:r>
      <w:r>
        <w:rPr>
          <w:rFonts w:ascii="Arial" w:hAnsi="Arial" w:cs="Arial"/>
          <w:sz w:val="24"/>
        </w:rPr>
        <w:t>.</w:t>
      </w:r>
    </w:p>
    <w:p w:rsidR="00C827D2" w:rsidRDefault="00494FFB" w:rsidP="00D3451C">
      <w:pPr>
        <w:spacing w:line="276" w:lineRule="auto"/>
        <w:jc w:val="both"/>
        <w:rPr>
          <w:rFonts w:ascii="Arial" w:hAnsi="Arial" w:cs="Arial"/>
          <w:sz w:val="24"/>
        </w:rPr>
      </w:pPr>
      <w:r>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bookmarkStart w:id="0" w:name="_GoBack"/>
      <w:bookmarkEnd w:id="0"/>
    </w:p>
    <w:p w:rsidR="00C827D2" w:rsidRDefault="00C827D2" w:rsidP="00D3451C">
      <w:pPr>
        <w:spacing w:line="276" w:lineRule="auto"/>
        <w:jc w:val="both"/>
        <w:rPr>
          <w:rFonts w:ascii="Arial" w:hAnsi="Arial" w:cs="Arial"/>
          <w:sz w:val="24"/>
        </w:rPr>
      </w:pPr>
    </w:p>
    <w:p w:rsidR="00C827D2" w:rsidRDefault="00C827D2" w:rsidP="00D3451C">
      <w:pPr>
        <w:spacing w:line="276" w:lineRule="auto"/>
        <w:jc w:val="both"/>
        <w:rPr>
          <w:rFonts w:ascii="Arial" w:hAnsi="Arial" w:cs="Arial"/>
          <w:sz w:val="24"/>
        </w:rPr>
      </w:pPr>
    </w:p>
    <w:p w:rsidR="00C827D2" w:rsidRDefault="00C827D2" w:rsidP="00D3451C">
      <w:pPr>
        <w:spacing w:line="276" w:lineRule="auto"/>
        <w:jc w:val="both"/>
        <w:rPr>
          <w:rFonts w:ascii="Arial" w:hAnsi="Arial" w:cs="Arial"/>
          <w:b/>
          <w:sz w:val="24"/>
        </w:rPr>
      </w:pPr>
      <w:proofErr w:type="spellStart"/>
      <w:r>
        <w:rPr>
          <w:rFonts w:ascii="Arial" w:hAnsi="Arial" w:cs="Arial"/>
          <w:b/>
          <w:sz w:val="24"/>
        </w:rPr>
        <w:t>Bibliografia</w:t>
      </w:r>
      <w:proofErr w:type="spellEnd"/>
      <w:r>
        <w:rPr>
          <w:rFonts w:ascii="Arial" w:hAnsi="Arial" w:cs="Arial"/>
          <w:b/>
          <w:sz w:val="24"/>
        </w:rPr>
        <w:t>:</w:t>
      </w:r>
    </w:p>
    <w:p w:rsidR="00C827D2" w:rsidRPr="00C827D2" w:rsidRDefault="00C827D2" w:rsidP="00C827D2">
      <w:pPr>
        <w:pStyle w:val="Prrafodelista"/>
        <w:numPr>
          <w:ilvl w:val="0"/>
          <w:numId w:val="5"/>
        </w:numPr>
        <w:spacing w:line="276" w:lineRule="auto"/>
        <w:jc w:val="both"/>
        <w:rPr>
          <w:rFonts w:ascii="Arial" w:hAnsi="Arial" w:cs="Arial"/>
          <w:b/>
          <w:sz w:val="24"/>
        </w:rPr>
      </w:pPr>
      <w:hyperlink r:id="rId33" w:history="1">
        <w:r w:rsidRPr="00AD7003">
          <w:rPr>
            <w:rStyle w:val="Hipervnculo"/>
          </w:rPr>
          <w:t>https://www.mdpi.com/1424-8220/18/8/2674</w:t>
        </w:r>
      </w:hyperlink>
      <w:r>
        <w:t xml:space="preserve"> (</w:t>
      </w:r>
      <w:proofErr w:type="spellStart"/>
      <w:r>
        <w:t>paper</w:t>
      </w:r>
      <w:proofErr w:type="spellEnd"/>
      <w:r>
        <w:t xml:space="preserve"> 1)</w:t>
      </w:r>
    </w:p>
    <w:p w:rsidR="00C827D2" w:rsidRPr="00C827D2" w:rsidRDefault="00C827D2" w:rsidP="00C827D2">
      <w:pPr>
        <w:pStyle w:val="Prrafodelista"/>
        <w:numPr>
          <w:ilvl w:val="0"/>
          <w:numId w:val="5"/>
        </w:numPr>
        <w:spacing w:line="276" w:lineRule="auto"/>
        <w:jc w:val="both"/>
        <w:rPr>
          <w:rFonts w:ascii="Arial" w:hAnsi="Arial" w:cs="Arial"/>
          <w:sz w:val="24"/>
        </w:rPr>
      </w:pPr>
      <w:hyperlink r:id="rId34" w:history="1">
        <w:r w:rsidRPr="00AD7003">
          <w:rPr>
            <w:rStyle w:val="Hipervnculo"/>
            <w:rFonts w:ascii="Arial" w:hAnsi="Arial" w:cs="Arial"/>
            <w:sz w:val="24"/>
          </w:rPr>
          <w:t>https://www.researchgate.net/publication/392224673_Advances_in_Machine_Learning_for_Crop_Yield_Prediction_A_Comprehensive_Review_of_Techniques_Trends_and_Challenges</w:t>
        </w:r>
      </w:hyperlink>
      <w:r>
        <w:rPr>
          <w:rFonts w:ascii="Arial" w:hAnsi="Arial" w:cs="Arial"/>
          <w:sz w:val="24"/>
        </w:rPr>
        <w:t xml:space="preserve"> (</w:t>
      </w:r>
      <w:proofErr w:type="spellStart"/>
      <w:r>
        <w:rPr>
          <w:rFonts w:ascii="Arial" w:hAnsi="Arial" w:cs="Arial"/>
          <w:sz w:val="24"/>
        </w:rPr>
        <w:t>paper</w:t>
      </w:r>
      <w:proofErr w:type="spellEnd"/>
      <w:r>
        <w:rPr>
          <w:rFonts w:ascii="Arial" w:hAnsi="Arial" w:cs="Arial"/>
          <w:sz w:val="24"/>
        </w:rPr>
        <w:t xml:space="preserve"> 2)</w:t>
      </w:r>
    </w:p>
    <w:sectPr w:rsidR="00C827D2" w:rsidRPr="00C827D2">
      <w:footerReference w:type="default" r:id="rId3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345D" w:rsidRDefault="0009345D" w:rsidP="00EF0232">
      <w:pPr>
        <w:spacing w:after="0" w:line="240" w:lineRule="auto"/>
      </w:pPr>
      <w:r>
        <w:separator/>
      </w:r>
    </w:p>
  </w:endnote>
  <w:endnote w:type="continuationSeparator" w:id="0">
    <w:p w:rsidR="0009345D" w:rsidRDefault="0009345D"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77679203"/>
      <w:docPartObj>
        <w:docPartGallery w:val="Page Numbers (Bottom of Page)"/>
        <w:docPartUnique/>
      </w:docPartObj>
    </w:sdtPr>
    <w:sdtContent>
      <w:p w:rsidR="0082321B" w:rsidRDefault="0082321B">
        <w:pPr>
          <w:pStyle w:val="Piedepgina"/>
          <w:jc w:val="right"/>
        </w:pPr>
        <w:r>
          <w:fldChar w:fldCharType="begin"/>
        </w:r>
        <w:r>
          <w:instrText>PAGE   \* MERGEFORMAT</w:instrText>
        </w:r>
        <w:r>
          <w:fldChar w:fldCharType="separate"/>
        </w:r>
        <w:r w:rsidR="00494FFB">
          <w:rPr>
            <w:noProof/>
          </w:rPr>
          <w:t>26</w:t>
        </w:r>
        <w:r>
          <w:fldChar w:fldCharType="end"/>
        </w:r>
      </w:p>
    </w:sdtContent>
  </w:sdt>
  <w:p w:rsidR="0082321B" w:rsidRDefault="0082321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345D" w:rsidRDefault="0009345D" w:rsidP="00EF0232">
      <w:pPr>
        <w:spacing w:after="0" w:line="240" w:lineRule="auto"/>
      </w:pPr>
      <w:r>
        <w:separator/>
      </w:r>
    </w:p>
  </w:footnote>
  <w:footnote w:type="continuationSeparator" w:id="0">
    <w:p w:rsidR="0009345D" w:rsidRDefault="0009345D" w:rsidP="00EF02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B9B5FDA"/>
    <w:multiLevelType w:val="hybridMultilevel"/>
    <w:tmpl w:val="0B32009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48C3DB9"/>
    <w:multiLevelType w:val="hybridMultilevel"/>
    <w:tmpl w:val="B7E440CC"/>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1934C3"/>
    <w:multiLevelType w:val="hybridMultilevel"/>
    <w:tmpl w:val="BEC88A5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num w:numId="1">
    <w:abstractNumId w:val="6"/>
  </w:num>
  <w:num w:numId="2">
    <w:abstractNumId w:val="7"/>
  </w:num>
  <w:num w:numId="3">
    <w:abstractNumId w:val="10"/>
  </w:num>
  <w:num w:numId="4">
    <w:abstractNumId w:val="11"/>
  </w:num>
  <w:num w:numId="5">
    <w:abstractNumId w:val="14"/>
  </w:num>
  <w:num w:numId="6">
    <w:abstractNumId w:val="9"/>
  </w:num>
  <w:num w:numId="7">
    <w:abstractNumId w:val="1"/>
  </w:num>
  <w:num w:numId="8">
    <w:abstractNumId w:val="4"/>
  </w:num>
  <w:num w:numId="9">
    <w:abstractNumId w:val="0"/>
  </w:num>
  <w:num w:numId="10">
    <w:abstractNumId w:val="3"/>
  </w:num>
  <w:num w:numId="11">
    <w:abstractNumId w:val="8"/>
  </w:num>
  <w:num w:numId="12">
    <w:abstractNumId w:val="2"/>
  </w:num>
  <w:num w:numId="13">
    <w:abstractNumId w:val="5"/>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4A2"/>
    <w:rsid w:val="0009345D"/>
    <w:rsid w:val="000B1E5C"/>
    <w:rsid w:val="000E53C4"/>
    <w:rsid w:val="001219E3"/>
    <w:rsid w:val="001556CC"/>
    <w:rsid w:val="001670EC"/>
    <w:rsid w:val="001A3AB0"/>
    <w:rsid w:val="00226915"/>
    <w:rsid w:val="002610AB"/>
    <w:rsid w:val="002A1BB9"/>
    <w:rsid w:val="002A4686"/>
    <w:rsid w:val="002D2BA2"/>
    <w:rsid w:val="002F5E61"/>
    <w:rsid w:val="0030318D"/>
    <w:rsid w:val="003B704A"/>
    <w:rsid w:val="004109C4"/>
    <w:rsid w:val="004519ED"/>
    <w:rsid w:val="00456BC7"/>
    <w:rsid w:val="00494FFB"/>
    <w:rsid w:val="00506968"/>
    <w:rsid w:val="00510DF0"/>
    <w:rsid w:val="00546E8A"/>
    <w:rsid w:val="005C1756"/>
    <w:rsid w:val="005D5FB5"/>
    <w:rsid w:val="005F46D3"/>
    <w:rsid w:val="00661773"/>
    <w:rsid w:val="006660CA"/>
    <w:rsid w:val="006758BE"/>
    <w:rsid w:val="006971D9"/>
    <w:rsid w:val="006D0709"/>
    <w:rsid w:val="00782C6C"/>
    <w:rsid w:val="0082321B"/>
    <w:rsid w:val="00895888"/>
    <w:rsid w:val="009425D7"/>
    <w:rsid w:val="009543A8"/>
    <w:rsid w:val="00961888"/>
    <w:rsid w:val="0096642C"/>
    <w:rsid w:val="0099558E"/>
    <w:rsid w:val="009B46E5"/>
    <w:rsid w:val="009B50F0"/>
    <w:rsid w:val="009C3AD5"/>
    <w:rsid w:val="00A13EE9"/>
    <w:rsid w:val="00AC6A05"/>
    <w:rsid w:val="00B87B1C"/>
    <w:rsid w:val="00BB4450"/>
    <w:rsid w:val="00BD76B0"/>
    <w:rsid w:val="00BE7540"/>
    <w:rsid w:val="00C827D2"/>
    <w:rsid w:val="00CB24A2"/>
    <w:rsid w:val="00D33220"/>
    <w:rsid w:val="00D3451C"/>
    <w:rsid w:val="00D624C1"/>
    <w:rsid w:val="00DF53B2"/>
    <w:rsid w:val="00E51AE0"/>
    <w:rsid w:val="00E75FE2"/>
    <w:rsid w:val="00E97E52"/>
    <w:rsid w:val="00EA5CFD"/>
    <w:rsid w:val="00EB5193"/>
    <w:rsid w:val="00ED477A"/>
    <w:rsid w:val="00EF0232"/>
    <w:rsid w:val="00F00B5F"/>
    <w:rsid w:val="00F049A2"/>
    <w:rsid w:val="00F3440F"/>
    <w:rsid w:val="00F60A32"/>
    <w:rsid w:val="00FD1ED9"/>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Textoennegrita">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researchgate.net/publication/392224673_Advances_in_Machine_Learning_for_Crop_Yield_Prediction_A_Comprehensive_Review_of_Techniques_Trends_and_Challeng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18/8/267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DD3726-52D8-456B-A2BC-3BF3B07F7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TotalTime>
  <Pages>26</Pages>
  <Words>5188</Words>
  <Characters>28537</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16</cp:revision>
  <dcterms:created xsi:type="dcterms:W3CDTF">2026-04-13T07:41:00Z</dcterms:created>
  <dcterms:modified xsi:type="dcterms:W3CDTF">2026-04-22T13:58:00Z</dcterms:modified>
</cp:coreProperties>
</file>