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77777777" w:rsidR="00BE6D70" w:rsidRDefault="00BE6D70" w:rsidP="00BE6D70">
      <w:pPr>
        <w:tabs>
          <w:tab w:val="left" w:pos="3660"/>
        </w:tabs>
        <w:spacing w:line="360" w:lineRule="auto"/>
        <w:jc w:val="cente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14:paraId="66438A01" w14:textId="77777777"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w:t>
      </w:r>
      <w:proofErr w:type="spellStart"/>
      <w:r>
        <w:rPr>
          <w:rFonts w:ascii="Arial" w:hAnsi="Arial" w:cs="Arial"/>
          <w:sz w:val="24"/>
        </w:rPr>
        <w:t>Knowledge</w:t>
      </w:r>
      <w:proofErr w:type="spellEnd"/>
      <w:r>
        <w:rPr>
          <w:rFonts w:ascii="Arial" w:hAnsi="Arial" w:cs="Arial"/>
          <w:sz w:val="24"/>
        </w:rPr>
        <w:t xml:space="preserv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r>
        <w:rPr>
          <w:rFonts w:ascii="Arial" w:hAnsi="Arial" w:cs="Arial"/>
          <w:sz w:val="24"/>
        </w:rPr>
        <w:t>vehículos.json</w:t>
      </w:r>
      <w:proofErr w:type="spellEnd"/>
      <w:r>
        <w:rPr>
          <w:rFonts w:ascii="Arial" w:hAnsi="Arial" w:cs="Arial"/>
          <w:sz w:val="24"/>
        </w:rPr>
        <w:t>,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 xml:space="preserve">Datos del fichero </w:t>
      </w:r>
      <w:proofErr w:type="spellStart"/>
      <w:r>
        <w:rPr>
          <w:rFonts w:ascii="Arial" w:hAnsi="Arial" w:cs="Arial"/>
          <w:b/>
          <w:color w:val="auto"/>
          <w:sz w:val="28"/>
        </w:rPr>
        <w:t>vehículos.json</w:t>
      </w:r>
      <w:proofErr w:type="spellEnd"/>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Transmision</w:t>
            </w:r>
            <w:proofErr w:type="spellEnd"/>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lastRenderedPageBreak/>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9807BC">
            <w:pPr>
              <w:keepNext/>
              <w:spacing w:line="276" w:lineRule="auto"/>
              <w:jc w:val="center"/>
              <w:rPr>
                <w:rFonts w:ascii="Arial" w:hAnsi="Arial" w:cs="Arial"/>
                <w:sz w:val="24"/>
              </w:rPr>
            </w:pPr>
            <w:r w:rsidRPr="00386572">
              <w:rPr>
                <w:rFonts w:ascii="Arial" w:hAnsi="Arial" w:cs="Arial"/>
                <w:sz w:val="24"/>
              </w:rPr>
              <w:t xml:space="preserve">Compacto, Sedán, Deportivo, SUV, </w:t>
            </w:r>
            <w:proofErr w:type="spellStart"/>
            <w:r w:rsidRPr="00386572">
              <w:rPr>
                <w:rFonts w:ascii="Arial" w:hAnsi="Arial" w:cs="Arial"/>
                <w:sz w:val="24"/>
              </w:rPr>
              <w:t>Executive</w:t>
            </w:r>
            <w:proofErr w:type="spellEnd"/>
            <w:r w:rsidRPr="00386572">
              <w:rPr>
                <w:rFonts w:ascii="Arial" w:hAnsi="Arial" w:cs="Arial"/>
                <w:sz w:val="24"/>
              </w:rPr>
              <w:t>.</w:t>
            </w:r>
          </w:p>
        </w:tc>
      </w:tr>
    </w:tbl>
    <w:p w14:paraId="42FC2A30" w14:textId="2E23EF57" w:rsidR="00413719" w:rsidRPr="009807BC" w:rsidRDefault="009807BC" w:rsidP="009807BC">
      <w:pPr>
        <w:pStyle w:val="Descripcin"/>
        <w:jc w:val="center"/>
        <w:rPr>
          <w:rFonts w:ascii="Arial" w:hAnsi="Arial" w:cs="Arial"/>
          <w:sz w:val="28"/>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Pr>
          <w:rFonts w:ascii="Arial" w:hAnsi="Arial" w:cs="Arial"/>
          <w:noProof/>
          <w:sz w:val="20"/>
        </w:rPr>
        <w:t>1</w:t>
      </w:r>
      <w:r w:rsidRPr="009807BC">
        <w:rPr>
          <w:rFonts w:ascii="Arial" w:hAnsi="Arial" w:cs="Arial"/>
          <w:sz w:val="20"/>
        </w:rPr>
        <w:fldChar w:fldCharType="end"/>
      </w:r>
      <w:r w:rsidRPr="009807BC">
        <w:rPr>
          <w:rFonts w:ascii="Arial" w:hAnsi="Arial" w:cs="Arial"/>
          <w:sz w:val="20"/>
        </w:rPr>
        <w:t>: Datos que contiene el fichero de vehículos</w:t>
      </w:r>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Region</w:t>
            </w:r>
            <w:proofErr w:type="spellEnd"/>
            <w:r>
              <w:rPr>
                <w:rFonts w:ascii="Arial" w:hAnsi="Arial" w:cs="Arial"/>
                <w:sz w:val="24"/>
              </w:rPr>
              <w:t>-vendedor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Precio_venta_real</w:t>
            </w:r>
            <w:proofErr w:type="spellEnd"/>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14:paraId="56982A55"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lastRenderedPageBreak/>
              <w:t>Servicios_realizados</w:t>
            </w:r>
            <w:proofErr w:type="spellEnd"/>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9807BC">
            <w:pPr>
              <w:keepNext/>
              <w:spacing w:line="276" w:lineRule="auto"/>
              <w:jc w:val="center"/>
              <w:rPr>
                <w:rFonts w:ascii="Arial" w:hAnsi="Arial" w:cs="Arial"/>
                <w:sz w:val="24"/>
              </w:rPr>
            </w:pPr>
            <w:r>
              <w:rPr>
                <w:rFonts w:ascii="Arial" w:hAnsi="Arial" w:cs="Arial"/>
                <w:sz w:val="24"/>
              </w:rPr>
              <w:t>Rango de precio</w:t>
            </w:r>
          </w:p>
        </w:tc>
      </w:tr>
    </w:tbl>
    <w:p w14:paraId="69647355" w14:textId="27EA9DA5" w:rsidR="00E162E2" w:rsidRPr="009807BC" w:rsidRDefault="009807BC" w:rsidP="009807BC">
      <w:pPr>
        <w:pStyle w:val="Descripcin"/>
        <w:jc w:val="center"/>
        <w:rPr>
          <w:rFonts w:ascii="Arial" w:hAnsi="Arial" w:cs="Arial"/>
          <w:sz w:val="20"/>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Pr>
          <w:rFonts w:ascii="Arial" w:hAnsi="Arial" w:cs="Arial"/>
          <w:noProof/>
          <w:sz w:val="20"/>
        </w:rPr>
        <w:t>2</w:t>
      </w:r>
      <w:r w:rsidRPr="009807BC">
        <w:rPr>
          <w:rFonts w:ascii="Arial" w:hAnsi="Arial" w:cs="Arial"/>
          <w:sz w:val="20"/>
        </w:rPr>
        <w:fldChar w:fldCharType="end"/>
      </w:r>
      <w:r w:rsidRPr="009807BC">
        <w:rPr>
          <w:rFonts w:ascii="Arial" w:hAnsi="Arial" w:cs="Arial"/>
          <w:sz w:val="20"/>
        </w:rPr>
        <w:t>: Datos que contiene el fichero de ventas y mantenimiento.</w:t>
      </w:r>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14:paraId="7A375711" w14:textId="77777777" w:rsidR="00E55B98" w:rsidRDefault="00E55B98" w:rsidP="00E55B98">
      <w:pPr>
        <w:spacing w:line="276" w:lineRule="auto"/>
        <w:jc w:val="both"/>
        <w:rPr>
          <w:rFonts w:ascii="Arial" w:hAnsi="Arial" w:cs="Arial"/>
          <w:sz w:val="24"/>
        </w:rPr>
      </w:pPr>
      <w:r>
        <w:rPr>
          <w:rFonts w:ascii="Arial" w:hAnsi="Arial" w:cs="Arial"/>
          <w:sz w:val="24"/>
        </w:rPr>
        <w:t xml:space="preserve">Este fichero contiene el </w:t>
      </w:r>
      <w:proofErr w:type="spellStart"/>
      <w:r>
        <w:rPr>
          <w:rFonts w:ascii="Arial" w:hAnsi="Arial" w:cs="Arial"/>
          <w:sz w:val="24"/>
        </w:rPr>
        <w:t>feedback</w:t>
      </w:r>
      <w:proofErr w:type="spellEnd"/>
      <w:r>
        <w:rPr>
          <w:rFonts w:ascii="Arial" w:hAnsi="Arial" w:cs="Arial"/>
          <w:sz w:val="24"/>
        </w:rPr>
        <w:t xml:space="preserve">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Texto_review</w:t>
            </w:r>
            <w:proofErr w:type="spellEnd"/>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9807BC">
            <w:pPr>
              <w:keepNext/>
              <w:spacing w:line="276" w:lineRule="auto"/>
              <w:jc w:val="center"/>
              <w:rPr>
                <w:rFonts w:ascii="Arial" w:hAnsi="Arial" w:cs="Arial"/>
                <w:sz w:val="24"/>
              </w:rPr>
            </w:pPr>
            <w:r>
              <w:rPr>
                <w:rFonts w:ascii="Arial" w:hAnsi="Arial" w:cs="Arial"/>
                <w:sz w:val="24"/>
              </w:rPr>
              <w:t>Comentario del cliente</w:t>
            </w:r>
          </w:p>
        </w:tc>
      </w:tr>
    </w:tbl>
    <w:p w14:paraId="3A5AC5AF" w14:textId="2827FAC1" w:rsidR="00E55B98" w:rsidRPr="009807BC" w:rsidRDefault="009807BC" w:rsidP="009807BC">
      <w:pPr>
        <w:pStyle w:val="Descripcin"/>
        <w:jc w:val="center"/>
        <w:rPr>
          <w:rFonts w:ascii="Arial" w:hAnsi="Arial" w:cs="Arial"/>
          <w:sz w:val="28"/>
        </w:rPr>
      </w:pPr>
      <w:r w:rsidRPr="009807BC">
        <w:rPr>
          <w:rFonts w:ascii="Arial" w:hAnsi="Arial" w:cs="Arial"/>
          <w:sz w:val="20"/>
        </w:rPr>
        <w:t xml:space="preserve">Tabla </w:t>
      </w:r>
      <w:r w:rsidRPr="009807BC">
        <w:rPr>
          <w:rFonts w:ascii="Arial" w:hAnsi="Arial" w:cs="Arial"/>
          <w:sz w:val="20"/>
        </w:rPr>
        <w:fldChar w:fldCharType="begin"/>
      </w:r>
      <w:r w:rsidRPr="009807BC">
        <w:rPr>
          <w:rFonts w:ascii="Arial" w:hAnsi="Arial" w:cs="Arial"/>
          <w:sz w:val="20"/>
        </w:rPr>
        <w:instrText xml:space="preserve"> SEQ Tabla \* ARABIC </w:instrText>
      </w:r>
      <w:r w:rsidRPr="009807BC">
        <w:rPr>
          <w:rFonts w:ascii="Arial" w:hAnsi="Arial" w:cs="Arial"/>
          <w:sz w:val="20"/>
        </w:rPr>
        <w:fldChar w:fldCharType="separate"/>
      </w:r>
      <w:r w:rsidRPr="009807BC">
        <w:rPr>
          <w:rFonts w:ascii="Arial" w:hAnsi="Arial" w:cs="Arial"/>
          <w:noProof/>
          <w:sz w:val="20"/>
        </w:rPr>
        <w:t>3</w:t>
      </w:r>
      <w:r w:rsidRPr="009807BC">
        <w:rPr>
          <w:rFonts w:ascii="Arial" w:hAnsi="Arial" w:cs="Arial"/>
          <w:sz w:val="20"/>
        </w:rPr>
        <w:fldChar w:fldCharType="end"/>
      </w:r>
      <w:r w:rsidRPr="009807BC">
        <w:rPr>
          <w:rFonts w:ascii="Arial" w:hAnsi="Arial" w:cs="Arial"/>
          <w:sz w:val="20"/>
        </w:rPr>
        <w:t>: Datos que contiene el fichero de opiniones de clientes.</w:t>
      </w:r>
    </w:p>
    <w:p w14:paraId="18AC2FD3" w14:textId="7823F814" w:rsidR="00970E7C" w:rsidRDefault="00A92D14" w:rsidP="00970E7C">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Fase 1: Selección y comprensión del dominio</w:t>
      </w:r>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p>
    <w:p w14:paraId="38E9DA52" w14:textId="1FD73643" w:rsidR="0019565F" w:rsidRPr="009807BC" w:rsidRDefault="00970E7C" w:rsidP="009807BC">
      <w:pPr>
        <w:pStyle w:val="Ttulo3"/>
        <w:numPr>
          <w:ilvl w:val="0"/>
          <w:numId w:val="9"/>
        </w:numPr>
        <w:rPr>
          <w:rFonts w:ascii="Arial" w:hAnsi="Arial" w:cs="Arial"/>
          <w:b/>
        </w:rPr>
      </w:pPr>
      <w:r w:rsidRPr="009807BC">
        <w:rPr>
          <w:rFonts w:ascii="Arial" w:hAnsi="Arial" w:cs="Arial"/>
          <w:b/>
          <w:color w:val="auto"/>
        </w:rPr>
        <w:t>Analizar distribución de marcas, modelos y segmentos</w:t>
      </w:r>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Análisis de marca</w:t>
      </w:r>
    </w:p>
    <w:p w14:paraId="3BC2C64E"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6962901D" w14:textId="4A27853F" w:rsidR="0019565F" w:rsidRPr="009807BC" w:rsidRDefault="009807BC" w:rsidP="009807BC">
      <w:pPr>
        <w:pStyle w:val="Descripcin"/>
        <w:jc w:val="center"/>
        <w:rPr>
          <w:rFonts w:ascii="Arial" w:hAnsi="Arial" w:cs="Arial"/>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1</w:t>
      </w:r>
      <w:r w:rsidRPr="009807BC">
        <w:rPr>
          <w:rFonts w:ascii="Arial" w:hAnsi="Arial" w:cs="Arial"/>
          <w:sz w:val="20"/>
        </w:rPr>
        <w:fldChar w:fldCharType="end"/>
      </w:r>
      <w:r w:rsidRPr="009807BC">
        <w:rPr>
          <w:rFonts w:ascii="Arial" w:hAnsi="Arial" w:cs="Arial"/>
          <w:sz w:val="20"/>
        </w:rPr>
        <w:t>: Gráfico de la distribución de vehículos por marca.</w:t>
      </w:r>
    </w:p>
    <w:p w14:paraId="11C62CBA" w14:textId="5558A334" w:rsidR="0019565F" w:rsidRPr="009807BC" w:rsidRDefault="003772C5" w:rsidP="009807BC">
      <w:pPr>
        <w:pStyle w:val="Prrafodelista"/>
        <w:numPr>
          <w:ilvl w:val="0"/>
          <w:numId w:val="2"/>
        </w:numPr>
        <w:jc w:val="both"/>
        <w:rPr>
          <w:rFonts w:ascii="Arial" w:hAnsi="Arial" w:cs="Arial"/>
          <w:sz w:val="24"/>
          <w:szCs w:val="24"/>
        </w:rPr>
      </w:pPr>
      <w:proofErr w:type="spellStart"/>
      <w:r>
        <w:rPr>
          <w:rFonts w:ascii="Arial" w:hAnsi="Arial" w:cs="Arial"/>
          <w:sz w:val="24"/>
          <w:szCs w:val="24"/>
        </w:rPr>
        <w:t>Obsevamos</w:t>
      </w:r>
      <w:proofErr w:type="spellEnd"/>
      <w:r w:rsidR="0019565F" w:rsidRPr="0019565F">
        <w:rPr>
          <w:rFonts w:ascii="Arial" w:hAnsi="Arial" w:cs="Arial"/>
          <w:sz w:val="24"/>
          <w:szCs w:val="24"/>
        </w:rPr>
        <w:t xml:space="preserve"> que marcas generalistas como </w:t>
      </w:r>
      <w:proofErr w:type="spellStart"/>
      <w:r w:rsidR="0019565F">
        <w:rPr>
          <w:rFonts w:ascii="Arial" w:hAnsi="Arial" w:cs="Arial"/>
          <w:sz w:val="24"/>
          <w:szCs w:val="24"/>
        </w:rPr>
        <w:t>Kia</w:t>
      </w:r>
      <w:proofErr w:type="spellEnd"/>
      <w:r w:rsidR="0019565F" w:rsidRPr="0019565F">
        <w:rPr>
          <w:rFonts w:ascii="Arial" w:hAnsi="Arial" w:cs="Arial"/>
          <w:sz w:val="24"/>
          <w:szCs w:val="24"/>
        </w:rPr>
        <w:t xml:space="preserve">, </w:t>
      </w:r>
      <w:r w:rsidR="0019565F">
        <w:rPr>
          <w:rFonts w:ascii="Arial" w:hAnsi="Arial" w:cs="Arial"/>
          <w:sz w:val="24"/>
          <w:szCs w:val="24"/>
        </w:rPr>
        <w:t>Peugeot</w:t>
      </w:r>
      <w:r w:rsidR="0019565F" w:rsidRPr="0019565F">
        <w:rPr>
          <w:rFonts w:ascii="Arial" w:hAnsi="Arial" w:cs="Arial"/>
          <w:sz w:val="24"/>
          <w:szCs w:val="24"/>
        </w:rPr>
        <w:t>, Ford o Toyota concentran un mayor número de vehículos.</w:t>
      </w:r>
    </w:p>
    <w:p w14:paraId="19280034" w14:textId="049C7945" w:rsidR="0019565F" w:rsidRPr="009807BC" w:rsidRDefault="0019565F" w:rsidP="009807BC">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w:t>
      </w:r>
      <w:proofErr w:type="spellStart"/>
      <w:r w:rsidRPr="0019565F">
        <w:rPr>
          <w:rFonts w:ascii="Arial" w:hAnsi="Arial" w:cs="Arial"/>
          <w:sz w:val="24"/>
          <w:szCs w:val="24"/>
        </w:rPr>
        <w:t>premium</w:t>
      </w:r>
      <w:proofErr w:type="spellEnd"/>
      <w:r w:rsidRPr="0019565F">
        <w:rPr>
          <w:rFonts w:ascii="Arial" w:hAnsi="Arial" w:cs="Arial"/>
          <w:sz w:val="24"/>
          <w:szCs w:val="24"/>
        </w:rPr>
        <w:t xml:space="preserve">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588BBF2F" w14:textId="77777777" w:rsidR="009807BC" w:rsidRDefault="009807BC" w:rsidP="0019565F">
      <w:pPr>
        <w:pStyle w:val="Prrafodelista"/>
        <w:ind w:left="0"/>
        <w:jc w:val="both"/>
        <w:rPr>
          <w:rFonts w:ascii="Arial" w:hAnsi="Arial" w:cs="Arial"/>
          <w:b/>
          <w:bCs/>
          <w:sz w:val="24"/>
          <w:szCs w:val="24"/>
        </w:rPr>
      </w:pPr>
    </w:p>
    <w:p w14:paraId="043258ED" w14:textId="77777777" w:rsidR="009807BC" w:rsidRDefault="009807BC" w:rsidP="0019565F">
      <w:pPr>
        <w:pStyle w:val="Prrafodelista"/>
        <w:ind w:left="0"/>
        <w:jc w:val="both"/>
        <w:rPr>
          <w:rFonts w:ascii="Arial" w:hAnsi="Arial" w:cs="Arial"/>
          <w:b/>
          <w:bCs/>
          <w:sz w:val="24"/>
          <w:szCs w:val="24"/>
        </w:rPr>
      </w:pPr>
    </w:p>
    <w:p w14:paraId="1A8A3053" w14:textId="77777777" w:rsidR="009807BC" w:rsidRDefault="009807BC" w:rsidP="0019565F">
      <w:pPr>
        <w:pStyle w:val="Prrafodelista"/>
        <w:ind w:left="0"/>
        <w:jc w:val="both"/>
        <w:rPr>
          <w:rFonts w:ascii="Arial" w:hAnsi="Arial" w:cs="Arial"/>
          <w:b/>
          <w:bCs/>
          <w:sz w:val="24"/>
          <w:szCs w:val="24"/>
        </w:rPr>
      </w:pPr>
    </w:p>
    <w:p w14:paraId="426CAAC8" w14:textId="77777777" w:rsidR="009807BC" w:rsidRDefault="009807BC" w:rsidP="0019565F">
      <w:pPr>
        <w:pStyle w:val="Prrafodelista"/>
        <w:ind w:left="0"/>
        <w:jc w:val="both"/>
        <w:rPr>
          <w:rFonts w:ascii="Arial" w:hAnsi="Arial" w:cs="Arial"/>
          <w:b/>
          <w:bCs/>
          <w:sz w:val="24"/>
          <w:szCs w:val="24"/>
        </w:rPr>
      </w:pPr>
    </w:p>
    <w:p w14:paraId="5DE09132" w14:textId="77777777" w:rsidR="009807BC" w:rsidRDefault="009807BC" w:rsidP="0019565F">
      <w:pPr>
        <w:pStyle w:val="Prrafodelista"/>
        <w:ind w:left="0"/>
        <w:jc w:val="both"/>
        <w:rPr>
          <w:rFonts w:ascii="Arial" w:hAnsi="Arial" w:cs="Arial"/>
          <w:b/>
          <w:bCs/>
          <w:sz w:val="24"/>
          <w:szCs w:val="24"/>
        </w:rPr>
      </w:pPr>
    </w:p>
    <w:p w14:paraId="0B2F2381" w14:textId="77777777" w:rsidR="009807BC" w:rsidRDefault="009807BC" w:rsidP="0019565F">
      <w:pPr>
        <w:pStyle w:val="Prrafodelista"/>
        <w:ind w:left="0"/>
        <w:jc w:val="both"/>
        <w:rPr>
          <w:rFonts w:ascii="Arial" w:hAnsi="Arial" w:cs="Arial"/>
          <w:b/>
          <w:bCs/>
          <w:sz w:val="24"/>
          <w:szCs w:val="24"/>
        </w:rPr>
      </w:pPr>
    </w:p>
    <w:p w14:paraId="2A71B467" w14:textId="77777777" w:rsidR="009807BC" w:rsidRDefault="009807BC" w:rsidP="0019565F">
      <w:pPr>
        <w:pStyle w:val="Prrafodelista"/>
        <w:ind w:left="0"/>
        <w:jc w:val="both"/>
        <w:rPr>
          <w:rFonts w:ascii="Arial" w:hAnsi="Arial" w:cs="Arial"/>
          <w:b/>
          <w:bCs/>
          <w:sz w:val="24"/>
          <w:szCs w:val="24"/>
        </w:rPr>
      </w:pPr>
    </w:p>
    <w:p w14:paraId="34279F26" w14:textId="77777777" w:rsidR="009807BC" w:rsidRDefault="009807BC" w:rsidP="0019565F">
      <w:pPr>
        <w:pStyle w:val="Prrafodelista"/>
        <w:ind w:left="0"/>
        <w:jc w:val="both"/>
        <w:rPr>
          <w:rFonts w:ascii="Arial" w:hAnsi="Arial" w:cs="Arial"/>
          <w:b/>
          <w:bCs/>
          <w:sz w:val="24"/>
          <w:szCs w:val="24"/>
        </w:rPr>
      </w:pPr>
    </w:p>
    <w:p w14:paraId="6F1132B1" w14:textId="77777777" w:rsidR="009807BC" w:rsidRDefault="009807BC" w:rsidP="0019565F">
      <w:pPr>
        <w:pStyle w:val="Prrafodelista"/>
        <w:ind w:left="0"/>
        <w:jc w:val="both"/>
        <w:rPr>
          <w:rFonts w:ascii="Arial" w:hAnsi="Arial" w:cs="Arial"/>
          <w:b/>
          <w:bCs/>
          <w:sz w:val="24"/>
          <w:szCs w:val="24"/>
        </w:rPr>
      </w:pPr>
    </w:p>
    <w:p w14:paraId="1E6AE037" w14:textId="561EFAFC" w:rsid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BD533B7"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132AD247" w14:textId="3586087F" w:rsidR="0019565F" w:rsidRPr="009807BC" w:rsidRDefault="009807BC" w:rsidP="009807BC">
      <w:pPr>
        <w:pStyle w:val="Descripcin"/>
        <w:jc w:val="center"/>
        <w:rPr>
          <w:rFonts w:ascii="Arial" w:hAnsi="Arial" w:cs="Arial"/>
          <w:b/>
          <w:bCs/>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2</w:t>
      </w:r>
      <w:r w:rsidRPr="009807BC">
        <w:rPr>
          <w:rFonts w:ascii="Arial" w:hAnsi="Arial" w:cs="Arial"/>
          <w:sz w:val="20"/>
        </w:rPr>
        <w:fldChar w:fldCharType="end"/>
      </w:r>
      <w:r w:rsidRPr="009807BC">
        <w:rPr>
          <w:rFonts w:ascii="Arial" w:hAnsi="Arial" w:cs="Arial"/>
          <w:sz w:val="20"/>
        </w:rPr>
        <w:t>: Gráfico de la distribución de vehículos por modelo</w:t>
      </w:r>
    </w:p>
    <w:p w14:paraId="6C69B31B" w14:textId="3561AA01" w:rsidR="00D05FF4" w:rsidRPr="009807BC" w:rsidRDefault="003772C5" w:rsidP="009807BC">
      <w:pPr>
        <w:pStyle w:val="Prrafodelista"/>
        <w:numPr>
          <w:ilvl w:val="0"/>
          <w:numId w:val="2"/>
        </w:numPr>
        <w:jc w:val="both"/>
        <w:rPr>
          <w:rFonts w:ascii="Arial" w:hAnsi="Arial" w:cs="Arial"/>
          <w:sz w:val="24"/>
          <w:szCs w:val="24"/>
        </w:rPr>
      </w:pPr>
      <w:r>
        <w:rPr>
          <w:rFonts w:ascii="Arial" w:hAnsi="Arial" w:cs="Arial"/>
          <w:sz w:val="24"/>
          <w:szCs w:val="24"/>
        </w:rPr>
        <w:t xml:space="preserve">Detectamos </w:t>
      </w:r>
      <w:r w:rsidR="00D05FF4" w:rsidRPr="00D05FF4">
        <w:rPr>
          <w:rFonts w:ascii="Arial" w:hAnsi="Arial" w:cs="Arial"/>
          <w:sz w:val="24"/>
          <w:szCs w:val="24"/>
        </w:rPr>
        <w:t>una alta variedad de modelos, sin que uno solo monopolice el conjunto de datos</w:t>
      </w:r>
      <w:r w:rsidR="00D05FF4">
        <w:rPr>
          <w:rFonts w:ascii="Arial" w:hAnsi="Arial" w:cs="Arial"/>
          <w:sz w:val="24"/>
          <w:szCs w:val="24"/>
        </w:rPr>
        <w:t>, aunque algunos predominan más que otros</w:t>
      </w:r>
      <w:r w:rsidR="00D05FF4" w:rsidRPr="00D05FF4">
        <w:rPr>
          <w:rFonts w:ascii="Arial" w:hAnsi="Arial" w:cs="Arial"/>
          <w:sz w:val="24"/>
          <w:szCs w:val="24"/>
        </w:rPr>
        <w:t>.</w:t>
      </w:r>
    </w:p>
    <w:p w14:paraId="4A910FB3" w14:textId="13BA6E56" w:rsidR="00D05FF4" w:rsidRPr="009807BC" w:rsidRDefault="00D05FF4" w:rsidP="009807BC">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778EA71C" w14:textId="7B7B1490" w:rsidR="00D05FF4"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108C849" w14:textId="77777777" w:rsidR="009807BC" w:rsidRDefault="009807BC" w:rsidP="009807BC">
      <w:pPr>
        <w:pStyle w:val="Prrafodelista"/>
        <w:keepNext/>
        <w:ind w:left="0"/>
      </w:pPr>
      <w:r w:rsidRPr="00D05FF4">
        <w:rPr>
          <w:rFonts w:ascii="Arial" w:hAnsi="Arial" w:cs="Arial"/>
          <w:noProof/>
          <w:sz w:val="24"/>
          <w:szCs w:val="24"/>
          <w:lang w:eastAsia="es-ES"/>
        </w:rPr>
        <w:drawing>
          <wp:inline distT="0" distB="0" distL="0" distR="0" wp14:anchorId="25804096" wp14:editId="459E7FB0">
            <wp:extent cx="4890053" cy="2918851"/>
            <wp:effectExtent l="0" t="0" r="635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4916299" cy="2934517"/>
                    </a:xfrm>
                    <a:prstGeom prst="rect">
                      <a:avLst/>
                    </a:prstGeom>
                  </pic:spPr>
                </pic:pic>
              </a:graphicData>
            </a:graphic>
          </wp:inline>
        </w:drawing>
      </w:r>
    </w:p>
    <w:p w14:paraId="3BD0C3E9" w14:textId="35925B3C" w:rsidR="009807BC" w:rsidRPr="009807BC" w:rsidRDefault="009807BC" w:rsidP="009807BC">
      <w:pPr>
        <w:pStyle w:val="Descripcin"/>
        <w:jc w:val="center"/>
        <w:rPr>
          <w:rFonts w:ascii="Arial" w:hAnsi="Arial" w:cs="Arial"/>
          <w:b/>
          <w:bCs/>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3</w:t>
      </w:r>
      <w:r w:rsidRPr="009807BC">
        <w:rPr>
          <w:rFonts w:ascii="Arial" w:hAnsi="Arial" w:cs="Arial"/>
          <w:sz w:val="20"/>
        </w:rPr>
        <w:fldChar w:fldCharType="end"/>
      </w:r>
      <w:r w:rsidRPr="009807BC">
        <w:rPr>
          <w:rFonts w:ascii="Arial" w:hAnsi="Arial" w:cs="Arial"/>
          <w:sz w:val="20"/>
        </w:rPr>
        <w:t>: Gráfico del precio base por segmento.</w:t>
      </w:r>
    </w:p>
    <w:p w14:paraId="7B61D3A8" w14:textId="6BB0F203"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lastRenderedPageBreak/>
        <w:t>Los vehículos Sedán y compacto tienen los precios más altos registrados</w:t>
      </w:r>
    </w:p>
    <w:p w14:paraId="28D30C90" w14:textId="5ACB7F44"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07AF21F4" w14:textId="616AAAD4" w:rsidR="0019565F" w:rsidRPr="003772C5" w:rsidRDefault="00C75B5A" w:rsidP="003772C5">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4AD291A4" w14:textId="6A6B1D95" w:rsidR="00B03998" w:rsidRPr="009807BC" w:rsidRDefault="00970E7C" w:rsidP="009807BC">
      <w:pPr>
        <w:pStyle w:val="Ttulo3"/>
        <w:numPr>
          <w:ilvl w:val="0"/>
          <w:numId w:val="9"/>
        </w:numPr>
        <w:rPr>
          <w:rFonts w:ascii="Arial" w:hAnsi="Arial" w:cs="Arial"/>
          <w:b/>
          <w:color w:val="auto"/>
        </w:rPr>
      </w:pPr>
      <w:r w:rsidRPr="009807BC">
        <w:rPr>
          <w:rFonts w:ascii="Arial" w:hAnsi="Arial" w:cs="Arial"/>
          <w:b/>
          <w:color w:val="auto"/>
        </w:rPr>
        <w:t xml:space="preserve">Identificar relaciones entre características </w:t>
      </w:r>
      <w:r w:rsidR="00B03998" w:rsidRPr="009807BC">
        <w:rPr>
          <w:rFonts w:ascii="Arial" w:hAnsi="Arial" w:cs="Arial"/>
          <w:b/>
          <w:color w:val="auto"/>
        </w:rPr>
        <w:t>técnicas</w:t>
      </w:r>
      <w:r w:rsidRPr="009807BC">
        <w:rPr>
          <w:rFonts w:ascii="Arial" w:hAnsi="Arial" w:cs="Arial"/>
          <w:b/>
          <w:color w:val="auto"/>
        </w:rPr>
        <w:t xml:space="preserve"> y precios</w:t>
      </w:r>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5543C4C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 xml:space="preserve">Para este análisis </w:t>
      </w:r>
      <w:r w:rsidR="003772C5">
        <w:rPr>
          <w:rFonts w:ascii="Arial" w:hAnsi="Arial" w:cs="Arial"/>
          <w:sz w:val="24"/>
          <w:szCs w:val="24"/>
        </w:rPr>
        <w:t xml:space="preserve">hemos </w:t>
      </w:r>
      <w:r w:rsidRPr="00C75B5A">
        <w:rPr>
          <w:rFonts w:ascii="Arial" w:hAnsi="Arial" w:cs="Arial"/>
          <w:sz w:val="24"/>
          <w:szCs w:val="24"/>
        </w:rPr>
        <w:t>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potencia_cv</w:t>
      </w:r>
      <w:proofErr w:type="spellEnd"/>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consumo_urbano</w:t>
      </w:r>
      <w:proofErr w:type="spellEnd"/>
    </w:p>
    <w:p w14:paraId="5B497D3A" w14:textId="2B381EEF"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consumo_extraurbano</w:t>
      </w:r>
      <w:proofErr w:type="spellEnd"/>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precio_base</w:t>
      </w:r>
      <w:proofErr w:type="spellEnd"/>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5538BEDC" w:rsidR="00C75B5A" w:rsidRPr="00C75B5A" w:rsidRDefault="003772C5" w:rsidP="00C75B5A">
      <w:pPr>
        <w:pStyle w:val="Prrafodelista"/>
        <w:ind w:left="0"/>
        <w:jc w:val="both"/>
        <w:rPr>
          <w:rFonts w:ascii="Arial" w:hAnsi="Arial" w:cs="Arial"/>
          <w:sz w:val="24"/>
          <w:szCs w:val="24"/>
        </w:rPr>
      </w:pPr>
      <w:r>
        <w:rPr>
          <w:rFonts w:ascii="Arial" w:hAnsi="Arial" w:cs="Arial"/>
          <w:sz w:val="24"/>
          <w:szCs w:val="24"/>
        </w:rPr>
        <w:t>Estas variables</w:t>
      </w:r>
      <w:r w:rsidR="00C75B5A" w:rsidRPr="00C75B5A">
        <w:rPr>
          <w:rFonts w:ascii="Arial" w:hAnsi="Arial" w:cs="Arial"/>
          <w:sz w:val="24"/>
          <w:szCs w:val="24"/>
        </w:rPr>
        <w:t xml:space="preserve"> han </w:t>
      </w:r>
      <w:r>
        <w:rPr>
          <w:rFonts w:ascii="Arial" w:hAnsi="Arial" w:cs="Arial"/>
          <w:sz w:val="24"/>
          <w:szCs w:val="24"/>
        </w:rPr>
        <w:t>sido elegidas</w:t>
      </w:r>
      <w:r w:rsidR="00C75B5A" w:rsidRPr="00C75B5A">
        <w:rPr>
          <w:rFonts w:ascii="Arial" w:hAnsi="Arial" w:cs="Arial"/>
          <w:sz w:val="24"/>
          <w:szCs w:val="24"/>
        </w:rPr>
        <w:t xml:space="preserve">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53CC3C50" w14:textId="2FCC3CBE" w:rsidR="00C75B5A" w:rsidRPr="009807BC" w:rsidRDefault="00C75B5A" w:rsidP="009807BC">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62F50864" w:rsidR="00C75B5A" w:rsidRDefault="003772C5" w:rsidP="00C75B5A">
      <w:pPr>
        <w:pStyle w:val="Prrafodelista"/>
        <w:ind w:left="0"/>
        <w:jc w:val="both"/>
        <w:rPr>
          <w:rFonts w:ascii="Arial" w:hAnsi="Arial" w:cs="Arial"/>
          <w:sz w:val="24"/>
          <w:szCs w:val="24"/>
        </w:rPr>
      </w:pPr>
      <w:r>
        <w:rPr>
          <w:rFonts w:ascii="Arial" w:hAnsi="Arial" w:cs="Arial"/>
          <w:sz w:val="24"/>
          <w:szCs w:val="24"/>
        </w:rPr>
        <w:t xml:space="preserve">Calculamos </w:t>
      </w:r>
      <w:r w:rsidR="00C75B5A" w:rsidRPr="00C75B5A">
        <w:rPr>
          <w:rFonts w:ascii="Arial" w:hAnsi="Arial" w:cs="Arial"/>
          <w:sz w:val="24"/>
          <w:szCs w:val="24"/>
        </w:rPr>
        <w:t>la matriz de correlación entre las variables seleccionadas con el fin de identificar relaciones lineales entre características técnicas y precio.</w:t>
      </w:r>
    </w:p>
    <w:p w14:paraId="1097A787" w14:textId="77777777" w:rsidR="009807BC" w:rsidRDefault="00C75B5A" w:rsidP="009807BC">
      <w:pPr>
        <w:pStyle w:val="Prrafodelista"/>
        <w:keepNext/>
        <w:ind w:left="0"/>
        <w:jc w:val="center"/>
      </w:pPr>
      <w:r w:rsidRPr="00C75B5A">
        <w:rPr>
          <w:rFonts w:ascii="Arial" w:hAnsi="Arial" w:cs="Arial"/>
          <w:noProof/>
          <w:sz w:val="24"/>
          <w:szCs w:val="24"/>
          <w:lang w:eastAsia="es-ES"/>
        </w:rPr>
        <w:drawing>
          <wp:inline distT="0" distB="0" distL="0" distR="0" wp14:anchorId="3FA17B7C" wp14:editId="792FEB03">
            <wp:extent cx="4086971" cy="3769779"/>
            <wp:effectExtent l="0" t="0" r="8890" b="254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4101665" cy="3783333"/>
                    </a:xfrm>
                    <a:prstGeom prst="rect">
                      <a:avLst/>
                    </a:prstGeom>
                  </pic:spPr>
                </pic:pic>
              </a:graphicData>
            </a:graphic>
          </wp:inline>
        </w:drawing>
      </w:r>
    </w:p>
    <w:p w14:paraId="36024F3A" w14:textId="45B089A7" w:rsidR="00C75B5A" w:rsidRPr="009807BC" w:rsidRDefault="009807BC" w:rsidP="009807BC">
      <w:pPr>
        <w:pStyle w:val="Descripcin"/>
        <w:jc w:val="center"/>
        <w:rPr>
          <w:rFonts w:ascii="Arial" w:hAnsi="Arial" w:cs="Arial"/>
          <w:sz w:val="28"/>
          <w:szCs w:val="24"/>
        </w:rPr>
      </w:pPr>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387A56">
        <w:rPr>
          <w:rFonts w:ascii="Arial" w:hAnsi="Arial" w:cs="Arial"/>
          <w:noProof/>
          <w:sz w:val="20"/>
        </w:rPr>
        <w:t>4</w:t>
      </w:r>
      <w:r w:rsidRPr="009807BC">
        <w:rPr>
          <w:rFonts w:ascii="Arial" w:hAnsi="Arial" w:cs="Arial"/>
          <w:sz w:val="20"/>
        </w:rPr>
        <w:fldChar w:fldCharType="end"/>
      </w:r>
      <w:r w:rsidRPr="009807BC">
        <w:rPr>
          <w:rFonts w:ascii="Arial" w:hAnsi="Arial" w:cs="Arial"/>
          <w:sz w:val="20"/>
        </w:rPr>
        <w:t>: Correlación entre variables técnicas y económicas con el precio base.</w:t>
      </w:r>
    </w:p>
    <w:p w14:paraId="71751282" w14:textId="2B9A971E"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lastRenderedPageBreak/>
        <w:t>Relación</w:t>
      </w:r>
      <w:r w:rsidR="003772C5">
        <w:rPr>
          <w:rFonts w:ascii="Arial" w:hAnsi="Arial" w:cs="Arial"/>
          <w:sz w:val="24"/>
          <w:szCs w:val="24"/>
        </w:rPr>
        <w:t xml:space="preserve"> fuerte entre</w:t>
      </w:r>
      <w:r w:rsidR="00C75B5A" w:rsidRPr="00C75B5A">
        <w:rPr>
          <w:rFonts w:ascii="Arial" w:hAnsi="Arial" w:cs="Arial"/>
          <w:sz w:val="24"/>
          <w:szCs w:val="24"/>
        </w:rPr>
        <w:t xml:space="preserve"> </w:t>
      </w:r>
      <w:proofErr w:type="spellStart"/>
      <w:r w:rsidR="00C75B5A" w:rsidRPr="00C75B5A">
        <w:rPr>
          <w:rFonts w:ascii="Arial" w:hAnsi="Arial" w:cs="Arial"/>
          <w:sz w:val="24"/>
          <w:szCs w:val="24"/>
        </w:rPr>
        <w:t>potencia_cv</w:t>
      </w:r>
      <w:proofErr w:type="spellEnd"/>
      <w:r w:rsidR="00C75B5A" w:rsidRPr="00C75B5A">
        <w:rPr>
          <w:rFonts w:ascii="Arial" w:hAnsi="Arial" w:cs="Arial"/>
          <w:sz w:val="24"/>
          <w:szCs w:val="24"/>
        </w:rPr>
        <w:t xml:space="preserve">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(0.84)</w:t>
      </w:r>
      <w:r>
        <w:rPr>
          <w:rFonts w:ascii="Arial" w:hAnsi="Arial" w:cs="Arial"/>
          <w:sz w:val="24"/>
          <w:szCs w:val="24"/>
        </w:rPr>
        <w:t xml:space="preserve">. </w:t>
      </w:r>
      <w:r w:rsidR="00C75B5A" w:rsidRPr="009807BC">
        <w:rPr>
          <w:rFonts w:ascii="Arial" w:hAnsi="Arial" w:cs="Arial"/>
          <w:sz w:val="24"/>
          <w:szCs w:val="24"/>
        </w:rPr>
        <w:t xml:space="preserve">Los vehículos con mayor potencia tienden a presentar precios base más elevados, lo que indica que las </w:t>
      </w:r>
      <w:r w:rsidRPr="009807BC">
        <w:rPr>
          <w:rFonts w:ascii="Arial" w:hAnsi="Arial" w:cs="Arial"/>
          <w:sz w:val="24"/>
          <w:szCs w:val="24"/>
        </w:rPr>
        <w:t>características</w:t>
      </w:r>
      <w:r w:rsidR="00C75B5A" w:rsidRPr="009807BC">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E3E8205" w14:textId="066DD8D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2915F270" w14:textId="0DA69EE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740C4B4E" w14:textId="4378CB46" w:rsidR="00C75B5A" w:rsidRPr="009807BC" w:rsidRDefault="009807BC" w:rsidP="009807BC">
      <w:pPr>
        <w:pStyle w:val="Prrafodelista"/>
        <w:numPr>
          <w:ilvl w:val="0"/>
          <w:numId w:val="2"/>
        </w:numPr>
        <w:jc w:val="both"/>
        <w:rPr>
          <w:rFonts w:ascii="Arial" w:hAnsi="Arial" w:cs="Arial"/>
          <w:sz w:val="24"/>
          <w:szCs w:val="24"/>
        </w:rPr>
      </w:pPr>
      <w:r w:rsidRPr="009807BC">
        <w:rPr>
          <w:rFonts w:ascii="Arial" w:hAnsi="Arial" w:cs="Arial"/>
          <w:sz w:val="24"/>
          <w:szCs w:val="24"/>
        </w:rPr>
        <w:t>Relación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consumo_urbano</w:t>
      </w:r>
      <w:proofErr w:type="spellEnd"/>
      <w:r w:rsidR="00C75B5A" w:rsidRPr="009807BC">
        <w:rPr>
          <w:rFonts w:ascii="Arial" w:hAnsi="Arial" w:cs="Arial"/>
          <w:sz w:val="24"/>
          <w:szCs w:val="24"/>
        </w:rPr>
        <w:t xml:space="preserve"> (-0.61)</w:t>
      </w:r>
      <w:r w:rsidRPr="009807BC">
        <w:rPr>
          <w:rFonts w:ascii="Arial" w:hAnsi="Arial" w:cs="Arial"/>
          <w:sz w:val="24"/>
          <w:szCs w:val="24"/>
        </w:rPr>
        <w:t xml:space="preserve"> y </w:t>
      </w:r>
      <w:r>
        <w:rPr>
          <w:rFonts w:ascii="Arial" w:hAnsi="Arial" w:cs="Arial"/>
          <w:sz w:val="24"/>
          <w:szCs w:val="24"/>
        </w:rPr>
        <w:t>r</w:t>
      </w:r>
      <w:r w:rsidRPr="009807BC">
        <w:rPr>
          <w:rFonts w:ascii="Arial" w:hAnsi="Arial" w:cs="Arial"/>
          <w:sz w:val="24"/>
          <w:szCs w:val="24"/>
        </w:rPr>
        <w:t>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consumo_extraurbano</w:t>
      </w:r>
      <w:proofErr w:type="spellEnd"/>
      <w:r w:rsidR="00C75B5A" w:rsidRPr="009807BC">
        <w:rPr>
          <w:rFonts w:ascii="Arial" w:hAnsi="Arial" w:cs="Arial"/>
          <w:sz w:val="24"/>
          <w:szCs w:val="24"/>
        </w:rPr>
        <w:t xml:space="preserve"> (-0.59)</w:t>
      </w:r>
      <w:r>
        <w:rPr>
          <w:rFonts w:ascii="Arial" w:hAnsi="Arial" w:cs="Arial"/>
          <w:sz w:val="24"/>
          <w:szCs w:val="24"/>
        </w:rPr>
        <w:t xml:space="preserve">. </w:t>
      </w:r>
      <w:r w:rsidR="00C75B5A" w:rsidRPr="009807BC">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D633A5" w14:textId="53932B0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emisiones_co2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(-0.73)</w:t>
      </w:r>
      <w:r>
        <w:rPr>
          <w:rFonts w:ascii="Arial" w:hAnsi="Arial" w:cs="Arial"/>
          <w:sz w:val="24"/>
          <w:szCs w:val="24"/>
        </w:rPr>
        <w:t xml:space="preserve">. </w:t>
      </w:r>
      <w:r w:rsidR="00C75B5A" w:rsidRPr="009807BC">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6D970728" w14:textId="03DC41A4" w:rsidR="003772C5" w:rsidRDefault="009807BC" w:rsidP="003772C5">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consumo_urbano</w:t>
      </w:r>
      <w:proofErr w:type="spellEnd"/>
      <w:r w:rsidR="00C75B5A" w:rsidRPr="00C75B5A">
        <w:rPr>
          <w:rFonts w:ascii="Arial" w:hAnsi="Arial" w:cs="Arial"/>
          <w:sz w:val="24"/>
          <w:szCs w:val="24"/>
        </w:rPr>
        <w:t xml:space="preserve"> (0,73) / </w:t>
      </w:r>
      <w:proofErr w:type="spellStart"/>
      <w:r w:rsidR="00C75B5A" w:rsidRPr="00C75B5A">
        <w:rPr>
          <w:rFonts w:ascii="Arial" w:hAnsi="Arial" w:cs="Arial"/>
          <w:sz w:val="24"/>
          <w:szCs w:val="24"/>
        </w:rPr>
        <w:t>consumo_extraurbano</w:t>
      </w:r>
      <w:proofErr w:type="spellEnd"/>
      <w:r w:rsidR="00C75B5A" w:rsidRPr="00C75B5A">
        <w:rPr>
          <w:rFonts w:ascii="Arial" w:hAnsi="Arial" w:cs="Arial"/>
          <w:sz w:val="24"/>
          <w:szCs w:val="24"/>
        </w:rPr>
        <w:t xml:space="preserve"> (0,72)</w:t>
      </w:r>
      <w:r w:rsidR="003772C5">
        <w:rPr>
          <w:rFonts w:ascii="Arial" w:hAnsi="Arial" w:cs="Arial"/>
          <w:sz w:val="24"/>
          <w:szCs w:val="24"/>
        </w:rPr>
        <w:t>. Esto implica que a mayor cilindrada de los vehículos más consumo tendrá el vehículo.</w:t>
      </w:r>
    </w:p>
    <w:p w14:paraId="0407AB23" w14:textId="77777777" w:rsidR="003772C5" w:rsidRPr="003772C5" w:rsidRDefault="003772C5" w:rsidP="003772C5">
      <w:pPr>
        <w:pStyle w:val="Prrafodelista"/>
        <w:rPr>
          <w:rFonts w:ascii="Arial" w:hAnsi="Arial" w:cs="Arial"/>
          <w:sz w:val="24"/>
          <w:szCs w:val="24"/>
        </w:rPr>
      </w:pPr>
    </w:p>
    <w:p w14:paraId="0AF71B91" w14:textId="0FB2097C" w:rsidR="0019565F" w:rsidRPr="003772C5" w:rsidRDefault="003772C5" w:rsidP="003772C5">
      <w:pPr>
        <w:pStyle w:val="Prrafodelista"/>
        <w:numPr>
          <w:ilvl w:val="0"/>
          <w:numId w:val="2"/>
        </w:numPr>
        <w:jc w:val="both"/>
        <w:rPr>
          <w:rFonts w:ascii="Arial" w:hAnsi="Arial" w:cs="Arial"/>
          <w:sz w:val="24"/>
          <w:szCs w:val="24"/>
        </w:rPr>
      </w:pPr>
      <w:r w:rsidRPr="003772C5">
        <w:rPr>
          <w:rFonts w:ascii="Arial" w:hAnsi="Arial" w:cs="Arial"/>
          <w:sz w:val="24"/>
          <w:szCs w:val="24"/>
        </w:rPr>
        <w:t>Relación</w:t>
      </w:r>
      <w:r w:rsidR="00C75B5A" w:rsidRPr="003772C5">
        <w:rPr>
          <w:rFonts w:ascii="Arial" w:hAnsi="Arial" w:cs="Arial"/>
          <w:sz w:val="24"/>
          <w:szCs w:val="24"/>
        </w:rPr>
        <w:t xml:space="preserve"> </w:t>
      </w:r>
      <w:r>
        <w:rPr>
          <w:rFonts w:ascii="Arial" w:hAnsi="Arial" w:cs="Arial"/>
          <w:sz w:val="24"/>
          <w:szCs w:val="24"/>
        </w:rPr>
        <w:t>negativa entre</w:t>
      </w:r>
      <w:r w:rsidR="00C75B5A" w:rsidRPr="003772C5">
        <w:rPr>
          <w:rFonts w:ascii="Arial" w:hAnsi="Arial" w:cs="Arial"/>
          <w:sz w:val="24"/>
          <w:szCs w:val="24"/>
        </w:rPr>
        <w:t xml:space="preserve"> </w:t>
      </w:r>
      <w:proofErr w:type="spellStart"/>
      <w:r w:rsidR="00C75B5A" w:rsidRPr="003772C5">
        <w:rPr>
          <w:rFonts w:ascii="Arial" w:hAnsi="Arial" w:cs="Arial"/>
          <w:sz w:val="24"/>
          <w:szCs w:val="24"/>
        </w:rPr>
        <w:t>potencia_cv</w:t>
      </w:r>
      <w:proofErr w:type="spellEnd"/>
      <w:r w:rsidR="00C75B5A" w:rsidRPr="003772C5">
        <w:rPr>
          <w:rFonts w:ascii="Arial" w:hAnsi="Arial" w:cs="Arial"/>
          <w:sz w:val="24"/>
          <w:szCs w:val="24"/>
        </w:rPr>
        <w:t xml:space="preserve"> y consumos (-0,31|-0,32) / emisiones (-0,43)</w:t>
      </w:r>
      <w:r w:rsidRPr="003772C5">
        <w:rPr>
          <w:rFonts w:ascii="Arial" w:hAnsi="Arial" w:cs="Arial"/>
          <w:sz w:val="24"/>
          <w:szCs w:val="24"/>
        </w:rPr>
        <w:t xml:space="preserve">. </w:t>
      </w:r>
      <w:r w:rsidR="00C75B5A" w:rsidRPr="003772C5">
        <w:rPr>
          <w:rFonts w:ascii="Arial" w:hAnsi="Arial" w:cs="Arial"/>
          <w:sz w:val="24"/>
          <w:szCs w:val="24"/>
        </w:rPr>
        <w:t>Estas relaciones indican que la potencia no depende únicamente de la cilindrada, y que existen vehículos de alta potencia con tecnologías más eficientes, como híbridos o eléctricos.</w:t>
      </w:r>
    </w:p>
    <w:p w14:paraId="4E6C3498" w14:textId="0D4DBC9C" w:rsidR="00970E7C" w:rsidRPr="003772C5" w:rsidRDefault="00B03998" w:rsidP="003772C5">
      <w:pPr>
        <w:pStyle w:val="Ttulo3"/>
        <w:numPr>
          <w:ilvl w:val="0"/>
          <w:numId w:val="9"/>
        </w:numPr>
        <w:rPr>
          <w:rFonts w:ascii="Arial" w:hAnsi="Arial" w:cs="Arial"/>
          <w:b/>
          <w:color w:val="auto"/>
        </w:rPr>
      </w:pPr>
      <w:r w:rsidRPr="003772C5">
        <w:rPr>
          <w:rFonts w:ascii="Arial" w:hAnsi="Arial" w:cs="Arial"/>
          <w:b/>
          <w:color w:val="auto"/>
        </w:rPr>
        <w:t>Estudiar patrones de ventas y mantenimiento</w:t>
      </w:r>
    </w:p>
    <w:p w14:paraId="288218D9" w14:textId="77777777" w:rsidR="00B03998" w:rsidRDefault="00B03998" w:rsidP="00B03998">
      <w:pPr>
        <w:pStyle w:val="Prrafodelista"/>
        <w:jc w:val="both"/>
        <w:rPr>
          <w:rFonts w:ascii="Arial" w:hAnsi="Arial" w:cs="Arial"/>
          <w:sz w:val="24"/>
          <w:szCs w:val="24"/>
        </w:rPr>
      </w:pPr>
    </w:p>
    <w:p w14:paraId="190AA6E1" w14:textId="74894203" w:rsidR="00213148"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Análisis descriptivo de ventas y mantenimiento</w:t>
      </w:r>
      <w:r w:rsidR="003772C5" w:rsidRPr="003772C5">
        <w:rPr>
          <w:rFonts w:ascii="Arial" w:hAnsi="Arial" w:cs="Arial"/>
          <w:bCs/>
          <w:sz w:val="24"/>
          <w:szCs w:val="24"/>
          <w:u w:val="single"/>
        </w:rPr>
        <w:t>:</w:t>
      </w:r>
      <w:r w:rsidR="003772C5">
        <w:rPr>
          <w:rFonts w:ascii="Arial" w:hAnsi="Arial" w:cs="Arial"/>
          <w:bCs/>
          <w:sz w:val="24"/>
          <w:szCs w:val="24"/>
        </w:rPr>
        <w:t xml:space="preserve"> </w:t>
      </w:r>
      <w:r w:rsidR="003772C5">
        <w:rPr>
          <w:rFonts w:ascii="Arial" w:hAnsi="Arial" w:cs="Arial"/>
          <w:sz w:val="24"/>
          <w:szCs w:val="24"/>
        </w:rPr>
        <w:t>Realizamos</w:t>
      </w:r>
      <w:r w:rsidR="00213148" w:rsidRPr="003772C5">
        <w:rPr>
          <w:rFonts w:ascii="Arial" w:hAnsi="Arial" w:cs="Arial"/>
          <w:sz w:val="24"/>
          <w:szCs w:val="24"/>
        </w:rPr>
        <w:t xml:space="preserve">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precio_venta_real</w:t>
      </w:r>
      <w:proofErr w:type="spellEnd"/>
    </w:p>
    <w:p w14:paraId="30DE5734" w14:textId="266163A1"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kilometraje_venta</w:t>
      </w:r>
      <w:proofErr w:type="spellEnd"/>
    </w:p>
    <w:p w14:paraId="6F27021B" w14:textId="071B0D0F"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coste_mantenimiento_anual</w:t>
      </w:r>
      <w:proofErr w:type="spellEnd"/>
    </w:p>
    <w:p w14:paraId="52CADDB0" w14:textId="6B164556" w:rsid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incidencias_mecanicas</w:t>
      </w:r>
      <w:proofErr w:type="spellEnd"/>
    </w:p>
    <w:p w14:paraId="76D960D0" w14:textId="0C63F07F" w:rsidR="00213148" w:rsidRDefault="00B35367" w:rsidP="003772C5">
      <w:pPr>
        <w:spacing w:after="0"/>
        <w:ind w:firstLine="708"/>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1AABE20F" w14:textId="52EBD85E"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precio medio de venta real se sitúa en torno a los 34.000 €.</w:t>
      </w:r>
    </w:p>
    <w:p w14:paraId="7D68F030" w14:textId="54758826"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202DFB67" w14:textId="39426BA0"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C204999" w14:textId="705C326F" w:rsidR="00213148" w:rsidRPr="00213148"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75819041" w14:textId="77777777" w:rsidR="00B35367" w:rsidRPr="00B35367" w:rsidRDefault="00B35367" w:rsidP="00B35367">
      <w:pPr>
        <w:pStyle w:val="Prrafodelista"/>
        <w:ind w:left="0"/>
        <w:jc w:val="both"/>
        <w:rPr>
          <w:rFonts w:ascii="Arial" w:hAnsi="Arial" w:cs="Arial"/>
          <w:sz w:val="24"/>
          <w:szCs w:val="24"/>
        </w:rPr>
      </w:pPr>
    </w:p>
    <w:p w14:paraId="3CD86704" w14:textId="77777777" w:rsidR="003772C5" w:rsidRDefault="003772C5" w:rsidP="00B35367">
      <w:pPr>
        <w:pStyle w:val="Prrafodelista"/>
        <w:ind w:left="0"/>
        <w:jc w:val="both"/>
        <w:rPr>
          <w:rFonts w:ascii="Arial" w:hAnsi="Arial" w:cs="Arial"/>
          <w:b/>
          <w:bCs/>
          <w:sz w:val="24"/>
          <w:szCs w:val="24"/>
        </w:rPr>
      </w:pPr>
    </w:p>
    <w:p w14:paraId="54F4C843" w14:textId="77777777" w:rsidR="003772C5" w:rsidRDefault="003772C5" w:rsidP="00B35367">
      <w:pPr>
        <w:pStyle w:val="Prrafodelista"/>
        <w:ind w:left="0"/>
        <w:jc w:val="both"/>
        <w:rPr>
          <w:rFonts w:ascii="Arial" w:hAnsi="Arial" w:cs="Arial"/>
          <w:b/>
          <w:bCs/>
          <w:sz w:val="24"/>
          <w:szCs w:val="24"/>
        </w:rPr>
      </w:pPr>
    </w:p>
    <w:p w14:paraId="6BBA7890" w14:textId="5BD6A098"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lastRenderedPageBreak/>
        <w:t>Relación entre kilometraje y precio de venta</w:t>
      </w:r>
      <w:r w:rsidR="003772C5">
        <w:rPr>
          <w:rFonts w:ascii="Arial" w:hAnsi="Arial" w:cs="Arial"/>
          <w:bCs/>
          <w:sz w:val="24"/>
          <w:szCs w:val="24"/>
          <w:u w:val="single"/>
        </w:rPr>
        <w:t>:</w:t>
      </w:r>
    </w:p>
    <w:p w14:paraId="6A9C06A2" w14:textId="77777777" w:rsidR="00B35367" w:rsidRDefault="00B35367" w:rsidP="00B35367">
      <w:pPr>
        <w:pStyle w:val="Prrafodelista"/>
        <w:ind w:left="0"/>
        <w:jc w:val="both"/>
        <w:rPr>
          <w:rFonts w:ascii="Arial" w:hAnsi="Arial" w:cs="Arial"/>
          <w:sz w:val="24"/>
          <w:szCs w:val="24"/>
        </w:rPr>
      </w:pPr>
    </w:p>
    <w:p w14:paraId="1E9154FF" w14:textId="77777777" w:rsidR="003772C5" w:rsidRDefault="00C64238" w:rsidP="003772C5">
      <w:pPr>
        <w:pStyle w:val="Prrafodelista"/>
        <w:keepNext/>
        <w:ind w:left="0"/>
        <w:jc w:val="both"/>
      </w:pPr>
      <w:r w:rsidRPr="00C64238">
        <w:rPr>
          <w:rFonts w:ascii="Arial" w:hAnsi="Arial" w:cs="Arial"/>
          <w:noProof/>
          <w:sz w:val="24"/>
          <w:szCs w:val="24"/>
          <w:lang w:eastAsia="es-ES"/>
        </w:rPr>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2A3C770F" w14:textId="41DCB067" w:rsidR="00B35367"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5</w:t>
      </w:r>
      <w:r w:rsidRPr="003772C5">
        <w:rPr>
          <w:rFonts w:ascii="Arial" w:hAnsi="Arial" w:cs="Arial"/>
          <w:sz w:val="20"/>
        </w:rPr>
        <w:fldChar w:fldCharType="end"/>
      </w:r>
      <w:r w:rsidRPr="003772C5">
        <w:rPr>
          <w:rFonts w:ascii="Arial" w:hAnsi="Arial" w:cs="Arial"/>
          <w:sz w:val="20"/>
        </w:rPr>
        <w:t>: Correlación entre el kilometraje y el precio de ventas.</w:t>
      </w:r>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5A72210A" w14:textId="14A9601F"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por marca</w:t>
      </w:r>
      <w:r w:rsidR="003772C5">
        <w:rPr>
          <w:rFonts w:ascii="Arial" w:hAnsi="Arial" w:cs="Arial"/>
          <w:bCs/>
          <w:sz w:val="24"/>
          <w:szCs w:val="24"/>
          <w:u w:val="single"/>
        </w:rPr>
        <w:t>:</w:t>
      </w:r>
    </w:p>
    <w:p w14:paraId="1FC64F0F" w14:textId="77777777" w:rsidR="00A6393B" w:rsidRDefault="00A6393B" w:rsidP="00B35367">
      <w:pPr>
        <w:pStyle w:val="Prrafodelista"/>
        <w:ind w:left="0"/>
        <w:jc w:val="both"/>
        <w:rPr>
          <w:rFonts w:ascii="Arial" w:hAnsi="Arial" w:cs="Arial"/>
          <w:b/>
          <w:bCs/>
          <w:sz w:val="24"/>
          <w:szCs w:val="24"/>
        </w:rPr>
      </w:pPr>
    </w:p>
    <w:p w14:paraId="1DAAA1D2" w14:textId="14FC5C3F"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r w:rsidR="003772C5">
        <w:rPr>
          <w:rFonts w:ascii="Arial" w:hAnsi="Arial" w:cs="Arial"/>
          <w:sz w:val="24"/>
          <w:szCs w:val="24"/>
        </w:rPr>
        <w:t xml:space="preserve"> </w:t>
      </w:r>
      <w:r w:rsidRPr="00A6393B">
        <w:rPr>
          <w:rFonts w:ascii="Arial" w:hAnsi="Arial" w:cs="Arial"/>
          <w:sz w:val="24"/>
          <w:szCs w:val="24"/>
        </w:rPr>
        <w:t>Las marcas de gama más alta presentan costes de mantenimiento más elevados, mientras que las marcas más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4A040036" w14:textId="1E49EA2C"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e incidencias</w:t>
      </w:r>
      <w:r w:rsidR="003772C5">
        <w:rPr>
          <w:rFonts w:ascii="Arial" w:hAnsi="Arial" w:cs="Arial"/>
          <w:bCs/>
          <w:sz w:val="24"/>
          <w:szCs w:val="24"/>
          <w:u w:val="single"/>
        </w:rPr>
        <w:t>:</w:t>
      </w:r>
    </w:p>
    <w:p w14:paraId="70AB83A7" w14:textId="77777777" w:rsidR="00A6393B" w:rsidRDefault="00A6393B" w:rsidP="00A6393B">
      <w:pPr>
        <w:pStyle w:val="Prrafodelista"/>
        <w:ind w:left="0"/>
        <w:jc w:val="both"/>
        <w:rPr>
          <w:rFonts w:ascii="Arial" w:hAnsi="Arial" w:cs="Arial"/>
          <w:b/>
          <w:bCs/>
          <w:sz w:val="24"/>
          <w:szCs w:val="24"/>
        </w:rPr>
      </w:pPr>
    </w:p>
    <w:p w14:paraId="08E880EB" w14:textId="77777777" w:rsidR="003772C5" w:rsidRDefault="00A6393B" w:rsidP="003772C5">
      <w:pPr>
        <w:pStyle w:val="Prrafodelista"/>
        <w:keepNext/>
        <w:ind w:left="0"/>
        <w:jc w:val="center"/>
      </w:pPr>
      <w:r w:rsidRPr="00A6393B">
        <w:rPr>
          <w:rFonts w:ascii="Arial" w:hAnsi="Arial" w:cs="Arial"/>
          <w:noProof/>
          <w:sz w:val="24"/>
          <w:szCs w:val="24"/>
          <w:lang w:eastAsia="es-ES"/>
        </w:rPr>
        <w:lastRenderedPageBreak/>
        <w:drawing>
          <wp:inline distT="0" distB="0" distL="0" distR="0" wp14:anchorId="72CCBAEA" wp14:editId="339CA13B">
            <wp:extent cx="3506525" cy="3235206"/>
            <wp:effectExtent l="0" t="0" r="0" b="381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3538816" cy="3264999"/>
                    </a:xfrm>
                    <a:prstGeom prst="rect">
                      <a:avLst/>
                    </a:prstGeom>
                  </pic:spPr>
                </pic:pic>
              </a:graphicData>
            </a:graphic>
          </wp:inline>
        </w:drawing>
      </w:r>
    </w:p>
    <w:p w14:paraId="017D3925" w14:textId="29B77937" w:rsidR="00A6393B"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6</w:t>
      </w:r>
      <w:r w:rsidRPr="003772C5">
        <w:rPr>
          <w:rFonts w:ascii="Arial" w:hAnsi="Arial" w:cs="Arial"/>
          <w:sz w:val="20"/>
        </w:rPr>
        <w:fldChar w:fldCharType="end"/>
      </w:r>
      <w:r w:rsidRPr="003772C5">
        <w:rPr>
          <w:rFonts w:ascii="Arial" w:hAnsi="Arial" w:cs="Arial"/>
          <w:sz w:val="20"/>
        </w:rPr>
        <w:t>: Correlación entre indecencias y coste de mantenimiento.</w:t>
      </w:r>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2D70173E" w14:textId="60330A66"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y antigüedad</w:t>
      </w:r>
      <w:r w:rsidR="003772C5">
        <w:rPr>
          <w:rFonts w:ascii="Arial" w:hAnsi="Arial" w:cs="Arial"/>
          <w:bCs/>
          <w:sz w:val="24"/>
          <w:szCs w:val="24"/>
          <w:u w:val="single"/>
        </w:rPr>
        <w:t>:</w:t>
      </w:r>
    </w:p>
    <w:p w14:paraId="0B65AE2D" w14:textId="77777777" w:rsidR="00A6393B" w:rsidRDefault="00A6393B" w:rsidP="00B35367">
      <w:pPr>
        <w:pStyle w:val="Prrafodelista"/>
        <w:ind w:left="0"/>
        <w:jc w:val="both"/>
        <w:rPr>
          <w:rFonts w:ascii="Arial" w:hAnsi="Arial" w:cs="Arial"/>
          <w:sz w:val="24"/>
          <w:szCs w:val="24"/>
        </w:rPr>
      </w:pPr>
    </w:p>
    <w:p w14:paraId="2B68A661" w14:textId="77777777" w:rsidR="003772C5" w:rsidRDefault="00AE5C41" w:rsidP="003772C5">
      <w:pPr>
        <w:pStyle w:val="Prrafodelista"/>
        <w:keepNext/>
        <w:ind w:left="0"/>
        <w:jc w:val="center"/>
      </w:pPr>
      <w:r w:rsidRPr="00AE5C41">
        <w:rPr>
          <w:rFonts w:ascii="Arial" w:hAnsi="Arial" w:cs="Arial"/>
          <w:noProof/>
          <w:sz w:val="24"/>
          <w:szCs w:val="24"/>
          <w:lang w:eastAsia="es-ES"/>
        </w:rPr>
        <w:drawing>
          <wp:inline distT="0" distB="0" distL="0" distR="0" wp14:anchorId="777255D6" wp14:editId="182AAADB">
            <wp:extent cx="3860926" cy="3562185"/>
            <wp:effectExtent l="0" t="0" r="6350" b="635"/>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3890962" cy="3589897"/>
                    </a:xfrm>
                    <a:prstGeom prst="rect">
                      <a:avLst/>
                    </a:prstGeom>
                  </pic:spPr>
                </pic:pic>
              </a:graphicData>
            </a:graphic>
          </wp:inline>
        </w:drawing>
      </w:r>
    </w:p>
    <w:p w14:paraId="1B9531BD" w14:textId="019CB1B0" w:rsidR="00A6393B" w:rsidRPr="003772C5" w:rsidRDefault="003772C5" w:rsidP="003772C5">
      <w:pPr>
        <w:pStyle w:val="Descripcin"/>
        <w:jc w:val="center"/>
        <w:rPr>
          <w:rFonts w:ascii="Arial" w:hAnsi="Arial" w:cs="Arial"/>
          <w:sz w:val="28"/>
          <w:szCs w:val="24"/>
        </w:rPr>
      </w:pPr>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387A56">
        <w:rPr>
          <w:rFonts w:ascii="Arial" w:hAnsi="Arial" w:cs="Arial"/>
          <w:noProof/>
          <w:sz w:val="20"/>
        </w:rPr>
        <w:t>7</w:t>
      </w:r>
      <w:r w:rsidRPr="003772C5">
        <w:rPr>
          <w:rFonts w:ascii="Arial" w:hAnsi="Arial" w:cs="Arial"/>
          <w:sz w:val="20"/>
        </w:rPr>
        <w:fldChar w:fldCharType="end"/>
      </w:r>
      <w:r w:rsidRPr="003772C5">
        <w:rPr>
          <w:rFonts w:ascii="Arial" w:hAnsi="Arial" w:cs="Arial"/>
          <w:sz w:val="20"/>
        </w:rPr>
        <w:t>: Correlación entre antigüedad y coste de mantenimiento.</w:t>
      </w:r>
    </w:p>
    <w:p w14:paraId="45EE5798" w14:textId="1C59DA2F" w:rsidR="0019565F" w:rsidRPr="003772C5" w:rsidRDefault="00AE5C41" w:rsidP="003772C5">
      <w:pPr>
        <w:pStyle w:val="Prrafodelista"/>
        <w:ind w:left="0"/>
        <w:jc w:val="both"/>
        <w:rPr>
          <w:rFonts w:ascii="Arial" w:hAnsi="Arial" w:cs="Arial"/>
          <w:sz w:val="24"/>
          <w:szCs w:val="24"/>
        </w:rPr>
      </w:pPr>
      <w:r w:rsidRPr="00AE5C41">
        <w:rPr>
          <w:rFonts w:ascii="Arial" w:hAnsi="Arial" w:cs="Arial"/>
          <w:sz w:val="24"/>
          <w:szCs w:val="24"/>
        </w:rPr>
        <w:lastRenderedPageBreak/>
        <w:t>Se observa una correlación positiva moderada entre la antigüedad del vehículo y el coste de mantenimiento anual, indicando que los vehículos más antiguos tienden a requerir mayores gastos de mantenimiento.</w:t>
      </w:r>
      <w:r w:rsidR="003772C5" w:rsidRPr="003772C5">
        <w:rPr>
          <w:rFonts w:ascii="Arial" w:hAnsi="Arial" w:cs="Arial"/>
          <w:sz w:val="24"/>
          <w:szCs w:val="24"/>
        </w:rPr>
        <w:tab/>
      </w:r>
    </w:p>
    <w:p w14:paraId="1703E52C" w14:textId="417A89C2" w:rsidR="00B03998" w:rsidRPr="003772C5" w:rsidRDefault="00B03998" w:rsidP="003772C5">
      <w:pPr>
        <w:pStyle w:val="Ttulo3"/>
        <w:numPr>
          <w:ilvl w:val="0"/>
          <w:numId w:val="9"/>
        </w:numPr>
        <w:rPr>
          <w:rFonts w:ascii="Arial" w:hAnsi="Arial" w:cs="Arial"/>
          <w:b/>
          <w:color w:val="auto"/>
        </w:rPr>
      </w:pPr>
      <w:r w:rsidRPr="003772C5">
        <w:rPr>
          <w:rFonts w:ascii="Arial" w:hAnsi="Arial" w:cs="Arial"/>
          <w:b/>
          <w:color w:val="auto"/>
        </w:rPr>
        <w:t>Documentar hipótesis sobre factores que afectan valor residual</w:t>
      </w:r>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39C6196" w14:textId="77777777" w:rsidR="00034AAC" w:rsidRDefault="00034AAC" w:rsidP="00E802BB">
      <w:pPr>
        <w:pStyle w:val="Prrafodelista"/>
        <w:ind w:left="0"/>
        <w:jc w:val="both"/>
        <w:rPr>
          <w:rFonts w:ascii="Arial" w:hAnsi="Arial" w:cs="Arial"/>
          <w:sz w:val="24"/>
          <w:szCs w:val="24"/>
        </w:rPr>
      </w:pPr>
    </w:p>
    <w:p w14:paraId="4385A62C" w14:textId="57E3EF7A" w:rsidR="00E802BB" w:rsidRPr="00AE5C41" w:rsidRDefault="00034AAC" w:rsidP="00034AAC">
      <w:pPr>
        <w:pStyle w:val="Prrafodelista"/>
        <w:numPr>
          <w:ilvl w:val="0"/>
          <w:numId w:val="2"/>
        </w:numPr>
        <w:jc w:val="both"/>
        <w:rPr>
          <w:rFonts w:ascii="Arial" w:hAnsi="Arial" w:cs="Arial"/>
          <w:sz w:val="24"/>
          <w:szCs w:val="24"/>
        </w:rPr>
      </w:pPr>
      <w:r>
        <w:rPr>
          <w:rFonts w:ascii="Arial" w:hAnsi="Arial" w:cs="Arial"/>
          <w:sz w:val="24"/>
          <w:szCs w:val="24"/>
        </w:rPr>
        <w:t>Observamos</w:t>
      </w:r>
      <w:r w:rsidR="00E802BB" w:rsidRPr="00AE5C41">
        <w:rPr>
          <w:rFonts w:ascii="Arial" w:hAnsi="Arial" w:cs="Arial"/>
          <w:sz w:val="24"/>
          <w:szCs w:val="24"/>
        </w:rPr>
        <w:t xml:space="preserve"> una correlación positiva moderada entre la antigüedad del vehículo y el coste de mantenimiento, lo que sugiere un mayor desgaste y una menor percepción de valor en vehículos más antiguos.</w:t>
      </w:r>
    </w:p>
    <w:p w14:paraId="5FFDF69D" w14:textId="5260235A"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entre kilometraje y precio de venta es débil en esta fase, el kilometraje sigue siendo un indicador del uso del vehículo y, combinado con otras variables, puede influir en el valor.</w:t>
      </w:r>
    </w:p>
    <w:p w14:paraId="45785FBC" w14:textId="76C1BB5C"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diferencias observadas en el coste de mantenimiento por marca y su relación con la antigüedad indican que los costes de mantenimiento pueden afectar negativamente a la percepción de valor del vehículo</w:t>
      </w:r>
    </w:p>
    <w:p w14:paraId="5BF88493" w14:textId="21EB77C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es débil, las incidencias mecánicas reflejan problemas de fiabilidad que pueden influir en el precio de venta y en el valor residual a largo plazo.</w:t>
      </w:r>
    </w:p>
    <w:p w14:paraId="4FDDFBA5" w14:textId="5451E99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El análisis de correlación entre variables técnicas y precio base muestra que la eficiencia energética y las prestaciones influyen positivamente en la valoración económica del vehículo.</w:t>
      </w:r>
    </w:p>
    <w:p w14:paraId="071DA8C3" w14:textId="2BE28166" w:rsidR="0019565F" w:rsidRPr="00034AAC"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puntuaciones y recomendaciones reflejan la satisfacción del cliente y pueden influir en la demanda y en el valor del vehículo.</w:t>
      </w: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p>
    <w:p w14:paraId="6163CC79" w14:textId="7995080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2886237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7084671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34409A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699A5EB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7715F366"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7796F0E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w:t>
      </w:r>
      <w:proofErr w:type="spellStart"/>
      <w:r w:rsidRPr="00FE19D1">
        <w:rPr>
          <w:rFonts w:ascii="Arial" w:hAnsi="Arial" w:cs="Arial"/>
          <w:sz w:val="24"/>
        </w:rPr>
        <w:t>Left</w:t>
      </w:r>
      <w:proofErr w:type="spellEnd"/>
      <w:r w:rsidRPr="00FE19D1">
        <w:rPr>
          <w:rFonts w:ascii="Arial" w:hAnsi="Arial" w:cs="Arial"/>
          <w:sz w:val="24"/>
        </w:rPr>
        <w:t xml:space="preserve"> </w:t>
      </w:r>
      <w:proofErr w:type="spellStart"/>
      <w:r w:rsidRPr="00FE19D1">
        <w:rPr>
          <w:rFonts w:ascii="Arial" w:hAnsi="Arial" w:cs="Arial"/>
          <w:sz w:val="24"/>
        </w:rPr>
        <w:t>Join</w:t>
      </w:r>
      <w:proofErr w:type="spellEnd"/>
      <w:r w:rsidRPr="00FE19D1">
        <w:rPr>
          <w:rFonts w:ascii="Arial" w:hAnsi="Arial" w:cs="Arial"/>
          <w:sz w:val="24"/>
        </w:rPr>
        <w:t xml:space="preserve">) entre el histórico de ventas y el catálogo de vehículos. Dado que la </w:t>
      </w:r>
      <w:proofErr w:type="spellStart"/>
      <w:r w:rsidRPr="00FE19D1">
        <w:rPr>
          <w:rFonts w:ascii="Arial" w:hAnsi="Arial" w:cs="Arial"/>
          <w:sz w:val="24"/>
        </w:rPr>
        <w:t>cardinalidad</w:t>
      </w:r>
      <w:proofErr w:type="spellEnd"/>
      <w:r w:rsidRPr="00FE19D1">
        <w:rPr>
          <w:rFonts w:ascii="Arial" w:hAnsi="Arial" w:cs="Arial"/>
          <w:sz w:val="24"/>
        </w:rPr>
        <w:t xml:space="preserve">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lastRenderedPageBreak/>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proofErr w:type="spellStart"/>
      <w:r w:rsidRPr="000F2100">
        <w:rPr>
          <w:rFonts w:ascii="Arial" w:hAnsi="Arial" w:cs="Arial"/>
          <w:i/>
          <w:sz w:val="24"/>
        </w:rPr>
        <w:t>boxplot</w:t>
      </w:r>
      <w:proofErr w:type="spellEnd"/>
      <w:r>
        <w:rPr>
          <w:rFonts w:ascii="Arial" w:hAnsi="Arial" w:cs="Arial"/>
          <w:sz w:val="24"/>
        </w:rPr>
        <w:t>:</w:t>
      </w:r>
    </w:p>
    <w:p w14:paraId="0CE98AAA" w14:textId="77777777" w:rsidR="00034AAC" w:rsidRDefault="00D978A0" w:rsidP="00034AAC">
      <w:pPr>
        <w:keepNext/>
        <w:spacing w:line="276" w:lineRule="auto"/>
        <w:jc w:val="cente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7ADE1E56" w14:textId="6457F8EA" w:rsidR="00D978A0" w:rsidRPr="00034AAC" w:rsidRDefault="00034AAC" w:rsidP="00034AAC">
      <w:pPr>
        <w:pStyle w:val="Descripcin"/>
        <w:jc w:val="center"/>
        <w:rPr>
          <w:rFonts w:ascii="Arial" w:hAnsi="Arial" w:cs="Arial"/>
          <w:sz w:val="28"/>
        </w:rPr>
      </w:pPr>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387A56">
        <w:rPr>
          <w:rFonts w:ascii="Arial" w:hAnsi="Arial" w:cs="Arial"/>
          <w:noProof/>
          <w:sz w:val="20"/>
        </w:rPr>
        <w:t>8</w:t>
      </w:r>
      <w:r w:rsidRPr="00034AAC">
        <w:rPr>
          <w:rFonts w:ascii="Arial" w:hAnsi="Arial" w:cs="Arial"/>
          <w:sz w:val="20"/>
        </w:rPr>
        <w:fldChar w:fldCharType="end"/>
      </w:r>
      <w:r w:rsidRPr="00034AAC">
        <w:rPr>
          <w:rFonts w:ascii="Arial" w:hAnsi="Arial" w:cs="Arial"/>
          <w:sz w:val="20"/>
        </w:rPr>
        <w:t xml:space="preserve">: </w:t>
      </w:r>
      <w:proofErr w:type="spellStart"/>
      <w:r w:rsidRPr="00034AAC">
        <w:rPr>
          <w:rFonts w:ascii="Arial" w:hAnsi="Arial" w:cs="Arial"/>
          <w:sz w:val="20"/>
        </w:rPr>
        <w:t>Boxplot</w:t>
      </w:r>
      <w:proofErr w:type="spellEnd"/>
      <w:r w:rsidRPr="00034AAC">
        <w:rPr>
          <w:rFonts w:ascii="Arial" w:hAnsi="Arial" w:cs="Arial"/>
          <w:sz w:val="20"/>
        </w:rPr>
        <w:t xml:space="preserve"> de detección de outliers en precio de venta.</w:t>
      </w:r>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 xml:space="preserve">o hemos encontrado valores negativos ni consumos imposibles (0 L/100km en </w:t>
      </w:r>
      <w:r w:rsidRPr="00D978A0">
        <w:rPr>
          <w:rFonts w:ascii="Arial" w:hAnsi="Arial" w:cs="Arial"/>
          <w:sz w:val="24"/>
        </w:rPr>
        <w:lastRenderedPageBreak/>
        <w:t>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proofErr w:type="spellStart"/>
      <w:r w:rsidRPr="00D823CD">
        <w:rPr>
          <w:rFonts w:ascii="Arial" w:hAnsi="Arial" w:cs="Arial"/>
          <w:i/>
          <w:sz w:val="24"/>
        </w:rPr>
        <w:t>missing</w:t>
      </w:r>
      <w:proofErr w:type="spellEnd"/>
      <w:r>
        <w:rPr>
          <w:rFonts w:ascii="Arial" w:hAnsi="Arial" w:cs="Arial"/>
          <w:sz w:val="24"/>
        </w:rPr>
        <w:t xml:space="preserve">,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w:t>
      </w:r>
      <w:proofErr w:type="spellStart"/>
      <w:r>
        <w:rPr>
          <w:rFonts w:ascii="Arial" w:hAnsi="Arial" w:cs="Arial"/>
          <w:sz w:val="24"/>
        </w:rPr>
        <w:t>feedback</w:t>
      </w:r>
      <w:proofErr w:type="spellEnd"/>
      <w:r>
        <w:rPr>
          <w:rFonts w:ascii="Arial" w:hAnsi="Arial" w:cs="Arial"/>
          <w:sz w:val="24"/>
        </w:rPr>
        <w:t>.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w:t>
      </w:r>
      <w:proofErr w:type="spellStart"/>
      <w:r w:rsidRPr="00D823CD">
        <w:rPr>
          <w:rFonts w:ascii="Arial" w:hAnsi="Arial" w:cs="Arial"/>
          <w:sz w:val="24"/>
        </w:rPr>
        <w:t>Neighbors</w:t>
      </w:r>
      <w:proofErr w:type="spellEnd"/>
      <w:r w:rsidRPr="00D823CD">
        <w:rPr>
          <w:rFonts w:ascii="Arial" w:hAnsi="Arial" w:cs="Arial"/>
          <w:sz w:val="24"/>
        </w:rPr>
        <w:t xml:space="preserve">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Ingeniería de características</w:t>
      </w:r>
    </w:p>
    <w:p w14:paraId="718FF197" w14:textId="77777777" w:rsidR="00583E93" w:rsidRDefault="00583E93" w:rsidP="00583E93">
      <w:pPr>
        <w:pStyle w:val="Ttulo3"/>
        <w:numPr>
          <w:ilvl w:val="0"/>
          <w:numId w:val="3"/>
        </w:numPr>
        <w:spacing w:line="276" w:lineRule="auto"/>
        <w:jc w:val="both"/>
        <w:rPr>
          <w:rFonts w:ascii="Arial" w:hAnsi="Arial" w:cs="Arial"/>
          <w:b/>
          <w:color w:val="auto"/>
        </w:rPr>
      </w:pPr>
      <w:r>
        <w:rPr>
          <w:rFonts w:ascii="Arial" w:hAnsi="Arial" w:cs="Arial"/>
          <w:b/>
          <w:color w:val="auto"/>
        </w:rPr>
        <w:t>Creación de características</w:t>
      </w:r>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lastRenderedPageBreak/>
        <w:t>Tratamiento geográfico (región del vendedor)</w:t>
      </w:r>
      <w:r>
        <w:rPr>
          <w:rFonts w:ascii="Arial" w:hAnsi="Arial" w:cs="Arial"/>
          <w:sz w:val="24"/>
        </w:rPr>
        <w:t xml:space="preserve">: Analizada la variable detectamos una baja </w:t>
      </w:r>
      <w:proofErr w:type="spellStart"/>
      <w:r>
        <w:rPr>
          <w:rFonts w:ascii="Arial" w:hAnsi="Arial" w:cs="Arial"/>
          <w:sz w:val="24"/>
        </w:rPr>
        <w:t>cardinalidad</w:t>
      </w:r>
      <w:proofErr w:type="spellEnd"/>
      <w:r>
        <w:rPr>
          <w:rFonts w:ascii="Arial" w:hAnsi="Arial" w:cs="Arial"/>
          <w:sz w:val="24"/>
        </w:rPr>
        <w:t xml:space="preserve"> (tan solo hay 5 comunidades), de modo que hemos podido aplicar la creación de variables </w:t>
      </w:r>
      <w:proofErr w:type="spellStart"/>
      <w:r>
        <w:rPr>
          <w:rFonts w:ascii="Arial" w:hAnsi="Arial" w:cs="Arial"/>
          <w:sz w:val="24"/>
        </w:rPr>
        <w:t>dummy</w:t>
      </w:r>
      <w:proofErr w:type="spellEnd"/>
      <w:r>
        <w:rPr>
          <w:rFonts w:ascii="Arial" w:hAnsi="Arial" w:cs="Arial"/>
          <w:sz w:val="24"/>
        </w:rPr>
        <w:t xml:space="preserve"> por medio de </w:t>
      </w:r>
      <w:proofErr w:type="spellStart"/>
      <w:r w:rsidRPr="00FD78DE">
        <w:rPr>
          <w:rFonts w:ascii="Arial" w:hAnsi="Arial" w:cs="Arial"/>
          <w:i/>
          <w:sz w:val="24"/>
        </w:rPr>
        <w:t>One</w:t>
      </w:r>
      <w:proofErr w:type="spellEnd"/>
      <w:r w:rsidR="00FD78DE" w:rsidRPr="00FD78DE">
        <w:rPr>
          <w:rFonts w:ascii="Arial" w:hAnsi="Arial" w:cs="Arial"/>
          <w:i/>
          <w:sz w:val="24"/>
        </w:rPr>
        <w:t xml:space="preserve">-Hot </w:t>
      </w:r>
      <w:proofErr w:type="spellStart"/>
      <w:r w:rsidR="00FD78DE" w:rsidRPr="00FD78DE">
        <w:rPr>
          <w:rFonts w:ascii="Arial" w:hAnsi="Arial" w:cs="Arial"/>
          <w:i/>
          <w:sz w:val="24"/>
        </w:rPr>
        <w:t>Encoding</w:t>
      </w:r>
      <w:proofErr w:type="spellEnd"/>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 xml:space="preserve">Para la visualización de la matriz de correlación se han mantenido las 5 variables </w:t>
      </w:r>
      <w:proofErr w:type="spellStart"/>
      <w:r w:rsidR="00FD78DE" w:rsidRPr="00FD78DE">
        <w:rPr>
          <w:rFonts w:ascii="Arial" w:hAnsi="Arial" w:cs="Arial"/>
          <w:sz w:val="24"/>
        </w:rPr>
        <w:t>dummy</w:t>
      </w:r>
      <w:proofErr w:type="spellEnd"/>
      <w:r w:rsidR="00FD78DE" w:rsidRPr="00FD78DE">
        <w:rPr>
          <w:rFonts w:ascii="Arial" w:hAnsi="Arial" w:cs="Arial"/>
          <w:sz w:val="24"/>
        </w:rPr>
        <w:t xml:space="preserve">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proofErr w:type="spellStart"/>
      <w:r>
        <w:rPr>
          <w:rFonts w:ascii="Arial" w:hAnsi="Arial" w:cs="Arial"/>
          <w:i/>
          <w:sz w:val="24"/>
        </w:rPr>
        <w:t>One</w:t>
      </w:r>
      <w:proofErr w:type="spellEnd"/>
      <w:r>
        <w:rPr>
          <w:rFonts w:ascii="Arial" w:hAnsi="Arial" w:cs="Arial"/>
          <w:i/>
          <w:sz w:val="24"/>
        </w:rPr>
        <w:t xml:space="preserve">-Hot </w:t>
      </w:r>
      <w:proofErr w:type="spellStart"/>
      <w:r>
        <w:rPr>
          <w:rFonts w:ascii="Arial" w:hAnsi="Arial" w:cs="Arial"/>
          <w:i/>
          <w:sz w:val="24"/>
        </w:rPr>
        <w:t>Encoding</w:t>
      </w:r>
      <w:proofErr w:type="spellEnd"/>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r>
        <w:rPr>
          <w:rFonts w:ascii="Arial" w:hAnsi="Arial" w:cs="Arial"/>
          <w:b/>
          <w:color w:val="auto"/>
        </w:rPr>
        <w:lastRenderedPageBreak/>
        <w:t>Análisis de correlación y eliminación de características</w:t>
      </w:r>
    </w:p>
    <w:p w14:paraId="46EA90BB" w14:textId="77777777" w:rsidR="00034AAC" w:rsidRDefault="004C0A39" w:rsidP="00034AAC">
      <w:pPr>
        <w:keepNext/>
      </w:pPr>
      <w:r w:rsidRPr="004C0A39">
        <w:rPr>
          <w:noProof/>
          <w:lang w:eastAsia="es-ES"/>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571A94A9" w14:textId="14E1901D" w:rsidR="004C0A39" w:rsidRPr="00034AAC" w:rsidRDefault="00034AAC" w:rsidP="00034AAC">
      <w:pPr>
        <w:pStyle w:val="Descripcin"/>
        <w:jc w:val="center"/>
        <w:rPr>
          <w:rFonts w:ascii="Arial" w:hAnsi="Arial" w:cs="Arial"/>
          <w:sz w:val="20"/>
        </w:rPr>
      </w:pPr>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387A56">
        <w:rPr>
          <w:rFonts w:ascii="Arial" w:hAnsi="Arial" w:cs="Arial"/>
          <w:noProof/>
          <w:sz w:val="20"/>
        </w:rPr>
        <w:t>9</w:t>
      </w:r>
      <w:r w:rsidRPr="00034AAC">
        <w:rPr>
          <w:rFonts w:ascii="Arial" w:hAnsi="Arial" w:cs="Arial"/>
          <w:sz w:val="20"/>
        </w:rPr>
        <w:fldChar w:fldCharType="end"/>
      </w:r>
      <w:r w:rsidRPr="00034AAC">
        <w:rPr>
          <w:rFonts w:ascii="Arial" w:hAnsi="Arial" w:cs="Arial"/>
          <w:sz w:val="20"/>
        </w:rPr>
        <w:t>: Correlaciones de todas las variables numéricas.</w:t>
      </w:r>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lastRenderedPageBreak/>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4: Minería de Datos</w:t>
      </w:r>
    </w:p>
    <w:p w14:paraId="6EC4E826" w14:textId="0F98F1A5" w:rsidR="00676A29" w:rsidRDefault="00676A29" w:rsidP="00F3337B">
      <w:pPr>
        <w:spacing w:line="276" w:lineRule="auto"/>
        <w:jc w:val="both"/>
        <w:rPr>
          <w:rFonts w:ascii="Arial" w:hAnsi="Arial" w:cs="Arial"/>
          <w:sz w:val="24"/>
        </w:rPr>
      </w:pPr>
      <w:r>
        <w:rPr>
          <w:rFonts w:ascii="Arial" w:hAnsi="Arial" w:cs="Arial"/>
          <w:sz w:val="24"/>
        </w:rPr>
        <w:t>A continuación se presentan una serie de conclusiones extraídas del conjunto de datos con el que trabajaremos en esta fase:</w:t>
      </w:r>
    </w:p>
    <w:p w14:paraId="797B04FB" w14:textId="3391C788" w:rsidR="00676A29" w:rsidRPr="00F40979" w:rsidRDefault="00676A29" w:rsidP="00676A29">
      <w:pPr>
        <w:pStyle w:val="Prrafodelista"/>
        <w:numPr>
          <w:ilvl w:val="0"/>
          <w:numId w:val="10"/>
        </w:numPr>
        <w:jc w:val="both"/>
        <w:rPr>
          <w:rFonts w:ascii="Arial" w:hAnsi="Arial" w:cs="Arial"/>
          <w:sz w:val="24"/>
        </w:rPr>
      </w:pPr>
      <w:r>
        <w:rPr>
          <w:rFonts w:ascii="Arial" w:hAnsi="Arial" w:cs="Arial"/>
          <w:b/>
          <w:sz w:val="24"/>
        </w:rPr>
        <w:t>¿Qué características determinan el precio de un vehículo?</w:t>
      </w:r>
    </w:p>
    <w:p w14:paraId="29011F89" w14:textId="7ACBE65C" w:rsidR="007477FC" w:rsidRDefault="007477FC" w:rsidP="007477FC">
      <w:pPr>
        <w:pStyle w:val="Prrafodelista"/>
        <w:numPr>
          <w:ilvl w:val="0"/>
          <w:numId w:val="2"/>
        </w:numPr>
        <w:spacing w:line="276" w:lineRule="auto"/>
        <w:jc w:val="both"/>
        <w:rPr>
          <w:rFonts w:ascii="Arial" w:hAnsi="Arial" w:cs="Arial"/>
          <w:sz w:val="24"/>
        </w:rPr>
      </w:pPr>
      <w:r>
        <w:rPr>
          <w:rFonts w:ascii="Arial" w:hAnsi="Arial" w:cs="Arial"/>
          <w:sz w:val="24"/>
        </w:rPr>
        <w:t xml:space="preserve">La potencia es </w:t>
      </w:r>
      <w:r w:rsidRPr="007477FC">
        <w:rPr>
          <w:rFonts w:ascii="Arial" w:hAnsi="Arial" w:cs="Arial"/>
          <w:sz w:val="24"/>
        </w:rPr>
        <w:t>el determinante número uno. La relación es lineal y casi perfecta: el precio del vehículo es prácticamente una función de sus caballos de fuerza. Si quieres saber el precio, mira la potencia.</w:t>
      </w:r>
    </w:p>
    <w:p w14:paraId="53EAF806" w14:textId="77777777" w:rsidR="007477FC" w:rsidRDefault="007477FC" w:rsidP="007477FC">
      <w:pPr>
        <w:keepNext/>
        <w:jc w:val="center"/>
      </w:pPr>
      <w:r w:rsidRPr="007477FC">
        <w:rPr>
          <w:rFonts w:ascii="Arial" w:hAnsi="Arial" w:cs="Arial"/>
          <w:sz w:val="24"/>
        </w:rPr>
        <w:drawing>
          <wp:inline distT="0" distB="0" distL="0" distR="0" wp14:anchorId="5B1A7AA4" wp14:editId="6F800C15">
            <wp:extent cx="4007458" cy="307816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33995" cy="3098548"/>
                    </a:xfrm>
                    <a:prstGeom prst="rect">
                      <a:avLst/>
                    </a:prstGeom>
                  </pic:spPr>
                </pic:pic>
              </a:graphicData>
            </a:graphic>
          </wp:inline>
        </w:drawing>
      </w:r>
    </w:p>
    <w:p w14:paraId="7B5160C3" w14:textId="67EC710D" w:rsidR="007477FC" w:rsidRDefault="007477FC" w:rsidP="007477FC">
      <w:pPr>
        <w:pStyle w:val="Descripcin"/>
        <w:jc w:val="center"/>
        <w:rPr>
          <w:rFonts w:ascii="Arial" w:hAnsi="Arial" w:cs="Arial"/>
          <w:sz w:val="20"/>
        </w:rPr>
      </w:pPr>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387A56">
        <w:rPr>
          <w:rFonts w:ascii="Arial" w:hAnsi="Arial" w:cs="Arial"/>
          <w:noProof/>
          <w:sz w:val="20"/>
        </w:rPr>
        <w:t>10</w:t>
      </w:r>
      <w:r w:rsidRPr="007477FC">
        <w:rPr>
          <w:rFonts w:ascii="Arial" w:hAnsi="Arial" w:cs="Arial"/>
          <w:sz w:val="20"/>
        </w:rPr>
        <w:fldChar w:fldCharType="end"/>
      </w:r>
      <w:r w:rsidRPr="007477FC">
        <w:rPr>
          <w:rFonts w:ascii="Arial" w:hAnsi="Arial" w:cs="Arial"/>
          <w:sz w:val="20"/>
        </w:rPr>
        <w:t>: Relación lineal entre potencia y precio de venta.</w:t>
      </w:r>
    </w:p>
    <w:p w14:paraId="5DC5170D" w14:textId="34A76CFA" w:rsidR="007477FC" w:rsidRPr="007477FC" w:rsidRDefault="007477FC" w:rsidP="007477FC">
      <w:pPr>
        <w:pStyle w:val="Prrafodelista"/>
        <w:numPr>
          <w:ilvl w:val="0"/>
          <w:numId w:val="2"/>
        </w:numPr>
        <w:spacing w:line="276" w:lineRule="auto"/>
        <w:jc w:val="both"/>
      </w:pPr>
      <w:r>
        <w:rPr>
          <w:rFonts w:ascii="Arial" w:hAnsi="Arial" w:cs="Arial"/>
          <w:sz w:val="24"/>
        </w:rPr>
        <w:t xml:space="preserve">El tipo de combustible presenta una alta importancia en el precio cuando se trata de vehículos eléctricos (como se puede ver en las correlaciones de la fase 2). Y la cilindrada muestra una importancia negativa, esto es debido a que los vehículos eléctricos aparecen como cilindrada con valor de 0. </w:t>
      </w:r>
      <w:r w:rsidRPr="007477FC">
        <w:rPr>
          <w:rFonts w:ascii="Arial" w:hAnsi="Arial" w:cs="Arial"/>
          <w:sz w:val="24"/>
        </w:rPr>
        <w:t>Esto confirma que el</w:t>
      </w:r>
      <w:r>
        <w:rPr>
          <w:rFonts w:ascii="Arial" w:hAnsi="Arial" w:cs="Arial"/>
          <w:sz w:val="24"/>
        </w:rPr>
        <w:t xml:space="preserve"> mercado está dividido en dos. L</w:t>
      </w:r>
      <w:r w:rsidRPr="007477FC">
        <w:rPr>
          <w:rFonts w:ascii="Arial" w:hAnsi="Arial" w:cs="Arial"/>
          <w:sz w:val="24"/>
        </w:rPr>
        <w:t>os vehí</w:t>
      </w:r>
      <w:r>
        <w:rPr>
          <w:rFonts w:ascii="Arial" w:hAnsi="Arial" w:cs="Arial"/>
          <w:sz w:val="24"/>
        </w:rPr>
        <w:t xml:space="preserve">culos eléctricos </w:t>
      </w:r>
      <w:r w:rsidRPr="007477FC">
        <w:rPr>
          <w:rFonts w:ascii="Arial" w:hAnsi="Arial" w:cs="Arial"/>
          <w:sz w:val="24"/>
        </w:rPr>
        <w:t>tienen un precio base tan elevado que distorsionan el mercado. Tener un motor de combustión grande ya no garantiza un precio alto si se compara con los eléctricos.</w:t>
      </w:r>
    </w:p>
    <w:p w14:paraId="7FBC67F2" w14:textId="77777777" w:rsidR="007477FC" w:rsidRDefault="007477FC" w:rsidP="007477FC">
      <w:pPr>
        <w:keepNext/>
        <w:spacing w:line="276" w:lineRule="auto"/>
        <w:jc w:val="center"/>
      </w:pPr>
      <w:r w:rsidRPr="007477FC">
        <w:lastRenderedPageBreak/>
        <w:drawing>
          <wp:inline distT="0" distB="0" distL="0" distR="0" wp14:anchorId="5C803B02" wp14:editId="0EED5B9E">
            <wp:extent cx="4294808" cy="271203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6433" cy="2738317"/>
                    </a:xfrm>
                    <a:prstGeom prst="rect">
                      <a:avLst/>
                    </a:prstGeom>
                  </pic:spPr>
                </pic:pic>
              </a:graphicData>
            </a:graphic>
          </wp:inline>
        </w:drawing>
      </w:r>
    </w:p>
    <w:p w14:paraId="160C914F" w14:textId="76521D60" w:rsidR="007477FC" w:rsidRDefault="007477FC" w:rsidP="007477FC">
      <w:pPr>
        <w:pStyle w:val="Descripcin"/>
        <w:jc w:val="center"/>
        <w:rPr>
          <w:rFonts w:ascii="Arial" w:hAnsi="Arial" w:cs="Arial"/>
          <w:sz w:val="20"/>
        </w:rPr>
      </w:pPr>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387A56">
        <w:rPr>
          <w:rFonts w:ascii="Arial" w:hAnsi="Arial" w:cs="Arial"/>
          <w:noProof/>
          <w:sz w:val="20"/>
        </w:rPr>
        <w:t>11</w:t>
      </w:r>
      <w:r w:rsidRPr="007477FC">
        <w:rPr>
          <w:rFonts w:ascii="Arial" w:hAnsi="Arial" w:cs="Arial"/>
          <w:sz w:val="20"/>
        </w:rPr>
        <w:fldChar w:fldCharType="end"/>
      </w:r>
      <w:r w:rsidRPr="007477FC">
        <w:rPr>
          <w:rFonts w:ascii="Arial" w:hAnsi="Arial" w:cs="Arial"/>
          <w:sz w:val="20"/>
        </w:rPr>
        <w:t>: Importancia del combustible en el precio.</w:t>
      </w:r>
    </w:p>
    <w:p w14:paraId="556E5C76" w14:textId="32EC592F" w:rsidR="007477FC" w:rsidRDefault="007477FC" w:rsidP="007477FC">
      <w:pPr>
        <w:pStyle w:val="Prrafodelista"/>
        <w:numPr>
          <w:ilvl w:val="0"/>
          <w:numId w:val="2"/>
        </w:numPr>
        <w:spacing w:line="276" w:lineRule="auto"/>
        <w:jc w:val="both"/>
        <w:rPr>
          <w:rFonts w:ascii="Arial" w:hAnsi="Arial" w:cs="Arial"/>
          <w:sz w:val="24"/>
        </w:rPr>
      </w:pPr>
      <w:r w:rsidRPr="007477FC">
        <w:rPr>
          <w:rFonts w:ascii="Arial" w:hAnsi="Arial" w:cs="Arial"/>
          <w:sz w:val="24"/>
        </w:rPr>
        <w:t>Contra todo pronóstico, la antigüedad no influye en el precio en esta muestra. Con un coeficiente cercano a cero, los datos indican que la depreciación por años es despreciable frente al impacto de ser un coche potente o eléctrico. Un coche viejo potente sigue valiendo más que uno nuevo básico.</w:t>
      </w:r>
    </w:p>
    <w:p w14:paraId="49FF4E51" w14:textId="2131C28C" w:rsidR="00AD0660" w:rsidRDefault="00AD0660" w:rsidP="00AD0660">
      <w:pPr>
        <w:pStyle w:val="Prrafodelista"/>
        <w:numPr>
          <w:ilvl w:val="0"/>
          <w:numId w:val="2"/>
        </w:numPr>
        <w:spacing w:line="276" w:lineRule="auto"/>
        <w:jc w:val="both"/>
        <w:rPr>
          <w:rFonts w:ascii="Arial" w:hAnsi="Arial" w:cs="Arial"/>
          <w:sz w:val="24"/>
        </w:rPr>
      </w:pPr>
      <w:r>
        <w:rPr>
          <w:rFonts w:ascii="Arial" w:hAnsi="Arial" w:cs="Arial"/>
          <w:sz w:val="24"/>
        </w:rPr>
        <w:t xml:space="preserve">Otra variable que parece importante es el coste de mantenimiento anual. </w:t>
      </w:r>
      <w:r w:rsidRPr="00AD0660">
        <w:rPr>
          <w:rFonts w:ascii="Arial" w:hAnsi="Arial" w:cs="Arial"/>
          <w:sz w:val="24"/>
        </w:rPr>
        <w:t>Existe una correlación positiva muy alta. Cuanto más caro es mantener el coche, más caro es comprarlo.</w:t>
      </w:r>
      <w:r>
        <w:rPr>
          <w:rFonts w:ascii="Arial" w:hAnsi="Arial" w:cs="Arial"/>
          <w:sz w:val="24"/>
        </w:rPr>
        <w:t xml:space="preserve"> </w:t>
      </w:r>
      <w:r w:rsidRPr="00AD0660">
        <w:rPr>
          <w:rFonts w:ascii="Arial" w:hAnsi="Arial" w:cs="Arial"/>
          <w:sz w:val="24"/>
        </w:rPr>
        <w:t xml:space="preserve">El coste de mantenimiento actúa como un indicador de lujo y complejidad. Los coches de </w:t>
      </w:r>
      <w:r>
        <w:rPr>
          <w:rFonts w:ascii="Arial" w:hAnsi="Arial" w:cs="Arial"/>
          <w:sz w:val="24"/>
        </w:rPr>
        <w:t xml:space="preserve">alta gama </w:t>
      </w:r>
      <w:r w:rsidRPr="00AD0660">
        <w:rPr>
          <w:rFonts w:ascii="Arial" w:hAnsi="Arial" w:cs="Arial"/>
          <w:sz w:val="24"/>
        </w:rPr>
        <w:t>y los eléctricos</w:t>
      </w:r>
      <w:r>
        <w:rPr>
          <w:rFonts w:ascii="Arial" w:hAnsi="Arial" w:cs="Arial"/>
          <w:sz w:val="24"/>
        </w:rPr>
        <w:t xml:space="preserve"> </w:t>
      </w:r>
      <w:r w:rsidRPr="00AD0660">
        <w:rPr>
          <w:rFonts w:ascii="Arial" w:hAnsi="Arial" w:cs="Arial"/>
          <w:sz w:val="24"/>
        </w:rPr>
        <w:t>tienen costes de taller más elevados.</w:t>
      </w:r>
    </w:p>
    <w:p w14:paraId="0CAEC0D7" w14:textId="77777777" w:rsidR="00AD0660" w:rsidRDefault="00AD0660" w:rsidP="00AD0660">
      <w:pPr>
        <w:keepNext/>
        <w:spacing w:line="276" w:lineRule="auto"/>
        <w:jc w:val="center"/>
      </w:pPr>
      <w:r w:rsidRPr="00AD0660">
        <w:rPr>
          <w:rFonts w:ascii="Arial" w:hAnsi="Arial" w:cs="Arial"/>
          <w:sz w:val="24"/>
        </w:rPr>
        <w:drawing>
          <wp:inline distT="0" distB="0" distL="0" distR="0" wp14:anchorId="783D198D" wp14:editId="04D590B6">
            <wp:extent cx="4215295" cy="323780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5814" cy="3245886"/>
                    </a:xfrm>
                    <a:prstGeom prst="rect">
                      <a:avLst/>
                    </a:prstGeom>
                  </pic:spPr>
                </pic:pic>
              </a:graphicData>
            </a:graphic>
          </wp:inline>
        </w:drawing>
      </w:r>
    </w:p>
    <w:p w14:paraId="0D0125F1" w14:textId="39DB6B68" w:rsidR="00AD0660" w:rsidRDefault="00AD0660" w:rsidP="00AD0660">
      <w:pPr>
        <w:pStyle w:val="Descripcin"/>
        <w:jc w:val="center"/>
        <w:rPr>
          <w:rFonts w:ascii="Arial" w:hAnsi="Arial" w:cs="Arial"/>
          <w:sz w:val="20"/>
        </w:rPr>
      </w:pPr>
      <w:r w:rsidRPr="00AD0660">
        <w:rPr>
          <w:rFonts w:ascii="Arial" w:hAnsi="Arial" w:cs="Arial"/>
          <w:sz w:val="20"/>
        </w:rPr>
        <w:t xml:space="preserve">Ilustración </w:t>
      </w:r>
      <w:r w:rsidRPr="00AD0660">
        <w:rPr>
          <w:rFonts w:ascii="Arial" w:hAnsi="Arial" w:cs="Arial"/>
          <w:sz w:val="20"/>
        </w:rPr>
        <w:fldChar w:fldCharType="begin"/>
      </w:r>
      <w:r w:rsidRPr="00AD0660">
        <w:rPr>
          <w:rFonts w:ascii="Arial" w:hAnsi="Arial" w:cs="Arial"/>
          <w:sz w:val="20"/>
        </w:rPr>
        <w:instrText xml:space="preserve"> SEQ Ilustración \* ARABIC </w:instrText>
      </w:r>
      <w:r w:rsidRPr="00AD0660">
        <w:rPr>
          <w:rFonts w:ascii="Arial" w:hAnsi="Arial" w:cs="Arial"/>
          <w:sz w:val="20"/>
        </w:rPr>
        <w:fldChar w:fldCharType="separate"/>
      </w:r>
      <w:r w:rsidR="00387A56">
        <w:rPr>
          <w:rFonts w:ascii="Arial" w:hAnsi="Arial" w:cs="Arial"/>
          <w:noProof/>
          <w:sz w:val="20"/>
        </w:rPr>
        <w:t>12</w:t>
      </w:r>
      <w:r w:rsidRPr="00AD0660">
        <w:rPr>
          <w:rFonts w:ascii="Arial" w:hAnsi="Arial" w:cs="Arial"/>
          <w:sz w:val="20"/>
        </w:rPr>
        <w:fldChar w:fldCharType="end"/>
      </w:r>
      <w:r w:rsidRPr="00AD0660">
        <w:rPr>
          <w:rFonts w:ascii="Arial" w:hAnsi="Arial" w:cs="Arial"/>
          <w:sz w:val="20"/>
        </w:rPr>
        <w:t>: Relación ente el mantenimiento y el precio de venta.</w:t>
      </w:r>
    </w:p>
    <w:p w14:paraId="45FC89F8" w14:textId="08D023DA" w:rsidR="00F3337B" w:rsidRPr="00AD0660" w:rsidRDefault="00AD0660" w:rsidP="00F3337B">
      <w:pPr>
        <w:pStyle w:val="Prrafodelista"/>
        <w:numPr>
          <w:ilvl w:val="0"/>
          <w:numId w:val="2"/>
        </w:numPr>
        <w:spacing w:line="276" w:lineRule="auto"/>
        <w:jc w:val="both"/>
      </w:pPr>
      <w:r>
        <w:rPr>
          <w:rFonts w:ascii="Arial" w:hAnsi="Arial" w:cs="Arial"/>
          <w:sz w:val="24"/>
        </w:rPr>
        <w:lastRenderedPageBreak/>
        <w:t>Y por último, otra de las variables que presentan relación con el precio son las emisiones de CO2. Ya que presentan u</w:t>
      </w:r>
      <w:r w:rsidRPr="00AD0660">
        <w:rPr>
          <w:rFonts w:ascii="Arial" w:hAnsi="Arial" w:cs="Arial"/>
          <w:sz w:val="24"/>
        </w:rPr>
        <w:t>na correlación negativa muy fuerte. A menos emisiones, más precio.</w:t>
      </w:r>
      <w:r>
        <w:rPr>
          <w:rFonts w:ascii="Arial" w:hAnsi="Arial" w:cs="Arial"/>
          <w:sz w:val="24"/>
        </w:rPr>
        <w:t xml:space="preserve"> </w:t>
      </w:r>
      <w:r w:rsidRPr="00AD0660">
        <w:rPr>
          <w:rFonts w:ascii="Arial" w:hAnsi="Arial" w:cs="Arial"/>
          <w:sz w:val="24"/>
        </w:rPr>
        <w:t>Al igual que con la cilindrada, esto no es una conciencia ecológica del mercado, sino un efecto tecnológico.</w:t>
      </w:r>
      <w:r>
        <w:rPr>
          <w:rFonts w:ascii="Arial" w:hAnsi="Arial" w:cs="Arial"/>
          <w:sz w:val="24"/>
        </w:rPr>
        <w:t xml:space="preserve"> Ya que en el dataset los vehículos con emisiones de 0 son los eléctricos que son los coches más caros de dataset.</w:t>
      </w:r>
    </w:p>
    <w:p w14:paraId="1B25F05E" w14:textId="0BD5C71A" w:rsidR="00D642BD" w:rsidRPr="00AD0660" w:rsidRDefault="00D642BD" w:rsidP="00F3337B">
      <w:pPr>
        <w:pStyle w:val="Prrafodelista"/>
        <w:numPr>
          <w:ilvl w:val="0"/>
          <w:numId w:val="10"/>
        </w:numPr>
        <w:spacing w:line="276" w:lineRule="auto"/>
        <w:jc w:val="both"/>
        <w:rPr>
          <w:rFonts w:ascii="Arial" w:hAnsi="Arial" w:cs="Arial"/>
          <w:sz w:val="24"/>
        </w:rPr>
      </w:pPr>
      <w:r>
        <w:rPr>
          <w:rFonts w:ascii="Arial" w:hAnsi="Arial" w:cs="Arial"/>
          <w:b/>
          <w:sz w:val="24"/>
        </w:rPr>
        <w:t>¿Podemos segmentar vehículos por perfil de uso y eficiencia?</w:t>
      </w:r>
    </w:p>
    <w:p w14:paraId="47F34BE7" w14:textId="435CE7F2" w:rsidR="00AD0660" w:rsidRPr="00AD0660" w:rsidRDefault="00AD0660" w:rsidP="00F3337B">
      <w:pPr>
        <w:pStyle w:val="NormalWeb"/>
        <w:spacing w:line="276" w:lineRule="auto"/>
        <w:jc w:val="both"/>
        <w:rPr>
          <w:rFonts w:ascii="Arial" w:hAnsi="Arial" w:cs="Arial"/>
        </w:rPr>
      </w:pPr>
      <w:r w:rsidRPr="00AD0660">
        <w:rPr>
          <w:rFonts w:ascii="Arial" w:hAnsi="Arial" w:cs="Arial"/>
        </w:rPr>
        <w:t>El análisis de clústeres visual (</w:t>
      </w:r>
      <w:proofErr w:type="spellStart"/>
      <w:r w:rsidRPr="00AD0660">
        <w:rPr>
          <w:rStyle w:val="CdigoHTML"/>
          <w:rFonts w:ascii="Arial" w:eastAsiaTheme="majorEastAsia" w:hAnsi="Arial" w:cs="Arial"/>
          <w:sz w:val="24"/>
          <w:szCs w:val="24"/>
        </w:rPr>
        <w:t>potencia_cv</w:t>
      </w:r>
      <w:proofErr w:type="spellEnd"/>
      <w:r w:rsidRPr="00AD0660">
        <w:rPr>
          <w:rFonts w:ascii="Arial" w:hAnsi="Arial" w:cs="Arial"/>
        </w:rPr>
        <w:t xml:space="preserve"> vs </w:t>
      </w:r>
      <w:proofErr w:type="spellStart"/>
      <w:r w:rsidRPr="00AD0660">
        <w:rPr>
          <w:rStyle w:val="CdigoHTML"/>
          <w:rFonts w:ascii="Arial" w:eastAsiaTheme="majorEastAsia" w:hAnsi="Arial" w:cs="Arial"/>
          <w:sz w:val="24"/>
          <w:szCs w:val="24"/>
        </w:rPr>
        <w:t>eficiencia_global</w:t>
      </w:r>
      <w:proofErr w:type="spellEnd"/>
      <w:r w:rsidRPr="00AD0660">
        <w:rPr>
          <w:rFonts w:ascii="Arial" w:hAnsi="Arial" w:cs="Arial"/>
        </w:rPr>
        <w:t xml:space="preserve">) revela que </w:t>
      </w:r>
      <w:r w:rsidR="00F3337B">
        <w:rPr>
          <w:rFonts w:ascii="Arial" w:hAnsi="Arial" w:cs="Arial"/>
        </w:rPr>
        <w:t>la segmentación tradicional</w:t>
      </w:r>
      <w:r w:rsidRPr="00AD0660">
        <w:rPr>
          <w:rFonts w:ascii="Arial" w:hAnsi="Arial" w:cs="Arial"/>
        </w:rPr>
        <w:t xml:space="preserve"> (Sedán, SUV, Compacto) es difusa en este mercado. Sin embargo, surge una </w:t>
      </w:r>
      <w:r w:rsidRPr="00AD0660">
        <w:rPr>
          <w:rFonts w:ascii="Arial" w:hAnsi="Arial" w:cs="Arial"/>
          <w:bCs/>
        </w:rPr>
        <w:t>segmentación tecnológica</w:t>
      </w:r>
      <w:r w:rsidRPr="00AD0660">
        <w:rPr>
          <w:rFonts w:ascii="Arial" w:hAnsi="Arial" w:cs="Arial"/>
        </w:rPr>
        <w:t xml:space="preserve"> nítida que divide el mercado en dos mund</w:t>
      </w:r>
      <w:r w:rsidR="00F3337B">
        <w:rPr>
          <w:rFonts w:ascii="Arial" w:hAnsi="Arial" w:cs="Arial"/>
        </w:rPr>
        <w:t xml:space="preserve">os, los coches eléctricos y  los coches que tienen combustión. </w:t>
      </w:r>
      <w:r w:rsidR="00F3337B" w:rsidRPr="00F3337B">
        <w:rPr>
          <w:rFonts w:ascii="Arial" w:hAnsi="Arial" w:cs="Arial"/>
        </w:rPr>
        <w:t>La variable que mejor segmenta el parque no es el segmento comercial (que muestra medias muy parecidas entre Compactos y Deportivos en este dataset), sino la tecnología de propulsión.</w:t>
      </w:r>
    </w:p>
    <w:p w14:paraId="22246E36" w14:textId="77777777" w:rsidR="00F3337B" w:rsidRDefault="00AD0660" w:rsidP="00F3337B">
      <w:pPr>
        <w:keepNext/>
        <w:jc w:val="center"/>
      </w:pPr>
      <w:r w:rsidRPr="00AD0660">
        <w:rPr>
          <w:rFonts w:ascii="Arial" w:hAnsi="Arial" w:cs="Arial"/>
          <w:sz w:val="24"/>
        </w:rPr>
        <w:drawing>
          <wp:inline distT="0" distB="0" distL="0" distR="0" wp14:anchorId="5ECABFB3" wp14:editId="6F667068">
            <wp:extent cx="5400040" cy="35845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84575"/>
                    </a:xfrm>
                    <a:prstGeom prst="rect">
                      <a:avLst/>
                    </a:prstGeom>
                  </pic:spPr>
                </pic:pic>
              </a:graphicData>
            </a:graphic>
          </wp:inline>
        </w:drawing>
      </w:r>
    </w:p>
    <w:p w14:paraId="25F081C7" w14:textId="16AF6AB7" w:rsidR="00F3337B" w:rsidRPr="00F3337B" w:rsidRDefault="00F3337B" w:rsidP="00F3337B">
      <w:pPr>
        <w:pStyle w:val="Descripcin"/>
        <w:jc w:val="center"/>
        <w:rPr>
          <w:rFonts w:ascii="Arial" w:hAnsi="Arial" w:cs="Arial"/>
          <w:sz w:val="20"/>
        </w:rPr>
      </w:pPr>
      <w:r w:rsidRPr="00F3337B">
        <w:rPr>
          <w:rFonts w:ascii="Arial" w:hAnsi="Arial" w:cs="Arial"/>
          <w:sz w:val="20"/>
        </w:rPr>
        <w:t xml:space="preserve">Ilustración </w:t>
      </w:r>
      <w:r w:rsidRPr="00F3337B">
        <w:rPr>
          <w:rFonts w:ascii="Arial" w:hAnsi="Arial" w:cs="Arial"/>
          <w:sz w:val="20"/>
        </w:rPr>
        <w:fldChar w:fldCharType="begin"/>
      </w:r>
      <w:r w:rsidRPr="00F3337B">
        <w:rPr>
          <w:rFonts w:ascii="Arial" w:hAnsi="Arial" w:cs="Arial"/>
          <w:sz w:val="20"/>
        </w:rPr>
        <w:instrText xml:space="preserve"> SEQ Ilustración \* ARABIC </w:instrText>
      </w:r>
      <w:r w:rsidRPr="00F3337B">
        <w:rPr>
          <w:rFonts w:ascii="Arial" w:hAnsi="Arial" w:cs="Arial"/>
          <w:sz w:val="20"/>
        </w:rPr>
        <w:fldChar w:fldCharType="separate"/>
      </w:r>
      <w:r w:rsidR="00387A56">
        <w:rPr>
          <w:rFonts w:ascii="Arial" w:hAnsi="Arial" w:cs="Arial"/>
          <w:noProof/>
          <w:sz w:val="20"/>
        </w:rPr>
        <w:t>13</w:t>
      </w:r>
      <w:r w:rsidRPr="00F3337B">
        <w:rPr>
          <w:rFonts w:ascii="Arial" w:hAnsi="Arial" w:cs="Arial"/>
          <w:sz w:val="20"/>
        </w:rPr>
        <w:fldChar w:fldCharType="end"/>
      </w:r>
      <w:r w:rsidRPr="00F3337B">
        <w:rPr>
          <w:rFonts w:ascii="Arial" w:hAnsi="Arial" w:cs="Arial"/>
          <w:sz w:val="20"/>
        </w:rPr>
        <w:t>: Segmentación de vehículos por tipo de combustión.</w:t>
      </w:r>
    </w:p>
    <w:p w14:paraId="4B5D7D3B" w14:textId="496E5ECA" w:rsidR="007224C5" w:rsidRPr="007224C5" w:rsidRDefault="00D642BD" w:rsidP="007224C5">
      <w:pPr>
        <w:pStyle w:val="Prrafodelista"/>
        <w:numPr>
          <w:ilvl w:val="0"/>
          <w:numId w:val="10"/>
        </w:numPr>
        <w:jc w:val="both"/>
        <w:rPr>
          <w:rFonts w:ascii="Arial" w:hAnsi="Arial" w:cs="Arial"/>
          <w:sz w:val="24"/>
        </w:rPr>
      </w:pPr>
      <w:r>
        <w:rPr>
          <w:rFonts w:ascii="Arial" w:hAnsi="Arial" w:cs="Arial"/>
          <w:b/>
          <w:sz w:val="24"/>
        </w:rPr>
        <w:t>¿Qué factores predicen los costes de mantenimiento?</w:t>
      </w:r>
    </w:p>
    <w:p w14:paraId="14BFC871" w14:textId="376C526E" w:rsidR="007224C5" w:rsidRDefault="007224C5" w:rsidP="007224C5">
      <w:pPr>
        <w:spacing w:line="276" w:lineRule="auto"/>
        <w:jc w:val="both"/>
        <w:rPr>
          <w:rFonts w:ascii="Arial" w:hAnsi="Arial" w:cs="Arial"/>
          <w:sz w:val="24"/>
        </w:rPr>
      </w:pPr>
      <w:r w:rsidRPr="007224C5">
        <w:rPr>
          <w:rFonts w:ascii="Arial" w:hAnsi="Arial" w:cs="Arial"/>
          <w:sz w:val="24"/>
        </w:rPr>
        <w:t xml:space="preserve">El análisis de correlación sobre la variable </w:t>
      </w:r>
      <w:proofErr w:type="spellStart"/>
      <w:r w:rsidRPr="007224C5">
        <w:rPr>
          <w:rFonts w:ascii="Arial" w:hAnsi="Arial" w:cs="Arial"/>
          <w:sz w:val="24"/>
        </w:rPr>
        <w:t>coste_mantenimiento_anual</w:t>
      </w:r>
      <w:proofErr w:type="spellEnd"/>
      <w:r w:rsidRPr="007224C5">
        <w:rPr>
          <w:rFonts w:ascii="Arial" w:hAnsi="Arial" w:cs="Arial"/>
          <w:sz w:val="24"/>
        </w:rPr>
        <w:t xml:space="preserve"> revela que el gasto de taller no es aleatorio, sino</w:t>
      </w:r>
      <w:r>
        <w:rPr>
          <w:rFonts w:ascii="Arial" w:hAnsi="Arial" w:cs="Arial"/>
          <w:sz w:val="24"/>
        </w:rPr>
        <w:t xml:space="preserve"> que sobre el influyen características como</w:t>
      </w:r>
      <w:r w:rsidRPr="007224C5">
        <w:rPr>
          <w:rFonts w:ascii="Arial" w:hAnsi="Arial" w:cs="Arial"/>
          <w:sz w:val="24"/>
        </w:rPr>
        <w:t>:</w:t>
      </w:r>
    </w:p>
    <w:p w14:paraId="625761A5" w14:textId="0D45C174" w:rsidR="007224C5" w:rsidRDefault="007224C5" w:rsidP="007224C5">
      <w:pPr>
        <w:pStyle w:val="Prrafodelista"/>
        <w:numPr>
          <w:ilvl w:val="0"/>
          <w:numId w:val="2"/>
        </w:numPr>
        <w:spacing w:line="276" w:lineRule="auto"/>
        <w:jc w:val="both"/>
        <w:rPr>
          <w:rFonts w:ascii="Arial" w:hAnsi="Arial" w:cs="Arial"/>
          <w:sz w:val="24"/>
        </w:rPr>
      </w:pPr>
      <w:r>
        <w:rPr>
          <w:rFonts w:ascii="Arial" w:hAnsi="Arial" w:cs="Arial"/>
          <w:sz w:val="24"/>
        </w:rPr>
        <w:t xml:space="preserve">El precio base del vehículo, es decir, dime cuánto costaba el coche y te diré cuánto cuesta mantenerlo. </w:t>
      </w:r>
      <w:r w:rsidRPr="007224C5">
        <w:rPr>
          <w:rFonts w:ascii="Arial" w:hAnsi="Arial" w:cs="Arial"/>
          <w:sz w:val="24"/>
        </w:rPr>
        <w:t xml:space="preserve">Los vehículos con un precio base alto tienen </w:t>
      </w:r>
      <w:r w:rsidRPr="007224C5">
        <w:rPr>
          <w:rFonts w:ascii="Arial" w:hAnsi="Arial" w:cs="Arial"/>
          <w:sz w:val="24"/>
        </w:rPr>
        <w:lastRenderedPageBreak/>
        <w:t>componentes más complejos y caros, lo que eleva la factura anual independientemente de la edad.</w:t>
      </w:r>
    </w:p>
    <w:p w14:paraId="10E5C4E9" w14:textId="77777777" w:rsidR="007224C5" w:rsidRDefault="007224C5" w:rsidP="007224C5">
      <w:pPr>
        <w:keepNext/>
        <w:jc w:val="center"/>
      </w:pPr>
      <w:r w:rsidRPr="007224C5">
        <w:rPr>
          <w:rFonts w:ascii="Arial" w:hAnsi="Arial" w:cs="Arial"/>
          <w:sz w:val="24"/>
        </w:rPr>
        <w:drawing>
          <wp:inline distT="0" distB="0" distL="0" distR="0" wp14:anchorId="3434863B" wp14:editId="6BF62B9E">
            <wp:extent cx="3354969" cy="2566331"/>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02466" cy="2602663"/>
                    </a:xfrm>
                    <a:prstGeom prst="rect">
                      <a:avLst/>
                    </a:prstGeom>
                  </pic:spPr>
                </pic:pic>
              </a:graphicData>
            </a:graphic>
          </wp:inline>
        </w:drawing>
      </w:r>
    </w:p>
    <w:p w14:paraId="02CC375D" w14:textId="34A01802" w:rsidR="007224C5" w:rsidRDefault="007224C5" w:rsidP="007224C5">
      <w:pPr>
        <w:pStyle w:val="Descripcin"/>
        <w:jc w:val="center"/>
        <w:rPr>
          <w:rFonts w:ascii="Arial" w:hAnsi="Arial" w:cs="Arial"/>
          <w:sz w:val="20"/>
        </w:rPr>
      </w:pPr>
      <w:r w:rsidRPr="007224C5">
        <w:rPr>
          <w:rFonts w:ascii="Arial" w:hAnsi="Arial" w:cs="Arial"/>
          <w:sz w:val="20"/>
        </w:rPr>
        <w:t xml:space="preserve">Ilustración </w:t>
      </w:r>
      <w:r w:rsidRPr="007224C5">
        <w:rPr>
          <w:rFonts w:ascii="Arial" w:hAnsi="Arial" w:cs="Arial"/>
          <w:sz w:val="20"/>
        </w:rPr>
        <w:fldChar w:fldCharType="begin"/>
      </w:r>
      <w:r w:rsidRPr="007224C5">
        <w:rPr>
          <w:rFonts w:ascii="Arial" w:hAnsi="Arial" w:cs="Arial"/>
          <w:sz w:val="20"/>
        </w:rPr>
        <w:instrText xml:space="preserve"> SEQ Ilustración \* ARABIC </w:instrText>
      </w:r>
      <w:r w:rsidRPr="007224C5">
        <w:rPr>
          <w:rFonts w:ascii="Arial" w:hAnsi="Arial" w:cs="Arial"/>
          <w:sz w:val="20"/>
        </w:rPr>
        <w:fldChar w:fldCharType="separate"/>
      </w:r>
      <w:r w:rsidR="00387A56">
        <w:rPr>
          <w:rFonts w:ascii="Arial" w:hAnsi="Arial" w:cs="Arial"/>
          <w:noProof/>
          <w:sz w:val="20"/>
        </w:rPr>
        <w:t>14</w:t>
      </w:r>
      <w:r w:rsidRPr="007224C5">
        <w:rPr>
          <w:rFonts w:ascii="Arial" w:hAnsi="Arial" w:cs="Arial"/>
          <w:sz w:val="20"/>
        </w:rPr>
        <w:fldChar w:fldCharType="end"/>
      </w:r>
      <w:r w:rsidRPr="007224C5">
        <w:rPr>
          <w:rFonts w:ascii="Arial" w:hAnsi="Arial" w:cs="Arial"/>
          <w:sz w:val="20"/>
        </w:rPr>
        <w:t>: Relación entre el precio base y el coste de mantenimiento.</w:t>
      </w:r>
    </w:p>
    <w:p w14:paraId="7CC5E0CF" w14:textId="1177ABD9" w:rsidR="007224C5" w:rsidRPr="007224C5" w:rsidRDefault="007224C5" w:rsidP="007224C5">
      <w:pPr>
        <w:spacing w:line="276" w:lineRule="auto"/>
        <w:jc w:val="both"/>
        <w:rPr>
          <w:rFonts w:ascii="Arial" w:hAnsi="Arial" w:cs="Arial"/>
          <w:sz w:val="24"/>
        </w:rPr>
      </w:pPr>
      <w:r>
        <w:rPr>
          <w:rFonts w:ascii="Arial" w:hAnsi="Arial" w:cs="Arial"/>
          <w:sz w:val="24"/>
        </w:rPr>
        <w:t xml:space="preserve">- La potencia sugiere que a mayor rendimiento mayor será el coste de mantenimiento (frenos, neumáticos, revisiones…). Además, el tipo de vehículo también influye, ya que por ejemplo, el coste medio de mantenimiento de los vehículos eléctricos es de 1122€ y los de combustión 824€. </w:t>
      </w:r>
      <w:r w:rsidRPr="007224C5">
        <w:rPr>
          <w:rFonts w:ascii="Arial" w:hAnsi="Arial" w:cs="Arial"/>
          <w:sz w:val="24"/>
        </w:rPr>
        <w:t>Esto puede deberse a que los eléctricos de la muestra son de gama alta o requieren mano de obra especializada.</w:t>
      </w:r>
    </w:p>
    <w:p w14:paraId="6D2ADE71" w14:textId="77777777" w:rsidR="00230A5A" w:rsidRPr="007224C5" w:rsidRDefault="007224C5" w:rsidP="00230A5A">
      <w:pPr>
        <w:jc w:val="both"/>
        <w:rPr>
          <w:rFonts w:ascii="Arial" w:hAnsi="Arial" w:cs="Arial"/>
          <w:sz w:val="24"/>
        </w:rPr>
      </w:pPr>
      <w:r>
        <w:rPr>
          <w:rFonts w:ascii="Arial" w:hAnsi="Arial" w:cs="Arial"/>
          <w:sz w:val="24"/>
        </w:rPr>
        <w:t>- Y otra de las características que afecta al coste de mantenimiento es la antigüedad del vehículo.</w:t>
      </w:r>
      <w:r w:rsidR="00230A5A">
        <w:rPr>
          <w:rFonts w:ascii="Arial" w:hAnsi="Arial" w:cs="Arial"/>
          <w:sz w:val="24"/>
        </w:rPr>
        <w:t xml:space="preserve"> Ya que </w:t>
      </w:r>
      <w:r w:rsidR="00230A5A" w:rsidRPr="007224C5">
        <w:rPr>
          <w:rFonts w:ascii="Arial" w:hAnsi="Arial" w:cs="Arial"/>
          <w:sz w:val="24"/>
        </w:rPr>
        <w:t>a medida que el vehículo envejece, el coste anual se incrementa progresivamente (averías por desgaste, sustitución de piezas de vida útil limitada).</w:t>
      </w:r>
    </w:p>
    <w:p w14:paraId="4B388508" w14:textId="77777777" w:rsidR="00230A5A" w:rsidRDefault="007224C5" w:rsidP="00230A5A">
      <w:pPr>
        <w:keepNext/>
        <w:jc w:val="center"/>
      </w:pPr>
      <w:r w:rsidRPr="007224C5">
        <w:rPr>
          <w:rFonts w:ascii="Arial" w:hAnsi="Arial" w:cs="Arial"/>
          <w:sz w:val="24"/>
        </w:rPr>
        <w:drawing>
          <wp:inline distT="0" distB="0" distL="0" distR="0" wp14:anchorId="3AB77A29" wp14:editId="6B86562A">
            <wp:extent cx="5400040" cy="160591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605915"/>
                    </a:xfrm>
                    <a:prstGeom prst="rect">
                      <a:avLst/>
                    </a:prstGeom>
                  </pic:spPr>
                </pic:pic>
              </a:graphicData>
            </a:graphic>
          </wp:inline>
        </w:drawing>
      </w:r>
    </w:p>
    <w:p w14:paraId="7206D7B0" w14:textId="5DF43AC4" w:rsidR="006F753D" w:rsidRPr="006F753D" w:rsidRDefault="00230A5A" w:rsidP="006F753D">
      <w:pPr>
        <w:pStyle w:val="Descripcin"/>
        <w:jc w:val="center"/>
        <w:rPr>
          <w:rFonts w:ascii="Arial" w:hAnsi="Arial" w:cs="Arial"/>
          <w:sz w:val="20"/>
        </w:rPr>
      </w:pPr>
      <w:r w:rsidRPr="00230A5A">
        <w:rPr>
          <w:rFonts w:ascii="Arial" w:hAnsi="Arial" w:cs="Arial"/>
          <w:sz w:val="20"/>
        </w:rPr>
        <w:t xml:space="preserve">Ilustración </w:t>
      </w:r>
      <w:r w:rsidRPr="00230A5A">
        <w:rPr>
          <w:rFonts w:ascii="Arial" w:hAnsi="Arial" w:cs="Arial"/>
          <w:sz w:val="20"/>
        </w:rPr>
        <w:fldChar w:fldCharType="begin"/>
      </w:r>
      <w:r w:rsidRPr="00230A5A">
        <w:rPr>
          <w:rFonts w:ascii="Arial" w:hAnsi="Arial" w:cs="Arial"/>
          <w:sz w:val="20"/>
        </w:rPr>
        <w:instrText xml:space="preserve"> SEQ Ilustración \* ARABIC </w:instrText>
      </w:r>
      <w:r w:rsidRPr="00230A5A">
        <w:rPr>
          <w:rFonts w:ascii="Arial" w:hAnsi="Arial" w:cs="Arial"/>
          <w:sz w:val="20"/>
        </w:rPr>
        <w:fldChar w:fldCharType="separate"/>
      </w:r>
      <w:r w:rsidR="00387A56">
        <w:rPr>
          <w:rFonts w:ascii="Arial" w:hAnsi="Arial" w:cs="Arial"/>
          <w:noProof/>
          <w:sz w:val="20"/>
        </w:rPr>
        <w:t>15</w:t>
      </w:r>
      <w:r w:rsidRPr="00230A5A">
        <w:rPr>
          <w:rFonts w:ascii="Arial" w:hAnsi="Arial" w:cs="Arial"/>
          <w:sz w:val="20"/>
        </w:rPr>
        <w:fldChar w:fldCharType="end"/>
      </w:r>
      <w:r w:rsidRPr="00230A5A">
        <w:rPr>
          <w:rFonts w:ascii="Arial" w:hAnsi="Arial" w:cs="Arial"/>
          <w:sz w:val="20"/>
        </w:rPr>
        <w:t>: Predictores del coste de mantenimiento.</w:t>
      </w:r>
    </w:p>
    <w:p w14:paraId="20A3F865" w14:textId="4A99E7A7" w:rsidR="00D642BD" w:rsidRPr="006F753D" w:rsidRDefault="00D642BD" w:rsidP="00676A29">
      <w:pPr>
        <w:pStyle w:val="Prrafodelista"/>
        <w:numPr>
          <w:ilvl w:val="0"/>
          <w:numId w:val="10"/>
        </w:numPr>
        <w:jc w:val="both"/>
        <w:rPr>
          <w:rFonts w:ascii="Arial" w:hAnsi="Arial" w:cs="Arial"/>
          <w:sz w:val="24"/>
        </w:rPr>
      </w:pPr>
      <w:r>
        <w:rPr>
          <w:rFonts w:ascii="Arial" w:hAnsi="Arial" w:cs="Arial"/>
          <w:b/>
          <w:sz w:val="24"/>
        </w:rPr>
        <w:t>¿Existen patrones en las ventas por temporada y región?</w:t>
      </w:r>
    </w:p>
    <w:p w14:paraId="6DFF2CCE" w14:textId="0228053D" w:rsidR="006F753D" w:rsidRDefault="006F753D" w:rsidP="006F753D">
      <w:pPr>
        <w:spacing w:line="276" w:lineRule="auto"/>
        <w:jc w:val="both"/>
        <w:rPr>
          <w:rFonts w:ascii="Arial" w:hAnsi="Arial" w:cs="Arial"/>
          <w:sz w:val="24"/>
        </w:rPr>
      </w:pPr>
      <w:r>
        <w:rPr>
          <w:rFonts w:ascii="Arial" w:hAnsi="Arial" w:cs="Arial"/>
          <w:sz w:val="24"/>
        </w:rPr>
        <w:t>El análisis de la temporalidad de ventas y geográficos puede revelar ciertos patrones para la optimización de una estrategia comercial. Donde hemos descubierto:</w:t>
      </w:r>
    </w:p>
    <w:p w14:paraId="12427DC3" w14:textId="60A1936E" w:rsidR="006F753D" w:rsidRPr="006F753D" w:rsidRDefault="006F753D" w:rsidP="00C22DB2">
      <w:pPr>
        <w:pStyle w:val="Prrafodelista"/>
        <w:numPr>
          <w:ilvl w:val="0"/>
          <w:numId w:val="2"/>
        </w:numPr>
        <w:spacing w:line="276" w:lineRule="auto"/>
        <w:jc w:val="both"/>
        <w:rPr>
          <w:rFonts w:ascii="Arial" w:hAnsi="Arial" w:cs="Arial"/>
          <w:sz w:val="24"/>
        </w:rPr>
      </w:pPr>
      <w:r w:rsidRPr="006F753D">
        <w:rPr>
          <w:rFonts w:ascii="Arial" w:hAnsi="Arial" w:cs="Arial"/>
          <w:sz w:val="24"/>
        </w:rPr>
        <w:lastRenderedPageBreak/>
        <w:t>Existe una disparidad de precios notable. Madrid se consolida como la región más cara, con un precio medio de 35.892 €, mientras que Cataluña es la más económica con 32.897 € (una diferencia de casi 3.000 € por vehículo).</w:t>
      </w:r>
      <w:r>
        <w:rPr>
          <w:rFonts w:ascii="Arial" w:hAnsi="Arial" w:cs="Arial"/>
          <w:sz w:val="24"/>
        </w:rPr>
        <w:t xml:space="preserve"> </w:t>
      </w:r>
      <w:r w:rsidRPr="006F753D">
        <w:rPr>
          <w:rFonts w:ascii="Arial" w:hAnsi="Arial" w:cs="Arial"/>
          <w:sz w:val="24"/>
        </w:rPr>
        <w:t>Al profundizar en la venta por región, descubrimos que no es que los coches sean más caros en Madrid, sino que el tipo de vehículo es diferente:</w:t>
      </w:r>
    </w:p>
    <w:p w14:paraId="2FAABA07" w14:textId="4675D2BE"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Madrid lidera la adopción tecnológica: el 21,8% de sus ventas son Eléctricos y el 28,6% son marcas Premium (BMW, Mercedes, Audi).</w:t>
      </w:r>
    </w:p>
    <w:p w14:paraId="5677A9C6" w14:textId="2B3BB3DC"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 xml:space="preserve">Cataluña, en cambio, tiene una </w:t>
      </w:r>
      <w:r>
        <w:rPr>
          <w:rFonts w:ascii="Arial" w:hAnsi="Arial" w:cs="Arial"/>
          <w:sz w:val="24"/>
        </w:rPr>
        <w:t xml:space="preserve">venta </w:t>
      </w:r>
      <w:r w:rsidRPr="006F753D">
        <w:rPr>
          <w:rFonts w:ascii="Arial" w:hAnsi="Arial" w:cs="Arial"/>
          <w:sz w:val="24"/>
        </w:rPr>
        <w:t>de eléctricos mucho menor (8,5%) y menos peso de marcas Premium (21,4%), lo que baja su ticket medio.</w:t>
      </w:r>
    </w:p>
    <w:p w14:paraId="0FB033C3" w14:textId="09971DF6" w:rsidR="006F753D" w:rsidRDefault="006F753D" w:rsidP="006F753D">
      <w:pPr>
        <w:keepNext/>
        <w:jc w:val="center"/>
      </w:pPr>
      <w:r w:rsidRPr="006F753D">
        <w:drawing>
          <wp:inline distT="0" distB="0" distL="0" distR="0" wp14:anchorId="05651906" wp14:editId="535B0F0F">
            <wp:extent cx="5400040" cy="16059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05915"/>
                    </a:xfrm>
                    <a:prstGeom prst="rect">
                      <a:avLst/>
                    </a:prstGeom>
                  </pic:spPr>
                </pic:pic>
              </a:graphicData>
            </a:graphic>
          </wp:inline>
        </w:drawing>
      </w:r>
    </w:p>
    <w:p w14:paraId="7EA1D633" w14:textId="30A4D3C8" w:rsidR="006F753D" w:rsidRDefault="006F753D" w:rsidP="006F753D">
      <w:pPr>
        <w:pStyle w:val="Descripcin"/>
        <w:jc w:val="center"/>
        <w:rPr>
          <w:rFonts w:ascii="Arial" w:hAnsi="Arial" w:cs="Arial"/>
          <w:sz w:val="20"/>
        </w:rPr>
      </w:pPr>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387A56">
        <w:rPr>
          <w:rFonts w:ascii="Arial" w:hAnsi="Arial" w:cs="Arial"/>
          <w:noProof/>
          <w:sz w:val="20"/>
        </w:rPr>
        <w:t>16</w:t>
      </w:r>
      <w:r w:rsidRPr="006F753D">
        <w:rPr>
          <w:rFonts w:ascii="Arial" w:hAnsi="Arial" w:cs="Arial"/>
          <w:sz w:val="20"/>
        </w:rPr>
        <w:fldChar w:fldCharType="end"/>
      </w:r>
      <w:r w:rsidRPr="006F753D">
        <w:rPr>
          <w:rFonts w:ascii="Arial" w:hAnsi="Arial" w:cs="Arial"/>
          <w:sz w:val="20"/>
        </w:rPr>
        <w:t>: Gráficas para el análisis de patrones de precios por región.</w:t>
      </w:r>
    </w:p>
    <w:p w14:paraId="51402728" w14:textId="704456F6" w:rsidR="006F753D" w:rsidRDefault="006F753D" w:rsidP="006F753D">
      <w:pPr>
        <w:pStyle w:val="Prrafodelista"/>
        <w:numPr>
          <w:ilvl w:val="0"/>
          <w:numId w:val="2"/>
        </w:numPr>
        <w:spacing w:before="240" w:line="276" w:lineRule="auto"/>
        <w:jc w:val="both"/>
        <w:rPr>
          <w:rFonts w:ascii="Arial" w:hAnsi="Arial" w:cs="Arial"/>
          <w:sz w:val="24"/>
        </w:rPr>
      </w:pPr>
      <w:r>
        <w:rPr>
          <w:rFonts w:ascii="Arial" w:hAnsi="Arial" w:cs="Arial"/>
          <w:sz w:val="24"/>
        </w:rPr>
        <w:t>En cuanto al patrón estacional si miramos los meses de ventas podemos ver que l</w:t>
      </w:r>
      <w:r w:rsidRPr="006F753D">
        <w:rPr>
          <w:rFonts w:ascii="Arial" w:hAnsi="Arial" w:cs="Arial"/>
          <w:sz w:val="24"/>
        </w:rPr>
        <w:t>as ventas no son constantes. El año comienza muy lento (Enero es</w:t>
      </w:r>
      <w:r>
        <w:rPr>
          <w:rFonts w:ascii="Arial" w:hAnsi="Arial" w:cs="Arial"/>
          <w:sz w:val="24"/>
        </w:rPr>
        <w:t xml:space="preserve"> el mes con menos operaciones, </w:t>
      </w:r>
      <w:r w:rsidRPr="006F753D">
        <w:rPr>
          <w:rFonts w:ascii="Arial" w:hAnsi="Arial" w:cs="Arial"/>
          <w:sz w:val="24"/>
        </w:rPr>
        <w:t>37 unidades) y experimenta un crecimiento sostenido hasta alcanzar su pico e</w:t>
      </w:r>
      <w:r>
        <w:rPr>
          <w:rFonts w:ascii="Arial" w:hAnsi="Arial" w:cs="Arial"/>
          <w:sz w:val="24"/>
        </w:rPr>
        <w:t>n Mayo (</w:t>
      </w:r>
      <w:r w:rsidRPr="006F753D">
        <w:rPr>
          <w:rFonts w:ascii="Arial" w:hAnsi="Arial" w:cs="Arial"/>
          <w:sz w:val="24"/>
        </w:rPr>
        <w:t>57 unidades).</w:t>
      </w:r>
      <w:r>
        <w:rPr>
          <w:rFonts w:ascii="Arial" w:hAnsi="Arial" w:cs="Arial"/>
          <w:sz w:val="24"/>
        </w:rPr>
        <w:t xml:space="preserve"> </w:t>
      </w:r>
      <w:r w:rsidRPr="006F753D">
        <w:rPr>
          <w:rFonts w:ascii="Arial" w:hAnsi="Arial" w:cs="Arial"/>
          <w:sz w:val="24"/>
        </w:rPr>
        <w:t>A partir de junio, el mercado se estabiliza en torno a las 50 unidades mensuales, sin grandes caídas en verano.</w:t>
      </w:r>
      <w:r>
        <w:rPr>
          <w:rFonts w:ascii="Arial" w:hAnsi="Arial" w:cs="Arial"/>
          <w:sz w:val="24"/>
        </w:rPr>
        <w:t xml:space="preserve"> </w:t>
      </w:r>
      <w:r w:rsidRPr="006F753D">
        <w:rPr>
          <w:rFonts w:ascii="Arial" w:hAnsi="Arial" w:cs="Arial"/>
          <w:sz w:val="24"/>
        </w:rPr>
        <w:t>Curiosamente, el precio medio se mantiene relativamente estable durante todo el año (oscilando entre 33k€ y 36k€), lo que indica que la estacionalidad afecta al volumen de demanda, pero no devalúa el producto.</w:t>
      </w:r>
    </w:p>
    <w:p w14:paraId="499CE4CE" w14:textId="77777777" w:rsidR="006F753D" w:rsidRDefault="006F753D" w:rsidP="006F753D">
      <w:pPr>
        <w:keepNext/>
        <w:spacing w:before="240" w:line="276" w:lineRule="auto"/>
        <w:jc w:val="center"/>
      </w:pPr>
      <w:r w:rsidRPr="006F753D">
        <w:rPr>
          <w:rFonts w:ascii="Arial" w:hAnsi="Arial" w:cs="Arial"/>
          <w:sz w:val="24"/>
        </w:rPr>
        <w:drawing>
          <wp:inline distT="0" distB="0" distL="0" distR="0" wp14:anchorId="5F87A910" wp14:editId="0491F546">
            <wp:extent cx="3527844" cy="2848454"/>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51853" cy="2867839"/>
                    </a:xfrm>
                    <a:prstGeom prst="rect">
                      <a:avLst/>
                    </a:prstGeom>
                  </pic:spPr>
                </pic:pic>
              </a:graphicData>
            </a:graphic>
          </wp:inline>
        </w:drawing>
      </w:r>
    </w:p>
    <w:p w14:paraId="08C90FBC" w14:textId="05A0C352" w:rsidR="006F753D" w:rsidRPr="006F753D" w:rsidRDefault="006F753D" w:rsidP="006F753D">
      <w:pPr>
        <w:pStyle w:val="Descripcin"/>
        <w:jc w:val="center"/>
        <w:rPr>
          <w:rFonts w:ascii="Arial" w:hAnsi="Arial" w:cs="Arial"/>
          <w:sz w:val="28"/>
        </w:rPr>
      </w:pPr>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387A56">
        <w:rPr>
          <w:rFonts w:ascii="Arial" w:hAnsi="Arial" w:cs="Arial"/>
          <w:noProof/>
          <w:sz w:val="20"/>
        </w:rPr>
        <w:t>17</w:t>
      </w:r>
      <w:r w:rsidRPr="006F753D">
        <w:rPr>
          <w:rFonts w:ascii="Arial" w:hAnsi="Arial" w:cs="Arial"/>
          <w:sz w:val="20"/>
        </w:rPr>
        <w:fldChar w:fldCharType="end"/>
      </w:r>
      <w:r w:rsidRPr="006F753D">
        <w:rPr>
          <w:rFonts w:ascii="Arial" w:hAnsi="Arial" w:cs="Arial"/>
          <w:sz w:val="20"/>
        </w:rPr>
        <w:t>: Distribución de las ventas por meses.</w:t>
      </w:r>
    </w:p>
    <w:p w14:paraId="0D58C8AA" w14:textId="75031282" w:rsidR="00D642BD" w:rsidRPr="006F753D" w:rsidRDefault="00D642BD" w:rsidP="00387A56">
      <w:pPr>
        <w:pStyle w:val="Prrafodelista"/>
        <w:numPr>
          <w:ilvl w:val="0"/>
          <w:numId w:val="10"/>
        </w:numPr>
        <w:spacing w:line="276" w:lineRule="auto"/>
        <w:jc w:val="both"/>
        <w:rPr>
          <w:rFonts w:ascii="Arial" w:hAnsi="Arial" w:cs="Arial"/>
          <w:sz w:val="24"/>
        </w:rPr>
      </w:pPr>
      <w:r>
        <w:rPr>
          <w:rFonts w:ascii="Arial" w:hAnsi="Arial" w:cs="Arial"/>
          <w:b/>
          <w:sz w:val="24"/>
        </w:rPr>
        <w:lastRenderedPageBreak/>
        <w:t>¿Cómo predecir el valor residual de un vehículo?</w:t>
      </w:r>
    </w:p>
    <w:p w14:paraId="637538B7" w14:textId="3E032680" w:rsidR="006F753D" w:rsidRDefault="00387A56" w:rsidP="00387A56">
      <w:pPr>
        <w:spacing w:line="276" w:lineRule="auto"/>
        <w:jc w:val="both"/>
        <w:rPr>
          <w:rFonts w:ascii="Arial" w:hAnsi="Arial" w:cs="Arial"/>
          <w:sz w:val="24"/>
        </w:rPr>
      </w:pPr>
      <w:r w:rsidRPr="00387A56">
        <w:rPr>
          <w:rFonts w:ascii="Arial" w:hAnsi="Arial" w:cs="Arial"/>
          <w:sz w:val="24"/>
        </w:rPr>
        <w:t>El análisis de correlació</w:t>
      </w:r>
      <w:r>
        <w:rPr>
          <w:rFonts w:ascii="Arial" w:hAnsi="Arial" w:cs="Arial"/>
          <w:sz w:val="24"/>
        </w:rPr>
        <w:t>n y regresión demuestra que el valor r</w:t>
      </w:r>
      <w:r w:rsidRPr="00387A56">
        <w:rPr>
          <w:rFonts w:ascii="Arial" w:hAnsi="Arial" w:cs="Arial"/>
          <w:sz w:val="24"/>
        </w:rPr>
        <w:t>esidual no es una incógnita aleatoria, sino el resultado de una función de depreciación sistemática dominada casi exclusivamente por el tiempo:</w:t>
      </w:r>
    </w:p>
    <w:p w14:paraId="19E8DF55" w14:textId="103C102D"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tiempo es el factor dominante, ya que la </w:t>
      </w:r>
      <w:r w:rsidRPr="00387A56">
        <w:rPr>
          <w:rFonts w:ascii="Arial" w:hAnsi="Arial" w:cs="Arial"/>
          <w:sz w:val="24"/>
        </w:rPr>
        <w:t>variable antigüedad tiene una correlación negativa fortísima con el valor residual.</w:t>
      </w:r>
      <w:r>
        <w:rPr>
          <w:rFonts w:ascii="Arial" w:hAnsi="Arial" w:cs="Arial"/>
          <w:sz w:val="24"/>
        </w:rPr>
        <w:t xml:space="preserve"> </w:t>
      </w:r>
      <w:r w:rsidRPr="00387A56">
        <w:rPr>
          <w:rFonts w:ascii="Arial" w:hAnsi="Arial" w:cs="Arial"/>
          <w:sz w:val="24"/>
        </w:rPr>
        <w:t xml:space="preserve">El gráfico de dispersión revela una curva de </w:t>
      </w:r>
      <w:r>
        <w:rPr>
          <w:rFonts w:ascii="Arial" w:hAnsi="Arial" w:cs="Arial"/>
          <w:sz w:val="24"/>
        </w:rPr>
        <w:t>depreciación clásica</w:t>
      </w:r>
      <w:r w:rsidRPr="00387A56">
        <w:rPr>
          <w:rFonts w:ascii="Arial" w:hAnsi="Arial" w:cs="Arial"/>
          <w:sz w:val="24"/>
        </w:rPr>
        <w:t>. El vehículo pierde valor muy rápidamente en los primeros 3-4 añ</w:t>
      </w:r>
      <w:r>
        <w:rPr>
          <w:rFonts w:ascii="Arial" w:hAnsi="Arial" w:cs="Arial"/>
          <w:sz w:val="24"/>
        </w:rPr>
        <w:t>os y luego la caída se suaviza</w:t>
      </w:r>
      <w:r w:rsidRPr="00387A56">
        <w:rPr>
          <w:rFonts w:ascii="Arial" w:hAnsi="Arial" w:cs="Arial"/>
          <w:sz w:val="24"/>
        </w:rPr>
        <w:t>, estabilizándose en un valor residual mínimo.</w:t>
      </w:r>
    </w:p>
    <w:p w14:paraId="6B4538C1" w14:textId="547B6651"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precio </w:t>
      </w:r>
      <w:r w:rsidRPr="00387A56">
        <w:rPr>
          <w:rFonts w:ascii="Arial" w:hAnsi="Arial" w:cs="Arial"/>
          <w:sz w:val="24"/>
        </w:rPr>
        <w:t>base original actúa como el ancla. Vehículos más caros empiezan más alto y, aunque se deprecian al mismo ritmo porcentual, mantienen un valor absoluto mayor.</w:t>
      </w:r>
    </w:p>
    <w:p w14:paraId="1D1116A8" w14:textId="4D2B4633" w:rsidR="00387A56" w:rsidRDefault="00387A56" w:rsidP="00387A56">
      <w:pPr>
        <w:pStyle w:val="Prrafodelista"/>
        <w:numPr>
          <w:ilvl w:val="0"/>
          <w:numId w:val="2"/>
        </w:numPr>
        <w:spacing w:line="276" w:lineRule="auto"/>
        <w:jc w:val="both"/>
        <w:rPr>
          <w:rFonts w:ascii="Arial" w:hAnsi="Arial" w:cs="Arial"/>
          <w:sz w:val="24"/>
        </w:rPr>
      </w:pPr>
      <w:r w:rsidRPr="00387A56">
        <w:rPr>
          <w:rFonts w:ascii="Arial" w:hAnsi="Arial" w:cs="Arial"/>
          <w:sz w:val="24"/>
        </w:rPr>
        <w:t xml:space="preserve">Contra </w:t>
      </w:r>
      <w:r>
        <w:rPr>
          <w:rFonts w:ascii="Arial" w:hAnsi="Arial" w:cs="Arial"/>
          <w:sz w:val="24"/>
        </w:rPr>
        <w:t xml:space="preserve">todo pronóstico, el kilometraje </w:t>
      </w:r>
      <w:r w:rsidRPr="00387A56">
        <w:rPr>
          <w:rFonts w:ascii="Arial" w:hAnsi="Arial" w:cs="Arial"/>
          <w:sz w:val="24"/>
        </w:rPr>
        <w:t>venta muestra una correlación nula con el valor residual estimado en este dataset.</w:t>
      </w:r>
      <w:r>
        <w:rPr>
          <w:rFonts w:ascii="Arial" w:hAnsi="Arial" w:cs="Arial"/>
          <w:sz w:val="24"/>
        </w:rPr>
        <w:t xml:space="preserve"> </w:t>
      </w:r>
      <w:r w:rsidRPr="00387A56">
        <w:rPr>
          <w:rFonts w:ascii="Arial" w:hAnsi="Arial" w:cs="Arial"/>
          <w:sz w:val="24"/>
        </w:rPr>
        <w:t>Esto sugiere que la fórmula utilizada para calcular este valor residual estimado se basa puramente en tablas de matrícula (años) y no penaliza el uso real del vehículo.</w:t>
      </w:r>
    </w:p>
    <w:p w14:paraId="1030F80F" w14:textId="0C07E1DA" w:rsidR="00387A56" w:rsidRDefault="00387A56" w:rsidP="00387A56">
      <w:pPr>
        <w:spacing w:line="276" w:lineRule="auto"/>
        <w:jc w:val="center"/>
        <w:rPr>
          <w:rFonts w:ascii="Arial" w:hAnsi="Arial" w:cs="Arial"/>
          <w:sz w:val="24"/>
        </w:rPr>
      </w:pPr>
      <w:r w:rsidRPr="00387A56">
        <w:rPr>
          <w:rFonts w:ascii="Arial" w:hAnsi="Arial" w:cs="Arial"/>
          <w:sz w:val="24"/>
        </w:rPr>
        <w:drawing>
          <wp:inline distT="0" distB="0" distL="0" distR="0" wp14:anchorId="25702963" wp14:editId="74770EA5">
            <wp:extent cx="5400040" cy="1607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07185"/>
                    </a:xfrm>
                    <a:prstGeom prst="rect">
                      <a:avLst/>
                    </a:prstGeom>
                  </pic:spPr>
                </pic:pic>
              </a:graphicData>
            </a:graphic>
          </wp:inline>
        </w:drawing>
      </w:r>
    </w:p>
    <w:p w14:paraId="6AA88C9D" w14:textId="5F274809" w:rsidR="00387A56" w:rsidRPr="00387A56" w:rsidRDefault="00387A56" w:rsidP="00387A56">
      <w:pPr>
        <w:pStyle w:val="Descripcin"/>
        <w:jc w:val="center"/>
      </w:pPr>
      <w:r>
        <w:t xml:space="preserve">Ilustración </w:t>
      </w:r>
      <w:r>
        <w:fldChar w:fldCharType="begin"/>
      </w:r>
      <w:r>
        <w:instrText xml:space="preserve"> SEQ Ilustración \* ARABIC </w:instrText>
      </w:r>
      <w:r>
        <w:fldChar w:fldCharType="separate"/>
      </w:r>
      <w:r>
        <w:rPr>
          <w:noProof/>
        </w:rPr>
        <w:t>18</w:t>
      </w:r>
      <w:r>
        <w:fldChar w:fldCharType="end"/>
      </w:r>
      <w:r>
        <w:t>: Relaciones de variables con el valor residual.</w:t>
      </w:r>
    </w:p>
    <w:p w14:paraId="60580AFA" w14:textId="6D572620"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Árboles de decisión para predecir el valor residual</w:t>
      </w:r>
    </w:p>
    <w:p w14:paraId="435E83B9" w14:textId="07FBE48A"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Regresión múltiple para precios.</w:t>
      </w:r>
    </w:p>
    <w:p w14:paraId="657B45F1" w14:textId="639DA1AF"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 xml:space="preserve">Análisis de sentimientos en </w:t>
      </w:r>
      <w:proofErr w:type="spellStart"/>
      <w:r>
        <w:rPr>
          <w:rFonts w:ascii="Arial" w:hAnsi="Arial" w:cs="Arial"/>
          <w:b/>
          <w:color w:val="auto"/>
          <w:sz w:val="28"/>
        </w:rPr>
        <w:t>reviews</w:t>
      </w:r>
      <w:proofErr w:type="spellEnd"/>
      <w:r>
        <w:rPr>
          <w:rFonts w:ascii="Arial" w:hAnsi="Arial" w:cs="Arial"/>
          <w:b/>
          <w:color w:val="auto"/>
          <w:sz w:val="28"/>
        </w:rPr>
        <w:t xml:space="preserve"> usando </w:t>
      </w:r>
      <w:proofErr w:type="spellStart"/>
      <w:r>
        <w:rPr>
          <w:rFonts w:ascii="Arial" w:hAnsi="Arial" w:cs="Arial"/>
          <w:b/>
          <w:color w:val="auto"/>
          <w:sz w:val="28"/>
        </w:rPr>
        <w:t>Naive</w:t>
      </w:r>
      <w:proofErr w:type="spellEnd"/>
      <w:r>
        <w:rPr>
          <w:rFonts w:ascii="Arial" w:hAnsi="Arial" w:cs="Arial"/>
          <w:b/>
          <w:color w:val="auto"/>
          <w:sz w:val="28"/>
        </w:rPr>
        <w:t xml:space="preserve"> </w:t>
      </w:r>
      <w:proofErr w:type="spellStart"/>
      <w:r>
        <w:rPr>
          <w:rFonts w:ascii="Arial" w:hAnsi="Arial" w:cs="Arial"/>
          <w:b/>
          <w:color w:val="auto"/>
          <w:sz w:val="28"/>
        </w:rPr>
        <w:t>Bayes</w:t>
      </w:r>
      <w:proofErr w:type="spellEnd"/>
    </w:p>
    <w:p w14:paraId="67319155" w14:textId="28FB33F7" w:rsidR="00C8693C" w:rsidRDefault="00C8693C" w:rsidP="00C8693C">
      <w:pPr>
        <w:spacing w:line="276" w:lineRule="auto"/>
        <w:jc w:val="both"/>
        <w:rPr>
          <w:rFonts w:ascii="Arial" w:hAnsi="Arial" w:cs="Arial"/>
          <w:sz w:val="24"/>
        </w:rPr>
      </w:pPr>
      <w:r>
        <w:rPr>
          <w:rFonts w:ascii="Arial" w:hAnsi="Arial" w:cs="Arial"/>
          <w:sz w:val="24"/>
        </w:rPr>
        <w:t xml:space="preserve">En esta fase aplicamos </w:t>
      </w:r>
      <w:r w:rsidRPr="00C8693C">
        <w:rPr>
          <w:rFonts w:ascii="Arial" w:hAnsi="Arial" w:cs="Arial"/>
          <w:sz w:val="24"/>
        </w:rPr>
        <w:t>técnicas de Procesamiento de Lenguaje Natural (NLP) para transformar el texto no estructurad</w:t>
      </w:r>
      <w:r>
        <w:rPr>
          <w:rFonts w:ascii="Arial" w:hAnsi="Arial" w:cs="Arial"/>
          <w:sz w:val="24"/>
        </w:rPr>
        <w:t xml:space="preserve">o de las reseñas </w:t>
      </w:r>
      <w:r w:rsidRPr="00C8693C">
        <w:rPr>
          <w:rFonts w:ascii="Arial" w:hAnsi="Arial" w:cs="Arial"/>
          <w:sz w:val="24"/>
        </w:rPr>
        <w:t>en información cuantificable. El objetivo es entrenar un modelo de clasificación supervisado (</w:t>
      </w:r>
      <w:proofErr w:type="spellStart"/>
      <w:r w:rsidRPr="00C8693C">
        <w:rPr>
          <w:rFonts w:ascii="Arial" w:hAnsi="Arial" w:cs="Arial"/>
          <w:sz w:val="24"/>
        </w:rPr>
        <w:t>Naive</w:t>
      </w:r>
      <w:proofErr w:type="spellEnd"/>
      <w:r w:rsidRPr="00C8693C">
        <w:rPr>
          <w:rFonts w:ascii="Arial" w:hAnsi="Arial" w:cs="Arial"/>
          <w:sz w:val="24"/>
        </w:rPr>
        <w:t xml:space="preserve"> </w:t>
      </w:r>
      <w:proofErr w:type="spellStart"/>
      <w:r w:rsidRPr="00C8693C">
        <w:rPr>
          <w:rFonts w:ascii="Arial" w:hAnsi="Arial" w:cs="Arial"/>
          <w:sz w:val="24"/>
        </w:rPr>
        <w:t>Bayes</w:t>
      </w:r>
      <w:proofErr w:type="spellEnd"/>
      <w:r w:rsidRPr="00C8693C">
        <w:rPr>
          <w:rFonts w:ascii="Arial" w:hAnsi="Arial" w:cs="Arial"/>
          <w:sz w:val="24"/>
        </w:rPr>
        <w:t>) que nos permita entender qué factores técnicos impulsan la satisfacción del cliente.</w:t>
      </w:r>
    </w:p>
    <w:p w14:paraId="480552D0" w14:textId="3189D06A" w:rsidR="00C8693C" w:rsidRDefault="00C8693C" w:rsidP="00C8693C">
      <w:pPr>
        <w:spacing w:line="276" w:lineRule="auto"/>
        <w:jc w:val="both"/>
        <w:rPr>
          <w:rFonts w:ascii="Arial" w:hAnsi="Arial" w:cs="Arial"/>
          <w:sz w:val="24"/>
        </w:rPr>
      </w:pPr>
      <w:r>
        <w:rPr>
          <w:rFonts w:ascii="Arial" w:hAnsi="Arial" w:cs="Arial"/>
          <w:sz w:val="24"/>
        </w:rPr>
        <w:t xml:space="preserve">Antes de llevar a cabo el entrenamiento lo primero que hemos hecho ha sido la limpieza del texto (eliminación de signos de </w:t>
      </w:r>
      <w:r w:rsidR="00C22DB2">
        <w:rPr>
          <w:rFonts w:ascii="Arial" w:hAnsi="Arial" w:cs="Arial"/>
          <w:sz w:val="24"/>
        </w:rPr>
        <w:t>puntuación</w:t>
      </w:r>
      <w:r>
        <w:rPr>
          <w:rFonts w:ascii="Arial" w:hAnsi="Arial" w:cs="Arial"/>
          <w:sz w:val="24"/>
        </w:rPr>
        <w:t>) y la creación de la variable de sentimiento</w:t>
      </w:r>
      <w:r w:rsidR="00C22DB2">
        <w:rPr>
          <w:rFonts w:ascii="Arial" w:hAnsi="Arial" w:cs="Arial"/>
          <w:sz w:val="24"/>
        </w:rPr>
        <w:t xml:space="preserve">. En nuestro caso esta última ha sido creada a partir de la recomendación (variable binaria Si/No) y no a partir de otras como la puntuación conjunta porque: </w:t>
      </w:r>
      <w:r w:rsidR="00C22DB2" w:rsidRPr="00C22DB2">
        <w:rPr>
          <w:rFonts w:ascii="Arial" w:hAnsi="Arial" w:cs="Arial"/>
          <w:sz w:val="24"/>
        </w:rPr>
        <w:t>Las escalas numéricas int</w:t>
      </w:r>
      <w:r w:rsidR="00C22DB2">
        <w:rPr>
          <w:rFonts w:ascii="Arial" w:hAnsi="Arial" w:cs="Arial"/>
          <w:sz w:val="24"/>
        </w:rPr>
        <w:t xml:space="preserve">roducen una zona gris subjetiva, </w:t>
      </w:r>
      <w:r w:rsidR="00C22DB2" w:rsidRPr="00C22DB2">
        <w:rPr>
          <w:rFonts w:ascii="Arial" w:hAnsi="Arial" w:cs="Arial"/>
          <w:sz w:val="24"/>
        </w:rPr>
        <w:t xml:space="preserve">En términos de marketing y ventas, el indicador más fiable de lealtad </w:t>
      </w:r>
      <w:r w:rsidR="00C22DB2" w:rsidRPr="00C22DB2">
        <w:rPr>
          <w:rFonts w:ascii="Arial" w:hAnsi="Arial" w:cs="Arial"/>
          <w:sz w:val="24"/>
        </w:rPr>
        <w:lastRenderedPageBreak/>
        <w:t xml:space="preserve">no es la nota media, sino la disposición del cliente a </w:t>
      </w:r>
      <w:r w:rsidR="00C22DB2">
        <w:rPr>
          <w:rFonts w:ascii="Arial" w:hAnsi="Arial" w:cs="Arial"/>
          <w:sz w:val="24"/>
        </w:rPr>
        <w:t>recomendar</w:t>
      </w:r>
      <w:r w:rsidR="00C22DB2" w:rsidRPr="00C22DB2">
        <w:rPr>
          <w:rFonts w:ascii="Arial" w:hAnsi="Arial" w:cs="Arial"/>
          <w:sz w:val="24"/>
        </w:rPr>
        <w:t xml:space="preserve"> el producto</w:t>
      </w:r>
      <w:r w:rsidR="00C22DB2">
        <w:rPr>
          <w:rFonts w:ascii="Arial" w:hAnsi="Arial" w:cs="Arial"/>
          <w:sz w:val="24"/>
        </w:rPr>
        <w:t xml:space="preserve"> y porque e</w:t>
      </w:r>
      <w:r w:rsidR="00C22DB2" w:rsidRPr="00C22DB2">
        <w:rPr>
          <w:rFonts w:ascii="Arial" w:hAnsi="Arial" w:cs="Arial"/>
          <w:sz w:val="24"/>
        </w:rPr>
        <w:t xml:space="preserve">l clasificador </w:t>
      </w:r>
      <w:proofErr w:type="spellStart"/>
      <w:r w:rsidR="00C22DB2" w:rsidRPr="00C22DB2">
        <w:rPr>
          <w:rFonts w:ascii="Arial" w:hAnsi="Arial" w:cs="Arial"/>
          <w:sz w:val="24"/>
        </w:rPr>
        <w:t>Multinomial</w:t>
      </w:r>
      <w:proofErr w:type="spellEnd"/>
      <w:r w:rsidR="00C22DB2" w:rsidRPr="00C22DB2">
        <w:rPr>
          <w:rFonts w:ascii="Arial" w:hAnsi="Arial" w:cs="Arial"/>
          <w:sz w:val="24"/>
        </w:rPr>
        <w:t xml:space="preserve"> </w:t>
      </w:r>
      <w:proofErr w:type="spellStart"/>
      <w:r w:rsidR="00C22DB2" w:rsidRPr="00C22DB2">
        <w:rPr>
          <w:rFonts w:ascii="Arial" w:hAnsi="Arial" w:cs="Arial"/>
          <w:sz w:val="24"/>
        </w:rPr>
        <w:t>Naive</w:t>
      </w:r>
      <w:proofErr w:type="spellEnd"/>
      <w:r w:rsidR="00C22DB2" w:rsidRPr="00C22DB2">
        <w:rPr>
          <w:rFonts w:ascii="Arial" w:hAnsi="Arial" w:cs="Arial"/>
          <w:sz w:val="24"/>
        </w:rPr>
        <w:t xml:space="preserve"> </w:t>
      </w:r>
      <w:proofErr w:type="spellStart"/>
      <w:r w:rsidR="00C22DB2" w:rsidRPr="00C22DB2">
        <w:rPr>
          <w:rFonts w:ascii="Arial" w:hAnsi="Arial" w:cs="Arial"/>
          <w:sz w:val="24"/>
        </w:rPr>
        <w:t>Bayes</w:t>
      </w:r>
      <w:proofErr w:type="spellEnd"/>
      <w:r w:rsidR="00C22DB2" w:rsidRPr="00C22DB2">
        <w:rPr>
          <w:rFonts w:ascii="Arial" w:hAnsi="Arial" w:cs="Arial"/>
          <w:sz w:val="24"/>
        </w:rPr>
        <w:t xml:space="preserve"> funciona de manera óptima calculando probabilidades sobre categorías discretas</w:t>
      </w:r>
      <w:r w:rsidR="00C22DB2">
        <w:rPr>
          <w:rFonts w:ascii="Arial" w:hAnsi="Arial" w:cs="Arial"/>
          <w:sz w:val="24"/>
        </w:rPr>
        <w:t>.</w:t>
      </w:r>
    </w:p>
    <w:p w14:paraId="0F0D3AD1" w14:textId="6C76A53F" w:rsidR="00C22DB2" w:rsidRDefault="00C22DB2" w:rsidP="00C8693C">
      <w:pPr>
        <w:spacing w:line="276" w:lineRule="auto"/>
        <w:jc w:val="both"/>
        <w:rPr>
          <w:rFonts w:ascii="Arial" w:hAnsi="Arial" w:cs="Arial"/>
          <w:sz w:val="24"/>
        </w:rPr>
      </w:pPr>
      <w:r>
        <w:rPr>
          <w:rFonts w:ascii="Arial" w:hAnsi="Arial" w:cs="Arial"/>
          <w:sz w:val="24"/>
        </w:rPr>
        <w:t xml:space="preserve">Una vez tenemos el conjuntos de datos el siguiente paso la vectorización </w:t>
      </w:r>
      <w:r w:rsidRPr="00C22DB2">
        <w:rPr>
          <w:rFonts w:ascii="Arial" w:hAnsi="Arial" w:cs="Arial"/>
          <w:sz w:val="24"/>
        </w:rPr>
        <w:t>para convertir las palabras en vectores numéricos. Esto permite dar más peso a palabras distintivas (</w:t>
      </w:r>
      <w:proofErr w:type="spellStart"/>
      <w:r w:rsidRPr="00C22DB2">
        <w:rPr>
          <w:rFonts w:ascii="Arial" w:hAnsi="Arial" w:cs="Arial"/>
          <w:sz w:val="24"/>
        </w:rPr>
        <w:t>ej</w:t>
      </w:r>
      <w:proofErr w:type="spellEnd"/>
      <w:r w:rsidRPr="00C22DB2">
        <w:rPr>
          <w:rFonts w:ascii="Arial" w:hAnsi="Arial" w:cs="Arial"/>
          <w:sz w:val="24"/>
        </w:rPr>
        <w:t>: "avería", "robusto") y restar importancia a palabras comunes sin carga semántica.</w:t>
      </w:r>
    </w:p>
    <w:p w14:paraId="1EAE598D" w14:textId="115A9340" w:rsidR="00C22DB2" w:rsidRDefault="00C22DB2" w:rsidP="00C8693C">
      <w:pPr>
        <w:spacing w:line="276" w:lineRule="auto"/>
        <w:jc w:val="both"/>
        <w:rPr>
          <w:rFonts w:ascii="Arial" w:hAnsi="Arial" w:cs="Arial"/>
          <w:sz w:val="24"/>
        </w:rPr>
      </w:pPr>
      <w:r>
        <w:rPr>
          <w:rFonts w:ascii="Arial" w:hAnsi="Arial" w:cs="Arial"/>
          <w:sz w:val="24"/>
        </w:rPr>
        <w:t xml:space="preserve">Y por último se ha llevado a cabo el entrenamiento de un modelo </w:t>
      </w:r>
      <w:proofErr w:type="spellStart"/>
      <w:r>
        <w:rPr>
          <w:rFonts w:ascii="Arial" w:hAnsi="Arial" w:cs="Arial"/>
          <w:sz w:val="24"/>
        </w:rPr>
        <w:t>Multinomial</w:t>
      </w:r>
      <w:proofErr w:type="spellEnd"/>
      <w:r>
        <w:rPr>
          <w:rFonts w:ascii="Arial" w:hAnsi="Arial" w:cs="Arial"/>
          <w:sz w:val="24"/>
        </w:rPr>
        <w:t xml:space="preserve"> </w:t>
      </w:r>
      <w:proofErr w:type="spellStart"/>
      <w:r>
        <w:rPr>
          <w:rFonts w:ascii="Arial" w:hAnsi="Arial" w:cs="Arial"/>
          <w:sz w:val="24"/>
        </w:rPr>
        <w:t>Naive</w:t>
      </w:r>
      <w:proofErr w:type="spellEnd"/>
      <w:r>
        <w:rPr>
          <w:rFonts w:ascii="Arial" w:hAnsi="Arial" w:cs="Arial"/>
          <w:sz w:val="24"/>
        </w:rPr>
        <w:t xml:space="preserve"> </w:t>
      </w:r>
      <w:proofErr w:type="spellStart"/>
      <w:r>
        <w:rPr>
          <w:rFonts w:ascii="Arial" w:hAnsi="Arial" w:cs="Arial"/>
          <w:sz w:val="24"/>
        </w:rPr>
        <w:t>Bayes</w:t>
      </w:r>
      <w:proofErr w:type="spellEnd"/>
      <w:r>
        <w:rPr>
          <w:rFonts w:ascii="Arial" w:hAnsi="Arial" w:cs="Arial"/>
          <w:sz w:val="24"/>
        </w:rPr>
        <w:t xml:space="preserve"> a partir de un conjunto de entrenamiento (80% de datos). El modelo ha alcanzado un </w:t>
      </w:r>
      <w:proofErr w:type="spellStart"/>
      <w:r>
        <w:rPr>
          <w:rFonts w:ascii="Arial" w:hAnsi="Arial" w:cs="Arial"/>
          <w:sz w:val="24"/>
        </w:rPr>
        <w:t>accuracy</w:t>
      </w:r>
      <w:proofErr w:type="spellEnd"/>
      <w:r>
        <w:rPr>
          <w:rFonts w:ascii="Arial" w:hAnsi="Arial" w:cs="Arial"/>
          <w:sz w:val="24"/>
        </w:rPr>
        <w:t xml:space="preserve"> del 80% sobre el conjunto de test, esto </w:t>
      </w:r>
      <w:r w:rsidRPr="00C22DB2">
        <w:rPr>
          <w:rFonts w:ascii="Arial" w:hAnsi="Arial" w:cs="Arial"/>
          <w:sz w:val="24"/>
        </w:rPr>
        <w:t>valida que el lenguaje utilizado en las reseñas contiene patrones claros que permiten predecir la satisfacción del cliente con un alto grado de acierto.</w:t>
      </w:r>
    </w:p>
    <w:p w14:paraId="5ACFBB77" w14:textId="3068CF0A" w:rsidR="00C22DB2" w:rsidRDefault="00C22DB2" w:rsidP="003E7BB3">
      <w:pPr>
        <w:spacing w:line="276" w:lineRule="auto"/>
        <w:jc w:val="center"/>
        <w:rPr>
          <w:rFonts w:ascii="Arial" w:hAnsi="Arial" w:cs="Arial"/>
          <w:sz w:val="24"/>
        </w:rPr>
      </w:pPr>
      <w:r w:rsidRPr="00C22DB2">
        <w:rPr>
          <w:rFonts w:ascii="Arial" w:hAnsi="Arial" w:cs="Arial"/>
          <w:sz w:val="24"/>
        </w:rPr>
        <w:drawing>
          <wp:inline distT="0" distB="0" distL="0" distR="0" wp14:anchorId="3FDB6F06" wp14:editId="7E4D54FC">
            <wp:extent cx="4053696" cy="3159968"/>
            <wp:effectExtent l="0" t="0" r="4445"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75676" cy="3177102"/>
                    </a:xfrm>
                    <a:prstGeom prst="rect">
                      <a:avLst/>
                    </a:prstGeom>
                  </pic:spPr>
                </pic:pic>
              </a:graphicData>
            </a:graphic>
          </wp:inline>
        </w:drawing>
      </w:r>
    </w:p>
    <w:p w14:paraId="71199DD8" w14:textId="5AEC2472" w:rsidR="00C22DB2" w:rsidRDefault="00C22DB2" w:rsidP="00C8693C">
      <w:pPr>
        <w:spacing w:line="276" w:lineRule="auto"/>
        <w:jc w:val="both"/>
        <w:rPr>
          <w:rFonts w:ascii="Arial" w:hAnsi="Arial" w:cs="Arial"/>
          <w:sz w:val="24"/>
        </w:rPr>
      </w:pPr>
      <w:r>
        <w:rPr>
          <w:rFonts w:ascii="Arial" w:hAnsi="Arial" w:cs="Arial"/>
          <w:sz w:val="24"/>
        </w:rPr>
        <w:t>En esta matriz de confusión se puede ver que ha fallado diciendo el sentimiento es negativo cuando en realidad si sería positivo, pero esto también puede ser un indicativo de que haya opiniones contradictorias a la recomendación en la que se ha basado el sentimiento final.</w:t>
      </w:r>
    </w:p>
    <w:p w14:paraId="5D999EE8" w14:textId="034040CD"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¿Cómo influye el sentimiento en los precios de los coches?</w:t>
      </w:r>
      <w:r>
        <w:rPr>
          <w:rFonts w:ascii="Arial" w:hAnsi="Arial" w:cs="Arial"/>
          <w:sz w:val="24"/>
        </w:rPr>
        <w:t xml:space="preserve">: </w:t>
      </w:r>
      <w:r w:rsidRPr="003E7BB3">
        <w:rPr>
          <w:rFonts w:ascii="Arial" w:hAnsi="Arial" w:cs="Arial"/>
          <w:sz w:val="24"/>
        </w:rPr>
        <w:t>Existe una corre</w:t>
      </w:r>
      <w:r>
        <w:rPr>
          <w:rFonts w:ascii="Arial" w:hAnsi="Arial" w:cs="Arial"/>
          <w:sz w:val="24"/>
        </w:rPr>
        <w:t>lación positiva moderada</w:t>
      </w:r>
      <w:r w:rsidRPr="003E7BB3">
        <w:rPr>
          <w:rFonts w:ascii="Arial" w:hAnsi="Arial" w:cs="Arial"/>
          <w:sz w:val="24"/>
        </w:rPr>
        <w:t xml:space="preserve"> entre el precio de venta y la probabilidad de recibir una reseña positiva.</w:t>
      </w:r>
      <w:r>
        <w:rPr>
          <w:rFonts w:ascii="Arial" w:hAnsi="Arial" w:cs="Arial"/>
          <w:sz w:val="24"/>
        </w:rPr>
        <w:t xml:space="preserve"> </w:t>
      </w:r>
      <w:r w:rsidRPr="003E7BB3">
        <w:rPr>
          <w:rFonts w:ascii="Arial" w:hAnsi="Arial" w:cs="Arial"/>
          <w:sz w:val="24"/>
        </w:rPr>
        <w:t>Los datos muestran que</w:t>
      </w:r>
      <w:r>
        <w:rPr>
          <w:rFonts w:ascii="Arial" w:hAnsi="Arial" w:cs="Arial"/>
          <w:sz w:val="24"/>
        </w:rPr>
        <w:t xml:space="preserve"> los vehículos de mayor precio </w:t>
      </w:r>
      <w:r w:rsidRPr="003E7BB3">
        <w:rPr>
          <w:rFonts w:ascii="Arial" w:hAnsi="Arial" w:cs="Arial"/>
          <w:sz w:val="24"/>
        </w:rPr>
        <w:t>tienden a satisfacer más a sus propietarios. Esto sugiere que el sobrecoste de estos vehículos se traduce en una experiencia de usuario superior, lo que justifica su precio en el mercado de segunda mano. Sin embargo, el precio no es una garantía absoluta: existen vehículos caros con críticas negativas, generalmente asociadas a costes de mantenimiento imprevistos.</w:t>
      </w:r>
    </w:p>
    <w:p w14:paraId="5302B2EA" w14:textId="31C535F5" w:rsidR="003E7BB3" w:rsidRDefault="003E7BB3" w:rsidP="003E7BB3">
      <w:pPr>
        <w:spacing w:line="276" w:lineRule="auto"/>
        <w:jc w:val="center"/>
        <w:rPr>
          <w:rFonts w:ascii="Arial" w:hAnsi="Arial" w:cs="Arial"/>
          <w:sz w:val="24"/>
        </w:rPr>
      </w:pPr>
      <w:r w:rsidRPr="003E7BB3">
        <w:rPr>
          <w:rFonts w:ascii="Arial" w:hAnsi="Arial" w:cs="Arial"/>
          <w:sz w:val="24"/>
        </w:rPr>
        <w:lastRenderedPageBreak/>
        <w:drawing>
          <wp:inline distT="0" distB="0" distL="0" distR="0" wp14:anchorId="75B3D609" wp14:editId="3B7DB003">
            <wp:extent cx="4106078" cy="3153916"/>
            <wp:effectExtent l="0" t="0" r="889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31788" cy="3173664"/>
                    </a:xfrm>
                    <a:prstGeom prst="rect">
                      <a:avLst/>
                    </a:prstGeom>
                  </pic:spPr>
                </pic:pic>
              </a:graphicData>
            </a:graphic>
          </wp:inline>
        </w:drawing>
      </w:r>
    </w:p>
    <w:p w14:paraId="5FD643E5" w14:textId="69791D75"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¿Qué características predicen mejor las reseñas positivas?</w:t>
      </w:r>
      <w:r>
        <w:rPr>
          <w:rFonts w:ascii="Arial" w:hAnsi="Arial" w:cs="Arial"/>
          <w:sz w:val="24"/>
        </w:rPr>
        <w:t>: E</w:t>
      </w:r>
      <w:r w:rsidRPr="003E7BB3">
        <w:rPr>
          <w:rFonts w:ascii="Arial" w:hAnsi="Arial" w:cs="Arial"/>
          <w:sz w:val="24"/>
        </w:rPr>
        <w:t>l análisis de las características de los coches con recomendación "Sí" revela el perfil de</w:t>
      </w:r>
      <w:r>
        <w:rPr>
          <w:rFonts w:ascii="Arial" w:hAnsi="Arial" w:cs="Arial"/>
          <w:sz w:val="24"/>
        </w:rPr>
        <w:t>l "Coche Ideal" para el cliente donde destaca la fiabilidad, siendo esta el predictor más fuerte de satisfacción.</w:t>
      </w:r>
      <w:r w:rsidRPr="003E7BB3">
        <w:t xml:space="preserve"> </w:t>
      </w:r>
      <w:r w:rsidRPr="003E7BB3">
        <w:rPr>
          <w:rFonts w:ascii="Arial" w:hAnsi="Arial" w:cs="Arial"/>
          <w:sz w:val="24"/>
        </w:rPr>
        <w:t>L</w:t>
      </w:r>
      <w:r>
        <w:rPr>
          <w:rFonts w:ascii="Arial" w:hAnsi="Arial" w:cs="Arial"/>
          <w:sz w:val="24"/>
        </w:rPr>
        <w:t>os vehículos con un alto índice fiabilidad y bajas incidencias mecá</w:t>
      </w:r>
      <w:r w:rsidRPr="003E7BB3">
        <w:rPr>
          <w:rFonts w:ascii="Arial" w:hAnsi="Arial" w:cs="Arial"/>
          <w:sz w:val="24"/>
        </w:rPr>
        <w:t>nicas obtienen sistemáticamente reseñas positivas. La tranquilidad mecánica se valora por encima de las prestaciones.</w:t>
      </w:r>
    </w:p>
    <w:p w14:paraId="666C06EA" w14:textId="77777777" w:rsidR="003E7BB3" w:rsidRDefault="003E7BB3" w:rsidP="003E7BB3">
      <w:pPr>
        <w:pStyle w:val="Prrafodelista"/>
        <w:spacing w:line="276" w:lineRule="auto"/>
        <w:ind w:left="360"/>
        <w:jc w:val="both"/>
        <w:rPr>
          <w:rFonts w:ascii="Arial" w:hAnsi="Arial" w:cs="Arial"/>
          <w:sz w:val="24"/>
          <w:u w:val="single"/>
        </w:rPr>
      </w:pPr>
    </w:p>
    <w:p w14:paraId="5952310C" w14:textId="1ED51B47" w:rsidR="003E7BB3" w:rsidRDefault="003E7BB3" w:rsidP="003E7BB3">
      <w:pPr>
        <w:pStyle w:val="Prrafodelista"/>
        <w:spacing w:line="276" w:lineRule="auto"/>
        <w:ind w:left="360"/>
        <w:jc w:val="both"/>
        <w:rPr>
          <w:rFonts w:ascii="Arial" w:hAnsi="Arial" w:cs="Arial"/>
          <w:sz w:val="24"/>
        </w:rPr>
      </w:pPr>
      <w:r>
        <w:rPr>
          <w:rFonts w:ascii="Arial" w:hAnsi="Arial" w:cs="Arial"/>
          <w:sz w:val="24"/>
        </w:rPr>
        <w:t xml:space="preserve">También existe una relación entre la potencia y la satisfacción. </w:t>
      </w:r>
      <w:r w:rsidRPr="003E7BB3">
        <w:rPr>
          <w:rFonts w:ascii="Arial" w:hAnsi="Arial" w:cs="Arial"/>
          <w:sz w:val="24"/>
        </w:rPr>
        <w:t>Los coches potentes generan un vínculo emocional positivo, mientras que los coches con baja potencia suelen ser penalizados en las reseñas por falta de respuesta.</w:t>
      </w:r>
    </w:p>
    <w:p w14:paraId="708439D3" w14:textId="77777777" w:rsidR="003E7BB3" w:rsidRDefault="003E7BB3" w:rsidP="003E7BB3">
      <w:pPr>
        <w:pStyle w:val="Prrafodelista"/>
        <w:spacing w:line="276" w:lineRule="auto"/>
        <w:ind w:left="360"/>
        <w:jc w:val="both"/>
        <w:rPr>
          <w:rFonts w:ascii="Arial" w:hAnsi="Arial" w:cs="Arial"/>
          <w:sz w:val="24"/>
        </w:rPr>
      </w:pPr>
    </w:p>
    <w:p w14:paraId="05EDCA7A" w14:textId="79816707" w:rsidR="003E7BB3" w:rsidRDefault="003E7BB3" w:rsidP="003E7BB3">
      <w:pPr>
        <w:pStyle w:val="Prrafodelista"/>
        <w:spacing w:line="276" w:lineRule="auto"/>
        <w:ind w:left="360"/>
        <w:jc w:val="both"/>
        <w:rPr>
          <w:rFonts w:ascii="Arial" w:hAnsi="Arial" w:cs="Arial"/>
          <w:sz w:val="24"/>
        </w:rPr>
      </w:pPr>
      <w:r>
        <w:rPr>
          <w:rFonts w:ascii="Arial" w:hAnsi="Arial" w:cs="Arial"/>
          <w:sz w:val="24"/>
        </w:rPr>
        <w:t>Además, e</w:t>
      </w:r>
      <w:r w:rsidRPr="003E7BB3">
        <w:rPr>
          <w:rFonts w:ascii="Arial" w:hAnsi="Arial" w:cs="Arial"/>
          <w:sz w:val="24"/>
        </w:rPr>
        <w:t xml:space="preserve">l análisis agregado por marca muestra que fabricantes como BMW y Ford lideran el ranking de satisfacción (&gt;68% de opiniones positivas), </w:t>
      </w:r>
      <w:bookmarkStart w:id="0" w:name="_GoBack"/>
      <w:bookmarkEnd w:id="0"/>
      <w:r w:rsidRPr="003E7BB3">
        <w:rPr>
          <w:rFonts w:ascii="Arial" w:hAnsi="Arial" w:cs="Arial"/>
          <w:sz w:val="24"/>
        </w:rPr>
        <w:t>mientras que otras marcas generalistas sufren más penalizaciones en las reseñas, a menudo relacionadas con la durabilidad percibida.</w:t>
      </w:r>
    </w:p>
    <w:p w14:paraId="745A7498" w14:textId="641CB63B" w:rsidR="003E7BB3" w:rsidRPr="003E7BB3" w:rsidRDefault="003E7BB3" w:rsidP="003E7BB3">
      <w:pPr>
        <w:spacing w:line="276" w:lineRule="auto"/>
        <w:jc w:val="center"/>
        <w:rPr>
          <w:rFonts w:ascii="Arial" w:hAnsi="Arial" w:cs="Arial"/>
          <w:sz w:val="24"/>
        </w:rPr>
      </w:pPr>
      <w:r w:rsidRPr="003E7BB3">
        <w:rPr>
          <w:rFonts w:ascii="Arial" w:hAnsi="Arial" w:cs="Arial"/>
          <w:sz w:val="24"/>
        </w:rPr>
        <w:drawing>
          <wp:inline distT="0" distB="0" distL="0" distR="0" wp14:anchorId="3C87E3A7" wp14:editId="10D19122">
            <wp:extent cx="5742286" cy="1880558"/>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5232" cy="1894622"/>
                    </a:xfrm>
                    <a:prstGeom prst="rect">
                      <a:avLst/>
                    </a:prstGeom>
                  </pic:spPr>
                </pic:pic>
              </a:graphicData>
            </a:graphic>
          </wp:inline>
        </w:drawing>
      </w:r>
    </w:p>
    <w:p w14:paraId="00C6BE4D" w14:textId="3E0074AC"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lastRenderedPageBreak/>
        <w:t>Detección de anomalías en los precios</w:t>
      </w:r>
    </w:p>
    <w:p w14:paraId="3150A911" w14:textId="5A5A5867" w:rsid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Reseñas contradictorias</w:t>
      </w:r>
    </w:p>
    <w:p w14:paraId="56FE3AD0" w14:textId="4D2A6258" w:rsidR="00D642BD" w:rsidRPr="00D642BD" w:rsidRDefault="00D642BD" w:rsidP="00D642BD">
      <w:pPr>
        <w:pStyle w:val="Ttulo2"/>
        <w:numPr>
          <w:ilvl w:val="1"/>
          <w:numId w:val="10"/>
        </w:numPr>
        <w:spacing w:line="276" w:lineRule="auto"/>
        <w:jc w:val="both"/>
        <w:rPr>
          <w:rFonts w:ascii="Arial" w:hAnsi="Arial" w:cs="Arial"/>
          <w:b/>
          <w:color w:val="auto"/>
          <w:sz w:val="28"/>
        </w:rPr>
      </w:pPr>
      <w:r>
        <w:rPr>
          <w:rFonts w:ascii="Arial" w:hAnsi="Arial" w:cs="Arial"/>
          <w:b/>
          <w:color w:val="auto"/>
          <w:sz w:val="28"/>
        </w:rPr>
        <w:t>Predicción de precio de venta</w:t>
      </w:r>
    </w:p>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14:paraId="56084C8B" w14:textId="77777777" w:rsidR="00A92D14" w:rsidRPr="00A92D14" w:rsidRDefault="00A92D14" w:rsidP="00A92D14"/>
    <w:sectPr w:rsidR="00A92D14" w:rsidRPr="00A92D14" w:rsidSect="00A92D14">
      <w:footerReference w:type="default" r:id="rId3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B15074" w14:textId="77777777" w:rsidR="00B16EB2" w:rsidRDefault="00B16EB2" w:rsidP="00A92D14">
      <w:pPr>
        <w:spacing w:after="0" w:line="240" w:lineRule="auto"/>
      </w:pPr>
      <w:r>
        <w:separator/>
      </w:r>
    </w:p>
  </w:endnote>
  <w:endnote w:type="continuationSeparator" w:id="0">
    <w:p w14:paraId="56520F38" w14:textId="77777777" w:rsidR="00B16EB2" w:rsidRDefault="00B16EB2"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983412"/>
      <w:docPartObj>
        <w:docPartGallery w:val="Page Numbers (Bottom of Page)"/>
        <w:docPartUnique/>
      </w:docPartObj>
    </w:sdtPr>
    <w:sdtContent>
      <w:p w14:paraId="50A6388B" w14:textId="77777777" w:rsidR="00C22DB2" w:rsidRDefault="00C22DB2">
        <w:pPr>
          <w:pStyle w:val="Piedepgina"/>
          <w:jc w:val="right"/>
        </w:pPr>
        <w:r>
          <w:fldChar w:fldCharType="begin"/>
        </w:r>
        <w:r>
          <w:instrText>PAGE   \* MERGEFORMAT</w:instrText>
        </w:r>
        <w:r>
          <w:fldChar w:fldCharType="separate"/>
        </w:r>
        <w:r w:rsidR="003E7BB3">
          <w:rPr>
            <w:noProof/>
          </w:rPr>
          <w:t>25</w:t>
        </w:r>
        <w:r>
          <w:fldChar w:fldCharType="end"/>
        </w:r>
      </w:p>
    </w:sdtContent>
  </w:sdt>
  <w:p w14:paraId="13D3FA0D" w14:textId="77777777" w:rsidR="00C22DB2" w:rsidRDefault="00C22DB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3252F0" w14:textId="77777777" w:rsidR="00B16EB2" w:rsidRDefault="00B16EB2" w:rsidP="00A92D14">
      <w:pPr>
        <w:spacing w:after="0" w:line="240" w:lineRule="auto"/>
      </w:pPr>
      <w:r>
        <w:separator/>
      </w:r>
    </w:p>
  </w:footnote>
  <w:footnote w:type="continuationSeparator" w:id="0">
    <w:p w14:paraId="639EF661" w14:textId="77777777" w:rsidR="00B16EB2" w:rsidRDefault="00B16EB2" w:rsidP="00A92D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C316AA"/>
    <w:multiLevelType w:val="multilevel"/>
    <w:tmpl w:val="3F868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49030E"/>
    <w:multiLevelType w:val="hybridMultilevel"/>
    <w:tmpl w:val="E2BE4FA4"/>
    <w:lvl w:ilvl="0" w:tplc="0C0A0017">
      <w:start w:val="1"/>
      <w:numFmt w:val="lowerLetter"/>
      <w:lvlText w:val="%1)"/>
      <w:lvlJc w:val="left"/>
      <w:pPr>
        <w:ind w:left="720" w:hanging="360"/>
      </w:pPr>
      <w:rPr>
        <w:rFonts w:hint="default"/>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1F140DE"/>
    <w:multiLevelType w:val="hybridMultilevel"/>
    <w:tmpl w:val="654A3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5BB263E"/>
    <w:multiLevelType w:val="multilevel"/>
    <w:tmpl w:val="D8D851C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0" w15:restartNumberingAfterBreak="0">
    <w:nsid w:val="646F4A7C"/>
    <w:multiLevelType w:val="multilevel"/>
    <w:tmpl w:val="8182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3A75FD"/>
    <w:multiLevelType w:val="hybridMultilevel"/>
    <w:tmpl w:val="2DD0EF20"/>
    <w:lvl w:ilvl="0" w:tplc="59CEC4E2">
      <w:start w:val="2"/>
      <w:numFmt w:val="bullet"/>
      <w:lvlText w:val="-"/>
      <w:lvlJc w:val="left"/>
      <w:pPr>
        <w:ind w:left="360" w:hanging="360"/>
      </w:pPr>
      <w:rPr>
        <w:rFonts w:ascii="Arial" w:eastAsiaTheme="minorHAnsi" w:hAnsi="Arial" w:cs="Arial" w:hint="default"/>
        <w:sz w:val="24"/>
      </w:rPr>
    </w:lvl>
    <w:lvl w:ilvl="1" w:tplc="0C0A0003">
      <w:start w:val="1"/>
      <w:numFmt w:val="bullet"/>
      <w:lvlText w:val="o"/>
      <w:lvlJc w:val="left"/>
      <w:pPr>
        <w:ind w:left="785"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
  </w:num>
  <w:num w:numId="4">
    <w:abstractNumId w:val="9"/>
  </w:num>
  <w:num w:numId="5">
    <w:abstractNumId w:val="8"/>
  </w:num>
  <w:num w:numId="6">
    <w:abstractNumId w:val="6"/>
  </w:num>
  <w:num w:numId="7">
    <w:abstractNumId w:val="3"/>
  </w:num>
  <w:num w:numId="8">
    <w:abstractNumId w:val="5"/>
  </w:num>
  <w:num w:numId="9">
    <w:abstractNumId w:val="4"/>
  </w:num>
  <w:num w:numId="10">
    <w:abstractNumId w:val="7"/>
  </w:num>
  <w:num w:numId="11">
    <w:abstractNumId w:val="1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FBE"/>
    <w:rsid w:val="00034AAC"/>
    <w:rsid w:val="0009764F"/>
    <w:rsid w:val="000F2100"/>
    <w:rsid w:val="001670EC"/>
    <w:rsid w:val="0019565F"/>
    <w:rsid w:val="00213148"/>
    <w:rsid w:val="00230A5A"/>
    <w:rsid w:val="002B1D7D"/>
    <w:rsid w:val="002D2BA2"/>
    <w:rsid w:val="003319D8"/>
    <w:rsid w:val="003772C5"/>
    <w:rsid w:val="00386572"/>
    <w:rsid w:val="00387A56"/>
    <w:rsid w:val="003E7BB3"/>
    <w:rsid w:val="00413719"/>
    <w:rsid w:val="004C0A39"/>
    <w:rsid w:val="00583E93"/>
    <w:rsid w:val="00601B6C"/>
    <w:rsid w:val="00676A29"/>
    <w:rsid w:val="006C3571"/>
    <w:rsid w:val="006F753D"/>
    <w:rsid w:val="00700CDA"/>
    <w:rsid w:val="007224C5"/>
    <w:rsid w:val="007477FC"/>
    <w:rsid w:val="00794F55"/>
    <w:rsid w:val="008E7FBE"/>
    <w:rsid w:val="00970E7C"/>
    <w:rsid w:val="009807BC"/>
    <w:rsid w:val="00A526BE"/>
    <w:rsid w:val="00A6393B"/>
    <w:rsid w:val="00A92D14"/>
    <w:rsid w:val="00AD0074"/>
    <w:rsid w:val="00AD0660"/>
    <w:rsid w:val="00AE5C41"/>
    <w:rsid w:val="00B03998"/>
    <w:rsid w:val="00B16EB2"/>
    <w:rsid w:val="00B35367"/>
    <w:rsid w:val="00BE6D70"/>
    <w:rsid w:val="00C22DB2"/>
    <w:rsid w:val="00C64238"/>
    <w:rsid w:val="00C75B5A"/>
    <w:rsid w:val="00C84759"/>
    <w:rsid w:val="00C8693C"/>
    <w:rsid w:val="00D05FF4"/>
    <w:rsid w:val="00D642BD"/>
    <w:rsid w:val="00D823CD"/>
    <w:rsid w:val="00D978A0"/>
    <w:rsid w:val="00E162E2"/>
    <w:rsid w:val="00E55B98"/>
    <w:rsid w:val="00E802BB"/>
    <w:rsid w:val="00F13FA7"/>
    <w:rsid w:val="00F3337B"/>
    <w:rsid w:val="00F40979"/>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customStyle="1" w:styleId="UnresolvedMention">
    <w:name w:val="Unresolved Mention"/>
    <w:basedOn w:val="Fuentedeprrafopredeter"/>
    <w:uiPriority w:val="99"/>
    <w:semiHidden/>
    <w:unhideWhenUsed/>
    <w:rsid w:val="0019565F"/>
    <w:rPr>
      <w:color w:val="605E5C"/>
      <w:shd w:val="clear" w:color="auto" w:fill="E1DFDD"/>
    </w:rPr>
  </w:style>
  <w:style w:type="paragraph" w:styleId="Descripcin">
    <w:name w:val="caption"/>
    <w:basedOn w:val="Normal"/>
    <w:next w:val="Normal"/>
    <w:uiPriority w:val="35"/>
    <w:unhideWhenUsed/>
    <w:qFormat/>
    <w:rsid w:val="009807BC"/>
    <w:pPr>
      <w:spacing w:after="200" w:line="240" w:lineRule="auto"/>
    </w:pPr>
    <w:rPr>
      <w:i/>
      <w:iCs/>
      <w:color w:val="44546A" w:themeColor="text2"/>
      <w:sz w:val="18"/>
      <w:szCs w:val="18"/>
    </w:rPr>
  </w:style>
  <w:style w:type="paragraph" w:styleId="NormalWeb">
    <w:name w:val="Normal (Web)"/>
    <w:basedOn w:val="Normal"/>
    <w:uiPriority w:val="99"/>
    <w:unhideWhenUsed/>
    <w:rsid w:val="00AD06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AD06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6094">
      <w:bodyDiv w:val="1"/>
      <w:marLeft w:val="0"/>
      <w:marRight w:val="0"/>
      <w:marTop w:val="0"/>
      <w:marBottom w:val="0"/>
      <w:divBdr>
        <w:top w:val="none" w:sz="0" w:space="0" w:color="auto"/>
        <w:left w:val="none" w:sz="0" w:space="0" w:color="auto"/>
        <w:bottom w:val="none" w:sz="0" w:space="0" w:color="auto"/>
        <w:right w:val="none" w:sz="0" w:space="0" w:color="auto"/>
      </w:divBdr>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7154">
      <w:bodyDiv w:val="1"/>
      <w:marLeft w:val="0"/>
      <w:marRight w:val="0"/>
      <w:marTop w:val="0"/>
      <w:marBottom w:val="0"/>
      <w:divBdr>
        <w:top w:val="none" w:sz="0" w:space="0" w:color="auto"/>
        <w:left w:val="none" w:sz="0" w:space="0" w:color="auto"/>
        <w:bottom w:val="none" w:sz="0" w:space="0" w:color="auto"/>
        <w:right w:val="none" w:sz="0" w:space="0" w:color="auto"/>
      </w:divBdr>
    </w:div>
    <w:div w:id="1272932846">
      <w:bodyDiv w:val="1"/>
      <w:marLeft w:val="0"/>
      <w:marRight w:val="0"/>
      <w:marTop w:val="0"/>
      <w:marBottom w:val="0"/>
      <w:divBdr>
        <w:top w:val="none" w:sz="0" w:space="0" w:color="auto"/>
        <w:left w:val="none" w:sz="0" w:space="0" w:color="auto"/>
        <w:bottom w:val="none" w:sz="0" w:space="0" w:color="auto"/>
        <w:right w:val="none" w:sz="0" w:space="0" w:color="auto"/>
      </w:divBdr>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7720">
      <w:bodyDiv w:val="1"/>
      <w:marLeft w:val="0"/>
      <w:marRight w:val="0"/>
      <w:marTop w:val="0"/>
      <w:marBottom w:val="0"/>
      <w:divBdr>
        <w:top w:val="none" w:sz="0" w:space="0" w:color="auto"/>
        <w:left w:val="none" w:sz="0" w:space="0" w:color="auto"/>
        <w:bottom w:val="none" w:sz="0" w:space="0" w:color="auto"/>
        <w:right w:val="none" w:sz="0" w:space="0" w:color="auto"/>
      </w:divBdr>
    </w:div>
    <w:div w:id="2017347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647EA-F58F-4CB3-9368-D9809C810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601</TotalTime>
  <Pages>25</Pages>
  <Words>5050</Words>
  <Characters>27781</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20</cp:revision>
  <dcterms:created xsi:type="dcterms:W3CDTF">2026-02-02T09:19:00Z</dcterms:created>
  <dcterms:modified xsi:type="dcterms:W3CDTF">2026-02-09T13:38:00Z</dcterms:modified>
</cp:coreProperties>
</file>