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8B366D" w14:textId="77777777" w:rsidR="00BE6D70" w:rsidRDefault="00BE6D70" w:rsidP="00BE6D70">
      <w:pPr>
        <w:jc w:val="center"/>
      </w:pPr>
    </w:p>
    <w:p w14:paraId="3CB3AF64" w14:textId="77777777" w:rsidR="00BE6D70" w:rsidRDefault="00BE6D70" w:rsidP="00BE6D70">
      <w:pPr>
        <w:jc w:val="center"/>
      </w:pPr>
    </w:p>
    <w:p w14:paraId="545C6738" w14:textId="77777777" w:rsidR="00BE6D70" w:rsidRPr="00EA0371" w:rsidRDefault="00BE6D70" w:rsidP="00BE6D70">
      <w:r w:rsidRPr="00EA0371">
        <w:rPr>
          <w:noProof/>
          <w:lang w:eastAsia="es-ES"/>
        </w:rPr>
        <w:drawing>
          <wp:anchor distT="0" distB="0" distL="114300" distR="114300" simplePos="0" relativeHeight="251659264" behindDoc="0" locked="0" layoutInCell="1" allowOverlap="1" wp14:anchorId="60B3A8B0" wp14:editId="675B63A4">
            <wp:simplePos x="0" y="0"/>
            <wp:positionH relativeFrom="margin">
              <wp:align>center</wp:align>
            </wp:positionH>
            <wp:positionV relativeFrom="paragraph">
              <wp:posOffset>4445</wp:posOffset>
            </wp:positionV>
            <wp:extent cx="3084830" cy="1514475"/>
            <wp:effectExtent l="0" t="0" r="127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84830" cy="1514475"/>
                    </a:xfrm>
                    <a:prstGeom prst="rect">
                      <a:avLst/>
                    </a:prstGeom>
                  </pic:spPr>
                </pic:pic>
              </a:graphicData>
            </a:graphic>
            <wp14:sizeRelH relativeFrom="margin">
              <wp14:pctWidth>0</wp14:pctWidth>
            </wp14:sizeRelH>
            <wp14:sizeRelV relativeFrom="margin">
              <wp14:pctHeight>0</wp14:pctHeight>
            </wp14:sizeRelV>
          </wp:anchor>
        </w:drawing>
      </w:r>
    </w:p>
    <w:p w14:paraId="77F0ABA7" w14:textId="77777777" w:rsidR="00BE6D70" w:rsidRPr="00EA0371" w:rsidRDefault="00BE6D70" w:rsidP="00BE6D70"/>
    <w:p w14:paraId="66F61D7A" w14:textId="77777777" w:rsidR="00BE6D70" w:rsidRPr="00EA0371" w:rsidRDefault="00BE6D70" w:rsidP="00BE6D70"/>
    <w:p w14:paraId="0AD5BC3F" w14:textId="77777777" w:rsidR="00BE6D70" w:rsidRPr="00EA0371" w:rsidRDefault="00BE6D70" w:rsidP="00BE6D70"/>
    <w:p w14:paraId="44A37815" w14:textId="77777777" w:rsidR="00BE6D70" w:rsidRPr="00EA0371" w:rsidRDefault="00BE6D70" w:rsidP="00BE6D70"/>
    <w:p w14:paraId="4E428423" w14:textId="77777777" w:rsidR="00BE6D70" w:rsidRDefault="00BE6D70" w:rsidP="00BE6D70"/>
    <w:p w14:paraId="68D409A1" w14:textId="77777777" w:rsidR="00BE6D70" w:rsidRDefault="00BE6D70" w:rsidP="00BE6D70"/>
    <w:p w14:paraId="29825A4E" w14:textId="77777777" w:rsidR="00BE6D70" w:rsidRDefault="00BE6D70" w:rsidP="00BE6D70">
      <w:pPr>
        <w:tabs>
          <w:tab w:val="left" w:pos="3660"/>
        </w:tabs>
        <w:spacing w:line="360" w:lineRule="auto"/>
        <w:jc w:val="center"/>
        <w:rPr>
          <w:rFonts w:ascii="Arial" w:hAnsi="Arial" w:cs="Arial"/>
          <w:sz w:val="24"/>
        </w:rPr>
      </w:pPr>
      <w:r>
        <w:rPr>
          <w:rFonts w:ascii="Arial" w:hAnsi="Arial" w:cs="Arial"/>
          <w:sz w:val="24"/>
        </w:rPr>
        <w:t>Curso especialización de Inteligencia Artificial y Big Data</w:t>
      </w:r>
    </w:p>
    <w:p w14:paraId="08CF1CA2" w14:textId="77777777" w:rsidR="00BE6D70" w:rsidRDefault="00BE6D70" w:rsidP="00BE6D70">
      <w:pPr>
        <w:tabs>
          <w:tab w:val="left" w:pos="3660"/>
        </w:tabs>
        <w:spacing w:line="360" w:lineRule="auto"/>
        <w:jc w:val="center"/>
        <w:rPr>
          <w:rFonts w:ascii="Arial" w:hAnsi="Arial" w:cs="Arial"/>
          <w:sz w:val="24"/>
        </w:rPr>
      </w:pPr>
    </w:p>
    <w:p w14:paraId="0C8A3278" w14:textId="77777777" w:rsidR="00BE6D70" w:rsidRDefault="00BE6D70" w:rsidP="00BE6D70">
      <w:pPr>
        <w:tabs>
          <w:tab w:val="left" w:pos="3660"/>
        </w:tabs>
        <w:spacing w:line="360" w:lineRule="auto"/>
        <w:jc w:val="center"/>
        <w:rPr>
          <w:rFonts w:ascii="Arial" w:hAnsi="Arial" w:cs="Arial"/>
          <w:sz w:val="40"/>
        </w:rPr>
      </w:pPr>
      <w:r>
        <w:rPr>
          <w:rFonts w:ascii="Arial" w:hAnsi="Arial" w:cs="Arial"/>
          <w:sz w:val="40"/>
        </w:rPr>
        <w:t>Sistema de Análisis del Mercado de Automoción</w:t>
      </w:r>
    </w:p>
    <w:p w14:paraId="2CBEE13D" w14:textId="77777777" w:rsidR="00BE6D70" w:rsidRDefault="00BE6D70" w:rsidP="00BE6D70">
      <w:pPr>
        <w:tabs>
          <w:tab w:val="left" w:pos="3660"/>
        </w:tabs>
        <w:spacing w:line="360" w:lineRule="auto"/>
        <w:jc w:val="center"/>
        <w:rPr>
          <w:rFonts w:ascii="Arial" w:hAnsi="Arial" w:cs="Arial"/>
          <w:sz w:val="28"/>
        </w:rPr>
      </w:pPr>
      <w:r>
        <w:rPr>
          <w:rFonts w:ascii="Arial" w:hAnsi="Arial" w:cs="Arial"/>
          <w:sz w:val="28"/>
        </w:rPr>
        <w:t xml:space="preserve">Cristian Cabrera Pinto y </w:t>
      </w:r>
      <w:r w:rsidRPr="00BE6D70">
        <w:rPr>
          <w:rFonts w:ascii="Arial" w:hAnsi="Arial" w:cs="Arial"/>
          <w:sz w:val="28"/>
        </w:rPr>
        <w:t>Álex Rafael de la Cruz Sánchez</w:t>
      </w:r>
    </w:p>
    <w:p w14:paraId="31D3AB1E" w14:textId="77777777" w:rsidR="00BE6D70" w:rsidRPr="00EA0371" w:rsidRDefault="00BE6D70" w:rsidP="00BE6D70">
      <w:pPr>
        <w:tabs>
          <w:tab w:val="left" w:pos="3660"/>
        </w:tabs>
        <w:spacing w:line="360" w:lineRule="auto"/>
        <w:jc w:val="center"/>
        <w:rPr>
          <w:rFonts w:ascii="Arial" w:hAnsi="Arial" w:cs="Arial"/>
          <w:sz w:val="24"/>
        </w:rPr>
      </w:pPr>
      <w:r>
        <w:rPr>
          <w:rFonts w:ascii="Arial" w:hAnsi="Arial" w:cs="Arial"/>
          <w:sz w:val="24"/>
        </w:rPr>
        <w:t>Marzo 2026</w:t>
      </w:r>
    </w:p>
    <w:p w14:paraId="20585C17" w14:textId="77777777" w:rsidR="00BE6D70" w:rsidRDefault="00BE6D70" w:rsidP="00BE6D70">
      <w:pPr>
        <w:tabs>
          <w:tab w:val="left" w:pos="3660"/>
        </w:tabs>
        <w:spacing w:line="360" w:lineRule="auto"/>
        <w:jc w:val="center"/>
        <w:rPr>
          <w:rFonts w:ascii="Arial" w:hAnsi="Arial" w:cs="Arial"/>
          <w:sz w:val="28"/>
        </w:rPr>
      </w:pPr>
    </w:p>
    <w:p w14:paraId="78D1AF0D" w14:textId="77777777" w:rsidR="00BE6D70" w:rsidRDefault="00BE6D70" w:rsidP="00BE6D70">
      <w:pPr>
        <w:tabs>
          <w:tab w:val="left" w:pos="3660"/>
        </w:tabs>
        <w:spacing w:line="360" w:lineRule="auto"/>
        <w:jc w:val="center"/>
        <w:rPr>
          <w:rFonts w:ascii="Arial" w:hAnsi="Arial" w:cs="Arial"/>
          <w:sz w:val="28"/>
        </w:rPr>
      </w:pPr>
    </w:p>
    <w:p w14:paraId="1F35779E" w14:textId="77777777" w:rsidR="00BE6D70" w:rsidRDefault="00BE6D70" w:rsidP="00BE6D70">
      <w:pPr>
        <w:tabs>
          <w:tab w:val="left" w:pos="3660"/>
        </w:tabs>
        <w:spacing w:line="360" w:lineRule="auto"/>
        <w:jc w:val="center"/>
        <w:rPr>
          <w:rFonts w:ascii="Arial" w:hAnsi="Arial" w:cs="Arial"/>
          <w:sz w:val="28"/>
        </w:rPr>
      </w:pPr>
    </w:p>
    <w:p w14:paraId="613A9F78" w14:textId="77777777" w:rsidR="00BE6D70" w:rsidRDefault="00BE6D70" w:rsidP="00BE6D70">
      <w:pPr>
        <w:tabs>
          <w:tab w:val="left" w:pos="3660"/>
        </w:tabs>
        <w:spacing w:line="360" w:lineRule="auto"/>
        <w:jc w:val="center"/>
        <w:rPr>
          <w:rFonts w:ascii="Arial" w:hAnsi="Arial" w:cs="Arial"/>
          <w:sz w:val="28"/>
        </w:rPr>
      </w:pPr>
    </w:p>
    <w:p w14:paraId="2104ABD7" w14:textId="77777777" w:rsidR="00BE6D70" w:rsidRDefault="00BE6D70" w:rsidP="00BE6D70">
      <w:pPr>
        <w:tabs>
          <w:tab w:val="left" w:pos="3660"/>
        </w:tabs>
        <w:spacing w:line="360" w:lineRule="auto"/>
        <w:jc w:val="center"/>
        <w:rPr>
          <w:rFonts w:ascii="Arial" w:hAnsi="Arial" w:cs="Arial"/>
          <w:sz w:val="28"/>
        </w:rPr>
      </w:pPr>
    </w:p>
    <w:p w14:paraId="4B412A80" w14:textId="77777777" w:rsidR="00BE6D70" w:rsidRDefault="00BE6D70" w:rsidP="00BE6D70">
      <w:pPr>
        <w:tabs>
          <w:tab w:val="left" w:pos="3660"/>
        </w:tabs>
        <w:spacing w:line="360" w:lineRule="auto"/>
        <w:jc w:val="center"/>
        <w:rPr>
          <w:rFonts w:ascii="Arial" w:hAnsi="Arial" w:cs="Arial"/>
          <w:sz w:val="28"/>
        </w:rPr>
      </w:pPr>
    </w:p>
    <w:tbl>
      <w:tblPr>
        <w:tblStyle w:val="Tablaconcuadrcula"/>
        <w:tblpPr w:leftFromText="141" w:rightFromText="141" w:vertAnchor="page" w:horzAnchor="margin" w:tblpXSpec="center" w:tblpY="13456"/>
        <w:tblW w:w="4155" w:type="dxa"/>
        <w:tblLook w:val="04A0" w:firstRow="1" w:lastRow="0" w:firstColumn="1" w:lastColumn="0" w:noHBand="0" w:noVBand="1"/>
      </w:tblPr>
      <w:tblGrid>
        <w:gridCol w:w="1188"/>
        <w:gridCol w:w="2967"/>
      </w:tblGrid>
      <w:tr w:rsidR="00BE6D70" w14:paraId="50834EE3" w14:textId="77777777" w:rsidTr="00BE6D70">
        <w:trPr>
          <w:trHeight w:val="866"/>
        </w:trPr>
        <w:tc>
          <w:tcPr>
            <w:tcW w:w="1188" w:type="dxa"/>
            <w:tcBorders>
              <w:top w:val="nil"/>
              <w:left w:val="nil"/>
              <w:bottom w:val="nil"/>
              <w:right w:val="nil"/>
            </w:tcBorders>
          </w:tcPr>
          <w:p w14:paraId="1E0850B6" w14:textId="77777777" w:rsidR="00BE6D70" w:rsidRDefault="00BE6D70" w:rsidP="00BE6D70">
            <w:pPr>
              <w:tabs>
                <w:tab w:val="left" w:pos="3660"/>
              </w:tabs>
              <w:spacing w:line="360" w:lineRule="auto"/>
              <w:jc w:val="center"/>
              <w:rPr>
                <w:rFonts w:ascii="Arial" w:hAnsi="Arial" w:cs="Arial"/>
                <w:sz w:val="28"/>
              </w:rPr>
            </w:pPr>
            <w:r>
              <w:rPr>
                <w:rFonts w:ascii="Arial" w:hAnsi="Arial" w:cs="Arial"/>
                <w:noProof/>
                <w:sz w:val="28"/>
                <w:lang w:eastAsia="es-ES"/>
              </w:rPr>
              <w:drawing>
                <wp:inline distT="0" distB="0" distL="0" distR="0" wp14:anchorId="4BD528F6" wp14:editId="4B9139BC">
                  <wp:extent cx="609600" cy="609600"/>
                  <wp:effectExtent l="0" t="0" r="0" b="0"/>
                  <wp:docPr id="2" name="Imagen 2" descr="C:\Users\Ccp0897\Downloads\ai-technology_16921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p0897\Downloads\ai-technology_1692162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2967" w:type="dxa"/>
            <w:tcBorders>
              <w:top w:val="nil"/>
              <w:left w:val="nil"/>
              <w:bottom w:val="nil"/>
              <w:right w:val="nil"/>
            </w:tcBorders>
            <w:vAlign w:val="center"/>
          </w:tcPr>
          <w:p w14:paraId="400D1249" w14:textId="77777777" w:rsidR="00BE6D70" w:rsidRDefault="00BE6D70" w:rsidP="00BE6D70">
            <w:pPr>
              <w:tabs>
                <w:tab w:val="left" w:pos="3660"/>
              </w:tabs>
              <w:spacing w:line="360" w:lineRule="auto"/>
              <w:jc w:val="center"/>
              <w:rPr>
                <w:rFonts w:ascii="Arial" w:hAnsi="Arial" w:cs="Arial"/>
                <w:sz w:val="28"/>
              </w:rPr>
            </w:pPr>
            <w:r>
              <w:rPr>
                <w:rFonts w:ascii="Arial" w:hAnsi="Arial" w:cs="Arial"/>
                <w:sz w:val="28"/>
              </w:rPr>
              <w:t>Big Data</w:t>
            </w:r>
          </w:p>
        </w:tc>
      </w:tr>
    </w:tbl>
    <w:p w14:paraId="58764889" w14:textId="77777777" w:rsidR="00BE6D70" w:rsidRDefault="00BE6D70" w:rsidP="00BE6D70">
      <w:pPr>
        <w:tabs>
          <w:tab w:val="left" w:pos="3660"/>
        </w:tabs>
        <w:spacing w:line="360" w:lineRule="auto"/>
        <w:jc w:val="center"/>
        <w:rPr>
          <w:rFonts w:ascii="Arial" w:hAnsi="Arial" w:cs="Arial"/>
          <w:sz w:val="28"/>
        </w:rPr>
      </w:pPr>
    </w:p>
    <w:p w14:paraId="4CC98317" w14:textId="77777777" w:rsidR="00BE6D70" w:rsidRDefault="00BE6D70" w:rsidP="00BE6D70">
      <w:pPr>
        <w:tabs>
          <w:tab w:val="left" w:pos="3660"/>
        </w:tabs>
        <w:spacing w:line="360" w:lineRule="auto"/>
        <w:jc w:val="center"/>
        <w:rPr>
          <w:rFonts w:ascii="Arial" w:hAnsi="Arial" w:cs="Arial"/>
          <w:sz w:val="28"/>
        </w:rPr>
      </w:pPr>
    </w:p>
    <w:p w14:paraId="69B6E298" w14:textId="77777777" w:rsidR="00BE6D70" w:rsidRDefault="00BE6D70" w:rsidP="00BE6D70">
      <w:pPr>
        <w:tabs>
          <w:tab w:val="left" w:pos="3660"/>
        </w:tabs>
        <w:spacing w:line="360" w:lineRule="auto"/>
        <w:jc w:val="center"/>
        <w:rPr>
          <w:rFonts w:ascii="Arial" w:hAnsi="Arial" w:cs="Arial"/>
          <w:sz w:val="28"/>
        </w:rPr>
      </w:pPr>
    </w:p>
    <w:p w14:paraId="281FC7DF" w14:textId="77777777" w:rsidR="00BE6D70" w:rsidRDefault="00BE6D70" w:rsidP="00BE6D70">
      <w:pPr>
        <w:pStyle w:val="Ttulo1"/>
        <w:numPr>
          <w:ilvl w:val="0"/>
          <w:numId w:val="1"/>
        </w:numPr>
        <w:spacing w:line="276" w:lineRule="auto"/>
        <w:jc w:val="both"/>
        <w:rPr>
          <w:rFonts w:ascii="Arial" w:hAnsi="Arial" w:cs="Arial"/>
          <w:b/>
          <w:color w:val="auto"/>
        </w:rPr>
      </w:pPr>
      <w:r>
        <w:rPr>
          <w:rFonts w:ascii="Arial" w:hAnsi="Arial" w:cs="Arial"/>
          <w:b/>
          <w:color w:val="auto"/>
        </w:rPr>
        <w:lastRenderedPageBreak/>
        <w:t>Introducción</w:t>
      </w:r>
    </w:p>
    <w:p w14:paraId="66438A01" w14:textId="77777777" w:rsidR="00BE6D70" w:rsidRDefault="00BE6D70" w:rsidP="00BE6D70">
      <w:pPr>
        <w:spacing w:line="276" w:lineRule="auto"/>
        <w:jc w:val="both"/>
        <w:rPr>
          <w:rFonts w:ascii="Arial" w:hAnsi="Arial" w:cs="Arial"/>
          <w:sz w:val="24"/>
        </w:rPr>
      </w:pPr>
      <w:r>
        <w:rPr>
          <w:rFonts w:ascii="Arial" w:hAnsi="Arial" w:cs="Arial"/>
          <w:sz w:val="24"/>
        </w:rPr>
        <w:t>El objetivo principal del este proyecto es el desarrollo de un sistema de análisis del mercado de automoción centrado en la venta de vehículos de segunda mano. Para ello, se aplicará la metodología KDD (</w:t>
      </w:r>
      <w:proofErr w:type="spellStart"/>
      <w:r>
        <w:rPr>
          <w:rFonts w:ascii="Arial" w:hAnsi="Arial" w:cs="Arial"/>
          <w:sz w:val="24"/>
        </w:rPr>
        <w:t>Knowledge</w:t>
      </w:r>
      <w:proofErr w:type="spellEnd"/>
      <w:r>
        <w:rPr>
          <w:rFonts w:ascii="Arial" w:hAnsi="Arial" w:cs="Arial"/>
          <w:sz w:val="24"/>
        </w:rPr>
        <w:t xml:space="preserve"> Discovery in </w:t>
      </w:r>
      <w:proofErr w:type="spellStart"/>
      <w:r>
        <w:rPr>
          <w:rFonts w:ascii="Arial" w:hAnsi="Arial" w:cs="Arial"/>
          <w:sz w:val="24"/>
        </w:rPr>
        <w:t>Databases</w:t>
      </w:r>
      <w:proofErr w:type="spellEnd"/>
      <w:r>
        <w:rPr>
          <w:rFonts w:ascii="Arial" w:hAnsi="Arial" w:cs="Arial"/>
          <w:sz w:val="24"/>
        </w:rPr>
        <w:t>), donde a través de diferentes fases se busca extraer el conocimiento para la toma de decisiones estratégicas.</w:t>
      </w:r>
    </w:p>
    <w:p w14:paraId="481239F4" w14:textId="77777777" w:rsidR="00BE6D70" w:rsidRDefault="00BE6D70" w:rsidP="00BE6D70">
      <w:pPr>
        <w:spacing w:line="276" w:lineRule="auto"/>
        <w:jc w:val="both"/>
        <w:rPr>
          <w:rFonts w:ascii="Arial" w:hAnsi="Arial" w:cs="Arial"/>
          <w:sz w:val="24"/>
        </w:rPr>
      </w:pPr>
      <w:r>
        <w:rPr>
          <w:rFonts w:ascii="Arial" w:hAnsi="Arial" w:cs="Arial"/>
          <w:sz w:val="24"/>
        </w:rPr>
        <w:t xml:space="preserve">Contamos con tres conjuntos de datos: uno con las especificaciones técnicas de los vehículos, otro con </w:t>
      </w:r>
      <w:r w:rsidR="00E162E2">
        <w:rPr>
          <w:rFonts w:ascii="Arial" w:hAnsi="Arial" w:cs="Arial"/>
          <w:sz w:val="24"/>
        </w:rPr>
        <w:t>el histórico de ventas y mantenimiento de las diferentes marcas y modelos y el último que contiene opiniones de clientes.</w:t>
      </w:r>
    </w:p>
    <w:p w14:paraId="7E462D90" w14:textId="77777777" w:rsidR="00E162E2" w:rsidRDefault="00E162E2" w:rsidP="00BE6D70">
      <w:pPr>
        <w:spacing w:line="276" w:lineRule="auto"/>
        <w:jc w:val="both"/>
        <w:rPr>
          <w:rFonts w:ascii="Arial" w:hAnsi="Arial" w:cs="Arial"/>
          <w:sz w:val="24"/>
        </w:rPr>
      </w:pPr>
      <w:r>
        <w:rPr>
          <w:rFonts w:ascii="Arial" w:hAnsi="Arial" w:cs="Arial"/>
          <w:sz w:val="24"/>
        </w:rPr>
        <w:t>Esta práctica permitirá desarrollar un proceso de obtención de conocimiento a partir de una serie de datos, formulando preguntas de investigación, construyendo hipótesis, realizando análisis exploratorio, aplicando técnicas de minería de datos y evaluando los resultado obtenidos.</w:t>
      </w:r>
    </w:p>
    <w:p w14:paraId="654EEB0A" w14:textId="77777777" w:rsidR="00E162E2" w:rsidRDefault="00E162E2" w:rsidP="00E162E2">
      <w:pPr>
        <w:pStyle w:val="Ttulo1"/>
        <w:numPr>
          <w:ilvl w:val="0"/>
          <w:numId w:val="1"/>
        </w:numPr>
        <w:spacing w:line="276" w:lineRule="auto"/>
        <w:jc w:val="both"/>
        <w:rPr>
          <w:rFonts w:ascii="Arial" w:hAnsi="Arial" w:cs="Arial"/>
          <w:b/>
          <w:color w:val="auto"/>
        </w:rPr>
      </w:pPr>
      <w:r>
        <w:rPr>
          <w:rFonts w:ascii="Arial" w:hAnsi="Arial" w:cs="Arial"/>
          <w:b/>
          <w:color w:val="auto"/>
        </w:rPr>
        <w:t>Datos</w:t>
      </w:r>
    </w:p>
    <w:p w14:paraId="1F9BD70B" w14:textId="77777777" w:rsidR="00E162E2" w:rsidRDefault="00E162E2" w:rsidP="00E162E2">
      <w:pPr>
        <w:spacing w:line="276" w:lineRule="auto"/>
        <w:jc w:val="both"/>
        <w:rPr>
          <w:rFonts w:ascii="Arial" w:hAnsi="Arial" w:cs="Arial"/>
          <w:sz w:val="24"/>
        </w:rPr>
      </w:pPr>
      <w:r>
        <w:rPr>
          <w:rFonts w:ascii="Arial" w:hAnsi="Arial" w:cs="Arial"/>
          <w:sz w:val="24"/>
        </w:rPr>
        <w:t>Los datos proporcionados para la realización de este sistema de análisis son:</w:t>
      </w:r>
    </w:p>
    <w:p w14:paraId="389596DD" w14:textId="77777777" w:rsidR="00E162E2" w:rsidRDefault="00E162E2" w:rsidP="00E162E2">
      <w:pPr>
        <w:pStyle w:val="Prrafodelista"/>
        <w:numPr>
          <w:ilvl w:val="0"/>
          <w:numId w:val="2"/>
        </w:numPr>
        <w:spacing w:line="276" w:lineRule="auto"/>
        <w:jc w:val="both"/>
        <w:rPr>
          <w:rFonts w:ascii="Arial" w:hAnsi="Arial" w:cs="Arial"/>
          <w:sz w:val="24"/>
        </w:rPr>
      </w:pPr>
      <w:r>
        <w:rPr>
          <w:rFonts w:ascii="Arial" w:hAnsi="Arial" w:cs="Arial"/>
          <w:sz w:val="24"/>
        </w:rPr>
        <w:t xml:space="preserve">El fichero </w:t>
      </w:r>
      <w:proofErr w:type="spellStart"/>
      <w:r>
        <w:rPr>
          <w:rFonts w:ascii="Arial" w:hAnsi="Arial" w:cs="Arial"/>
          <w:sz w:val="24"/>
        </w:rPr>
        <w:t>vehículos.json</w:t>
      </w:r>
      <w:proofErr w:type="spellEnd"/>
      <w:r>
        <w:rPr>
          <w:rFonts w:ascii="Arial" w:hAnsi="Arial" w:cs="Arial"/>
          <w:sz w:val="24"/>
        </w:rPr>
        <w:t>, con características técnicas.</w:t>
      </w:r>
    </w:p>
    <w:p w14:paraId="5DC97C44" w14:textId="77777777" w:rsidR="00E162E2" w:rsidRDefault="00E162E2" w:rsidP="00E162E2">
      <w:pPr>
        <w:pStyle w:val="Prrafodelista"/>
        <w:numPr>
          <w:ilvl w:val="0"/>
          <w:numId w:val="2"/>
        </w:numPr>
        <w:spacing w:line="276" w:lineRule="auto"/>
        <w:jc w:val="both"/>
        <w:rPr>
          <w:rFonts w:ascii="Arial" w:hAnsi="Arial" w:cs="Arial"/>
          <w:sz w:val="24"/>
        </w:rPr>
      </w:pPr>
      <w:r>
        <w:rPr>
          <w:rFonts w:ascii="Arial" w:hAnsi="Arial" w:cs="Arial"/>
          <w:sz w:val="24"/>
        </w:rPr>
        <w:t>El archivo venta_mantenimiento.csv, con histórico de ventas y mantenimiento.</w:t>
      </w:r>
    </w:p>
    <w:p w14:paraId="15B130B2" w14:textId="77777777" w:rsidR="00E162E2" w:rsidRDefault="00E162E2" w:rsidP="00E162E2">
      <w:pPr>
        <w:pStyle w:val="Prrafodelista"/>
        <w:numPr>
          <w:ilvl w:val="0"/>
          <w:numId w:val="2"/>
        </w:numPr>
        <w:spacing w:line="276" w:lineRule="auto"/>
        <w:jc w:val="both"/>
        <w:rPr>
          <w:rFonts w:ascii="Arial" w:hAnsi="Arial" w:cs="Arial"/>
          <w:sz w:val="24"/>
        </w:rPr>
      </w:pPr>
      <w:r>
        <w:rPr>
          <w:rFonts w:ascii="Arial" w:hAnsi="Arial" w:cs="Arial"/>
          <w:sz w:val="24"/>
        </w:rPr>
        <w:t>El conjunto de opiniones de clientes en el fichero opiniones-clientes.xml.</w:t>
      </w:r>
    </w:p>
    <w:p w14:paraId="49A5D708" w14:textId="77777777" w:rsidR="00E162E2" w:rsidRDefault="00E162E2" w:rsidP="00E162E2">
      <w:pPr>
        <w:pStyle w:val="Ttulo2"/>
        <w:numPr>
          <w:ilvl w:val="1"/>
          <w:numId w:val="1"/>
        </w:numPr>
        <w:spacing w:line="276" w:lineRule="auto"/>
        <w:jc w:val="both"/>
        <w:rPr>
          <w:rFonts w:ascii="Arial" w:hAnsi="Arial" w:cs="Arial"/>
          <w:b/>
          <w:color w:val="auto"/>
          <w:sz w:val="28"/>
        </w:rPr>
      </w:pPr>
      <w:r>
        <w:rPr>
          <w:rFonts w:ascii="Arial" w:hAnsi="Arial" w:cs="Arial"/>
          <w:b/>
          <w:color w:val="auto"/>
          <w:sz w:val="28"/>
        </w:rPr>
        <w:t xml:space="preserve">Datos del fichero </w:t>
      </w:r>
      <w:proofErr w:type="spellStart"/>
      <w:r>
        <w:rPr>
          <w:rFonts w:ascii="Arial" w:hAnsi="Arial" w:cs="Arial"/>
          <w:b/>
          <w:color w:val="auto"/>
          <w:sz w:val="28"/>
        </w:rPr>
        <w:t>vehículos.json</w:t>
      </w:r>
      <w:proofErr w:type="spellEnd"/>
    </w:p>
    <w:p w14:paraId="7A373AD9" w14:textId="77777777" w:rsidR="00E162E2" w:rsidRDefault="00E162E2" w:rsidP="00E162E2">
      <w:pPr>
        <w:spacing w:line="276" w:lineRule="auto"/>
        <w:jc w:val="both"/>
        <w:rPr>
          <w:rFonts w:ascii="Arial" w:hAnsi="Arial" w:cs="Arial"/>
          <w:sz w:val="24"/>
        </w:rPr>
      </w:pPr>
      <w:r>
        <w:rPr>
          <w:rFonts w:ascii="Arial" w:hAnsi="Arial" w:cs="Arial"/>
          <w:sz w:val="24"/>
        </w:rPr>
        <w:t xml:space="preserve">Este fichero contiene el catálogo de vehículos con los que se va a tratar. </w:t>
      </w:r>
      <w:r w:rsidR="00413719">
        <w:rPr>
          <w:rFonts w:ascii="Arial" w:hAnsi="Arial" w:cs="Arial"/>
          <w:sz w:val="24"/>
        </w:rPr>
        <w:t>En concreto cuenta con 300 vehículos identificados con un identificador  y 12 características más que permiten describir a cada vehículo. Las variables son las siguientes:</w:t>
      </w:r>
    </w:p>
    <w:tbl>
      <w:tblPr>
        <w:tblStyle w:val="Tablaconcuadrcula"/>
        <w:tblW w:w="0" w:type="auto"/>
        <w:tblLook w:val="04A0" w:firstRow="1" w:lastRow="0" w:firstColumn="1" w:lastColumn="0" w:noHBand="0" w:noVBand="1"/>
      </w:tblPr>
      <w:tblGrid>
        <w:gridCol w:w="2123"/>
        <w:gridCol w:w="2123"/>
        <w:gridCol w:w="2124"/>
        <w:gridCol w:w="2124"/>
      </w:tblGrid>
      <w:tr w:rsidR="00413719" w14:paraId="2796FA2D" w14:textId="77777777" w:rsidTr="00413719">
        <w:tc>
          <w:tcPr>
            <w:tcW w:w="2123" w:type="dxa"/>
            <w:vAlign w:val="center"/>
          </w:tcPr>
          <w:p w14:paraId="33D99B15" w14:textId="77777777" w:rsidR="00413719" w:rsidRPr="00413719" w:rsidRDefault="00413719" w:rsidP="00413719">
            <w:pPr>
              <w:spacing w:line="276" w:lineRule="auto"/>
              <w:jc w:val="center"/>
              <w:rPr>
                <w:rFonts w:ascii="Arial" w:hAnsi="Arial" w:cs="Arial"/>
                <w:b/>
                <w:sz w:val="24"/>
              </w:rPr>
            </w:pPr>
            <w:r>
              <w:rPr>
                <w:rFonts w:ascii="Arial" w:hAnsi="Arial" w:cs="Arial"/>
                <w:b/>
                <w:sz w:val="24"/>
              </w:rPr>
              <w:t>Variable</w:t>
            </w:r>
          </w:p>
        </w:tc>
        <w:tc>
          <w:tcPr>
            <w:tcW w:w="2123" w:type="dxa"/>
            <w:vAlign w:val="center"/>
          </w:tcPr>
          <w:p w14:paraId="3E1F3F08" w14:textId="77777777" w:rsidR="00413719" w:rsidRPr="00413719" w:rsidRDefault="00413719" w:rsidP="00413719">
            <w:pPr>
              <w:spacing w:line="276" w:lineRule="auto"/>
              <w:jc w:val="center"/>
              <w:rPr>
                <w:rFonts w:ascii="Arial" w:hAnsi="Arial" w:cs="Arial"/>
                <w:b/>
                <w:sz w:val="24"/>
              </w:rPr>
            </w:pPr>
            <w:r>
              <w:rPr>
                <w:rFonts w:ascii="Arial" w:hAnsi="Arial" w:cs="Arial"/>
                <w:b/>
                <w:sz w:val="24"/>
              </w:rPr>
              <w:t>Descripción</w:t>
            </w:r>
          </w:p>
        </w:tc>
        <w:tc>
          <w:tcPr>
            <w:tcW w:w="2124" w:type="dxa"/>
            <w:vAlign w:val="center"/>
          </w:tcPr>
          <w:p w14:paraId="4FC1FDE8" w14:textId="77777777" w:rsidR="00413719" w:rsidRPr="00413719" w:rsidRDefault="00413719" w:rsidP="00413719">
            <w:pPr>
              <w:spacing w:line="276" w:lineRule="auto"/>
              <w:jc w:val="center"/>
              <w:rPr>
                <w:rFonts w:ascii="Arial" w:hAnsi="Arial" w:cs="Arial"/>
                <w:b/>
                <w:sz w:val="24"/>
              </w:rPr>
            </w:pPr>
            <w:r>
              <w:rPr>
                <w:rFonts w:ascii="Arial" w:hAnsi="Arial" w:cs="Arial"/>
                <w:b/>
                <w:sz w:val="24"/>
              </w:rPr>
              <w:t>Tipo</w:t>
            </w:r>
          </w:p>
        </w:tc>
        <w:tc>
          <w:tcPr>
            <w:tcW w:w="2124" w:type="dxa"/>
            <w:vAlign w:val="center"/>
          </w:tcPr>
          <w:p w14:paraId="60368B9D" w14:textId="77777777" w:rsidR="00413719" w:rsidRPr="00413719" w:rsidRDefault="00413719" w:rsidP="00413719">
            <w:pPr>
              <w:spacing w:line="276" w:lineRule="auto"/>
              <w:jc w:val="center"/>
              <w:rPr>
                <w:rFonts w:ascii="Arial" w:hAnsi="Arial" w:cs="Arial"/>
                <w:b/>
                <w:sz w:val="24"/>
              </w:rPr>
            </w:pPr>
            <w:r>
              <w:rPr>
                <w:rFonts w:ascii="Arial" w:hAnsi="Arial" w:cs="Arial"/>
                <w:b/>
                <w:sz w:val="24"/>
              </w:rPr>
              <w:t>Dominio</w:t>
            </w:r>
          </w:p>
        </w:tc>
      </w:tr>
      <w:tr w:rsidR="00413719" w14:paraId="1EE7738B" w14:textId="77777777" w:rsidTr="00413719">
        <w:tc>
          <w:tcPr>
            <w:tcW w:w="2123" w:type="dxa"/>
            <w:vAlign w:val="center"/>
          </w:tcPr>
          <w:p w14:paraId="660858A7" w14:textId="77777777" w:rsidR="00413719" w:rsidRDefault="00413719" w:rsidP="00413719">
            <w:pPr>
              <w:spacing w:line="276" w:lineRule="auto"/>
              <w:jc w:val="center"/>
              <w:rPr>
                <w:rFonts w:ascii="Arial" w:hAnsi="Arial" w:cs="Arial"/>
                <w:sz w:val="24"/>
              </w:rPr>
            </w:pPr>
            <w:proofErr w:type="spellStart"/>
            <w:r>
              <w:rPr>
                <w:rFonts w:ascii="Arial" w:hAnsi="Arial" w:cs="Arial"/>
                <w:sz w:val="24"/>
              </w:rPr>
              <w:t>Vehiculo</w:t>
            </w:r>
            <w:proofErr w:type="spellEnd"/>
            <w:r>
              <w:rPr>
                <w:rFonts w:ascii="Arial" w:hAnsi="Arial" w:cs="Arial"/>
                <w:sz w:val="24"/>
              </w:rPr>
              <w:t>-id</w:t>
            </w:r>
          </w:p>
        </w:tc>
        <w:tc>
          <w:tcPr>
            <w:tcW w:w="2123" w:type="dxa"/>
            <w:vAlign w:val="center"/>
          </w:tcPr>
          <w:p w14:paraId="693DE35F" w14:textId="77777777" w:rsidR="00413719" w:rsidRDefault="00413719" w:rsidP="00413719">
            <w:pPr>
              <w:spacing w:line="276" w:lineRule="auto"/>
              <w:jc w:val="center"/>
              <w:rPr>
                <w:rFonts w:ascii="Arial" w:hAnsi="Arial" w:cs="Arial"/>
                <w:sz w:val="24"/>
              </w:rPr>
            </w:pPr>
            <w:r>
              <w:rPr>
                <w:rFonts w:ascii="Arial" w:hAnsi="Arial" w:cs="Arial"/>
                <w:sz w:val="24"/>
              </w:rPr>
              <w:t>Identificador único</w:t>
            </w:r>
          </w:p>
        </w:tc>
        <w:tc>
          <w:tcPr>
            <w:tcW w:w="2124" w:type="dxa"/>
            <w:vAlign w:val="center"/>
          </w:tcPr>
          <w:p w14:paraId="06489226" w14:textId="77777777" w:rsidR="00413719" w:rsidRDefault="00413719" w:rsidP="00413719">
            <w:pPr>
              <w:spacing w:line="276" w:lineRule="auto"/>
              <w:jc w:val="center"/>
              <w:rPr>
                <w:rFonts w:ascii="Arial" w:hAnsi="Arial" w:cs="Arial"/>
                <w:sz w:val="24"/>
              </w:rPr>
            </w:pPr>
            <w:r>
              <w:rPr>
                <w:rFonts w:ascii="Arial" w:hAnsi="Arial" w:cs="Arial"/>
                <w:sz w:val="24"/>
              </w:rPr>
              <w:t>Categórico</w:t>
            </w:r>
          </w:p>
        </w:tc>
        <w:tc>
          <w:tcPr>
            <w:tcW w:w="2124" w:type="dxa"/>
            <w:vAlign w:val="center"/>
          </w:tcPr>
          <w:p w14:paraId="291B7F18" w14:textId="77777777" w:rsidR="00413719" w:rsidRDefault="00413719" w:rsidP="00413719">
            <w:pPr>
              <w:spacing w:line="276" w:lineRule="auto"/>
              <w:jc w:val="center"/>
              <w:rPr>
                <w:rFonts w:ascii="Arial" w:hAnsi="Arial" w:cs="Arial"/>
                <w:sz w:val="24"/>
              </w:rPr>
            </w:pPr>
            <w:r>
              <w:rPr>
                <w:rFonts w:ascii="Arial" w:hAnsi="Arial" w:cs="Arial"/>
                <w:sz w:val="24"/>
              </w:rPr>
              <w:t>Código alfanumérico</w:t>
            </w:r>
          </w:p>
        </w:tc>
      </w:tr>
      <w:tr w:rsidR="00413719" w14:paraId="1C6DC6F2" w14:textId="77777777" w:rsidTr="00413719">
        <w:tc>
          <w:tcPr>
            <w:tcW w:w="2123" w:type="dxa"/>
            <w:vAlign w:val="center"/>
          </w:tcPr>
          <w:p w14:paraId="30485B56" w14:textId="77777777" w:rsidR="00413719" w:rsidRDefault="00413719" w:rsidP="00413719">
            <w:pPr>
              <w:spacing w:line="276" w:lineRule="auto"/>
              <w:jc w:val="center"/>
              <w:rPr>
                <w:rFonts w:ascii="Arial" w:hAnsi="Arial" w:cs="Arial"/>
                <w:sz w:val="24"/>
              </w:rPr>
            </w:pPr>
            <w:r>
              <w:rPr>
                <w:rFonts w:ascii="Arial" w:hAnsi="Arial" w:cs="Arial"/>
                <w:sz w:val="24"/>
              </w:rPr>
              <w:t>Marca</w:t>
            </w:r>
          </w:p>
        </w:tc>
        <w:tc>
          <w:tcPr>
            <w:tcW w:w="2123" w:type="dxa"/>
            <w:vAlign w:val="center"/>
          </w:tcPr>
          <w:p w14:paraId="62E4C2CA" w14:textId="77777777" w:rsidR="00413719" w:rsidRDefault="00413719" w:rsidP="00413719">
            <w:pPr>
              <w:spacing w:line="276" w:lineRule="auto"/>
              <w:jc w:val="center"/>
              <w:rPr>
                <w:rFonts w:ascii="Arial" w:hAnsi="Arial" w:cs="Arial"/>
                <w:sz w:val="24"/>
              </w:rPr>
            </w:pPr>
            <w:r>
              <w:rPr>
                <w:rFonts w:ascii="Arial" w:hAnsi="Arial" w:cs="Arial"/>
                <w:sz w:val="24"/>
              </w:rPr>
              <w:t>Mara de los coches</w:t>
            </w:r>
          </w:p>
        </w:tc>
        <w:tc>
          <w:tcPr>
            <w:tcW w:w="2124" w:type="dxa"/>
            <w:vAlign w:val="center"/>
          </w:tcPr>
          <w:p w14:paraId="7D11A355" w14:textId="77777777" w:rsidR="00413719" w:rsidRDefault="00413719" w:rsidP="00413719">
            <w:pPr>
              <w:spacing w:line="276" w:lineRule="auto"/>
              <w:jc w:val="center"/>
              <w:rPr>
                <w:rFonts w:ascii="Arial" w:hAnsi="Arial" w:cs="Arial"/>
                <w:sz w:val="24"/>
              </w:rPr>
            </w:pPr>
            <w:r>
              <w:rPr>
                <w:rFonts w:ascii="Arial" w:hAnsi="Arial" w:cs="Arial"/>
                <w:sz w:val="24"/>
              </w:rPr>
              <w:t>Categórico</w:t>
            </w:r>
          </w:p>
        </w:tc>
        <w:tc>
          <w:tcPr>
            <w:tcW w:w="2124" w:type="dxa"/>
            <w:vAlign w:val="center"/>
          </w:tcPr>
          <w:p w14:paraId="28B3FFEC" w14:textId="77777777" w:rsidR="00413719" w:rsidRDefault="00413719" w:rsidP="00413719">
            <w:pPr>
              <w:spacing w:line="276" w:lineRule="auto"/>
              <w:jc w:val="center"/>
              <w:rPr>
                <w:rFonts w:ascii="Arial" w:hAnsi="Arial" w:cs="Arial"/>
                <w:sz w:val="24"/>
              </w:rPr>
            </w:pPr>
            <w:r>
              <w:rPr>
                <w:rFonts w:ascii="Arial" w:hAnsi="Arial" w:cs="Arial"/>
                <w:sz w:val="24"/>
              </w:rPr>
              <w:t>12 marcas de coches distintos</w:t>
            </w:r>
          </w:p>
        </w:tc>
      </w:tr>
      <w:tr w:rsidR="00413719" w14:paraId="25D4C99C" w14:textId="77777777" w:rsidTr="00413719">
        <w:tc>
          <w:tcPr>
            <w:tcW w:w="2123" w:type="dxa"/>
            <w:vAlign w:val="center"/>
          </w:tcPr>
          <w:p w14:paraId="3A75ECF5" w14:textId="77777777" w:rsidR="00413719" w:rsidRDefault="00413719" w:rsidP="00413719">
            <w:pPr>
              <w:spacing w:line="276" w:lineRule="auto"/>
              <w:jc w:val="center"/>
              <w:rPr>
                <w:rFonts w:ascii="Arial" w:hAnsi="Arial" w:cs="Arial"/>
                <w:sz w:val="24"/>
              </w:rPr>
            </w:pPr>
            <w:r>
              <w:rPr>
                <w:rFonts w:ascii="Arial" w:hAnsi="Arial" w:cs="Arial"/>
                <w:sz w:val="24"/>
              </w:rPr>
              <w:t>Modelo</w:t>
            </w:r>
          </w:p>
        </w:tc>
        <w:tc>
          <w:tcPr>
            <w:tcW w:w="2123" w:type="dxa"/>
            <w:vAlign w:val="center"/>
          </w:tcPr>
          <w:p w14:paraId="591051F0" w14:textId="77777777" w:rsidR="00413719" w:rsidRDefault="00413719" w:rsidP="00413719">
            <w:pPr>
              <w:spacing w:line="276" w:lineRule="auto"/>
              <w:jc w:val="center"/>
              <w:rPr>
                <w:rFonts w:ascii="Arial" w:hAnsi="Arial" w:cs="Arial"/>
                <w:sz w:val="24"/>
              </w:rPr>
            </w:pPr>
            <w:r>
              <w:rPr>
                <w:rFonts w:ascii="Arial" w:hAnsi="Arial" w:cs="Arial"/>
                <w:sz w:val="24"/>
              </w:rPr>
              <w:t>Modelos de cada marca</w:t>
            </w:r>
          </w:p>
        </w:tc>
        <w:tc>
          <w:tcPr>
            <w:tcW w:w="2124" w:type="dxa"/>
            <w:vAlign w:val="center"/>
          </w:tcPr>
          <w:p w14:paraId="62244358" w14:textId="77777777" w:rsidR="00413719" w:rsidRDefault="00413719" w:rsidP="00413719">
            <w:pPr>
              <w:spacing w:line="276" w:lineRule="auto"/>
              <w:jc w:val="center"/>
              <w:rPr>
                <w:rFonts w:ascii="Arial" w:hAnsi="Arial" w:cs="Arial"/>
                <w:sz w:val="24"/>
              </w:rPr>
            </w:pPr>
            <w:r>
              <w:rPr>
                <w:rFonts w:ascii="Arial" w:hAnsi="Arial" w:cs="Arial"/>
                <w:sz w:val="24"/>
              </w:rPr>
              <w:t>Categórico</w:t>
            </w:r>
          </w:p>
        </w:tc>
        <w:tc>
          <w:tcPr>
            <w:tcW w:w="2124" w:type="dxa"/>
            <w:vAlign w:val="center"/>
          </w:tcPr>
          <w:p w14:paraId="24387B09" w14:textId="77777777" w:rsidR="00413719" w:rsidRDefault="00413719" w:rsidP="00413719">
            <w:pPr>
              <w:spacing w:line="276" w:lineRule="auto"/>
              <w:jc w:val="center"/>
              <w:rPr>
                <w:rFonts w:ascii="Arial" w:hAnsi="Arial" w:cs="Arial"/>
                <w:sz w:val="24"/>
              </w:rPr>
            </w:pPr>
            <w:r>
              <w:rPr>
                <w:rFonts w:ascii="Arial" w:hAnsi="Arial" w:cs="Arial"/>
                <w:sz w:val="24"/>
              </w:rPr>
              <w:t>Ciertos modelos específicos</w:t>
            </w:r>
          </w:p>
        </w:tc>
      </w:tr>
      <w:tr w:rsidR="00413719" w14:paraId="6673364D" w14:textId="77777777" w:rsidTr="00413719">
        <w:tc>
          <w:tcPr>
            <w:tcW w:w="2123" w:type="dxa"/>
            <w:vAlign w:val="center"/>
          </w:tcPr>
          <w:p w14:paraId="6F472821" w14:textId="77777777" w:rsidR="00413719" w:rsidRDefault="00413719" w:rsidP="00413719">
            <w:pPr>
              <w:spacing w:line="276" w:lineRule="auto"/>
              <w:jc w:val="center"/>
              <w:rPr>
                <w:rFonts w:ascii="Arial" w:hAnsi="Arial" w:cs="Arial"/>
                <w:sz w:val="24"/>
              </w:rPr>
            </w:pPr>
            <w:proofErr w:type="spellStart"/>
            <w:r>
              <w:rPr>
                <w:rFonts w:ascii="Arial" w:hAnsi="Arial" w:cs="Arial"/>
                <w:sz w:val="24"/>
              </w:rPr>
              <w:t>Anio-fabricacion</w:t>
            </w:r>
            <w:proofErr w:type="spellEnd"/>
          </w:p>
        </w:tc>
        <w:tc>
          <w:tcPr>
            <w:tcW w:w="2123" w:type="dxa"/>
            <w:vAlign w:val="center"/>
          </w:tcPr>
          <w:p w14:paraId="17DB7E9D" w14:textId="77777777" w:rsidR="00413719" w:rsidRDefault="00413719" w:rsidP="00413719">
            <w:pPr>
              <w:spacing w:line="276" w:lineRule="auto"/>
              <w:jc w:val="center"/>
              <w:rPr>
                <w:rFonts w:ascii="Arial" w:hAnsi="Arial" w:cs="Arial"/>
                <w:sz w:val="24"/>
              </w:rPr>
            </w:pPr>
            <w:r>
              <w:rPr>
                <w:rFonts w:ascii="Arial" w:hAnsi="Arial" w:cs="Arial"/>
                <w:sz w:val="24"/>
              </w:rPr>
              <w:t>Año en el que se fabricó el coche</w:t>
            </w:r>
          </w:p>
        </w:tc>
        <w:tc>
          <w:tcPr>
            <w:tcW w:w="2124" w:type="dxa"/>
            <w:vAlign w:val="center"/>
          </w:tcPr>
          <w:p w14:paraId="5A9513FE" w14:textId="77777777" w:rsidR="00413719" w:rsidRDefault="00413719" w:rsidP="00413719">
            <w:pPr>
              <w:spacing w:line="276" w:lineRule="auto"/>
              <w:jc w:val="center"/>
              <w:rPr>
                <w:rFonts w:ascii="Arial" w:hAnsi="Arial" w:cs="Arial"/>
                <w:sz w:val="24"/>
              </w:rPr>
            </w:pPr>
            <w:r>
              <w:rPr>
                <w:rFonts w:ascii="Arial" w:hAnsi="Arial" w:cs="Arial"/>
                <w:sz w:val="24"/>
              </w:rPr>
              <w:t>Numérico</w:t>
            </w:r>
          </w:p>
        </w:tc>
        <w:tc>
          <w:tcPr>
            <w:tcW w:w="2124" w:type="dxa"/>
            <w:vAlign w:val="center"/>
          </w:tcPr>
          <w:p w14:paraId="242CD1A4" w14:textId="77777777" w:rsidR="00413719" w:rsidRDefault="00413719" w:rsidP="00413719">
            <w:pPr>
              <w:spacing w:line="276" w:lineRule="auto"/>
              <w:jc w:val="center"/>
              <w:rPr>
                <w:rFonts w:ascii="Arial" w:hAnsi="Arial" w:cs="Arial"/>
                <w:sz w:val="24"/>
              </w:rPr>
            </w:pPr>
            <w:r>
              <w:rPr>
                <w:rFonts w:ascii="Arial" w:hAnsi="Arial" w:cs="Arial"/>
                <w:sz w:val="24"/>
              </w:rPr>
              <w:t>Años entre 2018 y 2024</w:t>
            </w:r>
          </w:p>
        </w:tc>
      </w:tr>
      <w:tr w:rsidR="00413719" w14:paraId="2A03AF0D" w14:textId="77777777" w:rsidTr="00413719">
        <w:tc>
          <w:tcPr>
            <w:tcW w:w="2123" w:type="dxa"/>
            <w:vAlign w:val="center"/>
          </w:tcPr>
          <w:p w14:paraId="6CF70AE0" w14:textId="77777777" w:rsidR="00413719" w:rsidRDefault="00413719" w:rsidP="00413719">
            <w:pPr>
              <w:spacing w:line="276" w:lineRule="auto"/>
              <w:jc w:val="center"/>
              <w:rPr>
                <w:rFonts w:ascii="Arial" w:hAnsi="Arial" w:cs="Arial"/>
                <w:sz w:val="24"/>
              </w:rPr>
            </w:pPr>
            <w:r>
              <w:rPr>
                <w:rFonts w:ascii="Arial" w:hAnsi="Arial" w:cs="Arial"/>
                <w:sz w:val="24"/>
              </w:rPr>
              <w:t>Combustible</w:t>
            </w:r>
          </w:p>
        </w:tc>
        <w:tc>
          <w:tcPr>
            <w:tcW w:w="2123" w:type="dxa"/>
            <w:vAlign w:val="center"/>
          </w:tcPr>
          <w:p w14:paraId="5C692A96" w14:textId="77777777" w:rsidR="00413719" w:rsidRDefault="00413719" w:rsidP="00413719">
            <w:pPr>
              <w:spacing w:line="276" w:lineRule="auto"/>
              <w:jc w:val="center"/>
              <w:rPr>
                <w:rFonts w:ascii="Arial" w:hAnsi="Arial" w:cs="Arial"/>
                <w:sz w:val="24"/>
              </w:rPr>
            </w:pPr>
            <w:r>
              <w:rPr>
                <w:rFonts w:ascii="Arial" w:hAnsi="Arial" w:cs="Arial"/>
                <w:sz w:val="24"/>
              </w:rPr>
              <w:t>Tipo de combustible que usa el vehículos</w:t>
            </w:r>
          </w:p>
        </w:tc>
        <w:tc>
          <w:tcPr>
            <w:tcW w:w="2124" w:type="dxa"/>
            <w:vAlign w:val="center"/>
          </w:tcPr>
          <w:p w14:paraId="49939608" w14:textId="77777777" w:rsidR="00413719" w:rsidRDefault="00413719" w:rsidP="00413719">
            <w:pPr>
              <w:spacing w:line="276" w:lineRule="auto"/>
              <w:jc w:val="center"/>
              <w:rPr>
                <w:rFonts w:ascii="Arial" w:hAnsi="Arial" w:cs="Arial"/>
                <w:sz w:val="24"/>
              </w:rPr>
            </w:pPr>
            <w:r>
              <w:rPr>
                <w:rFonts w:ascii="Arial" w:hAnsi="Arial" w:cs="Arial"/>
                <w:sz w:val="24"/>
              </w:rPr>
              <w:t>Categórico</w:t>
            </w:r>
          </w:p>
        </w:tc>
        <w:tc>
          <w:tcPr>
            <w:tcW w:w="2124" w:type="dxa"/>
            <w:vAlign w:val="center"/>
          </w:tcPr>
          <w:p w14:paraId="3DEF8D12" w14:textId="77777777" w:rsidR="00413719" w:rsidRDefault="00413719" w:rsidP="00413719">
            <w:pPr>
              <w:spacing w:line="276" w:lineRule="auto"/>
              <w:jc w:val="center"/>
              <w:rPr>
                <w:rFonts w:ascii="Arial" w:hAnsi="Arial" w:cs="Arial"/>
                <w:sz w:val="24"/>
              </w:rPr>
            </w:pPr>
            <w:r>
              <w:rPr>
                <w:rFonts w:ascii="Arial" w:hAnsi="Arial" w:cs="Arial"/>
                <w:sz w:val="24"/>
              </w:rPr>
              <w:t>Híbrido, Gasolina, Diésel, Eléctrico</w:t>
            </w:r>
          </w:p>
        </w:tc>
      </w:tr>
      <w:tr w:rsidR="00413719" w14:paraId="09B109C4" w14:textId="77777777" w:rsidTr="00413719">
        <w:tc>
          <w:tcPr>
            <w:tcW w:w="2123" w:type="dxa"/>
            <w:vAlign w:val="center"/>
          </w:tcPr>
          <w:p w14:paraId="6A5F5272" w14:textId="77777777" w:rsidR="00413719" w:rsidRDefault="00413719" w:rsidP="00413719">
            <w:pPr>
              <w:spacing w:line="276" w:lineRule="auto"/>
              <w:jc w:val="center"/>
              <w:rPr>
                <w:rFonts w:ascii="Arial" w:hAnsi="Arial" w:cs="Arial"/>
                <w:sz w:val="24"/>
              </w:rPr>
            </w:pPr>
            <w:proofErr w:type="spellStart"/>
            <w:r>
              <w:rPr>
                <w:rFonts w:ascii="Arial" w:hAnsi="Arial" w:cs="Arial"/>
                <w:sz w:val="24"/>
              </w:rPr>
              <w:t>Transmision</w:t>
            </w:r>
            <w:proofErr w:type="spellEnd"/>
          </w:p>
        </w:tc>
        <w:tc>
          <w:tcPr>
            <w:tcW w:w="2123" w:type="dxa"/>
            <w:vAlign w:val="center"/>
          </w:tcPr>
          <w:p w14:paraId="65EADF9D" w14:textId="77777777" w:rsidR="00413719" w:rsidRDefault="00413719" w:rsidP="00413719">
            <w:pPr>
              <w:spacing w:line="276" w:lineRule="auto"/>
              <w:jc w:val="center"/>
              <w:rPr>
                <w:rFonts w:ascii="Arial" w:hAnsi="Arial" w:cs="Arial"/>
                <w:sz w:val="24"/>
              </w:rPr>
            </w:pPr>
            <w:r>
              <w:rPr>
                <w:rFonts w:ascii="Arial" w:hAnsi="Arial" w:cs="Arial"/>
                <w:sz w:val="24"/>
              </w:rPr>
              <w:t>Tipo de transmisión del vehículo</w:t>
            </w:r>
          </w:p>
        </w:tc>
        <w:tc>
          <w:tcPr>
            <w:tcW w:w="2124" w:type="dxa"/>
            <w:vAlign w:val="center"/>
          </w:tcPr>
          <w:p w14:paraId="7E918211" w14:textId="77777777" w:rsidR="00413719" w:rsidRDefault="00413719" w:rsidP="00413719">
            <w:pPr>
              <w:spacing w:line="276" w:lineRule="auto"/>
              <w:jc w:val="center"/>
              <w:rPr>
                <w:rFonts w:ascii="Arial" w:hAnsi="Arial" w:cs="Arial"/>
                <w:sz w:val="24"/>
              </w:rPr>
            </w:pPr>
            <w:r>
              <w:rPr>
                <w:rFonts w:ascii="Arial" w:hAnsi="Arial" w:cs="Arial"/>
                <w:sz w:val="24"/>
              </w:rPr>
              <w:t>Categórico</w:t>
            </w:r>
          </w:p>
        </w:tc>
        <w:tc>
          <w:tcPr>
            <w:tcW w:w="2124" w:type="dxa"/>
            <w:vAlign w:val="center"/>
          </w:tcPr>
          <w:p w14:paraId="2F37C5EE" w14:textId="77777777" w:rsidR="00413719" w:rsidRDefault="00413719" w:rsidP="00413719">
            <w:pPr>
              <w:spacing w:line="276" w:lineRule="auto"/>
              <w:jc w:val="center"/>
              <w:rPr>
                <w:rFonts w:ascii="Arial" w:hAnsi="Arial" w:cs="Arial"/>
                <w:sz w:val="24"/>
              </w:rPr>
            </w:pPr>
            <w:r>
              <w:rPr>
                <w:rFonts w:ascii="Arial" w:hAnsi="Arial" w:cs="Arial"/>
                <w:sz w:val="24"/>
              </w:rPr>
              <w:t>Manual, automático</w:t>
            </w:r>
          </w:p>
        </w:tc>
      </w:tr>
      <w:tr w:rsidR="00413719" w14:paraId="5BC2F9B2" w14:textId="77777777" w:rsidTr="00413719">
        <w:tc>
          <w:tcPr>
            <w:tcW w:w="2123" w:type="dxa"/>
            <w:vAlign w:val="center"/>
          </w:tcPr>
          <w:p w14:paraId="67D0508F" w14:textId="77777777" w:rsidR="00413719" w:rsidRDefault="00413719" w:rsidP="00413719">
            <w:pPr>
              <w:spacing w:line="276" w:lineRule="auto"/>
              <w:jc w:val="center"/>
              <w:rPr>
                <w:rFonts w:ascii="Arial" w:hAnsi="Arial" w:cs="Arial"/>
                <w:sz w:val="24"/>
              </w:rPr>
            </w:pPr>
            <w:r>
              <w:rPr>
                <w:rFonts w:ascii="Arial" w:hAnsi="Arial" w:cs="Arial"/>
                <w:sz w:val="24"/>
              </w:rPr>
              <w:lastRenderedPageBreak/>
              <w:t>Potencia-cv</w:t>
            </w:r>
          </w:p>
        </w:tc>
        <w:tc>
          <w:tcPr>
            <w:tcW w:w="2123" w:type="dxa"/>
            <w:vAlign w:val="center"/>
          </w:tcPr>
          <w:p w14:paraId="3DAF6C2B" w14:textId="77777777" w:rsidR="00413719" w:rsidRDefault="00386572" w:rsidP="00413719">
            <w:pPr>
              <w:spacing w:line="276" w:lineRule="auto"/>
              <w:jc w:val="center"/>
              <w:rPr>
                <w:rFonts w:ascii="Arial" w:hAnsi="Arial" w:cs="Arial"/>
                <w:sz w:val="24"/>
              </w:rPr>
            </w:pPr>
            <w:r>
              <w:rPr>
                <w:rFonts w:ascii="Arial" w:hAnsi="Arial" w:cs="Arial"/>
                <w:sz w:val="24"/>
              </w:rPr>
              <w:t>Potencia del motor en CV</w:t>
            </w:r>
          </w:p>
        </w:tc>
        <w:tc>
          <w:tcPr>
            <w:tcW w:w="2124" w:type="dxa"/>
            <w:vAlign w:val="center"/>
          </w:tcPr>
          <w:p w14:paraId="0DD58EE2" w14:textId="77777777" w:rsidR="00413719" w:rsidRDefault="00386572" w:rsidP="00413719">
            <w:pPr>
              <w:spacing w:line="276" w:lineRule="auto"/>
              <w:jc w:val="center"/>
              <w:rPr>
                <w:rFonts w:ascii="Arial" w:hAnsi="Arial" w:cs="Arial"/>
                <w:sz w:val="24"/>
              </w:rPr>
            </w:pPr>
            <w:r>
              <w:rPr>
                <w:rFonts w:ascii="Arial" w:hAnsi="Arial" w:cs="Arial"/>
                <w:sz w:val="24"/>
              </w:rPr>
              <w:t>Numérico</w:t>
            </w:r>
          </w:p>
        </w:tc>
        <w:tc>
          <w:tcPr>
            <w:tcW w:w="2124" w:type="dxa"/>
            <w:vAlign w:val="center"/>
          </w:tcPr>
          <w:p w14:paraId="54D71EBC" w14:textId="77777777" w:rsidR="00413719" w:rsidRDefault="00386572" w:rsidP="00413719">
            <w:pPr>
              <w:spacing w:line="276" w:lineRule="auto"/>
              <w:jc w:val="center"/>
              <w:rPr>
                <w:rFonts w:ascii="Arial" w:hAnsi="Arial" w:cs="Arial"/>
                <w:sz w:val="24"/>
              </w:rPr>
            </w:pPr>
            <w:r>
              <w:rPr>
                <w:rFonts w:ascii="Arial" w:hAnsi="Arial" w:cs="Arial"/>
                <w:sz w:val="24"/>
              </w:rPr>
              <w:t>Valores entre 90 y 336</w:t>
            </w:r>
          </w:p>
        </w:tc>
      </w:tr>
      <w:tr w:rsidR="00413719" w14:paraId="0951937B" w14:textId="77777777" w:rsidTr="00413719">
        <w:tc>
          <w:tcPr>
            <w:tcW w:w="2123" w:type="dxa"/>
            <w:vAlign w:val="center"/>
          </w:tcPr>
          <w:p w14:paraId="61F214FA" w14:textId="77777777" w:rsidR="00413719" w:rsidRDefault="00413719" w:rsidP="00413719">
            <w:pPr>
              <w:spacing w:line="276" w:lineRule="auto"/>
              <w:jc w:val="center"/>
              <w:rPr>
                <w:rFonts w:ascii="Arial" w:hAnsi="Arial" w:cs="Arial"/>
                <w:sz w:val="24"/>
              </w:rPr>
            </w:pPr>
            <w:r>
              <w:rPr>
                <w:rFonts w:ascii="Arial" w:hAnsi="Arial" w:cs="Arial"/>
                <w:sz w:val="24"/>
              </w:rPr>
              <w:t>Cilindrada</w:t>
            </w:r>
          </w:p>
        </w:tc>
        <w:tc>
          <w:tcPr>
            <w:tcW w:w="2123" w:type="dxa"/>
            <w:vAlign w:val="center"/>
          </w:tcPr>
          <w:p w14:paraId="1F1BA991" w14:textId="77777777" w:rsidR="00413719" w:rsidRDefault="00386572" w:rsidP="00413719">
            <w:pPr>
              <w:spacing w:line="276" w:lineRule="auto"/>
              <w:jc w:val="center"/>
              <w:rPr>
                <w:rFonts w:ascii="Arial" w:hAnsi="Arial" w:cs="Arial"/>
                <w:sz w:val="24"/>
              </w:rPr>
            </w:pPr>
            <w:r>
              <w:rPr>
                <w:rFonts w:ascii="Arial" w:hAnsi="Arial" w:cs="Arial"/>
                <w:sz w:val="24"/>
              </w:rPr>
              <w:t>Cilindros que tiene el coche</w:t>
            </w:r>
          </w:p>
        </w:tc>
        <w:tc>
          <w:tcPr>
            <w:tcW w:w="2124" w:type="dxa"/>
            <w:vAlign w:val="center"/>
          </w:tcPr>
          <w:p w14:paraId="0344E4FD" w14:textId="77777777" w:rsidR="00413719" w:rsidRDefault="00386572" w:rsidP="00413719">
            <w:pPr>
              <w:spacing w:line="276" w:lineRule="auto"/>
              <w:jc w:val="center"/>
              <w:rPr>
                <w:rFonts w:ascii="Arial" w:hAnsi="Arial" w:cs="Arial"/>
                <w:sz w:val="24"/>
              </w:rPr>
            </w:pPr>
            <w:r>
              <w:rPr>
                <w:rFonts w:ascii="Arial" w:hAnsi="Arial" w:cs="Arial"/>
                <w:sz w:val="24"/>
              </w:rPr>
              <w:t>Numérico</w:t>
            </w:r>
          </w:p>
        </w:tc>
        <w:tc>
          <w:tcPr>
            <w:tcW w:w="2124" w:type="dxa"/>
            <w:vAlign w:val="center"/>
          </w:tcPr>
          <w:p w14:paraId="05117210" w14:textId="77777777" w:rsidR="00413719" w:rsidRDefault="00386572" w:rsidP="00413719">
            <w:pPr>
              <w:spacing w:line="276" w:lineRule="auto"/>
              <w:jc w:val="center"/>
              <w:rPr>
                <w:rFonts w:ascii="Arial" w:hAnsi="Arial" w:cs="Arial"/>
                <w:sz w:val="24"/>
              </w:rPr>
            </w:pPr>
            <w:r>
              <w:rPr>
                <w:rFonts w:ascii="Arial" w:hAnsi="Arial" w:cs="Arial"/>
                <w:sz w:val="24"/>
              </w:rPr>
              <w:t>Valores típicos</w:t>
            </w:r>
          </w:p>
        </w:tc>
      </w:tr>
      <w:tr w:rsidR="00413719" w14:paraId="16A844E7" w14:textId="77777777" w:rsidTr="00413719">
        <w:tc>
          <w:tcPr>
            <w:tcW w:w="2123" w:type="dxa"/>
            <w:vAlign w:val="center"/>
          </w:tcPr>
          <w:p w14:paraId="19937A9E" w14:textId="77777777" w:rsidR="00413719" w:rsidRDefault="00413719" w:rsidP="00413719">
            <w:pPr>
              <w:spacing w:line="276" w:lineRule="auto"/>
              <w:jc w:val="center"/>
              <w:rPr>
                <w:rFonts w:ascii="Arial" w:hAnsi="Arial" w:cs="Arial"/>
                <w:sz w:val="24"/>
              </w:rPr>
            </w:pPr>
            <w:r>
              <w:rPr>
                <w:rFonts w:ascii="Arial" w:hAnsi="Arial" w:cs="Arial"/>
                <w:sz w:val="24"/>
              </w:rPr>
              <w:t>Consumo-urbano</w:t>
            </w:r>
          </w:p>
        </w:tc>
        <w:tc>
          <w:tcPr>
            <w:tcW w:w="2123" w:type="dxa"/>
            <w:vAlign w:val="center"/>
          </w:tcPr>
          <w:p w14:paraId="49D3B8AC" w14:textId="77777777" w:rsidR="00413719" w:rsidRDefault="00386572" w:rsidP="00413719">
            <w:pPr>
              <w:spacing w:line="276" w:lineRule="auto"/>
              <w:jc w:val="center"/>
              <w:rPr>
                <w:rFonts w:ascii="Arial" w:hAnsi="Arial" w:cs="Arial"/>
                <w:sz w:val="24"/>
              </w:rPr>
            </w:pPr>
            <w:r>
              <w:rPr>
                <w:rFonts w:ascii="Arial" w:hAnsi="Arial" w:cs="Arial"/>
                <w:sz w:val="24"/>
              </w:rPr>
              <w:t>Consumo urbano del vehículo</w:t>
            </w:r>
          </w:p>
        </w:tc>
        <w:tc>
          <w:tcPr>
            <w:tcW w:w="2124" w:type="dxa"/>
            <w:vAlign w:val="center"/>
          </w:tcPr>
          <w:p w14:paraId="5A60770C" w14:textId="77777777" w:rsidR="00413719" w:rsidRDefault="00386572" w:rsidP="00413719">
            <w:pPr>
              <w:spacing w:line="276" w:lineRule="auto"/>
              <w:jc w:val="center"/>
              <w:rPr>
                <w:rFonts w:ascii="Arial" w:hAnsi="Arial" w:cs="Arial"/>
                <w:sz w:val="24"/>
              </w:rPr>
            </w:pPr>
            <w:r>
              <w:rPr>
                <w:rFonts w:ascii="Arial" w:hAnsi="Arial" w:cs="Arial"/>
                <w:sz w:val="24"/>
              </w:rPr>
              <w:t>Numérico</w:t>
            </w:r>
          </w:p>
        </w:tc>
        <w:tc>
          <w:tcPr>
            <w:tcW w:w="2124" w:type="dxa"/>
            <w:vAlign w:val="center"/>
          </w:tcPr>
          <w:p w14:paraId="41C3FC06" w14:textId="77777777" w:rsidR="00413719" w:rsidRDefault="00386572" w:rsidP="00413719">
            <w:pPr>
              <w:spacing w:line="276" w:lineRule="auto"/>
              <w:jc w:val="center"/>
              <w:rPr>
                <w:rFonts w:ascii="Arial" w:hAnsi="Arial" w:cs="Arial"/>
                <w:sz w:val="24"/>
              </w:rPr>
            </w:pPr>
            <w:r>
              <w:rPr>
                <w:rFonts w:ascii="Arial" w:hAnsi="Arial" w:cs="Arial"/>
                <w:sz w:val="24"/>
              </w:rPr>
              <w:t>Litros consumidos cada 100 km</w:t>
            </w:r>
          </w:p>
        </w:tc>
      </w:tr>
      <w:tr w:rsidR="00413719" w14:paraId="01712D87" w14:textId="77777777" w:rsidTr="00413719">
        <w:tc>
          <w:tcPr>
            <w:tcW w:w="2123" w:type="dxa"/>
            <w:vAlign w:val="center"/>
          </w:tcPr>
          <w:p w14:paraId="506819C6" w14:textId="77777777" w:rsidR="00413719" w:rsidRDefault="00413719" w:rsidP="00413719">
            <w:pPr>
              <w:spacing w:line="276" w:lineRule="auto"/>
              <w:jc w:val="center"/>
              <w:rPr>
                <w:rFonts w:ascii="Arial" w:hAnsi="Arial" w:cs="Arial"/>
                <w:sz w:val="24"/>
              </w:rPr>
            </w:pPr>
            <w:r>
              <w:rPr>
                <w:rFonts w:ascii="Arial" w:hAnsi="Arial" w:cs="Arial"/>
                <w:sz w:val="24"/>
              </w:rPr>
              <w:t>Consumo-extraurbano</w:t>
            </w:r>
          </w:p>
        </w:tc>
        <w:tc>
          <w:tcPr>
            <w:tcW w:w="2123" w:type="dxa"/>
            <w:vAlign w:val="center"/>
          </w:tcPr>
          <w:p w14:paraId="44B1A230" w14:textId="77777777" w:rsidR="00413719" w:rsidRDefault="00386572" w:rsidP="00413719">
            <w:pPr>
              <w:spacing w:line="276" w:lineRule="auto"/>
              <w:jc w:val="center"/>
              <w:rPr>
                <w:rFonts w:ascii="Arial" w:hAnsi="Arial" w:cs="Arial"/>
                <w:sz w:val="24"/>
              </w:rPr>
            </w:pPr>
            <w:r>
              <w:rPr>
                <w:rFonts w:ascii="Arial" w:hAnsi="Arial" w:cs="Arial"/>
                <w:sz w:val="24"/>
              </w:rPr>
              <w:t>Consumo en carretera</w:t>
            </w:r>
          </w:p>
        </w:tc>
        <w:tc>
          <w:tcPr>
            <w:tcW w:w="2124" w:type="dxa"/>
            <w:vAlign w:val="center"/>
          </w:tcPr>
          <w:p w14:paraId="6DA7DC6F" w14:textId="77777777" w:rsidR="00413719" w:rsidRDefault="00386572" w:rsidP="00413719">
            <w:pPr>
              <w:spacing w:line="276" w:lineRule="auto"/>
              <w:jc w:val="center"/>
              <w:rPr>
                <w:rFonts w:ascii="Arial" w:hAnsi="Arial" w:cs="Arial"/>
                <w:sz w:val="24"/>
              </w:rPr>
            </w:pPr>
            <w:r>
              <w:rPr>
                <w:rFonts w:ascii="Arial" w:hAnsi="Arial" w:cs="Arial"/>
                <w:sz w:val="24"/>
              </w:rPr>
              <w:t>Numérico</w:t>
            </w:r>
          </w:p>
        </w:tc>
        <w:tc>
          <w:tcPr>
            <w:tcW w:w="2124" w:type="dxa"/>
            <w:vAlign w:val="center"/>
          </w:tcPr>
          <w:p w14:paraId="5BC075B9" w14:textId="77777777" w:rsidR="00413719" w:rsidRDefault="00386572" w:rsidP="00413719">
            <w:pPr>
              <w:spacing w:line="276" w:lineRule="auto"/>
              <w:jc w:val="center"/>
              <w:rPr>
                <w:rFonts w:ascii="Arial" w:hAnsi="Arial" w:cs="Arial"/>
                <w:sz w:val="24"/>
              </w:rPr>
            </w:pPr>
            <w:r>
              <w:rPr>
                <w:rFonts w:ascii="Arial" w:hAnsi="Arial" w:cs="Arial"/>
                <w:sz w:val="24"/>
              </w:rPr>
              <w:t>Litros consumidos cada 100 km</w:t>
            </w:r>
          </w:p>
        </w:tc>
      </w:tr>
      <w:tr w:rsidR="00413719" w14:paraId="565F4D5B" w14:textId="77777777" w:rsidTr="00413719">
        <w:tc>
          <w:tcPr>
            <w:tcW w:w="2123" w:type="dxa"/>
            <w:vAlign w:val="center"/>
          </w:tcPr>
          <w:p w14:paraId="6DEC360F" w14:textId="77777777" w:rsidR="00413719" w:rsidRDefault="00413719" w:rsidP="00413719">
            <w:pPr>
              <w:spacing w:line="276" w:lineRule="auto"/>
              <w:jc w:val="center"/>
              <w:rPr>
                <w:rFonts w:ascii="Arial" w:hAnsi="Arial" w:cs="Arial"/>
                <w:sz w:val="24"/>
              </w:rPr>
            </w:pPr>
            <w:r>
              <w:rPr>
                <w:rFonts w:ascii="Arial" w:hAnsi="Arial" w:cs="Arial"/>
                <w:sz w:val="24"/>
              </w:rPr>
              <w:t>Emisiones-co2</w:t>
            </w:r>
          </w:p>
        </w:tc>
        <w:tc>
          <w:tcPr>
            <w:tcW w:w="2123" w:type="dxa"/>
            <w:vAlign w:val="center"/>
          </w:tcPr>
          <w:p w14:paraId="19E2C920" w14:textId="77777777" w:rsidR="00413719" w:rsidRDefault="00386572" w:rsidP="00413719">
            <w:pPr>
              <w:spacing w:line="276" w:lineRule="auto"/>
              <w:jc w:val="center"/>
              <w:rPr>
                <w:rFonts w:ascii="Arial" w:hAnsi="Arial" w:cs="Arial"/>
                <w:sz w:val="24"/>
              </w:rPr>
            </w:pPr>
            <w:r>
              <w:rPr>
                <w:rFonts w:ascii="Arial" w:hAnsi="Arial" w:cs="Arial"/>
                <w:sz w:val="24"/>
              </w:rPr>
              <w:t>Emisiones del vehículo</w:t>
            </w:r>
          </w:p>
        </w:tc>
        <w:tc>
          <w:tcPr>
            <w:tcW w:w="2124" w:type="dxa"/>
            <w:vAlign w:val="center"/>
          </w:tcPr>
          <w:p w14:paraId="2C4A9064" w14:textId="77777777" w:rsidR="00413719" w:rsidRDefault="00386572" w:rsidP="00413719">
            <w:pPr>
              <w:spacing w:line="276" w:lineRule="auto"/>
              <w:jc w:val="center"/>
              <w:rPr>
                <w:rFonts w:ascii="Arial" w:hAnsi="Arial" w:cs="Arial"/>
                <w:sz w:val="24"/>
              </w:rPr>
            </w:pPr>
            <w:r>
              <w:rPr>
                <w:rFonts w:ascii="Arial" w:hAnsi="Arial" w:cs="Arial"/>
                <w:sz w:val="24"/>
              </w:rPr>
              <w:t>Numérico</w:t>
            </w:r>
          </w:p>
        </w:tc>
        <w:tc>
          <w:tcPr>
            <w:tcW w:w="2124" w:type="dxa"/>
            <w:vAlign w:val="center"/>
          </w:tcPr>
          <w:p w14:paraId="439215E8" w14:textId="77777777" w:rsidR="00413719" w:rsidRDefault="00386572" w:rsidP="00413719">
            <w:pPr>
              <w:spacing w:line="276" w:lineRule="auto"/>
              <w:jc w:val="center"/>
              <w:rPr>
                <w:rFonts w:ascii="Arial" w:hAnsi="Arial" w:cs="Arial"/>
                <w:sz w:val="24"/>
              </w:rPr>
            </w:pPr>
            <w:r>
              <w:rPr>
                <w:rFonts w:ascii="Arial" w:hAnsi="Arial" w:cs="Arial"/>
                <w:sz w:val="24"/>
              </w:rPr>
              <w:t>Rango de emisiones</w:t>
            </w:r>
          </w:p>
        </w:tc>
      </w:tr>
      <w:tr w:rsidR="00413719" w14:paraId="47DBD0ED" w14:textId="77777777" w:rsidTr="00413719">
        <w:tc>
          <w:tcPr>
            <w:tcW w:w="2123" w:type="dxa"/>
            <w:vAlign w:val="center"/>
          </w:tcPr>
          <w:p w14:paraId="2127815D" w14:textId="77777777" w:rsidR="00413719" w:rsidRDefault="00413719" w:rsidP="00413719">
            <w:pPr>
              <w:spacing w:line="276" w:lineRule="auto"/>
              <w:jc w:val="center"/>
              <w:rPr>
                <w:rFonts w:ascii="Arial" w:hAnsi="Arial" w:cs="Arial"/>
                <w:sz w:val="24"/>
              </w:rPr>
            </w:pPr>
            <w:r>
              <w:rPr>
                <w:rFonts w:ascii="Arial" w:hAnsi="Arial" w:cs="Arial"/>
                <w:sz w:val="24"/>
              </w:rPr>
              <w:t>Precio-base</w:t>
            </w:r>
          </w:p>
        </w:tc>
        <w:tc>
          <w:tcPr>
            <w:tcW w:w="2123" w:type="dxa"/>
            <w:vAlign w:val="center"/>
          </w:tcPr>
          <w:p w14:paraId="039A9672" w14:textId="77777777" w:rsidR="00413719" w:rsidRDefault="00386572" w:rsidP="00413719">
            <w:pPr>
              <w:spacing w:line="276" w:lineRule="auto"/>
              <w:jc w:val="center"/>
              <w:rPr>
                <w:rFonts w:ascii="Arial" w:hAnsi="Arial" w:cs="Arial"/>
                <w:sz w:val="24"/>
              </w:rPr>
            </w:pPr>
            <w:r>
              <w:rPr>
                <w:rFonts w:ascii="Arial" w:hAnsi="Arial" w:cs="Arial"/>
                <w:sz w:val="24"/>
              </w:rPr>
              <w:t>Precio el vehículo</w:t>
            </w:r>
          </w:p>
        </w:tc>
        <w:tc>
          <w:tcPr>
            <w:tcW w:w="2124" w:type="dxa"/>
            <w:vAlign w:val="center"/>
          </w:tcPr>
          <w:p w14:paraId="5C8A35BB" w14:textId="77777777" w:rsidR="00413719" w:rsidRDefault="00386572" w:rsidP="00413719">
            <w:pPr>
              <w:spacing w:line="276" w:lineRule="auto"/>
              <w:jc w:val="center"/>
              <w:rPr>
                <w:rFonts w:ascii="Arial" w:hAnsi="Arial" w:cs="Arial"/>
                <w:sz w:val="24"/>
              </w:rPr>
            </w:pPr>
            <w:r>
              <w:rPr>
                <w:rFonts w:ascii="Arial" w:hAnsi="Arial" w:cs="Arial"/>
                <w:sz w:val="24"/>
              </w:rPr>
              <w:t>Numérico</w:t>
            </w:r>
          </w:p>
        </w:tc>
        <w:tc>
          <w:tcPr>
            <w:tcW w:w="2124" w:type="dxa"/>
            <w:vAlign w:val="center"/>
          </w:tcPr>
          <w:p w14:paraId="3D3C281E" w14:textId="77777777" w:rsidR="00413719" w:rsidRDefault="00386572" w:rsidP="00413719">
            <w:pPr>
              <w:spacing w:line="276" w:lineRule="auto"/>
              <w:jc w:val="center"/>
              <w:rPr>
                <w:rFonts w:ascii="Arial" w:hAnsi="Arial" w:cs="Arial"/>
                <w:sz w:val="24"/>
              </w:rPr>
            </w:pPr>
            <w:r>
              <w:rPr>
                <w:rFonts w:ascii="Arial" w:hAnsi="Arial" w:cs="Arial"/>
                <w:sz w:val="24"/>
              </w:rPr>
              <w:t>Precio de catálogo</w:t>
            </w:r>
          </w:p>
        </w:tc>
      </w:tr>
      <w:tr w:rsidR="00413719" w14:paraId="6E22AAB7" w14:textId="77777777" w:rsidTr="00413719">
        <w:tc>
          <w:tcPr>
            <w:tcW w:w="2123" w:type="dxa"/>
            <w:vAlign w:val="center"/>
          </w:tcPr>
          <w:p w14:paraId="56EAFF9E" w14:textId="77777777" w:rsidR="00413719" w:rsidRDefault="00413719" w:rsidP="00413719">
            <w:pPr>
              <w:spacing w:line="276" w:lineRule="auto"/>
              <w:jc w:val="center"/>
              <w:rPr>
                <w:rFonts w:ascii="Arial" w:hAnsi="Arial" w:cs="Arial"/>
                <w:sz w:val="24"/>
              </w:rPr>
            </w:pPr>
            <w:r>
              <w:rPr>
                <w:rFonts w:ascii="Arial" w:hAnsi="Arial" w:cs="Arial"/>
                <w:sz w:val="24"/>
              </w:rPr>
              <w:t>Segmento</w:t>
            </w:r>
          </w:p>
        </w:tc>
        <w:tc>
          <w:tcPr>
            <w:tcW w:w="2123" w:type="dxa"/>
            <w:vAlign w:val="center"/>
          </w:tcPr>
          <w:p w14:paraId="105D4357" w14:textId="77777777" w:rsidR="00413719" w:rsidRDefault="00386572" w:rsidP="00413719">
            <w:pPr>
              <w:spacing w:line="276" w:lineRule="auto"/>
              <w:jc w:val="center"/>
              <w:rPr>
                <w:rFonts w:ascii="Arial" w:hAnsi="Arial" w:cs="Arial"/>
                <w:sz w:val="24"/>
              </w:rPr>
            </w:pPr>
            <w:r>
              <w:rPr>
                <w:rFonts w:ascii="Arial" w:hAnsi="Arial" w:cs="Arial"/>
                <w:sz w:val="24"/>
              </w:rPr>
              <w:t>Grupo del vehículo</w:t>
            </w:r>
          </w:p>
        </w:tc>
        <w:tc>
          <w:tcPr>
            <w:tcW w:w="2124" w:type="dxa"/>
            <w:vAlign w:val="center"/>
          </w:tcPr>
          <w:p w14:paraId="64ED2C82" w14:textId="77777777" w:rsidR="00413719" w:rsidRDefault="00386572" w:rsidP="00413719">
            <w:pPr>
              <w:spacing w:line="276" w:lineRule="auto"/>
              <w:jc w:val="center"/>
              <w:rPr>
                <w:rFonts w:ascii="Arial" w:hAnsi="Arial" w:cs="Arial"/>
                <w:sz w:val="24"/>
              </w:rPr>
            </w:pPr>
            <w:r>
              <w:rPr>
                <w:rFonts w:ascii="Arial" w:hAnsi="Arial" w:cs="Arial"/>
                <w:sz w:val="24"/>
              </w:rPr>
              <w:t>Categórico</w:t>
            </w:r>
          </w:p>
        </w:tc>
        <w:tc>
          <w:tcPr>
            <w:tcW w:w="2124" w:type="dxa"/>
            <w:vAlign w:val="center"/>
          </w:tcPr>
          <w:p w14:paraId="79D15123" w14:textId="77777777" w:rsidR="00413719" w:rsidRDefault="00386572" w:rsidP="009807BC">
            <w:pPr>
              <w:keepNext/>
              <w:spacing w:line="276" w:lineRule="auto"/>
              <w:jc w:val="center"/>
              <w:rPr>
                <w:rFonts w:ascii="Arial" w:hAnsi="Arial" w:cs="Arial"/>
                <w:sz w:val="24"/>
              </w:rPr>
            </w:pPr>
            <w:r w:rsidRPr="00386572">
              <w:rPr>
                <w:rFonts w:ascii="Arial" w:hAnsi="Arial" w:cs="Arial"/>
                <w:sz w:val="24"/>
              </w:rPr>
              <w:t xml:space="preserve">Compacto, Sedán, Deportivo, SUV, </w:t>
            </w:r>
            <w:proofErr w:type="spellStart"/>
            <w:r w:rsidRPr="00386572">
              <w:rPr>
                <w:rFonts w:ascii="Arial" w:hAnsi="Arial" w:cs="Arial"/>
                <w:sz w:val="24"/>
              </w:rPr>
              <w:t>Executive</w:t>
            </w:r>
            <w:proofErr w:type="spellEnd"/>
            <w:r w:rsidRPr="00386572">
              <w:rPr>
                <w:rFonts w:ascii="Arial" w:hAnsi="Arial" w:cs="Arial"/>
                <w:sz w:val="24"/>
              </w:rPr>
              <w:t>.</w:t>
            </w:r>
          </w:p>
        </w:tc>
      </w:tr>
    </w:tbl>
    <w:p w14:paraId="42FC2A30" w14:textId="2E23EF57" w:rsidR="00413719" w:rsidRPr="009807BC" w:rsidRDefault="009807BC" w:rsidP="009807BC">
      <w:pPr>
        <w:pStyle w:val="Descripcin"/>
        <w:jc w:val="center"/>
        <w:rPr>
          <w:rFonts w:ascii="Arial" w:hAnsi="Arial" w:cs="Arial"/>
          <w:sz w:val="28"/>
        </w:rPr>
      </w:pPr>
      <w:r w:rsidRPr="009807BC">
        <w:rPr>
          <w:rFonts w:ascii="Arial" w:hAnsi="Arial" w:cs="Arial"/>
          <w:sz w:val="20"/>
        </w:rPr>
        <w:t xml:space="preserve">Tabla </w:t>
      </w:r>
      <w:r w:rsidRPr="009807BC">
        <w:rPr>
          <w:rFonts w:ascii="Arial" w:hAnsi="Arial" w:cs="Arial"/>
          <w:sz w:val="20"/>
        </w:rPr>
        <w:fldChar w:fldCharType="begin"/>
      </w:r>
      <w:r w:rsidRPr="009807BC">
        <w:rPr>
          <w:rFonts w:ascii="Arial" w:hAnsi="Arial" w:cs="Arial"/>
          <w:sz w:val="20"/>
        </w:rPr>
        <w:instrText xml:space="preserve"> SEQ Tabla \* ARABIC </w:instrText>
      </w:r>
      <w:r w:rsidRPr="009807BC">
        <w:rPr>
          <w:rFonts w:ascii="Arial" w:hAnsi="Arial" w:cs="Arial"/>
          <w:sz w:val="20"/>
        </w:rPr>
        <w:fldChar w:fldCharType="separate"/>
      </w:r>
      <w:r>
        <w:rPr>
          <w:rFonts w:ascii="Arial" w:hAnsi="Arial" w:cs="Arial"/>
          <w:noProof/>
          <w:sz w:val="20"/>
        </w:rPr>
        <w:t>1</w:t>
      </w:r>
      <w:r w:rsidRPr="009807BC">
        <w:rPr>
          <w:rFonts w:ascii="Arial" w:hAnsi="Arial" w:cs="Arial"/>
          <w:sz w:val="20"/>
        </w:rPr>
        <w:fldChar w:fldCharType="end"/>
      </w:r>
      <w:r w:rsidRPr="009807BC">
        <w:rPr>
          <w:rFonts w:ascii="Arial" w:hAnsi="Arial" w:cs="Arial"/>
          <w:sz w:val="20"/>
        </w:rPr>
        <w:t>: Datos que contiene el fichero de vehículos</w:t>
      </w:r>
    </w:p>
    <w:p w14:paraId="5EEB4914" w14:textId="77777777" w:rsidR="00386572" w:rsidRDefault="00386572" w:rsidP="00386572">
      <w:pPr>
        <w:pStyle w:val="Ttulo2"/>
        <w:numPr>
          <w:ilvl w:val="1"/>
          <w:numId w:val="1"/>
        </w:numPr>
        <w:spacing w:line="276" w:lineRule="auto"/>
        <w:jc w:val="both"/>
        <w:rPr>
          <w:rFonts w:ascii="Arial" w:hAnsi="Arial" w:cs="Arial"/>
          <w:b/>
          <w:color w:val="auto"/>
          <w:sz w:val="28"/>
        </w:rPr>
      </w:pPr>
      <w:r>
        <w:rPr>
          <w:rFonts w:ascii="Arial" w:hAnsi="Arial" w:cs="Arial"/>
          <w:b/>
          <w:color w:val="auto"/>
          <w:sz w:val="28"/>
        </w:rPr>
        <w:t>Datos del fichero ventas_mantenimiento.csv</w:t>
      </w:r>
    </w:p>
    <w:p w14:paraId="035F75B6" w14:textId="77777777" w:rsidR="00386572" w:rsidRPr="00386572" w:rsidRDefault="00386572" w:rsidP="00386572">
      <w:pPr>
        <w:spacing w:line="276" w:lineRule="auto"/>
        <w:jc w:val="both"/>
        <w:rPr>
          <w:rFonts w:ascii="Arial" w:hAnsi="Arial" w:cs="Arial"/>
          <w:sz w:val="24"/>
        </w:rPr>
      </w:pPr>
      <w:r>
        <w:rPr>
          <w:rFonts w:ascii="Arial" w:hAnsi="Arial" w:cs="Arial"/>
          <w:sz w:val="24"/>
        </w:rPr>
        <w:t>Este fichero contiene el registro transaccional de las ventas realizadas y el estado del vehículo en el momento de la operación. Se trata de un conjunto de 600 transacciones que cuentan con un identificador propio y con el identificador del vehículo para poder unir los datasets.</w:t>
      </w:r>
      <w:r w:rsidR="00E55B98">
        <w:rPr>
          <w:rFonts w:ascii="Arial" w:hAnsi="Arial" w:cs="Arial"/>
          <w:sz w:val="24"/>
        </w:rPr>
        <w:t xml:space="preserve"> Además tiene otras 8 variables que permiten describir las transacciones. Las variables de este dataset son:</w:t>
      </w:r>
    </w:p>
    <w:tbl>
      <w:tblPr>
        <w:tblStyle w:val="Tablaconcuadrcula"/>
        <w:tblW w:w="0" w:type="auto"/>
        <w:tblLook w:val="04A0" w:firstRow="1" w:lastRow="0" w:firstColumn="1" w:lastColumn="0" w:noHBand="0" w:noVBand="1"/>
      </w:tblPr>
      <w:tblGrid>
        <w:gridCol w:w="3272"/>
        <w:gridCol w:w="1886"/>
        <w:gridCol w:w="1592"/>
        <w:gridCol w:w="1744"/>
      </w:tblGrid>
      <w:tr w:rsidR="00E55B98" w:rsidRPr="00413719" w14:paraId="6F1822B2" w14:textId="77777777" w:rsidTr="00FE19D1">
        <w:tc>
          <w:tcPr>
            <w:tcW w:w="2123" w:type="dxa"/>
            <w:vAlign w:val="center"/>
          </w:tcPr>
          <w:p w14:paraId="00337ABF" w14:textId="77777777" w:rsidR="00E55B98" w:rsidRPr="00413719" w:rsidRDefault="00E55B98" w:rsidP="00FE19D1">
            <w:pPr>
              <w:spacing w:line="276" w:lineRule="auto"/>
              <w:jc w:val="center"/>
              <w:rPr>
                <w:rFonts w:ascii="Arial" w:hAnsi="Arial" w:cs="Arial"/>
                <w:b/>
                <w:sz w:val="24"/>
              </w:rPr>
            </w:pPr>
            <w:r>
              <w:rPr>
                <w:rFonts w:ascii="Arial" w:hAnsi="Arial" w:cs="Arial"/>
                <w:b/>
                <w:sz w:val="24"/>
              </w:rPr>
              <w:t>Variable</w:t>
            </w:r>
          </w:p>
        </w:tc>
        <w:tc>
          <w:tcPr>
            <w:tcW w:w="2123" w:type="dxa"/>
            <w:vAlign w:val="center"/>
          </w:tcPr>
          <w:p w14:paraId="51F8AAA2" w14:textId="77777777" w:rsidR="00E55B98" w:rsidRPr="00413719" w:rsidRDefault="00E55B98" w:rsidP="00FE19D1">
            <w:pPr>
              <w:spacing w:line="276" w:lineRule="auto"/>
              <w:jc w:val="center"/>
              <w:rPr>
                <w:rFonts w:ascii="Arial" w:hAnsi="Arial" w:cs="Arial"/>
                <w:b/>
                <w:sz w:val="24"/>
              </w:rPr>
            </w:pPr>
            <w:r>
              <w:rPr>
                <w:rFonts w:ascii="Arial" w:hAnsi="Arial" w:cs="Arial"/>
                <w:b/>
                <w:sz w:val="24"/>
              </w:rPr>
              <w:t>Descripción</w:t>
            </w:r>
          </w:p>
        </w:tc>
        <w:tc>
          <w:tcPr>
            <w:tcW w:w="2124" w:type="dxa"/>
            <w:vAlign w:val="center"/>
          </w:tcPr>
          <w:p w14:paraId="4BB6DA00" w14:textId="77777777" w:rsidR="00E55B98" w:rsidRPr="00413719" w:rsidRDefault="00E55B98" w:rsidP="00FE19D1">
            <w:pPr>
              <w:spacing w:line="276" w:lineRule="auto"/>
              <w:jc w:val="center"/>
              <w:rPr>
                <w:rFonts w:ascii="Arial" w:hAnsi="Arial" w:cs="Arial"/>
                <w:b/>
                <w:sz w:val="24"/>
              </w:rPr>
            </w:pPr>
            <w:r>
              <w:rPr>
                <w:rFonts w:ascii="Arial" w:hAnsi="Arial" w:cs="Arial"/>
                <w:b/>
                <w:sz w:val="24"/>
              </w:rPr>
              <w:t>Tipo</w:t>
            </w:r>
          </w:p>
        </w:tc>
        <w:tc>
          <w:tcPr>
            <w:tcW w:w="2124" w:type="dxa"/>
            <w:vAlign w:val="center"/>
          </w:tcPr>
          <w:p w14:paraId="40D60F5C" w14:textId="77777777" w:rsidR="00E55B98" w:rsidRPr="00413719" w:rsidRDefault="00E55B98" w:rsidP="00FE19D1">
            <w:pPr>
              <w:spacing w:line="276" w:lineRule="auto"/>
              <w:jc w:val="center"/>
              <w:rPr>
                <w:rFonts w:ascii="Arial" w:hAnsi="Arial" w:cs="Arial"/>
                <w:b/>
                <w:sz w:val="24"/>
              </w:rPr>
            </w:pPr>
            <w:r>
              <w:rPr>
                <w:rFonts w:ascii="Arial" w:hAnsi="Arial" w:cs="Arial"/>
                <w:b/>
                <w:sz w:val="24"/>
              </w:rPr>
              <w:t>Dominio</w:t>
            </w:r>
          </w:p>
        </w:tc>
      </w:tr>
      <w:tr w:rsidR="00E55B98" w14:paraId="7DDB2793" w14:textId="77777777" w:rsidTr="00FE19D1">
        <w:tc>
          <w:tcPr>
            <w:tcW w:w="2123" w:type="dxa"/>
            <w:vAlign w:val="center"/>
          </w:tcPr>
          <w:p w14:paraId="0BF8048C" w14:textId="77777777" w:rsidR="00E55B98" w:rsidRDefault="00E55B98" w:rsidP="00FE19D1">
            <w:pPr>
              <w:spacing w:line="276" w:lineRule="auto"/>
              <w:jc w:val="center"/>
              <w:rPr>
                <w:rFonts w:ascii="Arial" w:hAnsi="Arial" w:cs="Arial"/>
                <w:sz w:val="24"/>
              </w:rPr>
            </w:pPr>
            <w:r>
              <w:rPr>
                <w:rFonts w:ascii="Arial" w:hAnsi="Arial" w:cs="Arial"/>
                <w:sz w:val="24"/>
              </w:rPr>
              <w:t>Venta-id</w:t>
            </w:r>
          </w:p>
        </w:tc>
        <w:tc>
          <w:tcPr>
            <w:tcW w:w="2123" w:type="dxa"/>
            <w:vAlign w:val="center"/>
          </w:tcPr>
          <w:p w14:paraId="44D32854" w14:textId="77777777" w:rsidR="00E55B98" w:rsidRDefault="00E55B98" w:rsidP="00FE19D1">
            <w:pPr>
              <w:spacing w:line="276" w:lineRule="auto"/>
              <w:jc w:val="center"/>
              <w:rPr>
                <w:rFonts w:ascii="Arial" w:hAnsi="Arial" w:cs="Arial"/>
                <w:sz w:val="24"/>
              </w:rPr>
            </w:pPr>
            <w:r>
              <w:rPr>
                <w:rFonts w:ascii="Arial" w:hAnsi="Arial" w:cs="Arial"/>
                <w:sz w:val="24"/>
              </w:rPr>
              <w:t>Identificador único de venta</w:t>
            </w:r>
          </w:p>
        </w:tc>
        <w:tc>
          <w:tcPr>
            <w:tcW w:w="2124" w:type="dxa"/>
            <w:vAlign w:val="center"/>
          </w:tcPr>
          <w:p w14:paraId="73BF0491" w14:textId="77777777" w:rsidR="00E55B98" w:rsidRDefault="00E55B98" w:rsidP="00FE19D1">
            <w:pPr>
              <w:spacing w:line="276" w:lineRule="auto"/>
              <w:jc w:val="center"/>
              <w:rPr>
                <w:rFonts w:ascii="Arial" w:hAnsi="Arial" w:cs="Arial"/>
                <w:sz w:val="24"/>
              </w:rPr>
            </w:pPr>
            <w:r>
              <w:rPr>
                <w:rFonts w:ascii="Arial" w:hAnsi="Arial" w:cs="Arial"/>
                <w:sz w:val="24"/>
              </w:rPr>
              <w:t>Categórico</w:t>
            </w:r>
          </w:p>
        </w:tc>
        <w:tc>
          <w:tcPr>
            <w:tcW w:w="2124" w:type="dxa"/>
            <w:vAlign w:val="center"/>
          </w:tcPr>
          <w:p w14:paraId="021F17A8" w14:textId="77777777" w:rsidR="00E55B98" w:rsidRDefault="00E55B98" w:rsidP="00FE19D1">
            <w:pPr>
              <w:spacing w:line="276" w:lineRule="auto"/>
              <w:jc w:val="center"/>
              <w:rPr>
                <w:rFonts w:ascii="Arial" w:hAnsi="Arial" w:cs="Arial"/>
                <w:sz w:val="24"/>
              </w:rPr>
            </w:pPr>
            <w:r>
              <w:rPr>
                <w:rFonts w:ascii="Arial" w:hAnsi="Arial" w:cs="Arial"/>
                <w:sz w:val="24"/>
              </w:rPr>
              <w:t>Código alfanumérico</w:t>
            </w:r>
          </w:p>
        </w:tc>
      </w:tr>
      <w:tr w:rsidR="00E55B98" w14:paraId="12F07DB3" w14:textId="77777777" w:rsidTr="00FE19D1">
        <w:tc>
          <w:tcPr>
            <w:tcW w:w="2123" w:type="dxa"/>
            <w:vAlign w:val="center"/>
          </w:tcPr>
          <w:p w14:paraId="5B8A1E4D"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Vehiculo</w:t>
            </w:r>
            <w:proofErr w:type="spellEnd"/>
            <w:r>
              <w:rPr>
                <w:rFonts w:ascii="Arial" w:hAnsi="Arial" w:cs="Arial"/>
                <w:sz w:val="24"/>
              </w:rPr>
              <w:t>-id</w:t>
            </w:r>
          </w:p>
        </w:tc>
        <w:tc>
          <w:tcPr>
            <w:tcW w:w="2123" w:type="dxa"/>
            <w:vAlign w:val="center"/>
          </w:tcPr>
          <w:p w14:paraId="5CB9501B" w14:textId="77777777" w:rsidR="00E55B98" w:rsidRDefault="00E55B98" w:rsidP="00FE19D1">
            <w:pPr>
              <w:spacing w:line="276" w:lineRule="auto"/>
              <w:jc w:val="center"/>
              <w:rPr>
                <w:rFonts w:ascii="Arial" w:hAnsi="Arial" w:cs="Arial"/>
                <w:sz w:val="24"/>
              </w:rPr>
            </w:pPr>
            <w:r>
              <w:rPr>
                <w:rFonts w:ascii="Arial" w:hAnsi="Arial" w:cs="Arial"/>
                <w:sz w:val="24"/>
              </w:rPr>
              <w:t>Identificador único del vehículo</w:t>
            </w:r>
          </w:p>
        </w:tc>
        <w:tc>
          <w:tcPr>
            <w:tcW w:w="2124" w:type="dxa"/>
            <w:vAlign w:val="center"/>
          </w:tcPr>
          <w:p w14:paraId="4C42F75F" w14:textId="77777777" w:rsidR="00E55B98" w:rsidRDefault="00E55B98" w:rsidP="00FE19D1">
            <w:pPr>
              <w:spacing w:line="276" w:lineRule="auto"/>
              <w:jc w:val="center"/>
              <w:rPr>
                <w:rFonts w:ascii="Arial" w:hAnsi="Arial" w:cs="Arial"/>
                <w:sz w:val="24"/>
              </w:rPr>
            </w:pPr>
            <w:r>
              <w:rPr>
                <w:rFonts w:ascii="Arial" w:hAnsi="Arial" w:cs="Arial"/>
                <w:sz w:val="24"/>
              </w:rPr>
              <w:t>Categórico</w:t>
            </w:r>
          </w:p>
        </w:tc>
        <w:tc>
          <w:tcPr>
            <w:tcW w:w="2124" w:type="dxa"/>
            <w:vAlign w:val="center"/>
          </w:tcPr>
          <w:p w14:paraId="4018D001" w14:textId="77777777" w:rsidR="00E55B98" w:rsidRDefault="00E55B98" w:rsidP="00FE19D1">
            <w:pPr>
              <w:spacing w:line="276" w:lineRule="auto"/>
              <w:jc w:val="center"/>
              <w:rPr>
                <w:rFonts w:ascii="Arial" w:hAnsi="Arial" w:cs="Arial"/>
                <w:sz w:val="24"/>
              </w:rPr>
            </w:pPr>
            <w:r>
              <w:rPr>
                <w:rFonts w:ascii="Arial" w:hAnsi="Arial" w:cs="Arial"/>
                <w:sz w:val="24"/>
              </w:rPr>
              <w:t>ID del vehículo</w:t>
            </w:r>
          </w:p>
        </w:tc>
      </w:tr>
      <w:tr w:rsidR="00E55B98" w14:paraId="6CA51741" w14:textId="77777777" w:rsidTr="00FE19D1">
        <w:tc>
          <w:tcPr>
            <w:tcW w:w="2123" w:type="dxa"/>
            <w:vAlign w:val="center"/>
          </w:tcPr>
          <w:p w14:paraId="2F12EC82" w14:textId="77777777" w:rsidR="00E55B98" w:rsidRDefault="00E55B98" w:rsidP="00FE19D1">
            <w:pPr>
              <w:spacing w:line="276" w:lineRule="auto"/>
              <w:jc w:val="center"/>
              <w:rPr>
                <w:rFonts w:ascii="Arial" w:hAnsi="Arial" w:cs="Arial"/>
                <w:sz w:val="24"/>
              </w:rPr>
            </w:pPr>
            <w:r>
              <w:rPr>
                <w:rFonts w:ascii="Arial" w:hAnsi="Arial" w:cs="Arial"/>
                <w:sz w:val="24"/>
              </w:rPr>
              <w:t>Fecha-venta</w:t>
            </w:r>
          </w:p>
        </w:tc>
        <w:tc>
          <w:tcPr>
            <w:tcW w:w="2123" w:type="dxa"/>
            <w:vAlign w:val="center"/>
          </w:tcPr>
          <w:p w14:paraId="0407FEB6" w14:textId="77777777" w:rsidR="00E55B98" w:rsidRDefault="00E55B98" w:rsidP="00FE19D1">
            <w:pPr>
              <w:spacing w:line="276" w:lineRule="auto"/>
              <w:jc w:val="center"/>
              <w:rPr>
                <w:rFonts w:ascii="Arial" w:hAnsi="Arial" w:cs="Arial"/>
                <w:sz w:val="24"/>
              </w:rPr>
            </w:pPr>
            <w:r>
              <w:rPr>
                <w:rFonts w:ascii="Arial" w:hAnsi="Arial" w:cs="Arial"/>
                <w:sz w:val="24"/>
              </w:rPr>
              <w:t>Fecha de la operación</w:t>
            </w:r>
          </w:p>
        </w:tc>
        <w:tc>
          <w:tcPr>
            <w:tcW w:w="2124" w:type="dxa"/>
            <w:vAlign w:val="center"/>
          </w:tcPr>
          <w:p w14:paraId="41C34A88" w14:textId="77777777" w:rsidR="00E55B98" w:rsidRDefault="00E55B98" w:rsidP="00FE19D1">
            <w:pPr>
              <w:spacing w:line="276" w:lineRule="auto"/>
              <w:jc w:val="center"/>
              <w:rPr>
                <w:rFonts w:ascii="Arial" w:hAnsi="Arial" w:cs="Arial"/>
                <w:sz w:val="24"/>
              </w:rPr>
            </w:pPr>
            <w:r>
              <w:rPr>
                <w:rFonts w:ascii="Arial" w:hAnsi="Arial" w:cs="Arial"/>
                <w:sz w:val="24"/>
              </w:rPr>
              <w:t>Fecha</w:t>
            </w:r>
          </w:p>
        </w:tc>
        <w:tc>
          <w:tcPr>
            <w:tcW w:w="2124" w:type="dxa"/>
            <w:vAlign w:val="center"/>
          </w:tcPr>
          <w:p w14:paraId="7C0F2901" w14:textId="77777777" w:rsidR="00E55B98" w:rsidRDefault="00E55B98" w:rsidP="00FE19D1">
            <w:pPr>
              <w:spacing w:line="276" w:lineRule="auto"/>
              <w:jc w:val="center"/>
              <w:rPr>
                <w:rFonts w:ascii="Arial" w:hAnsi="Arial" w:cs="Arial"/>
                <w:sz w:val="24"/>
              </w:rPr>
            </w:pPr>
            <w:r>
              <w:rPr>
                <w:rFonts w:ascii="Arial" w:hAnsi="Arial" w:cs="Arial"/>
                <w:sz w:val="24"/>
              </w:rPr>
              <w:t>Fecha en formato YYYY-MM-DD</w:t>
            </w:r>
          </w:p>
        </w:tc>
      </w:tr>
      <w:tr w:rsidR="00E55B98" w14:paraId="7C721337" w14:textId="77777777" w:rsidTr="00FE19D1">
        <w:tc>
          <w:tcPr>
            <w:tcW w:w="2123" w:type="dxa"/>
            <w:vAlign w:val="center"/>
          </w:tcPr>
          <w:p w14:paraId="1479F740"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Region</w:t>
            </w:r>
            <w:proofErr w:type="spellEnd"/>
            <w:r>
              <w:rPr>
                <w:rFonts w:ascii="Arial" w:hAnsi="Arial" w:cs="Arial"/>
                <w:sz w:val="24"/>
              </w:rPr>
              <w:t>-vendedor</w:t>
            </w:r>
          </w:p>
        </w:tc>
        <w:tc>
          <w:tcPr>
            <w:tcW w:w="2123" w:type="dxa"/>
            <w:vAlign w:val="center"/>
          </w:tcPr>
          <w:p w14:paraId="260F159D" w14:textId="77777777" w:rsidR="00E55B98" w:rsidRDefault="00E55B98" w:rsidP="00FE19D1">
            <w:pPr>
              <w:spacing w:line="276" w:lineRule="auto"/>
              <w:jc w:val="center"/>
              <w:rPr>
                <w:rFonts w:ascii="Arial" w:hAnsi="Arial" w:cs="Arial"/>
                <w:sz w:val="24"/>
              </w:rPr>
            </w:pPr>
            <w:r>
              <w:rPr>
                <w:rFonts w:ascii="Arial" w:hAnsi="Arial" w:cs="Arial"/>
                <w:sz w:val="24"/>
              </w:rPr>
              <w:t>Región de España del vendedor</w:t>
            </w:r>
          </w:p>
        </w:tc>
        <w:tc>
          <w:tcPr>
            <w:tcW w:w="2124" w:type="dxa"/>
            <w:vAlign w:val="center"/>
          </w:tcPr>
          <w:p w14:paraId="2BBCE6D4" w14:textId="77777777" w:rsidR="00E55B98" w:rsidRDefault="00E55B98" w:rsidP="00FE19D1">
            <w:pPr>
              <w:spacing w:line="276" w:lineRule="auto"/>
              <w:jc w:val="center"/>
              <w:rPr>
                <w:rFonts w:ascii="Arial" w:hAnsi="Arial" w:cs="Arial"/>
                <w:sz w:val="24"/>
              </w:rPr>
            </w:pPr>
            <w:r>
              <w:rPr>
                <w:rFonts w:ascii="Arial" w:hAnsi="Arial" w:cs="Arial"/>
                <w:sz w:val="24"/>
              </w:rPr>
              <w:t>Categórico</w:t>
            </w:r>
          </w:p>
        </w:tc>
        <w:tc>
          <w:tcPr>
            <w:tcW w:w="2124" w:type="dxa"/>
            <w:vAlign w:val="center"/>
          </w:tcPr>
          <w:p w14:paraId="08F00EBD" w14:textId="77777777" w:rsidR="00E55B98" w:rsidRDefault="00E55B98" w:rsidP="00FE19D1">
            <w:pPr>
              <w:spacing w:line="276" w:lineRule="auto"/>
              <w:jc w:val="center"/>
              <w:rPr>
                <w:rFonts w:ascii="Arial" w:hAnsi="Arial" w:cs="Arial"/>
                <w:sz w:val="24"/>
              </w:rPr>
            </w:pPr>
            <w:r>
              <w:rPr>
                <w:rFonts w:ascii="Arial" w:hAnsi="Arial" w:cs="Arial"/>
                <w:sz w:val="24"/>
              </w:rPr>
              <w:t>Distintas regiones de España</w:t>
            </w:r>
          </w:p>
        </w:tc>
      </w:tr>
      <w:tr w:rsidR="00E55B98" w14:paraId="3E36EBBE" w14:textId="77777777" w:rsidTr="00FE19D1">
        <w:tc>
          <w:tcPr>
            <w:tcW w:w="2123" w:type="dxa"/>
            <w:vAlign w:val="center"/>
          </w:tcPr>
          <w:p w14:paraId="3F582BC7"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Precio_venta_real</w:t>
            </w:r>
            <w:proofErr w:type="spellEnd"/>
          </w:p>
        </w:tc>
        <w:tc>
          <w:tcPr>
            <w:tcW w:w="2123" w:type="dxa"/>
            <w:vAlign w:val="center"/>
          </w:tcPr>
          <w:p w14:paraId="34944271" w14:textId="77777777" w:rsidR="00E55B98" w:rsidRDefault="00E55B98" w:rsidP="00FE19D1">
            <w:pPr>
              <w:spacing w:line="276" w:lineRule="auto"/>
              <w:jc w:val="center"/>
              <w:rPr>
                <w:rFonts w:ascii="Arial" w:hAnsi="Arial" w:cs="Arial"/>
                <w:sz w:val="24"/>
              </w:rPr>
            </w:pPr>
            <w:r>
              <w:rPr>
                <w:rFonts w:ascii="Arial" w:hAnsi="Arial" w:cs="Arial"/>
                <w:sz w:val="24"/>
              </w:rPr>
              <w:t>Precio final de la venta</w:t>
            </w:r>
          </w:p>
        </w:tc>
        <w:tc>
          <w:tcPr>
            <w:tcW w:w="2124" w:type="dxa"/>
            <w:vAlign w:val="center"/>
          </w:tcPr>
          <w:p w14:paraId="36C5B807"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5A31A940" w14:textId="77777777" w:rsidR="00E55B98" w:rsidRDefault="00E55B98" w:rsidP="00FE19D1">
            <w:pPr>
              <w:spacing w:line="276" w:lineRule="auto"/>
              <w:jc w:val="center"/>
              <w:rPr>
                <w:rFonts w:ascii="Arial" w:hAnsi="Arial" w:cs="Arial"/>
                <w:sz w:val="24"/>
              </w:rPr>
            </w:pPr>
            <w:r>
              <w:rPr>
                <w:rFonts w:ascii="Arial" w:hAnsi="Arial" w:cs="Arial"/>
                <w:sz w:val="24"/>
              </w:rPr>
              <w:t>Rango de precios</w:t>
            </w:r>
          </w:p>
        </w:tc>
      </w:tr>
      <w:tr w:rsidR="00E55B98" w14:paraId="516C9442" w14:textId="77777777" w:rsidTr="00FE19D1">
        <w:tc>
          <w:tcPr>
            <w:tcW w:w="2123" w:type="dxa"/>
            <w:vAlign w:val="center"/>
          </w:tcPr>
          <w:p w14:paraId="5BFEBCA7"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Kilometraje_venta</w:t>
            </w:r>
            <w:proofErr w:type="spellEnd"/>
          </w:p>
        </w:tc>
        <w:tc>
          <w:tcPr>
            <w:tcW w:w="2123" w:type="dxa"/>
            <w:vAlign w:val="center"/>
          </w:tcPr>
          <w:p w14:paraId="56982A55"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Kilometros</w:t>
            </w:r>
            <w:proofErr w:type="spellEnd"/>
            <w:r>
              <w:rPr>
                <w:rFonts w:ascii="Arial" w:hAnsi="Arial" w:cs="Arial"/>
                <w:sz w:val="24"/>
              </w:rPr>
              <w:t xml:space="preserve"> del vehículo</w:t>
            </w:r>
          </w:p>
        </w:tc>
        <w:tc>
          <w:tcPr>
            <w:tcW w:w="2124" w:type="dxa"/>
            <w:vAlign w:val="center"/>
          </w:tcPr>
          <w:p w14:paraId="269CECA7"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6D2F7A1D" w14:textId="77777777" w:rsidR="00E55B98" w:rsidRDefault="00E55B98" w:rsidP="00FE19D1">
            <w:pPr>
              <w:spacing w:line="276" w:lineRule="auto"/>
              <w:jc w:val="center"/>
              <w:rPr>
                <w:rFonts w:ascii="Arial" w:hAnsi="Arial" w:cs="Arial"/>
                <w:sz w:val="24"/>
              </w:rPr>
            </w:pPr>
            <w:r>
              <w:rPr>
                <w:rFonts w:ascii="Arial" w:hAnsi="Arial" w:cs="Arial"/>
                <w:sz w:val="24"/>
              </w:rPr>
              <w:t>Rango de Km</w:t>
            </w:r>
          </w:p>
        </w:tc>
      </w:tr>
      <w:tr w:rsidR="00E55B98" w14:paraId="4499416A" w14:textId="77777777" w:rsidTr="00FE19D1">
        <w:tc>
          <w:tcPr>
            <w:tcW w:w="2123" w:type="dxa"/>
            <w:vAlign w:val="center"/>
          </w:tcPr>
          <w:p w14:paraId="4D808D34"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lastRenderedPageBreak/>
              <w:t>Servicios_realizados</w:t>
            </w:r>
            <w:proofErr w:type="spellEnd"/>
          </w:p>
        </w:tc>
        <w:tc>
          <w:tcPr>
            <w:tcW w:w="2123" w:type="dxa"/>
            <w:vAlign w:val="center"/>
          </w:tcPr>
          <w:p w14:paraId="57B5ECF0" w14:textId="77777777" w:rsidR="00E55B98" w:rsidRDefault="00E55B98" w:rsidP="00FE19D1">
            <w:pPr>
              <w:spacing w:line="276" w:lineRule="auto"/>
              <w:jc w:val="center"/>
              <w:rPr>
                <w:rFonts w:ascii="Arial" w:hAnsi="Arial" w:cs="Arial"/>
                <w:sz w:val="24"/>
              </w:rPr>
            </w:pPr>
            <w:r>
              <w:rPr>
                <w:rFonts w:ascii="Arial" w:hAnsi="Arial" w:cs="Arial"/>
                <w:sz w:val="24"/>
              </w:rPr>
              <w:t>Visitas al taller previas</w:t>
            </w:r>
          </w:p>
        </w:tc>
        <w:tc>
          <w:tcPr>
            <w:tcW w:w="2124" w:type="dxa"/>
            <w:vAlign w:val="center"/>
          </w:tcPr>
          <w:p w14:paraId="794FA659" w14:textId="77777777" w:rsidR="00E55B98" w:rsidRDefault="00E55B98" w:rsidP="00FE19D1">
            <w:pPr>
              <w:spacing w:line="276" w:lineRule="auto"/>
              <w:jc w:val="center"/>
              <w:rPr>
                <w:rFonts w:ascii="Arial" w:hAnsi="Arial" w:cs="Arial"/>
                <w:sz w:val="24"/>
              </w:rPr>
            </w:pPr>
            <w:r>
              <w:rPr>
                <w:rFonts w:ascii="Arial" w:hAnsi="Arial" w:cs="Arial"/>
                <w:sz w:val="24"/>
              </w:rPr>
              <w:t>Numéricas</w:t>
            </w:r>
          </w:p>
        </w:tc>
        <w:tc>
          <w:tcPr>
            <w:tcW w:w="2124" w:type="dxa"/>
            <w:vAlign w:val="center"/>
          </w:tcPr>
          <w:p w14:paraId="7FADAB80" w14:textId="77777777" w:rsidR="00E55B98" w:rsidRDefault="00E55B98" w:rsidP="00FE19D1">
            <w:pPr>
              <w:spacing w:line="276" w:lineRule="auto"/>
              <w:jc w:val="center"/>
              <w:rPr>
                <w:rFonts w:ascii="Arial" w:hAnsi="Arial" w:cs="Arial"/>
                <w:sz w:val="24"/>
              </w:rPr>
            </w:pPr>
            <w:r>
              <w:rPr>
                <w:rFonts w:ascii="Arial" w:hAnsi="Arial" w:cs="Arial"/>
                <w:sz w:val="24"/>
              </w:rPr>
              <w:t>Valor entre 0 y 6</w:t>
            </w:r>
          </w:p>
        </w:tc>
      </w:tr>
      <w:tr w:rsidR="00E55B98" w14:paraId="1DCF0F5C" w14:textId="77777777" w:rsidTr="00FE19D1">
        <w:tc>
          <w:tcPr>
            <w:tcW w:w="2123" w:type="dxa"/>
            <w:vAlign w:val="center"/>
          </w:tcPr>
          <w:p w14:paraId="466F5959"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Coste_mantenimiento_anual</w:t>
            </w:r>
            <w:proofErr w:type="spellEnd"/>
          </w:p>
        </w:tc>
        <w:tc>
          <w:tcPr>
            <w:tcW w:w="2123" w:type="dxa"/>
            <w:vAlign w:val="center"/>
          </w:tcPr>
          <w:p w14:paraId="38C37D01" w14:textId="77777777" w:rsidR="00E55B98" w:rsidRDefault="00E55B98" w:rsidP="00FE19D1">
            <w:pPr>
              <w:spacing w:line="276" w:lineRule="auto"/>
              <w:jc w:val="center"/>
              <w:rPr>
                <w:rFonts w:ascii="Arial" w:hAnsi="Arial" w:cs="Arial"/>
                <w:sz w:val="24"/>
              </w:rPr>
            </w:pPr>
            <w:r>
              <w:rPr>
                <w:rFonts w:ascii="Arial" w:hAnsi="Arial" w:cs="Arial"/>
                <w:sz w:val="24"/>
              </w:rPr>
              <w:t>Coste medio de mantenimiento</w:t>
            </w:r>
          </w:p>
        </w:tc>
        <w:tc>
          <w:tcPr>
            <w:tcW w:w="2124" w:type="dxa"/>
            <w:vAlign w:val="center"/>
          </w:tcPr>
          <w:p w14:paraId="3E9F68C1"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04828258" w14:textId="77777777" w:rsidR="00E55B98" w:rsidRDefault="00E55B98" w:rsidP="00FE19D1">
            <w:pPr>
              <w:spacing w:line="276" w:lineRule="auto"/>
              <w:jc w:val="center"/>
              <w:rPr>
                <w:rFonts w:ascii="Arial" w:hAnsi="Arial" w:cs="Arial"/>
                <w:sz w:val="24"/>
              </w:rPr>
            </w:pPr>
            <w:r>
              <w:rPr>
                <w:rFonts w:ascii="Arial" w:hAnsi="Arial" w:cs="Arial"/>
                <w:sz w:val="24"/>
              </w:rPr>
              <w:t>Rango de precio</w:t>
            </w:r>
          </w:p>
        </w:tc>
      </w:tr>
      <w:tr w:rsidR="00E55B98" w14:paraId="5A1CCD35" w14:textId="77777777" w:rsidTr="00FE19D1">
        <w:tc>
          <w:tcPr>
            <w:tcW w:w="2123" w:type="dxa"/>
            <w:vAlign w:val="center"/>
          </w:tcPr>
          <w:p w14:paraId="2B8D0867"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Incidencias_mecánicas</w:t>
            </w:r>
            <w:proofErr w:type="spellEnd"/>
          </w:p>
        </w:tc>
        <w:tc>
          <w:tcPr>
            <w:tcW w:w="2123" w:type="dxa"/>
            <w:vAlign w:val="center"/>
          </w:tcPr>
          <w:p w14:paraId="5C8811F0" w14:textId="77777777" w:rsidR="00E55B98" w:rsidRDefault="00E55B98" w:rsidP="00FE19D1">
            <w:pPr>
              <w:spacing w:line="276" w:lineRule="auto"/>
              <w:jc w:val="center"/>
              <w:rPr>
                <w:rFonts w:ascii="Arial" w:hAnsi="Arial" w:cs="Arial"/>
                <w:sz w:val="24"/>
              </w:rPr>
            </w:pPr>
            <w:r>
              <w:rPr>
                <w:rFonts w:ascii="Arial" w:hAnsi="Arial" w:cs="Arial"/>
                <w:sz w:val="24"/>
              </w:rPr>
              <w:t>Averías registradas</w:t>
            </w:r>
          </w:p>
        </w:tc>
        <w:tc>
          <w:tcPr>
            <w:tcW w:w="2124" w:type="dxa"/>
            <w:vAlign w:val="center"/>
          </w:tcPr>
          <w:p w14:paraId="6B24F8B4"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04660D67" w14:textId="77777777" w:rsidR="00E55B98" w:rsidRDefault="00E55B98" w:rsidP="00FE19D1">
            <w:pPr>
              <w:spacing w:line="276" w:lineRule="auto"/>
              <w:jc w:val="center"/>
              <w:rPr>
                <w:rFonts w:ascii="Arial" w:hAnsi="Arial" w:cs="Arial"/>
                <w:sz w:val="24"/>
              </w:rPr>
            </w:pPr>
            <w:r>
              <w:rPr>
                <w:rFonts w:ascii="Arial" w:hAnsi="Arial" w:cs="Arial"/>
                <w:sz w:val="24"/>
              </w:rPr>
              <w:t>Valores de 0 a 3</w:t>
            </w:r>
          </w:p>
        </w:tc>
      </w:tr>
      <w:tr w:rsidR="00E55B98" w14:paraId="27EA7A59" w14:textId="77777777" w:rsidTr="00FE19D1">
        <w:tc>
          <w:tcPr>
            <w:tcW w:w="2123" w:type="dxa"/>
            <w:vAlign w:val="center"/>
          </w:tcPr>
          <w:p w14:paraId="1DF94B37"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Valor_residual_estimad</w:t>
            </w:r>
            <w:proofErr w:type="spellEnd"/>
          </w:p>
        </w:tc>
        <w:tc>
          <w:tcPr>
            <w:tcW w:w="2123" w:type="dxa"/>
            <w:vAlign w:val="center"/>
          </w:tcPr>
          <w:p w14:paraId="7FC7321A" w14:textId="77777777" w:rsidR="00E55B98" w:rsidRDefault="00E55B98" w:rsidP="00FE19D1">
            <w:pPr>
              <w:spacing w:line="276" w:lineRule="auto"/>
              <w:jc w:val="center"/>
              <w:rPr>
                <w:rFonts w:ascii="Arial" w:hAnsi="Arial" w:cs="Arial"/>
                <w:sz w:val="24"/>
              </w:rPr>
            </w:pPr>
            <w:r>
              <w:rPr>
                <w:rFonts w:ascii="Arial" w:hAnsi="Arial" w:cs="Arial"/>
                <w:sz w:val="24"/>
              </w:rPr>
              <w:t>Valoración actual, precio recalculado</w:t>
            </w:r>
          </w:p>
        </w:tc>
        <w:tc>
          <w:tcPr>
            <w:tcW w:w="2124" w:type="dxa"/>
            <w:vAlign w:val="center"/>
          </w:tcPr>
          <w:p w14:paraId="17DA0755"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22581355" w14:textId="77777777" w:rsidR="00E55B98" w:rsidRDefault="00E55B98" w:rsidP="009807BC">
            <w:pPr>
              <w:keepNext/>
              <w:spacing w:line="276" w:lineRule="auto"/>
              <w:jc w:val="center"/>
              <w:rPr>
                <w:rFonts w:ascii="Arial" w:hAnsi="Arial" w:cs="Arial"/>
                <w:sz w:val="24"/>
              </w:rPr>
            </w:pPr>
            <w:r>
              <w:rPr>
                <w:rFonts w:ascii="Arial" w:hAnsi="Arial" w:cs="Arial"/>
                <w:sz w:val="24"/>
              </w:rPr>
              <w:t>Rango de precio</w:t>
            </w:r>
          </w:p>
        </w:tc>
      </w:tr>
    </w:tbl>
    <w:p w14:paraId="69647355" w14:textId="27EA9DA5" w:rsidR="00E162E2" w:rsidRPr="009807BC" w:rsidRDefault="009807BC" w:rsidP="009807BC">
      <w:pPr>
        <w:pStyle w:val="Descripcin"/>
        <w:jc w:val="center"/>
        <w:rPr>
          <w:rFonts w:ascii="Arial" w:hAnsi="Arial" w:cs="Arial"/>
          <w:sz w:val="20"/>
        </w:rPr>
      </w:pPr>
      <w:r w:rsidRPr="009807BC">
        <w:rPr>
          <w:rFonts w:ascii="Arial" w:hAnsi="Arial" w:cs="Arial"/>
          <w:sz w:val="20"/>
        </w:rPr>
        <w:t xml:space="preserve">Tabla </w:t>
      </w:r>
      <w:r w:rsidRPr="009807BC">
        <w:rPr>
          <w:rFonts w:ascii="Arial" w:hAnsi="Arial" w:cs="Arial"/>
          <w:sz w:val="20"/>
        </w:rPr>
        <w:fldChar w:fldCharType="begin"/>
      </w:r>
      <w:r w:rsidRPr="009807BC">
        <w:rPr>
          <w:rFonts w:ascii="Arial" w:hAnsi="Arial" w:cs="Arial"/>
          <w:sz w:val="20"/>
        </w:rPr>
        <w:instrText xml:space="preserve"> SEQ Tabla \* ARABIC </w:instrText>
      </w:r>
      <w:r w:rsidRPr="009807BC">
        <w:rPr>
          <w:rFonts w:ascii="Arial" w:hAnsi="Arial" w:cs="Arial"/>
          <w:sz w:val="20"/>
        </w:rPr>
        <w:fldChar w:fldCharType="separate"/>
      </w:r>
      <w:r>
        <w:rPr>
          <w:rFonts w:ascii="Arial" w:hAnsi="Arial" w:cs="Arial"/>
          <w:noProof/>
          <w:sz w:val="20"/>
        </w:rPr>
        <w:t>2</w:t>
      </w:r>
      <w:r w:rsidRPr="009807BC">
        <w:rPr>
          <w:rFonts w:ascii="Arial" w:hAnsi="Arial" w:cs="Arial"/>
          <w:sz w:val="20"/>
        </w:rPr>
        <w:fldChar w:fldCharType="end"/>
      </w:r>
      <w:r w:rsidRPr="009807BC">
        <w:rPr>
          <w:rFonts w:ascii="Arial" w:hAnsi="Arial" w:cs="Arial"/>
          <w:sz w:val="20"/>
        </w:rPr>
        <w:t>: Datos que contiene el fichero de ventas y mantenimiento.</w:t>
      </w:r>
    </w:p>
    <w:p w14:paraId="4DA97D43" w14:textId="77777777" w:rsidR="00BE6D70" w:rsidRDefault="00E55B98" w:rsidP="00E55B98">
      <w:pPr>
        <w:pStyle w:val="Ttulo2"/>
        <w:numPr>
          <w:ilvl w:val="1"/>
          <w:numId w:val="1"/>
        </w:numPr>
        <w:spacing w:line="276" w:lineRule="auto"/>
        <w:jc w:val="both"/>
        <w:rPr>
          <w:rFonts w:ascii="Arial" w:hAnsi="Arial" w:cs="Arial"/>
          <w:b/>
          <w:color w:val="auto"/>
          <w:sz w:val="28"/>
        </w:rPr>
      </w:pPr>
      <w:r>
        <w:rPr>
          <w:rFonts w:ascii="Arial" w:hAnsi="Arial" w:cs="Arial"/>
          <w:b/>
          <w:color w:val="auto"/>
          <w:sz w:val="28"/>
        </w:rPr>
        <w:t>Datos de opiniones-clientes.xml</w:t>
      </w:r>
    </w:p>
    <w:p w14:paraId="7A375711" w14:textId="77777777" w:rsidR="00E55B98" w:rsidRDefault="00E55B98" w:rsidP="00E55B98">
      <w:pPr>
        <w:spacing w:line="276" w:lineRule="auto"/>
        <w:jc w:val="both"/>
        <w:rPr>
          <w:rFonts w:ascii="Arial" w:hAnsi="Arial" w:cs="Arial"/>
          <w:sz w:val="24"/>
        </w:rPr>
      </w:pPr>
      <w:r>
        <w:rPr>
          <w:rFonts w:ascii="Arial" w:hAnsi="Arial" w:cs="Arial"/>
          <w:sz w:val="24"/>
        </w:rPr>
        <w:t xml:space="preserve">Este fichero contiene el </w:t>
      </w:r>
      <w:proofErr w:type="spellStart"/>
      <w:r>
        <w:rPr>
          <w:rFonts w:ascii="Arial" w:hAnsi="Arial" w:cs="Arial"/>
          <w:sz w:val="24"/>
        </w:rPr>
        <w:t>feedback</w:t>
      </w:r>
      <w:proofErr w:type="spellEnd"/>
      <w:r>
        <w:rPr>
          <w:rFonts w:ascii="Arial" w:hAnsi="Arial" w:cs="Arial"/>
          <w:sz w:val="24"/>
        </w:rPr>
        <w:t xml:space="preserve"> cualitativo y puntuaciones de los clientes. En concreto cuenta con un total de 500 opiniones identificadas por un identificador único y que se asocia al identificador del vehículo y del cliente. Además cuenta con otras 8 características. Las variables que tiene son:</w:t>
      </w:r>
    </w:p>
    <w:tbl>
      <w:tblPr>
        <w:tblStyle w:val="Tablaconcuadrcula"/>
        <w:tblW w:w="0" w:type="auto"/>
        <w:tblLook w:val="04A0" w:firstRow="1" w:lastRow="0" w:firstColumn="1" w:lastColumn="0" w:noHBand="0" w:noVBand="1"/>
      </w:tblPr>
      <w:tblGrid>
        <w:gridCol w:w="2459"/>
        <w:gridCol w:w="2037"/>
        <w:gridCol w:w="1978"/>
        <w:gridCol w:w="2020"/>
      </w:tblGrid>
      <w:tr w:rsidR="00E55B98" w:rsidRPr="00413719" w14:paraId="1DD91064" w14:textId="77777777" w:rsidTr="00FE19D1">
        <w:tc>
          <w:tcPr>
            <w:tcW w:w="2123" w:type="dxa"/>
            <w:vAlign w:val="center"/>
          </w:tcPr>
          <w:p w14:paraId="38141E50" w14:textId="77777777" w:rsidR="00E55B98" w:rsidRPr="00413719" w:rsidRDefault="00E55B98" w:rsidP="00FE19D1">
            <w:pPr>
              <w:spacing w:line="276" w:lineRule="auto"/>
              <w:jc w:val="center"/>
              <w:rPr>
                <w:rFonts w:ascii="Arial" w:hAnsi="Arial" w:cs="Arial"/>
                <w:b/>
                <w:sz w:val="24"/>
              </w:rPr>
            </w:pPr>
            <w:r>
              <w:rPr>
                <w:rFonts w:ascii="Arial" w:hAnsi="Arial" w:cs="Arial"/>
                <w:b/>
                <w:sz w:val="24"/>
              </w:rPr>
              <w:t>Variable</w:t>
            </w:r>
          </w:p>
        </w:tc>
        <w:tc>
          <w:tcPr>
            <w:tcW w:w="2123" w:type="dxa"/>
            <w:vAlign w:val="center"/>
          </w:tcPr>
          <w:p w14:paraId="76DBB5B5" w14:textId="77777777" w:rsidR="00E55B98" w:rsidRPr="00413719" w:rsidRDefault="00E55B98" w:rsidP="00FE19D1">
            <w:pPr>
              <w:spacing w:line="276" w:lineRule="auto"/>
              <w:jc w:val="center"/>
              <w:rPr>
                <w:rFonts w:ascii="Arial" w:hAnsi="Arial" w:cs="Arial"/>
                <w:b/>
                <w:sz w:val="24"/>
              </w:rPr>
            </w:pPr>
            <w:r>
              <w:rPr>
                <w:rFonts w:ascii="Arial" w:hAnsi="Arial" w:cs="Arial"/>
                <w:b/>
                <w:sz w:val="24"/>
              </w:rPr>
              <w:t>Descripción</w:t>
            </w:r>
          </w:p>
        </w:tc>
        <w:tc>
          <w:tcPr>
            <w:tcW w:w="2124" w:type="dxa"/>
            <w:vAlign w:val="center"/>
          </w:tcPr>
          <w:p w14:paraId="65D6C801" w14:textId="77777777" w:rsidR="00E55B98" w:rsidRPr="00413719" w:rsidRDefault="00E55B98" w:rsidP="00FE19D1">
            <w:pPr>
              <w:spacing w:line="276" w:lineRule="auto"/>
              <w:jc w:val="center"/>
              <w:rPr>
                <w:rFonts w:ascii="Arial" w:hAnsi="Arial" w:cs="Arial"/>
                <w:b/>
                <w:sz w:val="24"/>
              </w:rPr>
            </w:pPr>
            <w:r>
              <w:rPr>
                <w:rFonts w:ascii="Arial" w:hAnsi="Arial" w:cs="Arial"/>
                <w:b/>
                <w:sz w:val="24"/>
              </w:rPr>
              <w:t>Tipo</w:t>
            </w:r>
          </w:p>
        </w:tc>
        <w:tc>
          <w:tcPr>
            <w:tcW w:w="2124" w:type="dxa"/>
            <w:vAlign w:val="center"/>
          </w:tcPr>
          <w:p w14:paraId="7BC3B3E3" w14:textId="77777777" w:rsidR="00E55B98" w:rsidRPr="00413719" w:rsidRDefault="00E55B98" w:rsidP="00FE19D1">
            <w:pPr>
              <w:spacing w:line="276" w:lineRule="auto"/>
              <w:jc w:val="center"/>
              <w:rPr>
                <w:rFonts w:ascii="Arial" w:hAnsi="Arial" w:cs="Arial"/>
                <w:b/>
                <w:sz w:val="24"/>
              </w:rPr>
            </w:pPr>
            <w:r>
              <w:rPr>
                <w:rFonts w:ascii="Arial" w:hAnsi="Arial" w:cs="Arial"/>
                <w:b/>
                <w:sz w:val="24"/>
              </w:rPr>
              <w:t>Dominio</w:t>
            </w:r>
          </w:p>
        </w:tc>
      </w:tr>
      <w:tr w:rsidR="00E55B98" w14:paraId="1B837C29" w14:textId="77777777" w:rsidTr="00FE19D1">
        <w:tc>
          <w:tcPr>
            <w:tcW w:w="2123" w:type="dxa"/>
            <w:vAlign w:val="center"/>
          </w:tcPr>
          <w:p w14:paraId="2B5688CC" w14:textId="77777777" w:rsidR="00E55B98" w:rsidRDefault="00E55B98" w:rsidP="00FE19D1">
            <w:pPr>
              <w:spacing w:line="276" w:lineRule="auto"/>
              <w:jc w:val="center"/>
              <w:rPr>
                <w:rFonts w:ascii="Arial" w:hAnsi="Arial" w:cs="Arial"/>
                <w:sz w:val="24"/>
              </w:rPr>
            </w:pPr>
            <w:proofErr w:type="spellStart"/>
            <w:r>
              <w:rPr>
                <w:rFonts w:ascii="Arial" w:hAnsi="Arial" w:cs="Arial"/>
                <w:sz w:val="24"/>
              </w:rPr>
              <w:t>Review_id</w:t>
            </w:r>
            <w:proofErr w:type="spellEnd"/>
          </w:p>
        </w:tc>
        <w:tc>
          <w:tcPr>
            <w:tcW w:w="2123" w:type="dxa"/>
            <w:vAlign w:val="center"/>
          </w:tcPr>
          <w:p w14:paraId="31CAC3FD" w14:textId="77777777" w:rsidR="00E55B98" w:rsidRDefault="00E55B98" w:rsidP="00FE19D1">
            <w:pPr>
              <w:spacing w:line="276" w:lineRule="auto"/>
              <w:jc w:val="center"/>
              <w:rPr>
                <w:rFonts w:ascii="Arial" w:hAnsi="Arial" w:cs="Arial"/>
                <w:sz w:val="24"/>
              </w:rPr>
            </w:pPr>
            <w:r>
              <w:rPr>
                <w:rFonts w:ascii="Arial" w:hAnsi="Arial" w:cs="Arial"/>
                <w:sz w:val="24"/>
              </w:rPr>
              <w:t>Identificador único de la opinión</w:t>
            </w:r>
          </w:p>
        </w:tc>
        <w:tc>
          <w:tcPr>
            <w:tcW w:w="2124" w:type="dxa"/>
            <w:vAlign w:val="center"/>
          </w:tcPr>
          <w:p w14:paraId="4ACD9E7F" w14:textId="77777777" w:rsidR="00E55B98" w:rsidRDefault="00E55B98" w:rsidP="00FE19D1">
            <w:pPr>
              <w:spacing w:line="276" w:lineRule="auto"/>
              <w:jc w:val="center"/>
              <w:rPr>
                <w:rFonts w:ascii="Arial" w:hAnsi="Arial" w:cs="Arial"/>
                <w:sz w:val="24"/>
              </w:rPr>
            </w:pPr>
            <w:r>
              <w:rPr>
                <w:rFonts w:ascii="Arial" w:hAnsi="Arial" w:cs="Arial"/>
                <w:sz w:val="24"/>
              </w:rPr>
              <w:t>Categórico</w:t>
            </w:r>
          </w:p>
        </w:tc>
        <w:tc>
          <w:tcPr>
            <w:tcW w:w="2124" w:type="dxa"/>
            <w:vAlign w:val="center"/>
          </w:tcPr>
          <w:p w14:paraId="4D4642F4" w14:textId="77777777" w:rsidR="00E55B98" w:rsidRDefault="00E55B98" w:rsidP="00FE19D1">
            <w:pPr>
              <w:spacing w:line="276" w:lineRule="auto"/>
              <w:jc w:val="center"/>
              <w:rPr>
                <w:rFonts w:ascii="Arial" w:hAnsi="Arial" w:cs="Arial"/>
                <w:sz w:val="24"/>
              </w:rPr>
            </w:pPr>
            <w:r>
              <w:rPr>
                <w:rFonts w:ascii="Arial" w:hAnsi="Arial" w:cs="Arial"/>
                <w:sz w:val="24"/>
              </w:rPr>
              <w:t>Código alfanumérico</w:t>
            </w:r>
          </w:p>
        </w:tc>
      </w:tr>
      <w:tr w:rsidR="00E55B98" w14:paraId="389EE550" w14:textId="77777777" w:rsidTr="00FE19D1">
        <w:tc>
          <w:tcPr>
            <w:tcW w:w="2123" w:type="dxa"/>
            <w:vAlign w:val="center"/>
          </w:tcPr>
          <w:p w14:paraId="1E3EEB7E" w14:textId="77777777" w:rsidR="00E55B98" w:rsidRDefault="00A92D14" w:rsidP="00FE19D1">
            <w:pPr>
              <w:spacing w:line="276" w:lineRule="auto"/>
              <w:jc w:val="center"/>
              <w:rPr>
                <w:rFonts w:ascii="Arial" w:hAnsi="Arial" w:cs="Arial"/>
                <w:sz w:val="24"/>
              </w:rPr>
            </w:pPr>
            <w:proofErr w:type="spellStart"/>
            <w:r>
              <w:rPr>
                <w:rFonts w:ascii="Arial" w:hAnsi="Arial" w:cs="Arial"/>
                <w:sz w:val="24"/>
              </w:rPr>
              <w:t>Vehiculo_id</w:t>
            </w:r>
            <w:proofErr w:type="spellEnd"/>
          </w:p>
        </w:tc>
        <w:tc>
          <w:tcPr>
            <w:tcW w:w="2123" w:type="dxa"/>
            <w:vAlign w:val="center"/>
          </w:tcPr>
          <w:p w14:paraId="6EDCF5E5" w14:textId="77777777" w:rsidR="00E55B98" w:rsidRDefault="00A92D14" w:rsidP="00FE19D1">
            <w:pPr>
              <w:spacing w:line="276" w:lineRule="auto"/>
              <w:jc w:val="center"/>
              <w:rPr>
                <w:rFonts w:ascii="Arial" w:hAnsi="Arial" w:cs="Arial"/>
                <w:sz w:val="24"/>
              </w:rPr>
            </w:pPr>
            <w:r>
              <w:rPr>
                <w:rFonts w:ascii="Arial" w:hAnsi="Arial" w:cs="Arial"/>
                <w:sz w:val="24"/>
              </w:rPr>
              <w:t>Identificador del vehículo</w:t>
            </w:r>
          </w:p>
        </w:tc>
        <w:tc>
          <w:tcPr>
            <w:tcW w:w="2124" w:type="dxa"/>
            <w:vAlign w:val="center"/>
          </w:tcPr>
          <w:p w14:paraId="2DD24A14" w14:textId="77777777" w:rsidR="00E55B98" w:rsidRDefault="00E55B98" w:rsidP="00FE19D1">
            <w:pPr>
              <w:spacing w:line="276" w:lineRule="auto"/>
              <w:jc w:val="center"/>
              <w:rPr>
                <w:rFonts w:ascii="Arial" w:hAnsi="Arial" w:cs="Arial"/>
                <w:sz w:val="24"/>
              </w:rPr>
            </w:pPr>
            <w:r>
              <w:rPr>
                <w:rFonts w:ascii="Arial" w:hAnsi="Arial" w:cs="Arial"/>
                <w:sz w:val="24"/>
              </w:rPr>
              <w:t>Categórico</w:t>
            </w:r>
          </w:p>
        </w:tc>
        <w:tc>
          <w:tcPr>
            <w:tcW w:w="2124" w:type="dxa"/>
            <w:vAlign w:val="center"/>
          </w:tcPr>
          <w:p w14:paraId="7770ACB7" w14:textId="77777777" w:rsidR="00E55B98" w:rsidRDefault="00A92D14" w:rsidP="00FE19D1">
            <w:pPr>
              <w:spacing w:line="276" w:lineRule="auto"/>
              <w:jc w:val="center"/>
              <w:rPr>
                <w:rFonts w:ascii="Arial" w:hAnsi="Arial" w:cs="Arial"/>
                <w:sz w:val="24"/>
              </w:rPr>
            </w:pPr>
            <w:r>
              <w:rPr>
                <w:rFonts w:ascii="Arial" w:hAnsi="Arial" w:cs="Arial"/>
                <w:sz w:val="24"/>
              </w:rPr>
              <w:t>ID del vehículo</w:t>
            </w:r>
          </w:p>
        </w:tc>
      </w:tr>
      <w:tr w:rsidR="00E55B98" w14:paraId="6493CEF6" w14:textId="77777777" w:rsidTr="00FE19D1">
        <w:tc>
          <w:tcPr>
            <w:tcW w:w="2123" w:type="dxa"/>
            <w:vAlign w:val="center"/>
          </w:tcPr>
          <w:p w14:paraId="42CFF937" w14:textId="77777777" w:rsidR="00E55B98" w:rsidRDefault="00A92D14" w:rsidP="00FE19D1">
            <w:pPr>
              <w:spacing w:line="276" w:lineRule="auto"/>
              <w:jc w:val="center"/>
              <w:rPr>
                <w:rFonts w:ascii="Arial" w:hAnsi="Arial" w:cs="Arial"/>
                <w:sz w:val="24"/>
              </w:rPr>
            </w:pPr>
            <w:proofErr w:type="spellStart"/>
            <w:r>
              <w:rPr>
                <w:rFonts w:ascii="Arial" w:hAnsi="Arial" w:cs="Arial"/>
                <w:sz w:val="24"/>
              </w:rPr>
              <w:t>Cliente_id</w:t>
            </w:r>
            <w:proofErr w:type="spellEnd"/>
          </w:p>
        </w:tc>
        <w:tc>
          <w:tcPr>
            <w:tcW w:w="2123" w:type="dxa"/>
            <w:vAlign w:val="center"/>
          </w:tcPr>
          <w:p w14:paraId="3F9893F0" w14:textId="77777777" w:rsidR="00E55B98" w:rsidRDefault="00A92D14" w:rsidP="00FE19D1">
            <w:pPr>
              <w:spacing w:line="276" w:lineRule="auto"/>
              <w:jc w:val="center"/>
              <w:rPr>
                <w:rFonts w:ascii="Arial" w:hAnsi="Arial" w:cs="Arial"/>
                <w:sz w:val="24"/>
              </w:rPr>
            </w:pPr>
            <w:r>
              <w:rPr>
                <w:rFonts w:ascii="Arial" w:hAnsi="Arial" w:cs="Arial"/>
                <w:sz w:val="24"/>
              </w:rPr>
              <w:t>Identificador del cliente</w:t>
            </w:r>
          </w:p>
        </w:tc>
        <w:tc>
          <w:tcPr>
            <w:tcW w:w="2124" w:type="dxa"/>
            <w:vAlign w:val="center"/>
          </w:tcPr>
          <w:p w14:paraId="5B7039AC" w14:textId="77777777" w:rsidR="00E55B98" w:rsidRDefault="00E55B98" w:rsidP="00FE19D1">
            <w:pPr>
              <w:spacing w:line="276" w:lineRule="auto"/>
              <w:jc w:val="center"/>
              <w:rPr>
                <w:rFonts w:ascii="Arial" w:hAnsi="Arial" w:cs="Arial"/>
                <w:sz w:val="24"/>
              </w:rPr>
            </w:pPr>
            <w:r>
              <w:rPr>
                <w:rFonts w:ascii="Arial" w:hAnsi="Arial" w:cs="Arial"/>
                <w:sz w:val="24"/>
              </w:rPr>
              <w:t>Categórico</w:t>
            </w:r>
          </w:p>
        </w:tc>
        <w:tc>
          <w:tcPr>
            <w:tcW w:w="2124" w:type="dxa"/>
            <w:vAlign w:val="center"/>
          </w:tcPr>
          <w:p w14:paraId="7B61735E" w14:textId="77777777" w:rsidR="00E55B98" w:rsidRDefault="00A92D14" w:rsidP="00FE19D1">
            <w:pPr>
              <w:spacing w:line="276" w:lineRule="auto"/>
              <w:jc w:val="center"/>
              <w:rPr>
                <w:rFonts w:ascii="Arial" w:hAnsi="Arial" w:cs="Arial"/>
                <w:sz w:val="24"/>
              </w:rPr>
            </w:pPr>
            <w:r>
              <w:rPr>
                <w:rFonts w:ascii="Arial" w:hAnsi="Arial" w:cs="Arial"/>
                <w:sz w:val="24"/>
              </w:rPr>
              <w:t>ID del cliente</w:t>
            </w:r>
          </w:p>
        </w:tc>
      </w:tr>
      <w:tr w:rsidR="00E55B98" w14:paraId="17E8A2A9" w14:textId="77777777" w:rsidTr="00FE19D1">
        <w:tc>
          <w:tcPr>
            <w:tcW w:w="2123" w:type="dxa"/>
            <w:vAlign w:val="center"/>
          </w:tcPr>
          <w:p w14:paraId="1577B047" w14:textId="77777777" w:rsidR="00E55B98" w:rsidRDefault="00A92D14" w:rsidP="00FE19D1">
            <w:pPr>
              <w:spacing w:line="276" w:lineRule="auto"/>
              <w:jc w:val="center"/>
              <w:rPr>
                <w:rFonts w:ascii="Arial" w:hAnsi="Arial" w:cs="Arial"/>
                <w:sz w:val="24"/>
              </w:rPr>
            </w:pPr>
            <w:proofErr w:type="spellStart"/>
            <w:r>
              <w:rPr>
                <w:rFonts w:ascii="Arial" w:hAnsi="Arial" w:cs="Arial"/>
                <w:sz w:val="24"/>
              </w:rPr>
              <w:t>Puntuación_conjunta</w:t>
            </w:r>
            <w:proofErr w:type="spellEnd"/>
          </w:p>
        </w:tc>
        <w:tc>
          <w:tcPr>
            <w:tcW w:w="2123" w:type="dxa"/>
            <w:vAlign w:val="center"/>
          </w:tcPr>
          <w:p w14:paraId="2BB23F67" w14:textId="77777777" w:rsidR="00E55B98" w:rsidRDefault="00A92D14" w:rsidP="00FE19D1">
            <w:pPr>
              <w:spacing w:line="276" w:lineRule="auto"/>
              <w:jc w:val="center"/>
              <w:rPr>
                <w:rFonts w:ascii="Arial" w:hAnsi="Arial" w:cs="Arial"/>
                <w:sz w:val="24"/>
              </w:rPr>
            </w:pPr>
            <w:r>
              <w:rPr>
                <w:rFonts w:ascii="Arial" w:hAnsi="Arial" w:cs="Arial"/>
                <w:sz w:val="24"/>
              </w:rPr>
              <w:t>Nota global del vehículo</w:t>
            </w:r>
          </w:p>
        </w:tc>
        <w:tc>
          <w:tcPr>
            <w:tcW w:w="2124" w:type="dxa"/>
            <w:vAlign w:val="center"/>
          </w:tcPr>
          <w:p w14:paraId="70372151"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0E060489" w14:textId="77777777" w:rsidR="00E55B98" w:rsidRDefault="00A92D14" w:rsidP="00FE19D1">
            <w:pPr>
              <w:spacing w:line="276" w:lineRule="auto"/>
              <w:jc w:val="center"/>
              <w:rPr>
                <w:rFonts w:ascii="Arial" w:hAnsi="Arial" w:cs="Arial"/>
                <w:sz w:val="24"/>
              </w:rPr>
            </w:pPr>
            <w:r>
              <w:rPr>
                <w:rFonts w:ascii="Arial" w:hAnsi="Arial" w:cs="Arial"/>
                <w:sz w:val="24"/>
              </w:rPr>
              <w:t>Rango entre 1 y 5</w:t>
            </w:r>
          </w:p>
        </w:tc>
      </w:tr>
      <w:tr w:rsidR="00E55B98" w14:paraId="792EA50C" w14:textId="77777777" w:rsidTr="00FE19D1">
        <w:tc>
          <w:tcPr>
            <w:tcW w:w="2123" w:type="dxa"/>
            <w:vAlign w:val="center"/>
          </w:tcPr>
          <w:p w14:paraId="52B4EB49" w14:textId="77777777" w:rsidR="00E55B98" w:rsidRDefault="00A92D14" w:rsidP="00FE19D1">
            <w:pPr>
              <w:spacing w:line="276" w:lineRule="auto"/>
              <w:jc w:val="center"/>
              <w:rPr>
                <w:rFonts w:ascii="Arial" w:hAnsi="Arial" w:cs="Arial"/>
                <w:sz w:val="24"/>
              </w:rPr>
            </w:pPr>
            <w:r>
              <w:rPr>
                <w:rFonts w:ascii="Arial" w:hAnsi="Arial" w:cs="Arial"/>
                <w:sz w:val="24"/>
              </w:rPr>
              <w:t>Confort</w:t>
            </w:r>
          </w:p>
        </w:tc>
        <w:tc>
          <w:tcPr>
            <w:tcW w:w="2123" w:type="dxa"/>
            <w:vAlign w:val="center"/>
          </w:tcPr>
          <w:p w14:paraId="01B32AB6" w14:textId="77777777" w:rsidR="00E55B98" w:rsidRDefault="00A92D14" w:rsidP="00FE19D1">
            <w:pPr>
              <w:spacing w:line="276" w:lineRule="auto"/>
              <w:jc w:val="center"/>
              <w:rPr>
                <w:rFonts w:ascii="Arial" w:hAnsi="Arial" w:cs="Arial"/>
                <w:sz w:val="24"/>
              </w:rPr>
            </w:pPr>
            <w:r>
              <w:rPr>
                <w:rFonts w:ascii="Arial" w:hAnsi="Arial" w:cs="Arial"/>
                <w:sz w:val="24"/>
              </w:rPr>
              <w:t>Nota del confort</w:t>
            </w:r>
          </w:p>
        </w:tc>
        <w:tc>
          <w:tcPr>
            <w:tcW w:w="2124" w:type="dxa"/>
            <w:vAlign w:val="center"/>
          </w:tcPr>
          <w:p w14:paraId="517A3DC4" w14:textId="77777777" w:rsidR="00E55B98" w:rsidRDefault="00A92D14"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59A06424" w14:textId="77777777" w:rsidR="00E55B98" w:rsidRDefault="00A92D14" w:rsidP="00FE19D1">
            <w:pPr>
              <w:spacing w:line="276" w:lineRule="auto"/>
              <w:jc w:val="center"/>
              <w:rPr>
                <w:rFonts w:ascii="Arial" w:hAnsi="Arial" w:cs="Arial"/>
                <w:sz w:val="24"/>
              </w:rPr>
            </w:pPr>
            <w:r>
              <w:rPr>
                <w:rFonts w:ascii="Arial" w:hAnsi="Arial" w:cs="Arial"/>
                <w:sz w:val="24"/>
              </w:rPr>
              <w:t>Rango entre 1 y 5</w:t>
            </w:r>
          </w:p>
        </w:tc>
      </w:tr>
      <w:tr w:rsidR="00E55B98" w14:paraId="38C3CBEC" w14:textId="77777777" w:rsidTr="00FE19D1">
        <w:tc>
          <w:tcPr>
            <w:tcW w:w="2123" w:type="dxa"/>
            <w:vAlign w:val="center"/>
          </w:tcPr>
          <w:p w14:paraId="0D7EB3C0" w14:textId="77777777" w:rsidR="00E55B98" w:rsidRDefault="00A92D14" w:rsidP="00FE19D1">
            <w:pPr>
              <w:spacing w:line="276" w:lineRule="auto"/>
              <w:jc w:val="center"/>
              <w:rPr>
                <w:rFonts w:ascii="Arial" w:hAnsi="Arial" w:cs="Arial"/>
                <w:sz w:val="24"/>
              </w:rPr>
            </w:pPr>
            <w:r>
              <w:rPr>
                <w:rFonts w:ascii="Arial" w:hAnsi="Arial" w:cs="Arial"/>
                <w:sz w:val="24"/>
              </w:rPr>
              <w:t>Seguridad</w:t>
            </w:r>
          </w:p>
        </w:tc>
        <w:tc>
          <w:tcPr>
            <w:tcW w:w="2123" w:type="dxa"/>
            <w:vAlign w:val="center"/>
          </w:tcPr>
          <w:p w14:paraId="50C27FED" w14:textId="77777777" w:rsidR="00E55B98" w:rsidRDefault="00A92D14" w:rsidP="00FE19D1">
            <w:pPr>
              <w:spacing w:line="276" w:lineRule="auto"/>
              <w:jc w:val="center"/>
              <w:rPr>
                <w:rFonts w:ascii="Arial" w:hAnsi="Arial" w:cs="Arial"/>
                <w:sz w:val="24"/>
              </w:rPr>
            </w:pPr>
            <w:r>
              <w:rPr>
                <w:rFonts w:ascii="Arial" w:hAnsi="Arial" w:cs="Arial"/>
                <w:sz w:val="24"/>
              </w:rPr>
              <w:t>Nota de seguridad</w:t>
            </w:r>
          </w:p>
        </w:tc>
        <w:tc>
          <w:tcPr>
            <w:tcW w:w="2124" w:type="dxa"/>
            <w:vAlign w:val="center"/>
          </w:tcPr>
          <w:p w14:paraId="50B28342" w14:textId="77777777" w:rsidR="00E55B98" w:rsidRDefault="00A92D14"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6B6264D9" w14:textId="77777777" w:rsidR="00E55B98" w:rsidRDefault="00A92D14" w:rsidP="00FE19D1">
            <w:pPr>
              <w:spacing w:line="276" w:lineRule="auto"/>
              <w:jc w:val="center"/>
              <w:rPr>
                <w:rFonts w:ascii="Arial" w:hAnsi="Arial" w:cs="Arial"/>
                <w:sz w:val="24"/>
              </w:rPr>
            </w:pPr>
            <w:r>
              <w:rPr>
                <w:rFonts w:ascii="Arial" w:hAnsi="Arial" w:cs="Arial"/>
                <w:sz w:val="24"/>
              </w:rPr>
              <w:t>Rango entre 1 y 5</w:t>
            </w:r>
          </w:p>
        </w:tc>
      </w:tr>
      <w:tr w:rsidR="00E55B98" w14:paraId="0D44C1B7" w14:textId="77777777" w:rsidTr="00FE19D1">
        <w:tc>
          <w:tcPr>
            <w:tcW w:w="2123" w:type="dxa"/>
            <w:vAlign w:val="center"/>
          </w:tcPr>
          <w:p w14:paraId="4A72F693" w14:textId="77777777" w:rsidR="00E55B98" w:rsidRDefault="00A92D14" w:rsidP="00FE19D1">
            <w:pPr>
              <w:spacing w:line="276" w:lineRule="auto"/>
              <w:jc w:val="center"/>
              <w:rPr>
                <w:rFonts w:ascii="Arial" w:hAnsi="Arial" w:cs="Arial"/>
                <w:sz w:val="24"/>
              </w:rPr>
            </w:pPr>
            <w:r>
              <w:rPr>
                <w:rFonts w:ascii="Arial" w:hAnsi="Arial" w:cs="Arial"/>
                <w:sz w:val="24"/>
              </w:rPr>
              <w:t>Eficiencia</w:t>
            </w:r>
          </w:p>
        </w:tc>
        <w:tc>
          <w:tcPr>
            <w:tcW w:w="2123" w:type="dxa"/>
            <w:vAlign w:val="center"/>
          </w:tcPr>
          <w:p w14:paraId="376A3713" w14:textId="77777777" w:rsidR="00E55B98" w:rsidRDefault="00A92D14" w:rsidP="00FE19D1">
            <w:pPr>
              <w:spacing w:line="276" w:lineRule="auto"/>
              <w:jc w:val="center"/>
              <w:rPr>
                <w:rFonts w:ascii="Arial" w:hAnsi="Arial" w:cs="Arial"/>
                <w:sz w:val="24"/>
              </w:rPr>
            </w:pPr>
            <w:r>
              <w:rPr>
                <w:rFonts w:ascii="Arial" w:hAnsi="Arial" w:cs="Arial"/>
                <w:sz w:val="24"/>
              </w:rPr>
              <w:t>Nota de eficiencia</w:t>
            </w:r>
          </w:p>
        </w:tc>
        <w:tc>
          <w:tcPr>
            <w:tcW w:w="2124" w:type="dxa"/>
            <w:vAlign w:val="center"/>
          </w:tcPr>
          <w:p w14:paraId="00CFAD4C"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3A37E479" w14:textId="77777777" w:rsidR="00E55B98" w:rsidRDefault="00A92D14" w:rsidP="00FE19D1">
            <w:pPr>
              <w:spacing w:line="276" w:lineRule="auto"/>
              <w:jc w:val="center"/>
              <w:rPr>
                <w:rFonts w:ascii="Arial" w:hAnsi="Arial" w:cs="Arial"/>
                <w:sz w:val="24"/>
              </w:rPr>
            </w:pPr>
            <w:r>
              <w:rPr>
                <w:rFonts w:ascii="Arial" w:hAnsi="Arial" w:cs="Arial"/>
                <w:sz w:val="24"/>
              </w:rPr>
              <w:t>Rango entre 1 y 5</w:t>
            </w:r>
          </w:p>
        </w:tc>
      </w:tr>
      <w:tr w:rsidR="00E55B98" w14:paraId="0259B9EA" w14:textId="77777777" w:rsidTr="00FE19D1">
        <w:tc>
          <w:tcPr>
            <w:tcW w:w="2123" w:type="dxa"/>
            <w:vAlign w:val="center"/>
          </w:tcPr>
          <w:p w14:paraId="21C83A90" w14:textId="77777777" w:rsidR="00E55B98" w:rsidRDefault="00A92D14" w:rsidP="00FE19D1">
            <w:pPr>
              <w:spacing w:line="276" w:lineRule="auto"/>
              <w:jc w:val="center"/>
              <w:rPr>
                <w:rFonts w:ascii="Arial" w:hAnsi="Arial" w:cs="Arial"/>
                <w:sz w:val="24"/>
              </w:rPr>
            </w:pPr>
            <w:r>
              <w:rPr>
                <w:rFonts w:ascii="Arial" w:hAnsi="Arial" w:cs="Arial"/>
                <w:sz w:val="24"/>
              </w:rPr>
              <w:t>Diseño</w:t>
            </w:r>
          </w:p>
        </w:tc>
        <w:tc>
          <w:tcPr>
            <w:tcW w:w="2123" w:type="dxa"/>
            <w:vAlign w:val="center"/>
          </w:tcPr>
          <w:p w14:paraId="197B58D1" w14:textId="77777777" w:rsidR="00E55B98" w:rsidRDefault="00A92D14" w:rsidP="00FE19D1">
            <w:pPr>
              <w:spacing w:line="276" w:lineRule="auto"/>
              <w:jc w:val="center"/>
              <w:rPr>
                <w:rFonts w:ascii="Arial" w:hAnsi="Arial" w:cs="Arial"/>
                <w:sz w:val="24"/>
              </w:rPr>
            </w:pPr>
            <w:r>
              <w:rPr>
                <w:rFonts w:ascii="Arial" w:hAnsi="Arial" w:cs="Arial"/>
                <w:sz w:val="24"/>
              </w:rPr>
              <w:t>Nota de diseño</w:t>
            </w:r>
          </w:p>
        </w:tc>
        <w:tc>
          <w:tcPr>
            <w:tcW w:w="2124" w:type="dxa"/>
            <w:vAlign w:val="center"/>
          </w:tcPr>
          <w:p w14:paraId="2C0B0DBD"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3F1ACDE6" w14:textId="77777777" w:rsidR="00E55B98" w:rsidRDefault="00A92D14" w:rsidP="00FE19D1">
            <w:pPr>
              <w:spacing w:line="276" w:lineRule="auto"/>
              <w:jc w:val="center"/>
              <w:rPr>
                <w:rFonts w:ascii="Arial" w:hAnsi="Arial" w:cs="Arial"/>
                <w:sz w:val="24"/>
              </w:rPr>
            </w:pPr>
            <w:r>
              <w:rPr>
                <w:rFonts w:ascii="Arial" w:hAnsi="Arial" w:cs="Arial"/>
                <w:sz w:val="24"/>
              </w:rPr>
              <w:t>Rango entre 1 y 5</w:t>
            </w:r>
          </w:p>
        </w:tc>
      </w:tr>
      <w:tr w:rsidR="00E55B98" w14:paraId="3753FD87" w14:textId="77777777" w:rsidTr="00FE19D1">
        <w:tc>
          <w:tcPr>
            <w:tcW w:w="2123" w:type="dxa"/>
            <w:vAlign w:val="center"/>
          </w:tcPr>
          <w:p w14:paraId="473DF2D1" w14:textId="77777777" w:rsidR="00E55B98" w:rsidRDefault="00A92D14" w:rsidP="00FE19D1">
            <w:pPr>
              <w:spacing w:line="276" w:lineRule="auto"/>
              <w:jc w:val="center"/>
              <w:rPr>
                <w:rFonts w:ascii="Arial" w:hAnsi="Arial" w:cs="Arial"/>
                <w:sz w:val="24"/>
              </w:rPr>
            </w:pPr>
            <w:r>
              <w:rPr>
                <w:rFonts w:ascii="Arial" w:hAnsi="Arial" w:cs="Arial"/>
                <w:sz w:val="24"/>
              </w:rPr>
              <w:t>Fiabilidad</w:t>
            </w:r>
          </w:p>
        </w:tc>
        <w:tc>
          <w:tcPr>
            <w:tcW w:w="2123" w:type="dxa"/>
            <w:vAlign w:val="center"/>
          </w:tcPr>
          <w:p w14:paraId="2E99073C" w14:textId="77777777" w:rsidR="00E55B98" w:rsidRDefault="00A92D14" w:rsidP="00FE19D1">
            <w:pPr>
              <w:spacing w:line="276" w:lineRule="auto"/>
              <w:jc w:val="center"/>
              <w:rPr>
                <w:rFonts w:ascii="Arial" w:hAnsi="Arial" w:cs="Arial"/>
                <w:sz w:val="24"/>
              </w:rPr>
            </w:pPr>
            <w:r>
              <w:rPr>
                <w:rFonts w:ascii="Arial" w:hAnsi="Arial" w:cs="Arial"/>
                <w:sz w:val="24"/>
              </w:rPr>
              <w:t>Nota de fiabilidad</w:t>
            </w:r>
          </w:p>
        </w:tc>
        <w:tc>
          <w:tcPr>
            <w:tcW w:w="2124" w:type="dxa"/>
            <w:vAlign w:val="center"/>
          </w:tcPr>
          <w:p w14:paraId="3FB741F8" w14:textId="77777777" w:rsidR="00E55B98" w:rsidRDefault="00E55B98" w:rsidP="00FE19D1">
            <w:pPr>
              <w:spacing w:line="276" w:lineRule="auto"/>
              <w:jc w:val="center"/>
              <w:rPr>
                <w:rFonts w:ascii="Arial" w:hAnsi="Arial" w:cs="Arial"/>
                <w:sz w:val="24"/>
              </w:rPr>
            </w:pPr>
            <w:r>
              <w:rPr>
                <w:rFonts w:ascii="Arial" w:hAnsi="Arial" w:cs="Arial"/>
                <w:sz w:val="24"/>
              </w:rPr>
              <w:t>Numérico</w:t>
            </w:r>
          </w:p>
        </w:tc>
        <w:tc>
          <w:tcPr>
            <w:tcW w:w="2124" w:type="dxa"/>
            <w:vAlign w:val="center"/>
          </w:tcPr>
          <w:p w14:paraId="746A9145" w14:textId="77777777" w:rsidR="00E55B98" w:rsidRDefault="00A92D14" w:rsidP="00FE19D1">
            <w:pPr>
              <w:spacing w:line="276" w:lineRule="auto"/>
              <w:jc w:val="center"/>
              <w:rPr>
                <w:rFonts w:ascii="Arial" w:hAnsi="Arial" w:cs="Arial"/>
                <w:sz w:val="24"/>
              </w:rPr>
            </w:pPr>
            <w:r>
              <w:rPr>
                <w:rFonts w:ascii="Arial" w:hAnsi="Arial" w:cs="Arial"/>
                <w:sz w:val="24"/>
              </w:rPr>
              <w:t>Rango entre 1 y 5</w:t>
            </w:r>
          </w:p>
        </w:tc>
      </w:tr>
      <w:tr w:rsidR="00E55B98" w14:paraId="47D9E6AC" w14:textId="77777777" w:rsidTr="00FE19D1">
        <w:tc>
          <w:tcPr>
            <w:tcW w:w="2123" w:type="dxa"/>
            <w:vAlign w:val="center"/>
          </w:tcPr>
          <w:p w14:paraId="2C31E874" w14:textId="77777777" w:rsidR="00E55B98" w:rsidRDefault="00A92D14" w:rsidP="00FE19D1">
            <w:pPr>
              <w:spacing w:line="276" w:lineRule="auto"/>
              <w:jc w:val="center"/>
              <w:rPr>
                <w:rFonts w:ascii="Arial" w:hAnsi="Arial" w:cs="Arial"/>
                <w:sz w:val="24"/>
              </w:rPr>
            </w:pPr>
            <w:r>
              <w:rPr>
                <w:rFonts w:ascii="Arial" w:hAnsi="Arial" w:cs="Arial"/>
                <w:sz w:val="24"/>
              </w:rPr>
              <w:t>Recomendación</w:t>
            </w:r>
          </w:p>
        </w:tc>
        <w:tc>
          <w:tcPr>
            <w:tcW w:w="2123" w:type="dxa"/>
            <w:vAlign w:val="center"/>
          </w:tcPr>
          <w:p w14:paraId="11AF7DC4" w14:textId="77777777" w:rsidR="00E55B98" w:rsidRDefault="00A92D14" w:rsidP="00FE19D1">
            <w:pPr>
              <w:spacing w:line="276" w:lineRule="auto"/>
              <w:jc w:val="center"/>
              <w:rPr>
                <w:rFonts w:ascii="Arial" w:hAnsi="Arial" w:cs="Arial"/>
                <w:sz w:val="24"/>
              </w:rPr>
            </w:pPr>
            <w:r>
              <w:rPr>
                <w:rFonts w:ascii="Arial" w:hAnsi="Arial" w:cs="Arial"/>
                <w:sz w:val="24"/>
              </w:rPr>
              <w:t>Es recomendado el vehículo</w:t>
            </w:r>
          </w:p>
        </w:tc>
        <w:tc>
          <w:tcPr>
            <w:tcW w:w="2124" w:type="dxa"/>
            <w:vAlign w:val="center"/>
          </w:tcPr>
          <w:p w14:paraId="14787098" w14:textId="77777777" w:rsidR="00E55B98" w:rsidRDefault="00A92D14" w:rsidP="00FE19D1">
            <w:pPr>
              <w:spacing w:line="276" w:lineRule="auto"/>
              <w:jc w:val="center"/>
              <w:rPr>
                <w:rFonts w:ascii="Arial" w:hAnsi="Arial" w:cs="Arial"/>
                <w:sz w:val="24"/>
              </w:rPr>
            </w:pPr>
            <w:r>
              <w:rPr>
                <w:rFonts w:ascii="Arial" w:hAnsi="Arial" w:cs="Arial"/>
                <w:sz w:val="24"/>
              </w:rPr>
              <w:t>Binario</w:t>
            </w:r>
          </w:p>
        </w:tc>
        <w:tc>
          <w:tcPr>
            <w:tcW w:w="2124" w:type="dxa"/>
            <w:vAlign w:val="center"/>
          </w:tcPr>
          <w:p w14:paraId="6B842705" w14:textId="77777777" w:rsidR="00E55B98" w:rsidRDefault="00A92D14" w:rsidP="00FE19D1">
            <w:pPr>
              <w:spacing w:line="276" w:lineRule="auto"/>
              <w:jc w:val="center"/>
              <w:rPr>
                <w:rFonts w:ascii="Arial" w:hAnsi="Arial" w:cs="Arial"/>
                <w:sz w:val="24"/>
              </w:rPr>
            </w:pPr>
            <w:r>
              <w:rPr>
                <w:rFonts w:ascii="Arial" w:hAnsi="Arial" w:cs="Arial"/>
                <w:sz w:val="24"/>
              </w:rPr>
              <w:t>Si/No</w:t>
            </w:r>
          </w:p>
        </w:tc>
      </w:tr>
      <w:tr w:rsidR="00E55B98" w14:paraId="0C8DE36F" w14:textId="77777777" w:rsidTr="00FE19D1">
        <w:tc>
          <w:tcPr>
            <w:tcW w:w="2123" w:type="dxa"/>
            <w:vAlign w:val="center"/>
          </w:tcPr>
          <w:p w14:paraId="0D733811" w14:textId="77777777" w:rsidR="00E55B98" w:rsidRDefault="00A92D14" w:rsidP="00FE19D1">
            <w:pPr>
              <w:spacing w:line="276" w:lineRule="auto"/>
              <w:jc w:val="center"/>
              <w:rPr>
                <w:rFonts w:ascii="Arial" w:hAnsi="Arial" w:cs="Arial"/>
                <w:sz w:val="24"/>
              </w:rPr>
            </w:pPr>
            <w:proofErr w:type="spellStart"/>
            <w:r>
              <w:rPr>
                <w:rFonts w:ascii="Arial" w:hAnsi="Arial" w:cs="Arial"/>
                <w:sz w:val="24"/>
              </w:rPr>
              <w:t>Texto_review</w:t>
            </w:r>
            <w:proofErr w:type="spellEnd"/>
          </w:p>
        </w:tc>
        <w:tc>
          <w:tcPr>
            <w:tcW w:w="2123" w:type="dxa"/>
            <w:vAlign w:val="center"/>
          </w:tcPr>
          <w:p w14:paraId="183AA704" w14:textId="77777777" w:rsidR="00E55B98" w:rsidRDefault="00A92D14" w:rsidP="00FE19D1">
            <w:pPr>
              <w:spacing w:line="276" w:lineRule="auto"/>
              <w:jc w:val="center"/>
              <w:rPr>
                <w:rFonts w:ascii="Arial" w:hAnsi="Arial" w:cs="Arial"/>
                <w:sz w:val="24"/>
              </w:rPr>
            </w:pPr>
            <w:r>
              <w:rPr>
                <w:rFonts w:ascii="Arial" w:hAnsi="Arial" w:cs="Arial"/>
                <w:sz w:val="24"/>
              </w:rPr>
              <w:t>Texto de la opinión del cliente</w:t>
            </w:r>
          </w:p>
        </w:tc>
        <w:tc>
          <w:tcPr>
            <w:tcW w:w="2124" w:type="dxa"/>
            <w:vAlign w:val="center"/>
          </w:tcPr>
          <w:p w14:paraId="1D25F8D5" w14:textId="77777777" w:rsidR="00E55B98" w:rsidRDefault="00A92D14" w:rsidP="00FE19D1">
            <w:pPr>
              <w:spacing w:line="276" w:lineRule="auto"/>
              <w:jc w:val="center"/>
              <w:rPr>
                <w:rFonts w:ascii="Arial" w:hAnsi="Arial" w:cs="Arial"/>
                <w:sz w:val="24"/>
              </w:rPr>
            </w:pPr>
            <w:r>
              <w:rPr>
                <w:rFonts w:ascii="Arial" w:hAnsi="Arial" w:cs="Arial"/>
                <w:sz w:val="24"/>
              </w:rPr>
              <w:t>Texto</w:t>
            </w:r>
          </w:p>
        </w:tc>
        <w:tc>
          <w:tcPr>
            <w:tcW w:w="2124" w:type="dxa"/>
            <w:vAlign w:val="center"/>
          </w:tcPr>
          <w:p w14:paraId="54C7B594" w14:textId="77777777" w:rsidR="00E55B98" w:rsidRDefault="00A92D14" w:rsidP="009807BC">
            <w:pPr>
              <w:keepNext/>
              <w:spacing w:line="276" w:lineRule="auto"/>
              <w:jc w:val="center"/>
              <w:rPr>
                <w:rFonts w:ascii="Arial" w:hAnsi="Arial" w:cs="Arial"/>
                <w:sz w:val="24"/>
              </w:rPr>
            </w:pPr>
            <w:r>
              <w:rPr>
                <w:rFonts w:ascii="Arial" w:hAnsi="Arial" w:cs="Arial"/>
                <w:sz w:val="24"/>
              </w:rPr>
              <w:t>Comentario del cliente</w:t>
            </w:r>
          </w:p>
        </w:tc>
      </w:tr>
    </w:tbl>
    <w:p w14:paraId="3A5AC5AF" w14:textId="2827FAC1" w:rsidR="00E55B98" w:rsidRPr="009807BC" w:rsidRDefault="009807BC" w:rsidP="009807BC">
      <w:pPr>
        <w:pStyle w:val="Descripcin"/>
        <w:jc w:val="center"/>
        <w:rPr>
          <w:rFonts w:ascii="Arial" w:hAnsi="Arial" w:cs="Arial"/>
          <w:sz w:val="28"/>
        </w:rPr>
      </w:pPr>
      <w:r w:rsidRPr="009807BC">
        <w:rPr>
          <w:rFonts w:ascii="Arial" w:hAnsi="Arial" w:cs="Arial"/>
          <w:sz w:val="20"/>
        </w:rPr>
        <w:t xml:space="preserve">Tabla </w:t>
      </w:r>
      <w:r w:rsidRPr="009807BC">
        <w:rPr>
          <w:rFonts w:ascii="Arial" w:hAnsi="Arial" w:cs="Arial"/>
          <w:sz w:val="20"/>
        </w:rPr>
        <w:fldChar w:fldCharType="begin"/>
      </w:r>
      <w:r w:rsidRPr="009807BC">
        <w:rPr>
          <w:rFonts w:ascii="Arial" w:hAnsi="Arial" w:cs="Arial"/>
          <w:sz w:val="20"/>
        </w:rPr>
        <w:instrText xml:space="preserve"> SEQ Tabla \* ARABIC </w:instrText>
      </w:r>
      <w:r w:rsidRPr="009807BC">
        <w:rPr>
          <w:rFonts w:ascii="Arial" w:hAnsi="Arial" w:cs="Arial"/>
          <w:sz w:val="20"/>
        </w:rPr>
        <w:fldChar w:fldCharType="separate"/>
      </w:r>
      <w:r w:rsidRPr="009807BC">
        <w:rPr>
          <w:rFonts w:ascii="Arial" w:hAnsi="Arial" w:cs="Arial"/>
          <w:noProof/>
          <w:sz w:val="20"/>
        </w:rPr>
        <w:t>3</w:t>
      </w:r>
      <w:r w:rsidRPr="009807BC">
        <w:rPr>
          <w:rFonts w:ascii="Arial" w:hAnsi="Arial" w:cs="Arial"/>
          <w:sz w:val="20"/>
        </w:rPr>
        <w:fldChar w:fldCharType="end"/>
      </w:r>
      <w:r w:rsidRPr="009807BC">
        <w:rPr>
          <w:rFonts w:ascii="Arial" w:hAnsi="Arial" w:cs="Arial"/>
          <w:sz w:val="20"/>
        </w:rPr>
        <w:t>: Datos que contiene el fichero de opiniones de clientes.</w:t>
      </w:r>
    </w:p>
    <w:p w14:paraId="18AC2FD3" w14:textId="7823F814" w:rsidR="00970E7C" w:rsidRDefault="00A92D14" w:rsidP="00970E7C">
      <w:pPr>
        <w:pStyle w:val="Ttulo1"/>
        <w:numPr>
          <w:ilvl w:val="0"/>
          <w:numId w:val="1"/>
        </w:numPr>
        <w:spacing w:line="276" w:lineRule="auto"/>
        <w:jc w:val="both"/>
        <w:rPr>
          <w:rFonts w:ascii="Arial" w:hAnsi="Arial" w:cs="Arial"/>
          <w:b/>
          <w:color w:val="auto"/>
        </w:rPr>
      </w:pPr>
      <w:r>
        <w:rPr>
          <w:rFonts w:ascii="Arial" w:hAnsi="Arial" w:cs="Arial"/>
          <w:b/>
          <w:color w:val="auto"/>
        </w:rPr>
        <w:lastRenderedPageBreak/>
        <w:t>Fase 1: Selección y comprensión del dominio</w:t>
      </w:r>
    </w:p>
    <w:p w14:paraId="091676EE" w14:textId="25CB9C2E" w:rsidR="00970E7C" w:rsidRDefault="00970E7C" w:rsidP="00970E7C">
      <w:pPr>
        <w:pStyle w:val="Ttulo2"/>
        <w:numPr>
          <w:ilvl w:val="1"/>
          <w:numId w:val="1"/>
        </w:numPr>
        <w:spacing w:line="276" w:lineRule="auto"/>
        <w:jc w:val="both"/>
        <w:rPr>
          <w:rFonts w:ascii="Arial" w:hAnsi="Arial" w:cs="Arial"/>
          <w:b/>
          <w:color w:val="auto"/>
          <w:sz w:val="28"/>
        </w:rPr>
      </w:pPr>
      <w:r w:rsidRPr="00970E7C">
        <w:rPr>
          <w:rFonts w:ascii="Arial" w:hAnsi="Arial" w:cs="Arial"/>
          <w:b/>
          <w:color w:val="auto"/>
          <w:sz w:val="28"/>
        </w:rPr>
        <w:t>An</w:t>
      </w:r>
      <w:r>
        <w:rPr>
          <w:rFonts w:ascii="Arial" w:hAnsi="Arial" w:cs="Arial"/>
          <w:b/>
          <w:color w:val="auto"/>
          <w:sz w:val="28"/>
        </w:rPr>
        <w:t>á</w:t>
      </w:r>
      <w:r w:rsidRPr="00970E7C">
        <w:rPr>
          <w:rFonts w:ascii="Arial" w:hAnsi="Arial" w:cs="Arial"/>
          <w:b/>
          <w:color w:val="auto"/>
          <w:sz w:val="28"/>
        </w:rPr>
        <w:t>lisis Exploratorio del Dominio</w:t>
      </w:r>
    </w:p>
    <w:p w14:paraId="38E9DA52" w14:textId="1FD73643" w:rsidR="0019565F" w:rsidRPr="009807BC" w:rsidRDefault="00970E7C" w:rsidP="009807BC">
      <w:pPr>
        <w:pStyle w:val="Ttulo3"/>
        <w:numPr>
          <w:ilvl w:val="0"/>
          <w:numId w:val="9"/>
        </w:numPr>
        <w:rPr>
          <w:rFonts w:ascii="Arial" w:hAnsi="Arial" w:cs="Arial"/>
          <w:b/>
        </w:rPr>
      </w:pPr>
      <w:r w:rsidRPr="009807BC">
        <w:rPr>
          <w:rFonts w:ascii="Arial" w:hAnsi="Arial" w:cs="Arial"/>
          <w:b/>
          <w:color w:val="auto"/>
        </w:rPr>
        <w:t>Analizar distribución de marcas, modelos y segmentos</w:t>
      </w:r>
    </w:p>
    <w:p w14:paraId="4407477F" w14:textId="77777777" w:rsidR="0019565F" w:rsidRPr="0019565F" w:rsidRDefault="0019565F" w:rsidP="0019565F">
      <w:pPr>
        <w:pStyle w:val="Prrafodelista"/>
        <w:jc w:val="both"/>
        <w:rPr>
          <w:rFonts w:ascii="Arial" w:hAnsi="Arial" w:cs="Arial"/>
          <w:sz w:val="24"/>
          <w:szCs w:val="24"/>
        </w:rPr>
      </w:pPr>
    </w:p>
    <w:p w14:paraId="79C1E4A6" w14:textId="7B8833FE" w:rsidR="00B03998" w:rsidRDefault="0019565F" w:rsidP="0019565F">
      <w:pPr>
        <w:pStyle w:val="Prrafodelista"/>
        <w:ind w:left="0"/>
        <w:jc w:val="both"/>
        <w:rPr>
          <w:rFonts w:ascii="Arial" w:hAnsi="Arial" w:cs="Arial"/>
          <w:sz w:val="24"/>
          <w:szCs w:val="24"/>
        </w:rPr>
      </w:pPr>
      <w:r w:rsidRPr="0019565F">
        <w:rPr>
          <w:rFonts w:ascii="Arial" w:hAnsi="Arial" w:cs="Arial"/>
          <w:sz w:val="24"/>
          <w:szCs w:val="24"/>
        </w:rPr>
        <w:t>El objetivo de este primer apartado es comprender la composición del conjunto de datos, identificando cómo se distribuyen los vehículos según marca, modelo y segmento de mercado. Este análisis permite detectar posibles sesgos en los datos y entender qué tipos de vehículos están más representados.</w:t>
      </w:r>
    </w:p>
    <w:p w14:paraId="451E199E" w14:textId="77777777" w:rsidR="0019565F" w:rsidRDefault="0019565F" w:rsidP="0019565F">
      <w:pPr>
        <w:pStyle w:val="Prrafodelista"/>
        <w:ind w:left="0"/>
        <w:jc w:val="both"/>
        <w:rPr>
          <w:rFonts w:ascii="Arial" w:hAnsi="Arial" w:cs="Arial"/>
          <w:sz w:val="24"/>
          <w:szCs w:val="24"/>
        </w:rPr>
      </w:pPr>
    </w:p>
    <w:p w14:paraId="190A89D3" w14:textId="114C1B8D" w:rsidR="0019565F" w:rsidRPr="0019565F" w:rsidRDefault="0019565F" w:rsidP="009807BC">
      <w:pPr>
        <w:pStyle w:val="Prrafodelista"/>
        <w:ind w:left="0"/>
        <w:jc w:val="center"/>
        <w:rPr>
          <w:rFonts w:ascii="Arial" w:hAnsi="Arial" w:cs="Arial"/>
          <w:b/>
          <w:bCs/>
          <w:sz w:val="24"/>
          <w:szCs w:val="24"/>
        </w:rPr>
      </w:pPr>
      <w:r w:rsidRPr="0019565F">
        <w:rPr>
          <w:rFonts w:ascii="Arial" w:hAnsi="Arial" w:cs="Arial"/>
          <w:b/>
          <w:bCs/>
          <w:sz w:val="24"/>
          <w:szCs w:val="24"/>
        </w:rPr>
        <w:t>Análisis de marca</w:t>
      </w:r>
    </w:p>
    <w:p w14:paraId="3BC2C64E" w14:textId="77777777" w:rsidR="009807BC" w:rsidRDefault="0019565F" w:rsidP="009807BC">
      <w:pPr>
        <w:pStyle w:val="Prrafodelista"/>
        <w:keepNext/>
        <w:ind w:left="0"/>
        <w:jc w:val="both"/>
      </w:pPr>
      <w:r w:rsidRPr="0019565F">
        <w:rPr>
          <w:rFonts w:ascii="Arial" w:hAnsi="Arial" w:cs="Arial"/>
          <w:noProof/>
          <w:sz w:val="24"/>
          <w:szCs w:val="24"/>
          <w:lang w:eastAsia="es-ES"/>
        </w:rPr>
        <w:drawing>
          <wp:inline distT="0" distB="0" distL="0" distR="0" wp14:anchorId="4974BAD4" wp14:editId="7EFD87A5">
            <wp:extent cx="5400040" cy="3444240"/>
            <wp:effectExtent l="0" t="0" r="0" b="3810"/>
            <wp:docPr id="109147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77871" name=""/>
                    <pic:cNvPicPr/>
                  </pic:nvPicPr>
                  <pic:blipFill>
                    <a:blip r:embed="rId10"/>
                    <a:stretch>
                      <a:fillRect/>
                    </a:stretch>
                  </pic:blipFill>
                  <pic:spPr>
                    <a:xfrm>
                      <a:off x="0" y="0"/>
                      <a:ext cx="5400040" cy="3444240"/>
                    </a:xfrm>
                    <a:prstGeom prst="rect">
                      <a:avLst/>
                    </a:prstGeom>
                  </pic:spPr>
                </pic:pic>
              </a:graphicData>
            </a:graphic>
          </wp:inline>
        </w:drawing>
      </w:r>
    </w:p>
    <w:p w14:paraId="6962901D" w14:textId="4A27853F" w:rsidR="0019565F" w:rsidRPr="009807BC" w:rsidRDefault="009807BC" w:rsidP="009807BC">
      <w:pPr>
        <w:pStyle w:val="Descripcin"/>
        <w:jc w:val="center"/>
        <w:rPr>
          <w:rFonts w:ascii="Arial" w:hAnsi="Arial" w:cs="Arial"/>
          <w:sz w:val="28"/>
          <w:szCs w:val="24"/>
        </w:rPr>
      </w:pPr>
      <w:r w:rsidRPr="009807BC">
        <w:rPr>
          <w:rFonts w:ascii="Arial" w:hAnsi="Arial" w:cs="Arial"/>
          <w:sz w:val="20"/>
        </w:rPr>
        <w:t xml:space="preserve">Ilustración </w:t>
      </w:r>
      <w:r w:rsidRPr="009807BC">
        <w:rPr>
          <w:rFonts w:ascii="Arial" w:hAnsi="Arial" w:cs="Arial"/>
          <w:sz w:val="20"/>
        </w:rPr>
        <w:fldChar w:fldCharType="begin"/>
      </w:r>
      <w:r w:rsidRPr="009807BC">
        <w:rPr>
          <w:rFonts w:ascii="Arial" w:hAnsi="Arial" w:cs="Arial"/>
          <w:sz w:val="20"/>
        </w:rPr>
        <w:instrText xml:space="preserve"> SEQ Ilustración \* ARABIC </w:instrText>
      </w:r>
      <w:r w:rsidRPr="009807BC">
        <w:rPr>
          <w:rFonts w:ascii="Arial" w:hAnsi="Arial" w:cs="Arial"/>
          <w:sz w:val="20"/>
        </w:rPr>
        <w:fldChar w:fldCharType="separate"/>
      </w:r>
      <w:r w:rsidR="00387A56">
        <w:rPr>
          <w:rFonts w:ascii="Arial" w:hAnsi="Arial" w:cs="Arial"/>
          <w:noProof/>
          <w:sz w:val="20"/>
        </w:rPr>
        <w:t>1</w:t>
      </w:r>
      <w:r w:rsidRPr="009807BC">
        <w:rPr>
          <w:rFonts w:ascii="Arial" w:hAnsi="Arial" w:cs="Arial"/>
          <w:sz w:val="20"/>
        </w:rPr>
        <w:fldChar w:fldCharType="end"/>
      </w:r>
      <w:r w:rsidRPr="009807BC">
        <w:rPr>
          <w:rFonts w:ascii="Arial" w:hAnsi="Arial" w:cs="Arial"/>
          <w:sz w:val="20"/>
        </w:rPr>
        <w:t>: Gráfico de la distribución de vehículos por marca.</w:t>
      </w:r>
    </w:p>
    <w:p w14:paraId="11C62CBA" w14:textId="5558A334" w:rsidR="0019565F" w:rsidRPr="009807BC" w:rsidRDefault="003772C5" w:rsidP="009807BC">
      <w:pPr>
        <w:pStyle w:val="Prrafodelista"/>
        <w:numPr>
          <w:ilvl w:val="0"/>
          <w:numId w:val="2"/>
        </w:numPr>
        <w:jc w:val="both"/>
        <w:rPr>
          <w:rFonts w:ascii="Arial" w:hAnsi="Arial" w:cs="Arial"/>
          <w:sz w:val="24"/>
          <w:szCs w:val="24"/>
        </w:rPr>
      </w:pPr>
      <w:proofErr w:type="spellStart"/>
      <w:r>
        <w:rPr>
          <w:rFonts w:ascii="Arial" w:hAnsi="Arial" w:cs="Arial"/>
          <w:sz w:val="24"/>
          <w:szCs w:val="24"/>
        </w:rPr>
        <w:t>Obsevamos</w:t>
      </w:r>
      <w:proofErr w:type="spellEnd"/>
      <w:r w:rsidR="0019565F" w:rsidRPr="0019565F">
        <w:rPr>
          <w:rFonts w:ascii="Arial" w:hAnsi="Arial" w:cs="Arial"/>
          <w:sz w:val="24"/>
          <w:szCs w:val="24"/>
        </w:rPr>
        <w:t xml:space="preserve"> que marcas generalistas como </w:t>
      </w:r>
      <w:proofErr w:type="spellStart"/>
      <w:r w:rsidR="0019565F">
        <w:rPr>
          <w:rFonts w:ascii="Arial" w:hAnsi="Arial" w:cs="Arial"/>
          <w:sz w:val="24"/>
          <w:szCs w:val="24"/>
        </w:rPr>
        <w:t>Kia</w:t>
      </w:r>
      <w:proofErr w:type="spellEnd"/>
      <w:r w:rsidR="0019565F" w:rsidRPr="0019565F">
        <w:rPr>
          <w:rFonts w:ascii="Arial" w:hAnsi="Arial" w:cs="Arial"/>
          <w:sz w:val="24"/>
          <w:szCs w:val="24"/>
        </w:rPr>
        <w:t xml:space="preserve">, </w:t>
      </w:r>
      <w:r w:rsidR="0019565F">
        <w:rPr>
          <w:rFonts w:ascii="Arial" w:hAnsi="Arial" w:cs="Arial"/>
          <w:sz w:val="24"/>
          <w:szCs w:val="24"/>
        </w:rPr>
        <w:t>Peugeot</w:t>
      </w:r>
      <w:r w:rsidR="0019565F" w:rsidRPr="0019565F">
        <w:rPr>
          <w:rFonts w:ascii="Arial" w:hAnsi="Arial" w:cs="Arial"/>
          <w:sz w:val="24"/>
          <w:szCs w:val="24"/>
        </w:rPr>
        <w:t>, Ford o Toyota concentran un mayor número de vehículos.</w:t>
      </w:r>
    </w:p>
    <w:p w14:paraId="19280034" w14:textId="049C7945" w:rsidR="0019565F" w:rsidRPr="009807BC" w:rsidRDefault="0019565F" w:rsidP="009807BC">
      <w:pPr>
        <w:pStyle w:val="Prrafodelista"/>
        <w:numPr>
          <w:ilvl w:val="0"/>
          <w:numId w:val="2"/>
        </w:numPr>
        <w:jc w:val="both"/>
        <w:rPr>
          <w:rFonts w:ascii="Arial" w:hAnsi="Arial" w:cs="Arial"/>
          <w:sz w:val="24"/>
          <w:szCs w:val="24"/>
        </w:rPr>
      </w:pPr>
      <w:r w:rsidRPr="0019565F">
        <w:rPr>
          <w:rFonts w:ascii="Arial" w:hAnsi="Arial" w:cs="Arial"/>
          <w:sz w:val="24"/>
          <w:szCs w:val="24"/>
        </w:rPr>
        <w:t xml:space="preserve">Las marcas </w:t>
      </w:r>
      <w:proofErr w:type="spellStart"/>
      <w:r w:rsidRPr="0019565F">
        <w:rPr>
          <w:rFonts w:ascii="Arial" w:hAnsi="Arial" w:cs="Arial"/>
          <w:sz w:val="24"/>
          <w:szCs w:val="24"/>
        </w:rPr>
        <w:t>premium</w:t>
      </w:r>
      <w:proofErr w:type="spellEnd"/>
      <w:r w:rsidRPr="0019565F">
        <w:rPr>
          <w:rFonts w:ascii="Arial" w:hAnsi="Arial" w:cs="Arial"/>
          <w:sz w:val="24"/>
          <w:szCs w:val="24"/>
        </w:rPr>
        <w:t xml:space="preserve"> (BMW, </w:t>
      </w:r>
      <w:r>
        <w:rPr>
          <w:rFonts w:ascii="Arial" w:hAnsi="Arial" w:cs="Arial"/>
          <w:sz w:val="24"/>
          <w:szCs w:val="24"/>
        </w:rPr>
        <w:t>Mercedes</w:t>
      </w:r>
      <w:r w:rsidRPr="0019565F">
        <w:rPr>
          <w:rFonts w:ascii="Arial" w:hAnsi="Arial" w:cs="Arial"/>
          <w:sz w:val="24"/>
          <w:szCs w:val="24"/>
        </w:rPr>
        <w:t xml:space="preserve">, </w:t>
      </w:r>
      <w:r>
        <w:rPr>
          <w:rFonts w:ascii="Arial" w:hAnsi="Arial" w:cs="Arial"/>
          <w:sz w:val="24"/>
          <w:szCs w:val="24"/>
        </w:rPr>
        <w:t>Renault</w:t>
      </w:r>
      <w:r w:rsidRPr="0019565F">
        <w:rPr>
          <w:rFonts w:ascii="Arial" w:hAnsi="Arial" w:cs="Arial"/>
          <w:sz w:val="24"/>
          <w:szCs w:val="24"/>
        </w:rPr>
        <w:t>) aparecen en menor proporción, pero siguen teniendo una presencia relevante.</w:t>
      </w:r>
    </w:p>
    <w:p w14:paraId="2E9C97FE" w14:textId="6F60134B" w:rsidR="0019565F" w:rsidRPr="0019565F" w:rsidRDefault="0019565F" w:rsidP="0019565F">
      <w:pPr>
        <w:pStyle w:val="Prrafodelista"/>
        <w:numPr>
          <w:ilvl w:val="0"/>
          <w:numId w:val="2"/>
        </w:numPr>
        <w:jc w:val="both"/>
        <w:rPr>
          <w:rFonts w:ascii="Arial" w:hAnsi="Arial" w:cs="Arial"/>
          <w:sz w:val="24"/>
          <w:szCs w:val="24"/>
        </w:rPr>
      </w:pPr>
      <w:r w:rsidRPr="0019565F">
        <w:rPr>
          <w:rFonts w:ascii="Arial" w:hAnsi="Arial" w:cs="Arial"/>
          <w:sz w:val="24"/>
          <w:szCs w:val="24"/>
        </w:rPr>
        <w:t xml:space="preserve">Esta distribución es coherente con el mercado real, donde los vehículos </w:t>
      </w:r>
      <w:r>
        <w:rPr>
          <w:rFonts w:ascii="Arial" w:hAnsi="Arial" w:cs="Arial"/>
          <w:sz w:val="24"/>
          <w:szCs w:val="24"/>
        </w:rPr>
        <w:t>de las marcas más asequibles</w:t>
      </w:r>
      <w:r w:rsidRPr="0019565F">
        <w:rPr>
          <w:rFonts w:ascii="Arial" w:hAnsi="Arial" w:cs="Arial"/>
          <w:sz w:val="24"/>
          <w:szCs w:val="24"/>
        </w:rPr>
        <w:t xml:space="preserve"> dominan en volumen de ventas.</w:t>
      </w:r>
    </w:p>
    <w:p w14:paraId="3E5C2F86" w14:textId="77777777" w:rsidR="0019565F" w:rsidRDefault="0019565F" w:rsidP="0019565F">
      <w:pPr>
        <w:pStyle w:val="Prrafodelista"/>
        <w:jc w:val="both"/>
        <w:rPr>
          <w:rFonts w:ascii="Arial" w:hAnsi="Arial" w:cs="Arial"/>
          <w:sz w:val="24"/>
          <w:szCs w:val="24"/>
        </w:rPr>
      </w:pPr>
    </w:p>
    <w:p w14:paraId="588BBF2F" w14:textId="77777777" w:rsidR="009807BC" w:rsidRDefault="009807BC" w:rsidP="0019565F">
      <w:pPr>
        <w:pStyle w:val="Prrafodelista"/>
        <w:ind w:left="0"/>
        <w:jc w:val="both"/>
        <w:rPr>
          <w:rFonts w:ascii="Arial" w:hAnsi="Arial" w:cs="Arial"/>
          <w:b/>
          <w:bCs/>
          <w:sz w:val="24"/>
          <w:szCs w:val="24"/>
        </w:rPr>
      </w:pPr>
    </w:p>
    <w:p w14:paraId="043258ED" w14:textId="77777777" w:rsidR="009807BC" w:rsidRDefault="009807BC" w:rsidP="0019565F">
      <w:pPr>
        <w:pStyle w:val="Prrafodelista"/>
        <w:ind w:left="0"/>
        <w:jc w:val="both"/>
        <w:rPr>
          <w:rFonts w:ascii="Arial" w:hAnsi="Arial" w:cs="Arial"/>
          <w:b/>
          <w:bCs/>
          <w:sz w:val="24"/>
          <w:szCs w:val="24"/>
        </w:rPr>
      </w:pPr>
    </w:p>
    <w:p w14:paraId="1A8A3053" w14:textId="77777777" w:rsidR="009807BC" w:rsidRDefault="009807BC" w:rsidP="0019565F">
      <w:pPr>
        <w:pStyle w:val="Prrafodelista"/>
        <w:ind w:left="0"/>
        <w:jc w:val="both"/>
        <w:rPr>
          <w:rFonts w:ascii="Arial" w:hAnsi="Arial" w:cs="Arial"/>
          <w:b/>
          <w:bCs/>
          <w:sz w:val="24"/>
          <w:szCs w:val="24"/>
        </w:rPr>
      </w:pPr>
    </w:p>
    <w:p w14:paraId="426CAAC8" w14:textId="77777777" w:rsidR="009807BC" w:rsidRDefault="009807BC" w:rsidP="0019565F">
      <w:pPr>
        <w:pStyle w:val="Prrafodelista"/>
        <w:ind w:left="0"/>
        <w:jc w:val="both"/>
        <w:rPr>
          <w:rFonts w:ascii="Arial" w:hAnsi="Arial" w:cs="Arial"/>
          <w:b/>
          <w:bCs/>
          <w:sz w:val="24"/>
          <w:szCs w:val="24"/>
        </w:rPr>
      </w:pPr>
    </w:p>
    <w:p w14:paraId="5DE09132" w14:textId="77777777" w:rsidR="009807BC" w:rsidRDefault="009807BC" w:rsidP="0019565F">
      <w:pPr>
        <w:pStyle w:val="Prrafodelista"/>
        <w:ind w:left="0"/>
        <w:jc w:val="both"/>
        <w:rPr>
          <w:rFonts w:ascii="Arial" w:hAnsi="Arial" w:cs="Arial"/>
          <w:b/>
          <w:bCs/>
          <w:sz w:val="24"/>
          <w:szCs w:val="24"/>
        </w:rPr>
      </w:pPr>
    </w:p>
    <w:p w14:paraId="0B2F2381" w14:textId="77777777" w:rsidR="009807BC" w:rsidRDefault="009807BC" w:rsidP="0019565F">
      <w:pPr>
        <w:pStyle w:val="Prrafodelista"/>
        <w:ind w:left="0"/>
        <w:jc w:val="both"/>
        <w:rPr>
          <w:rFonts w:ascii="Arial" w:hAnsi="Arial" w:cs="Arial"/>
          <w:b/>
          <w:bCs/>
          <w:sz w:val="24"/>
          <w:szCs w:val="24"/>
        </w:rPr>
      </w:pPr>
    </w:p>
    <w:p w14:paraId="2A71B467" w14:textId="77777777" w:rsidR="009807BC" w:rsidRDefault="009807BC" w:rsidP="0019565F">
      <w:pPr>
        <w:pStyle w:val="Prrafodelista"/>
        <w:ind w:left="0"/>
        <w:jc w:val="both"/>
        <w:rPr>
          <w:rFonts w:ascii="Arial" w:hAnsi="Arial" w:cs="Arial"/>
          <w:b/>
          <w:bCs/>
          <w:sz w:val="24"/>
          <w:szCs w:val="24"/>
        </w:rPr>
      </w:pPr>
    </w:p>
    <w:p w14:paraId="34279F26" w14:textId="77777777" w:rsidR="009807BC" w:rsidRDefault="009807BC" w:rsidP="0019565F">
      <w:pPr>
        <w:pStyle w:val="Prrafodelista"/>
        <w:ind w:left="0"/>
        <w:jc w:val="both"/>
        <w:rPr>
          <w:rFonts w:ascii="Arial" w:hAnsi="Arial" w:cs="Arial"/>
          <w:b/>
          <w:bCs/>
          <w:sz w:val="24"/>
          <w:szCs w:val="24"/>
        </w:rPr>
      </w:pPr>
    </w:p>
    <w:p w14:paraId="6F1132B1" w14:textId="77777777" w:rsidR="009807BC" w:rsidRDefault="009807BC" w:rsidP="0019565F">
      <w:pPr>
        <w:pStyle w:val="Prrafodelista"/>
        <w:ind w:left="0"/>
        <w:jc w:val="both"/>
        <w:rPr>
          <w:rFonts w:ascii="Arial" w:hAnsi="Arial" w:cs="Arial"/>
          <w:b/>
          <w:bCs/>
          <w:sz w:val="24"/>
          <w:szCs w:val="24"/>
        </w:rPr>
      </w:pPr>
    </w:p>
    <w:p w14:paraId="1E6AE037" w14:textId="561EFAFC" w:rsidR="0019565F" w:rsidRDefault="0019565F" w:rsidP="009807BC">
      <w:pPr>
        <w:pStyle w:val="Prrafodelista"/>
        <w:ind w:left="0"/>
        <w:jc w:val="center"/>
        <w:rPr>
          <w:rFonts w:ascii="Arial" w:hAnsi="Arial" w:cs="Arial"/>
          <w:b/>
          <w:bCs/>
          <w:sz w:val="24"/>
          <w:szCs w:val="24"/>
        </w:rPr>
      </w:pPr>
      <w:r w:rsidRPr="0019565F">
        <w:rPr>
          <w:rFonts w:ascii="Arial" w:hAnsi="Arial" w:cs="Arial"/>
          <w:b/>
          <w:bCs/>
          <w:sz w:val="24"/>
          <w:szCs w:val="24"/>
        </w:rPr>
        <w:t xml:space="preserve">Análisis de </w:t>
      </w:r>
      <w:r>
        <w:rPr>
          <w:rFonts w:ascii="Arial" w:hAnsi="Arial" w:cs="Arial"/>
          <w:b/>
          <w:bCs/>
          <w:sz w:val="24"/>
          <w:szCs w:val="24"/>
        </w:rPr>
        <w:t>modelo</w:t>
      </w:r>
    </w:p>
    <w:p w14:paraId="1BD533B7" w14:textId="77777777" w:rsidR="009807BC" w:rsidRDefault="0019565F" w:rsidP="009807BC">
      <w:pPr>
        <w:pStyle w:val="Prrafodelista"/>
        <w:keepNext/>
        <w:ind w:left="0"/>
        <w:jc w:val="both"/>
      </w:pPr>
      <w:r w:rsidRPr="0019565F">
        <w:rPr>
          <w:rFonts w:ascii="Arial" w:hAnsi="Arial" w:cs="Arial"/>
          <w:noProof/>
          <w:sz w:val="24"/>
          <w:szCs w:val="24"/>
          <w:lang w:eastAsia="es-ES"/>
        </w:rPr>
        <w:drawing>
          <wp:inline distT="0" distB="0" distL="0" distR="0" wp14:anchorId="712DDBD3" wp14:editId="54BE750D">
            <wp:extent cx="5400040" cy="3341370"/>
            <wp:effectExtent l="0" t="0" r="0" b="0"/>
            <wp:docPr id="1843902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02610" name=""/>
                    <pic:cNvPicPr/>
                  </pic:nvPicPr>
                  <pic:blipFill>
                    <a:blip r:embed="rId11"/>
                    <a:stretch>
                      <a:fillRect/>
                    </a:stretch>
                  </pic:blipFill>
                  <pic:spPr>
                    <a:xfrm>
                      <a:off x="0" y="0"/>
                      <a:ext cx="5400040" cy="3341370"/>
                    </a:xfrm>
                    <a:prstGeom prst="rect">
                      <a:avLst/>
                    </a:prstGeom>
                  </pic:spPr>
                </pic:pic>
              </a:graphicData>
            </a:graphic>
          </wp:inline>
        </w:drawing>
      </w:r>
    </w:p>
    <w:p w14:paraId="132AD247" w14:textId="3586087F" w:rsidR="0019565F" w:rsidRPr="009807BC" w:rsidRDefault="009807BC" w:rsidP="009807BC">
      <w:pPr>
        <w:pStyle w:val="Descripcin"/>
        <w:jc w:val="center"/>
        <w:rPr>
          <w:rFonts w:ascii="Arial" w:hAnsi="Arial" w:cs="Arial"/>
          <w:b/>
          <w:bCs/>
          <w:sz w:val="28"/>
          <w:szCs w:val="24"/>
        </w:rPr>
      </w:pPr>
      <w:r w:rsidRPr="009807BC">
        <w:rPr>
          <w:rFonts w:ascii="Arial" w:hAnsi="Arial" w:cs="Arial"/>
          <w:sz w:val="20"/>
        </w:rPr>
        <w:t xml:space="preserve">Ilustración </w:t>
      </w:r>
      <w:r w:rsidRPr="009807BC">
        <w:rPr>
          <w:rFonts w:ascii="Arial" w:hAnsi="Arial" w:cs="Arial"/>
          <w:sz w:val="20"/>
        </w:rPr>
        <w:fldChar w:fldCharType="begin"/>
      </w:r>
      <w:r w:rsidRPr="009807BC">
        <w:rPr>
          <w:rFonts w:ascii="Arial" w:hAnsi="Arial" w:cs="Arial"/>
          <w:sz w:val="20"/>
        </w:rPr>
        <w:instrText xml:space="preserve"> SEQ Ilustración \* ARABIC </w:instrText>
      </w:r>
      <w:r w:rsidRPr="009807BC">
        <w:rPr>
          <w:rFonts w:ascii="Arial" w:hAnsi="Arial" w:cs="Arial"/>
          <w:sz w:val="20"/>
        </w:rPr>
        <w:fldChar w:fldCharType="separate"/>
      </w:r>
      <w:r w:rsidR="00387A56">
        <w:rPr>
          <w:rFonts w:ascii="Arial" w:hAnsi="Arial" w:cs="Arial"/>
          <w:noProof/>
          <w:sz w:val="20"/>
        </w:rPr>
        <w:t>2</w:t>
      </w:r>
      <w:r w:rsidRPr="009807BC">
        <w:rPr>
          <w:rFonts w:ascii="Arial" w:hAnsi="Arial" w:cs="Arial"/>
          <w:sz w:val="20"/>
        </w:rPr>
        <w:fldChar w:fldCharType="end"/>
      </w:r>
      <w:r w:rsidRPr="009807BC">
        <w:rPr>
          <w:rFonts w:ascii="Arial" w:hAnsi="Arial" w:cs="Arial"/>
          <w:sz w:val="20"/>
        </w:rPr>
        <w:t>: Gráfico de la distribución de vehículos por modelo</w:t>
      </w:r>
    </w:p>
    <w:p w14:paraId="6C69B31B" w14:textId="3561AA01" w:rsidR="00D05FF4" w:rsidRPr="009807BC" w:rsidRDefault="003772C5" w:rsidP="009807BC">
      <w:pPr>
        <w:pStyle w:val="Prrafodelista"/>
        <w:numPr>
          <w:ilvl w:val="0"/>
          <w:numId w:val="2"/>
        </w:numPr>
        <w:jc w:val="both"/>
        <w:rPr>
          <w:rFonts w:ascii="Arial" w:hAnsi="Arial" w:cs="Arial"/>
          <w:sz w:val="24"/>
          <w:szCs w:val="24"/>
        </w:rPr>
      </w:pPr>
      <w:r>
        <w:rPr>
          <w:rFonts w:ascii="Arial" w:hAnsi="Arial" w:cs="Arial"/>
          <w:sz w:val="24"/>
          <w:szCs w:val="24"/>
        </w:rPr>
        <w:t xml:space="preserve">Detectamos </w:t>
      </w:r>
      <w:r w:rsidR="00D05FF4" w:rsidRPr="00D05FF4">
        <w:rPr>
          <w:rFonts w:ascii="Arial" w:hAnsi="Arial" w:cs="Arial"/>
          <w:sz w:val="24"/>
          <w:szCs w:val="24"/>
        </w:rPr>
        <w:t>una alta variedad de modelos, sin que uno solo monopolice el conjunto de datos</w:t>
      </w:r>
      <w:r w:rsidR="00D05FF4">
        <w:rPr>
          <w:rFonts w:ascii="Arial" w:hAnsi="Arial" w:cs="Arial"/>
          <w:sz w:val="24"/>
          <w:szCs w:val="24"/>
        </w:rPr>
        <w:t>, aunque algunos predominan más que otros</w:t>
      </w:r>
      <w:r w:rsidR="00D05FF4" w:rsidRPr="00D05FF4">
        <w:rPr>
          <w:rFonts w:ascii="Arial" w:hAnsi="Arial" w:cs="Arial"/>
          <w:sz w:val="24"/>
          <w:szCs w:val="24"/>
        </w:rPr>
        <w:t>.</w:t>
      </w:r>
    </w:p>
    <w:p w14:paraId="4A910FB3" w14:textId="13BA6E56" w:rsidR="00D05FF4" w:rsidRPr="009807BC" w:rsidRDefault="00D05FF4" w:rsidP="009807BC">
      <w:pPr>
        <w:pStyle w:val="Prrafodelista"/>
        <w:numPr>
          <w:ilvl w:val="0"/>
          <w:numId w:val="2"/>
        </w:numPr>
        <w:jc w:val="both"/>
        <w:rPr>
          <w:rFonts w:ascii="Arial" w:hAnsi="Arial" w:cs="Arial"/>
          <w:sz w:val="24"/>
          <w:szCs w:val="24"/>
        </w:rPr>
      </w:pPr>
      <w:r w:rsidRPr="00D05FF4">
        <w:rPr>
          <w:rFonts w:ascii="Arial" w:hAnsi="Arial" w:cs="Arial"/>
          <w:sz w:val="24"/>
          <w:szCs w:val="24"/>
        </w:rPr>
        <w:t xml:space="preserve">Algunos modelos </w:t>
      </w:r>
      <w:r>
        <w:rPr>
          <w:rFonts w:ascii="Arial" w:hAnsi="Arial" w:cs="Arial"/>
          <w:sz w:val="24"/>
          <w:szCs w:val="24"/>
        </w:rPr>
        <w:t>más vendidos</w:t>
      </w:r>
      <w:r w:rsidRPr="00D05FF4">
        <w:rPr>
          <w:rFonts w:ascii="Arial" w:hAnsi="Arial" w:cs="Arial"/>
          <w:sz w:val="24"/>
          <w:szCs w:val="24"/>
        </w:rPr>
        <w:t xml:space="preserve"> aparecen con mayor frecuencia, lo cual es coherente con su alta demanda en el mercado.</w:t>
      </w:r>
    </w:p>
    <w:p w14:paraId="1EBE3F8C" w14:textId="3A141467" w:rsidR="0019565F" w:rsidRPr="00D05FF4" w:rsidRDefault="00D05FF4" w:rsidP="00D05FF4">
      <w:pPr>
        <w:pStyle w:val="Prrafodelista"/>
        <w:numPr>
          <w:ilvl w:val="0"/>
          <w:numId w:val="2"/>
        </w:numPr>
        <w:jc w:val="both"/>
        <w:rPr>
          <w:rFonts w:ascii="Arial" w:hAnsi="Arial" w:cs="Arial"/>
          <w:sz w:val="24"/>
          <w:szCs w:val="24"/>
        </w:rPr>
      </w:pPr>
      <w:r w:rsidRPr="00D05FF4">
        <w:rPr>
          <w:rFonts w:ascii="Arial" w:hAnsi="Arial" w:cs="Arial"/>
          <w:sz w:val="24"/>
          <w:szCs w:val="24"/>
        </w:rPr>
        <w:t>La diversidad de modelos aporta riqueza al análisis y evita conclusiones sesgadas hacia un único tipo de vehículo.</w:t>
      </w:r>
    </w:p>
    <w:p w14:paraId="14F724FE" w14:textId="77777777" w:rsidR="0019565F" w:rsidRPr="0019565F" w:rsidRDefault="0019565F" w:rsidP="0019565F">
      <w:pPr>
        <w:pStyle w:val="Prrafodelista"/>
        <w:ind w:left="0"/>
        <w:jc w:val="both"/>
        <w:rPr>
          <w:rFonts w:ascii="Arial" w:hAnsi="Arial" w:cs="Arial"/>
          <w:b/>
          <w:bCs/>
          <w:sz w:val="24"/>
          <w:szCs w:val="24"/>
        </w:rPr>
      </w:pPr>
    </w:p>
    <w:p w14:paraId="778EA71C" w14:textId="7B7B1490" w:rsidR="00D05FF4" w:rsidRDefault="0019565F" w:rsidP="009807BC">
      <w:pPr>
        <w:pStyle w:val="Prrafodelista"/>
        <w:ind w:left="0"/>
        <w:jc w:val="center"/>
        <w:rPr>
          <w:rFonts w:ascii="Arial" w:hAnsi="Arial" w:cs="Arial"/>
          <w:b/>
          <w:bCs/>
          <w:sz w:val="24"/>
          <w:szCs w:val="24"/>
        </w:rPr>
      </w:pPr>
      <w:r w:rsidRPr="0019565F">
        <w:rPr>
          <w:rFonts w:ascii="Arial" w:hAnsi="Arial" w:cs="Arial"/>
          <w:b/>
          <w:bCs/>
          <w:sz w:val="24"/>
          <w:szCs w:val="24"/>
        </w:rPr>
        <w:t xml:space="preserve">Análisis de </w:t>
      </w:r>
      <w:r w:rsidR="00D05FF4">
        <w:rPr>
          <w:rFonts w:ascii="Arial" w:hAnsi="Arial" w:cs="Arial"/>
          <w:b/>
          <w:bCs/>
          <w:sz w:val="24"/>
          <w:szCs w:val="24"/>
        </w:rPr>
        <w:t>segmento</w:t>
      </w:r>
    </w:p>
    <w:p w14:paraId="7108C849" w14:textId="77777777" w:rsidR="009807BC" w:rsidRDefault="009807BC" w:rsidP="009807BC">
      <w:pPr>
        <w:pStyle w:val="Prrafodelista"/>
        <w:keepNext/>
        <w:ind w:left="0"/>
      </w:pPr>
      <w:r w:rsidRPr="00D05FF4">
        <w:rPr>
          <w:rFonts w:ascii="Arial" w:hAnsi="Arial" w:cs="Arial"/>
          <w:noProof/>
          <w:sz w:val="24"/>
          <w:szCs w:val="24"/>
          <w:lang w:eastAsia="es-ES"/>
        </w:rPr>
        <w:drawing>
          <wp:inline distT="0" distB="0" distL="0" distR="0" wp14:anchorId="25804096" wp14:editId="459E7FB0">
            <wp:extent cx="4890053" cy="2918851"/>
            <wp:effectExtent l="0" t="0" r="6350" b="0"/>
            <wp:docPr id="792466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66080" name=""/>
                    <pic:cNvPicPr/>
                  </pic:nvPicPr>
                  <pic:blipFill>
                    <a:blip r:embed="rId12"/>
                    <a:stretch>
                      <a:fillRect/>
                    </a:stretch>
                  </pic:blipFill>
                  <pic:spPr>
                    <a:xfrm>
                      <a:off x="0" y="0"/>
                      <a:ext cx="4916299" cy="2934517"/>
                    </a:xfrm>
                    <a:prstGeom prst="rect">
                      <a:avLst/>
                    </a:prstGeom>
                  </pic:spPr>
                </pic:pic>
              </a:graphicData>
            </a:graphic>
          </wp:inline>
        </w:drawing>
      </w:r>
    </w:p>
    <w:p w14:paraId="3BD0C3E9" w14:textId="35925B3C" w:rsidR="009807BC" w:rsidRPr="009807BC" w:rsidRDefault="009807BC" w:rsidP="009807BC">
      <w:pPr>
        <w:pStyle w:val="Descripcin"/>
        <w:jc w:val="center"/>
        <w:rPr>
          <w:rFonts w:ascii="Arial" w:hAnsi="Arial" w:cs="Arial"/>
          <w:b/>
          <w:bCs/>
          <w:sz w:val="28"/>
          <w:szCs w:val="24"/>
        </w:rPr>
      </w:pPr>
      <w:r w:rsidRPr="009807BC">
        <w:rPr>
          <w:rFonts w:ascii="Arial" w:hAnsi="Arial" w:cs="Arial"/>
          <w:sz w:val="20"/>
        </w:rPr>
        <w:t xml:space="preserve">Ilustración </w:t>
      </w:r>
      <w:r w:rsidRPr="009807BC">
        <w:rPr>
          <w:rFonts w:ascii="Arial" w:hAnsi="Arial" w:cs="Arial"/>
          <w:sz w:val="20"/>
        </w:rPr>
        <w:fldChar w:fldCharType="begin"/>
      </w:r>
      <w:r w:rsidRPr="009807BC">
        <w:rPr>
          <w:rFonts w:ascii="Arial" w:hAnsi="Arial" w:cs="Arial"/>
          <w:sz w:val="20"/>
        </w:rPr>
        <w:instrText xml:space="preserve"> SEQ Ilustración \* ARABIC </w:instrText>
      </w:r>
      <w:r w:rsidRPr="009807BC">
        <w:rPr>
          <w:rFonts w:ascii="Arial" w:hAnsi="Arial" w:cs="Arial"/>
          <w:sz w:val="20"/>
        </w:rPr>
        <w:fldChar w:fldCharType="separate"/>
      </w:r>
      <w:r w:rsidR="00387A56">
        <w:rPr>
          <w:rFonts w:ascii="Arial" w:hAnsi="Arial" w:cs="Arial"/>
          <w:noProof/>
          <w:sz w:val="20"/>
        </w:rPr>
        <w:t>3</w:t>
      </w:r>
      <w:r w:rsidRPr="009807BC">
        <w:rPr>
          <w:rFonts w:ascii="Arial" w:hAnsi="Arial" w:cs="Arial"/>
          <w:sz w:val="20"/>
        </w:rPr>
        <w:fldChar w:fldCharType="end"/>
      </w:r>
      <w:r w:rsidRPr="009807BC">
        <w:rPr>
          <w:rFonts w:ascii="Arial" w:hAnsi="Arial" w:cs="Arial"/>
          <w:sz w:val="20"/>
        </w:rPr>
        <w:t>: Gráfico del precio base por segmento.</w:t>
      </w:r>
    </w:p>
    <w:p w14:paraId="7B61D3A8" w14:textId="6BB0F203" w:rsidR="00C75B5A" w:rsidRPr="009807BC" w:rsidRDefault="00D05FF4" w:rsidP="009807BC">
      <w:pPr>
        <w:pStyle w:val="Prrafodelista"/>
        <w:numPr>
          <w:ilvl w:val="0"/>
          <w:numId w:val="2"/>
        </w:numPr>
        <w:jc w:val="both"/>
        <w:rPr>
          <w:rFonts w:ascii="Arial" w:hAnsi="Arial" w:cs="Arial"/>
          <w:sz w:val="24"/>
          <w:szCs w:val="24"/>
        </w:rPr>
      </w:pPr>
      <w:r>
        <w:rPr>
          <w:rFonts w:ascii="Arial" w:hAnsi="Arial" w:cs="Arial"/>
          <w:sz w:val="24"/>
          <w:szCs w:val="24"/>
        </w:rPr>
        <w:lastRenderedPageBreak/>
        <w:t>Los vehículos Sedán y compacto tienen los precios más altos registrados</w:t>
      </w:r>
    </w:p>
    <w:p w14:paraId="28D30C90" w14:textId="5ACB7F44" w:rsidR="00C75B5A" w:rsidRPr="009807BC" w:rsidRDefault="00D05FF4" w:rsidP="009807BC">
      <w:pPr>
        <w:pStyle w:val="Prrafodelista"/>
        <w:numPr>
          <w:ilvl w:val="0"/>
          <w:numId w:val="2"/>
        </w:numPr>
        <w:jc w:val="both"/>
        <w:rPr>
          <w:rFonts w:ascii="Arial" w:hAnsi="Arial" w:cs="Arial"/>
          <w:sz w:val="24"/>
          <w:szCs w:val="24"/>
        </w:rPr>
      </w:pPr>
      <w:r>
        <w:rPr>
          <w:rFonts w:ascii="Arial" w:hAnsi="Arial" w:cs="Arial"/>
          <w:sz w:val="24"/>
          <w:szCs w:val="24"/>
        </w:rPr>
        <w:t>También se puede observar los valores de venta medios de cada segmento</w:t>
      </w:r>
    </w:p>
    <w:p w14:paraId="07AF21F4" w14:textId="616AAAD4" w:rsidR="0019565F" w:rsidRPr="003772C5" w:rsidRDefault="00C75B5A" w:rsidP="003772C5">
      <w:pPr>
        <w:pStyle w:val="Prrafodelista"/>
        <w:numPr>
          <w:ilvl w:val="0"/>
          <w:numId w:val="2"/>
        </w:numPr>
        <w:jc w:val="both"/>
        <w:rPr>
          <w:rFonts w:ascii="Arial" w:hAnsi="Arial" w:cs="Arial"/>
          <w:sz w:val="24"/>
          <w:szCs w:val="24"/>
        </w:rPr>
      </w:pPr>
      <w:r>
        <w:rPr>
          <w:rFonts w:ascii="Arial" w:hAnsi="Arial" w:cs="Arial"/>
          <w:sz w:val="24"/>
          <w:szCs w:val="24"/>
        </w:rPr>
        <w:t xml:space="preserve">Los vehículos SUV tienen una gran cantidad de </w:t>
      </w:r>
      <w:r w:rsidRPr="00C75B5A">
        <w:rPr>
          <w:rFonts w:ascii="Arial" w:hAnsi="Arial" w:cs="Arial"/>
          <w:sz w:val="24"/>
          <w:szCs w:val="24"/>
        </w:rPr>
        <w:t>outliers</w:t>
      </w:r>
      <w:r>
        <w:rPr>
          <w:rFonts w:ascii="Arial" w:hAnsi="Arial" w:cs="Arial"/>
          <w:sz w:val="24"/>
          <w:szCs w:val="24"/>
        </w:rPr>
        <w:t xml:space="preserve"> en cuanto a sus precios de venta</w:t>
      </w:r>
    </w:p>
    <w:p w14:paraId="4AD291A4" w14:textId="6A6B1D95" w:rsidR="00B03998" w:rsidRPr="009807BC" w:rsidRDefault="00970E7C" w:rsidP="009807BC">
      <w:pPr>
        <w:pStyle w:val="Ttulo3"/>
        <w:numPr>
          <w:ilvl w:val="0"/>
          <w:numId w:val="9"/>
        </w:numPr>
        <w:rPr>
          <w:rFonts w:ascii="Arial" w:hAnsi="Arial" w:cs="Arial"/>
          <w:b/>
          <w:color w:val="auto"/>
        </w:rPr>
      </w:pPr>
      <w:r w:rsidRPr="009807BC">
        <w:rPr>
          <w:rFonts w:ascii="Arial" w:hAnsi="Arial" w:cs="Arial"/>
          <w:b/>
          <w:color w:val="auto"/>
        </w:rPr>
        <w:t xml:space="preserve">Identificar relaciones entre características </w:t>
      </w:r>
      <w:r w:rsidR="00B03998" w:rsidRPr="009807BC">
        <w:rPr>
          <w:rFonts w:ascii="Arial" w:hAnsi="Arial" w:cs="Arial"/>
          <w:b/>
          <w:color w:val="auto"/>
        </w:rPr>
        <w:t>técnicas</w:t>
      </w:r>
      <w:r w:rsidRPr="009807BC">
        <w:rPr>
          <w:rFonts w:ascii="Arial" w:hAnsi="Arial" w:cs="Arial"/>
          <w:b/>
          <w:color w:val="auto"/>
        </w:rPr>
        <w:t xml:space="preserve"> y precios</w:t>
      </w:r>
    </w:p>
    <w:p w14:paraId="74237AEB" w14:textId="77777777" w:rsidR="0019565F" w:rsidRPr="00B03998" w:rsidRDefault="0019565F" w:rsidP="00C75B5A">
      <w:pPr>
        <w:pStyle w:val="Prrafodelista"/>
        <w:ind w:left="0"/>
        <w:jc w:val="both"/>
        <w:rPr>
          <w:rFonts w:ascii="Arial" w:hAnsi="Arial" w:cs="Arial"/>
          <w:sz w:val="24"/>
          <w:szCs w:val="24"/>
        </w:rPr>
      </w:pPr>
    </w:p>
    <w:p w14:paraId="3189A60D" w14:textId="5543C4C7" w:rsidR="00C75B5A" w:rsidRPr="00C75B5A" w:rsidRDefault="00C75B5A" w:rsidP="00C75B5A">
      <w:pPr>
        <w:pStyle w:val="Prrafodelista"/>
        <w:ind w:left="0"/>
        <w:jc w:val="both"/>
        <w:rPr>
          <w:rFonts w:ascii="Arial" w:hAnsi="Arial" w:cs="Arial"/>
          <w:sz w:val="24"/>
          <w:szCs w:val="24"/>
        </w:rPr>
      </w:pPr>
      <w:r w:rsidRPr="00C75B5A">
        <w:rPr>
          <w:rFonts w:ascii="Arial" w:hAnsi="Arial" w:cs="Arial"/>
          <w:sz w:val="24"/>
          <w:szCs w:val="24"/>
        </w:rPr>
        <w:t xml:space="preserve">Para este análisis </w:t>
      </w:r>
      <w:r w:rsidR="003772C5">
        <w:rPr>
          <w:rFonts w:ascii="Arial" w:hAnsi="Arial" w:cs="Arial"/>
          <w:sz w:val="24"/>
          <w:szCs w:val="24"/>
        </w:rPr>
        <w:t xml:space="preserve">hemos </w:t>
      </w:r>
      <w:r w:rsidRPr="00C75B5A">
        <w:rPr>
          <w:rFonts w:ascii="Arial" w:hAnsi="Arial" w:cs="Arial"/>
          <w:sz w:val="24"/>
          <w:szCs w:val="24"/>
        </w:rPr>
        <w:t>seleccionado las siguientes variables técnicas y económicas:</w:t>
      </w:r>
    </w:p>
    <w:p w14:paraId="08B41984" w14:textId="77777777" w:rsidR="00C75B5A" w:rsidRPr="00C75B5A" w:rsidRDefault="00C75B5A" w:rsidP="00C75B5A">
      <w:pPr>
        <w:pStyle w:val="Prrafodelista"/>
        <w:ind w:left="0"/>
        <w:jc w:val="both"/>
        <w:rPr>
          <w:rFonts w:ascii="Arial" w:hAnsi="Arial" w:cs="Arial"/>
          <w:sz w:val="24"/>
          <w:szCs w:val="24"/>
        </w:rPr>
      </w:pPr>
    </w:p>
    <w:p w14:paraId="3C6FED78" w14:textId="18AE0CE3" w:rsidR="00C75B5A" w:rsidRPr="00C75B5A" w:rsidRDefault="00C75B5A" w:rsidP="00C75B5A">
      <w:pPr>
        <w:pStyle w:val="Prrafodelista"/>
        <w:numPr>
          <w:ilvl w:val="0"/>
          <w:numId w:val="2"/>
        </w:numPr>
        <w:jc w:val="both"/>
        <w:rPr>
          <w:rFonts w:ascii="Arial" w:hAnsi="Arial" w:cs="Arial"/>
          <w:sz w:val="24"/>
          <w:szCs w:val="24"/>
        </w:rPr>
      </w:pPr>
      <w:proofErr w:type="spellStart"/>
      <w:r w:rsidRPr="00C75B5A">
        <w:rPr>
          <w:rFonts w:ascii="Arial" w:hAnsi="Arial" w:cs="Arial"/>
          <w:sz w:val="24"/>
          <w:szCs w:val="24"/>
        </w:rPr>
        <w:t>potencia_cv</w:t>
      </w:r>
      <w:proofErr w:type="spellEnd"/>
    </w:p>
    <w:p w14:paraId="2CF5DD94" w14:textId="0AD0EECD" w:rsidR="00C75B5A" w:rsidRPr="00C75B5A" w:rsidRDefault="00C75B5A" w:rsidP="00C75B5A">
      <w:pPr>
        <w:pStyle w:val="Prrafodelista"/>
        <w:numPr>
          <w:ilvl w:val="0"/>
          <w:numId w:val="2"/>
        </w:numPr>
        <w:jc w:val="both"/>
        <w:rPr>
          <w:rFonts w:ascii="Arial" w:hAnsi="Arial" w:cs="Arial"/>
          <w:sz w:val="24"/>
          <w:szCs w:val="24"/>
        </w:rPr>
      </w:pPr>
      <w:r w:rsidRPr="00C75B5A">
        <w:rPr>
          <w:rFonts w:ascii="Arial" w:hAnsi="Arial" w:cs="Arial"/>
          <w:sz w:val="24"/>
          <w:szCs w:val="24"/>
        </w:rPr>
        <w:t>cilindrada</w:t>
      </w:r>
    </w:p>
    <w:p w14:paraId="5A0A8ACC" w14:textId="1A6DE612" w:rsidR="00C75B5A" w:rsidRPr="00C75B5A" w:rsidRDefault="00C75B5A" w:rsidP="00C75B5A">
      <w:pPr>
        <w:pStyle w:val="Prrafodelista"/>
        <w:numPr>
          <w:ilvl w:val="0"/>
          <w:numId w:val="2"/>
        </w:numPr>
        <w:jc w:val="both"/>
        <w:rPr>
          <w:rFonts w:ascii="Arial" w:hAnsi="Arial" w:cs="Arial"/>
          <w:sz w:val="24"/>
          <w:szCs w:val="24"/>
        </w:rPr>
      </w:pPr>
      <w:proofErr w:type="spellStart"/>
      <w:r w:rsidRPr="00C75B5A">
        <w:rPr>
          <w:rFonts w:ascii="Arial" w:hAnsi="Arial" w:cs="Arial"/>
          <w:sz w:val="24"/>
          <w:szCs w:val="24"/>
        </w:rPr>
        <w:t>consumo_urbano</w:t>
      </w:r>
      <w:proofErr w:type="spellEnd"/>
    </w:p>
    <w:p w14:paraId="5B497D3A" w14:textId="2B381EEF" w:rsidR="00C75B5A" w:rsidRPr="00C75B5A" w:rsidRDefault="00C75B5A" w:rsidP="00C75B5A">
      <w:pPr>
        <w:pStyle w:val="Prrafodelista"/>
        <w:numPr>
          <w:ilvl w:val="0"/>
          <w:numId w:val="2"/>
        </w:numPr>
        <w:jc w:val="both"/>
        <w:rPr>
          <w:rFonts w:ascii="Arial" w:hAnsi="Arial" w:cs="Arial"/>
          <w:sz w:val="24"/>
          <w:szCs w:val="24"/>
        </w:rPr>
      </w:pPr>
      <w:proofErr w:type="spellStart"/>
      <w:r w:rsidRPr="00C75B5A">
        <w:rPr>
          <w:rFonts w:ascii="Arial" w:hAnsi="Arial" w:cs="Arial"/>
          <w:sz w:val="24"/>
          <w:szCs w:val="24"/>
        </w:rPr>
        <w:t>consumo_extraurbano</w:t>
      </w:r>
      <w:proofErr w:type="spellEnd"/>
    </w:p>
    <w:p w14:paraId="54B1CC5E" w14:textId="2C1D51D3" w:rsidR="00C75B5A" w:rsidRPr="00C75B5A" w:rsidRDefault="00C75B5A" w:rsidP="00C75B5A">
      <w:pPr>
        <w:pStyle w:val="Prrafodelista"/>
        <w:numPr>
          <w:ilvl w:val="0"/>
          <w:numId w:val="2"/>
        </w:numPr>
        <w:jc w:val="both"/>
        <w:rPr>
          <w:rFonts w:ascii="Arial" w:hAnsi="Arial" w:cs="Arial"/>
          <w:sz w:val="24"/>
          <w:szCs w:val="24"/>
        </w:rPr>
      </w:pPr>
      <w:r w:rsidRPr="00C75B5A">
        <w:rPr>
          <w:rFonts w:ascii="Arial" w:hAnsi="Arial" w:cs="Arial"/>
          <w:sz w:val="24"/>
          <w:szCs w:val="24"/>
        </w:rPr>
        <w:t>emisiones_co2</w:t>
      </w:r>
    </w:p>
    <w:p w14:paraId="6D9618F4" w14:textId="21A57BE5" w:rsidR="00C75B5A" w:rsidRPr="00C75B5A" w:rsidRDefault="00C75B5A" w:rsidP="00C75B5A">
      <w:pPr>
        <w:pStyle w:val="Prrafodelista"/>
        <w:numPr>
          <w:ilvl w:val="0"/>
          <w:numId w:val="2"/>
        </w:numPr>
        <w:jc w:val="both"/>
        <w:rPr>
          <w:rFonts w:ascii="Arial" w:hAnsi="Arial" w:cs="Arial"/>
          <w:sz w:val="24"/>
          <w:szCs w:val="24"/>
        </w:rPr>
      </w:pPr>
      <w:proofErr w:type="spellStart"/>
      <w:r w:rsidRPr="00C75B5A">
        <w:rPr>
          <w:rFonts w:ascii="Arial" w:hAnsi="Arial" w:cs="Arial"/>
          <w:sz w:val="24"/>
          <w:szCs w:val="24"/>
        </w:rPr>
        <w:t>precio_base</w:t>
      </w:r>
      <w:proofErr w:type="spellEnd"/>
    </w:p>
    <w:p w14:paraId="32484B18" w14:textId="77777777" w:rsidR="00C75B5A" w:rsidRPr="00C75B5A" w:rsidRDefault="00C75B5A" w:rsidP="00C75B5A">
      <w:pPr>
        <w:pStyle w:val="Prrafodelista"/>
        <w:ind w:left="0"/>
        <w:jc w:val="both"/>
        <w:rPr>
          <w:rFonts w:ascii="Arial" w:hAnsi="Arial" w:cs="Arial"/>
          <w:sz w:val="24"/>
          <w:szCs w:val="24"/>
        </w:rPr>
      </w:pPr>
    </w:p>
    <w:p w14:paraId="1A759457" w14:textId="5538BEDC" w:rsidR="00C75B5A" w:rsidRPr="00C75B5A" w:rsidRDefault="003772C5" w:rsidP="00C75B5A">
      <w:pPr>
        <w:pStyle w:val="Prrafodelista"/>
        <w:ind w:left="0"/>
        <w:jc w:val="both"/>
        <w:rPr>
          <w:rFonts w:ascii="Arial" w:hAnsi="Arial" w:cs="Arial"/>
          <w:sz w:val="24"/>
          <w:szCs w:val="24"/>
        </w:rPr>
      </w:pPr>
      <w:r>
        <w:rPr>
          <w:rFonts w:ascii="Arial" w:hAnsi="Arial" w:cs="Arial"/>
          <w:sz w:val="24"/>
          <w:szCs w:val="24"/>
        </w:rPr>
        <w:t>Estas variables</w:t>
      </w:r>
      <w:r w:rsidR="00C75B5A" w:rsidRPr="00C75B5A">
        <w:rPr>
          <w:rFonts w:ascii="Arial" w:hAnsi="Arial" w:cs="Arial"/>
          <w:sz w:val="24"/>
          <w:szCs w:val="24"/>
        </w:rPr>
        <w:t xml:space="preserve"> han </w:t>
      </w:r>
      <w:r>
        <w:rPr>
          <w:rFonts w:ascii="Arial" w:hAnsi="Arial" w:cs="Arial"/>
          <w:sz w:val="24"/>
          <w:szCs w:val="24"/>
        </w:rPr>
        <w:t>sido elegidas</w:t>
      </w:r>
      <w:r w:rsidR="00C75B5A" w:rsidRPr="00C75B5A">
        <w:rPr>
          <w:rFonts w:ascii="Arial" w:hAnsi="Arial" w:cs="Arial"/>
          <w:sz w:val="24"/>
          <w:szCs w:val="24"/>
        </w:rPr>
        <w:t xml:space="preserve"> porque representan:</w:t>
      </w:r>
    </w:p>
    <w:p w14:paraId="2BC87F0F" w14:textId="77777777" w:rsidR="00C75B5A" w:rsidRPr="00C75B5A" w:rsidRDefault="00C75B5A" w:rsidP="00C75B5A">
      <w:pPr>
        <w:pStyle w:val="Prrafodelista"/>
        <w:ind w:left="0"/>
        <w:jc w:val="both"/>
        <w:rPr>
          <w:rFonts w:ascii="Arial" w:hAnsi="Arial" w:cs="Arial"/>
          <w:sz w:val="24"/>
          <w:szCs w:val="24"/>
        </w:rPr>
      </w:pPr>
    </w:p>
    <w:p w14:paraId="53CC3C50" w14:textId="2FCC3CBE" w:rsidR="00C75B5A" w:rsidRPr="009807BC" w:rsidRDefault="00C75B5A" w:rsidP="009807BC">
      <w:pPr>
        <w:pStyle w:val="Prrafodelista"/>
        <w:numPr>
          <w:ilvl w:val="0"/>
          <w:numId w:val="2"/>
        </w:numPr>
        <w:jc w:val="both"/>
        <w:rPr>
          <w:rFonts w:ascii="Arial" w:hAnsi="Arial" w:cs="Arial"/>
          <w:sz w:val="24"/>
          <w:szCs w:val="24"/>
        </w:rPr>
      </w:pPr>
      <w:r w:rsidRPr="00C75B5A">
        <w:rPr>
          <w:rFonts w:ascii="Arial" w:hAnsi="Arial" w:cs="Arial"/>
          <w:sz w:val="24"/>
          <w:szCs w:val="24"/>
        </w:rPr>
        <w:t>Prestaciones del vehículo (potencia, cilindrada)</w:t>
      </w:r>
    </w:p>
    <w:p w14:paraId="5D32B389" w14:textId="22EE6683" w:rsidR="00C75B5A" w:rsidRPr="00C75B5A" w:rsidRDefault="00C75B5A" w:rsidP="00C75B5A">
      <w:pPr>
        <w:pStyle w:val="Prrafodelista"/>
        <w:numPr>
          <w:ilvl w:val="0"/>
          <w:numId w:val="2"/>
        </w:numPr>
        <w:jc w:val="both"/>
        <w:rPr>
          <w:rFonts w:ascii="Arial" w:hAnsi="Arial" w:cs="Arial"/>
          <w:sz w:val="24"/>
          <w:szCs w:val="24"/>
        </w:rPr>
      </w:pPr>
      <w:r w:rsidRPr="00C75B5A">
        <w:rPr>
          <w:rFonts w:ascii="Arial" w:hAnsi="Arial" w:cs="Arial"/>
          <w:sz w:val="24"/>
          <w:szCs w:val="24"/>
        </w:rPr>
        <w:t>Eficiencia y sostenibilidad (consumos y emisiones)</w:t>
      </w:r>
    </w:p>
    <w:p w14:paraId="4AE574FA" w14:textId="77777777" w:rsidR="00C75B5A" w:rsidRDefault="00C75B5A" w:rsidP="00C75B5A">
      <w:pPr>
        <w:pStyle w:val="Prrafodelista"/>
        <w:ind w:left="0"/>
        <w:jc w:val="both"/>
        <w:rPr>
          <w:rFonts w:ascii="Arial" w:hAnsi="Arial" w:cs="Arial"/>
          <w:sz w:val="24"/>
          <w:szCs w:val="24"/>
        </w:rPr>
      </w:pPr>
    </w:p>
    <w:p w14:paraId="35A622BB" w14:textId="62F50864" w:rsidR="00C75B5A" w:rsidRDefault="003772C5" w:rsidP="00C75B5A">
      <w:pPr>
        <w:pStyle w:val="Prrafodelista"/>
        <w:ind w:left="0"/>
        <w:jc w:val="both"/>
        <w:rPr>
          <w:rFonts w:ascii="Arial" w:hAnsi="Arial" w:cs="Arial"/>
          <w:sz w:val="24"/>
          <w:szCs w:val="24"/>
        </w:rPr>
      </w:pPr>
      <w:r>
        <w:rPr>
          <w:rFonts w:ascii="Arial" w:hAnsi="Arial" w:cs="Arial"/>
          <w:sz w:val="24"/>
          <w:szCs w:val="24"/>
        </w:rPr>
        <w:t xml:space="preserve">Calculamos </w:t>
      </w:r>
      <w:r w:rsidR="00C75B5A" w:rsidRPr="00C75B5A">
        <w:rPr>
          <w:rFonts w:ascii="Arial" w:hAnsi="Arial" w:cs="Arial"/>
          <w:sz w:val="24"/>
          <w:szCs w:val="24"/>
        </w:rPr>
        <w:t>la matriz de correlación entre las variables seleccionadas con el fin de identificar relaciones lineales entre características técnicas y precio.</w:t>
      </w:r>
    </w:p>
    <w:p w14:paraId="1097A787" w14:textId="77777777" w:rsidR="009807BC" w:rsidRDefault="00C75B5A" w:rsidP="009807BC">
      <w:pPr>
        <w:pStyle w:val="Prrafodelista"/>
        <w:keepNext/>
        <w:ind w:left="0"/>
        <w:jc w:val="center"/>
      </w:pPr>
      <w:r w:rsidRPr="00C75B5A">
        <w:rPr>
          <w:rFonts w:ascii="Arial" w:hAnsi="Arial" w:cs="Arial"/>
          <w:noProof/>
          <w:sz w:val="24"/>
          <w:szCs w:val="24"/>
          <w:lang w:eastAsia="es-ES"/>
        </w:rPr>
        <w:drawing>
          <wp:inline distT="0" distB="0" distL="0" distR="0" wp14:anchorId="3FA17B7C" wp14:editId="792FEB03">
            <wp:extent cx="4086971" cy="3769779"/>
            <wp:effectExtent l="0" t="0" r="8890" b="2540"/>
            <wp:docPr id="1829220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0382" name=""/>
                    <pic:cNvPicPr/>
                  </pic:nvPicPr>
                  <pic:blipFill>
                    <a:blip r:embed="rId13"/>
                    <a:stretch>
                      <a:fillRect/>
                    </a:stretch>
                  </pic:blipFill>
                  <pic:spPr>
                    <a:xfrm>
                      <a:off x="0" y="0"/>
                      <a:ext cx="4101665" cy="3783333"/>
                    </a:xfrm>
                    <a:prstGeom prst="rect">
                      <a:avLst/>
                    </a:prstGeom>
                  </pic:spPr>
                </pic:pic>
              </a:graphicData>
            </a:graphic>
          </wp:inline>
        </w:drawing>
      </w:r>
    </w:p>
    <w:p w14:paraId="36024F3A" w14:textId="45B089A7" w:rsidR="00C75B5A" w:rsidRPr="009807BC" w:rsidRDefault="009807BC" w:rsidP="009807BC">
      <w:pPr>
        <w:pStyle w:val="Descripcin"/>
        <w:jc w:val="center"/>
        <w:rPr>
          <w:rFonts w:ascii="Arial" w:hAnsi="Arial" w:cs="Arial"/>
          <w:sz w:val="28"/>
          <w:szCs w:val="24"/>
        </w:rPr>
      </w:pPr>
      <w:r w:rsidRPr="009807BC">
        <w:rPr>
          <w:rFonts w:ascii="Arial" w:hAnsi="Arial" w:cs="Arial"/>
          <w:sz w:val="20"/>
        </w:rPr>
        <w:t xml:space="preserve">Ilustración </w:t>
      </w:r>
      <w:r w:rsidRPr="009807BC">
        <w:rPr>
          <w:rFonts w:ascii="Arial" w:hAnsi="Arial" w:cs="Arial"/>
          <w:sz w:val="20"/>
        </w:rPr>
        <w:fldChar w:fldCharType="begin"/>
      </w:r>
      <w:r w:rsidRPr="009807BC">
        <w:rPr>
          <w:rFonts w:ascii="Arial" w:hAnsi="Arial" w:cs="Arial"/>
          <w:sz w:val="20"/>
        </w:rPr>
        <w:instrText xml:space="preserve"> SEQ Ilustración \* ARABIC </w:instrText>
      </w:r>
      <w:r w:rsidRPr="009807BC">
        <w:rPr>
          <w:rFonts w:ascii="Arial" w:hAnsi="Arial" w:cs="Arial"/>
          <w:sz w:val="20"/>
        </w:rPr>
        <w:fldChar w:fldCharType="separate"/>
      </w:r>
      <w:r w:rsidR="00387A56">
        <w:rPr>
          <w:rFonts w:ascii="Arial" w:hAnsi="Arial" w:cs="Arial"/>
          <w:noProof/>
          <w:sz w:val="20"/>
        </w:rPr>
        <w:t>4</w:t>
      </w:r>
      <w:r w:rsidRPr="009807BC">
        <w:rPr>
          <w:rFonts w:ascii="Arial" w:hAnsi="Arial" w:cs="Arial"/>
          <w:sz w:val="20"/>
        </w:rPr>
        <w:fldChar w:fldCharType="end"/>
      </w:r>
      <w:r w:rsidRPr="009807BC">
        <w:rPr>
          <w:rFonts w:ascii="Arial" w:hAnsi="Arial" w:cs="Arial"/>
          <w:sz w:val="20"/>
        </w:rPr>
        <w:t>: Correlación entre variables técnicas y económicas con el precio base.</w:t>
      </w:r>
    </w:p>
    <w:p w14:paraId="71751282" w14:textId="2B9A971E" w:rsidR="00C75B5A" w:rsidRPr="009807BC" w:rsidRDefault="009807BC" w:rsidP="009807BC">
      <w:pPr>
        <w:pStyle w:val="Prrafodelista"/>
        <w:numPr>
          <w:ilvl w:val="0"/>
          <w:numId w:val="2"/>
        </w:numPr>
        <w:jc w:val="both"/>
        <w:rPr>
          <w:rFonts w:ascii="Arial" w:hAnsi="Arial" w:cs="Arial"/>
          <w:sz w:val="24"/>
          <w:szCs w:val="24"/>
        </w:rPr>
      </w:pPr>
      <w:r w:rsidRPr="00C75B5A">
        <w:rPr>
          <w:rFonts w:ascii="Arial" w:hAnsi="Arial" w:cs="Arial"/>
          <w:sz w:val="24"/>
          <w:szCs w:val="24"/>
        </w:rPr>
        <w:lastRenderedPageBreak/>
        <w:t>Relación</w:t>
      </w:r>
      <w:r w:rsidR="003772C5">
        <w:rPr>
          <w:rFonts w:ascii="Arial" w:hAnsi="Arial" w:cs="Arial"/>
          <w:sz w:val="24"/>
          <w:szCs w:val="24"/>
        </w:rPr>
        <w:t xml:space="preserve"> fuerte entre</w:t>
      </w:r>
      <w:r w:rsidR="00C75B5A" w:rsidRPr="00C75B5A">
        <w:rPr>
          <w:rFonts w:ascii="Arial" w:hAnsi="Arial" w:cs="Arial"/>
          <w:sz w:val="24"/>
          <w:szCs w:val="24"/>
        </w:rPr>
        <w:t xml:space="preserve"> </w:t>
      </w:r>
      <w:proofErr w:type="spellStart"/>
      <w:r w:rsidR="00C75B5A" w:rsidRPr="00C75B5A">
        <w:rPr>
          <w:rFonts w:ascii="Arial" w:hAnsi="Arial" w:cs="Arial"/>
          <w:sz w:val="24"/>
          <w:szCs w:val="24"/>
        </w:rPr>
        <w:t>potencia_cv</w:t>
      </w:r>
      <w:proofErr w:type="spellEnd"/>
      <w:r w:rsidR="00C75B5A" w:rsidRPr="00C75B5A">
        <w:rPr>
          <w:rFonts w:ascii="Arial" w:hAnsi="Arial" w:cs="Arial"/>
          <w:sz w:val="24"/>
          <w:szCs w:val="24"/>
        </w:rPr>
        <w:t xml:space="preserve"> y </w:t>
      </w:r>
      <w:proofErr w:type="spellStart"/>
      <w:r w:rsidR="00C75B5A" w:rsidRPr="00C75B5A">
        <w:rPr>
          <w:rFonts w:ascii="Arial" w:hAnsi="Arial" w:cs="Arial"/>
          <w:sz w:val="24"/>
          <w:szCs w:val="24"/>
        </w:rPr>
        <w:t>precio_base</w:t>
      </w:r>
      <w:proofErr w:type="spellEnd"/>
      <w:r w:rsidR="00C75B5A" w:rsidRPr="00C75B5A">
        <w:rPr>
          <w:rFonts w:ascii="Arial" w:hAnsi="Arial" w:cs="Arial"/>
          <w:sz w:val="24"/>
          <w:szCs w:val="24"/>
        </w:rPr>
        <w:t xml:space="preserve"> (0.84)</w:t>
      </w:r>
      <w:r>
        <w:rPr>
          <w:rFonts w:ascii="Arial" w:hAnsi="Arial" w:cs="Arial"/>
          <w:sz w:val="24"/>
          <w:szCs w:val="24"/>
        </w:rPr>
        <w:t xml:space="preserve">. </w:t>
      </w:r>
      <w:r w:rsidR="00C75B5A" w:rsidRPr="009807BC">
        <w:rPr>
          <w:rFonts w:ascii="Arial" w:hAnsi="Arial" w:cs="Arial"/>
          <w:sz w:val="24"/>
          <w:szCs w:val="24"/>
        </w:rPr>
        <w:t xml:space="preserve">Los vehículos con mayor potencia tienden a presentar precios base más elevados, lo que indica que las </w:t>
      </w:r>
      <w:r w:rsidRPr="009807BC">
        <w:rPr>
          <w:rFonts w:ascii="Arial" w:hAnsi="Arial" w:cs="Arial"/>
          <w:sz w:val="24"/>
          <w:szCs w:val="24"/>
        </w:rPr>
        <w:t>características</w:t>
      </w:r>
      <w:r w:rsidR="00C75B5A" w:rsidRPr="009807BC">
        <w:rPr>
          <w:rFonts w:ascii="Arial" w:hAnsi="Arial" w:cs="Arial"/>
          <w:sz w:val="24"/>
          <w:szCs w:val="24"/>
        </w:rPr>
        <w:t xml:space="preserve"> del motor son un factor determinante en el valor del vehículo.</w:t>
      </w:r>
    </w:p>
    <w:p w14:paraId="33540AFA" w14:textId="77777777" w:rsidR="00C75B5A" w:rsidRPr="00C75B5A" w:rsidRDefault="00C75B5A" w:rsidP="00C75B5A">
      <w:pPr>
        <w:pStyle w:val="Prrafodelista"/>
        <w:ind w:left="0"/>
        <w:jc w:val="both"/>
        <w:rPr>
          <w:rFonts w:ascii="Arial" w:hAnsi="Arial" w:cs="Arial"/>
          <w:sz w:val="24"/>
          <w:szCs w:val="24"/>
        </w:rPr>
      </w:pPr>
    </w:p>
    <w:p w14:paraId="3E3E8205" w14:textId="066DD8DC" w:rsidR="00C75B5A" w:rsidRPr="009807BC" w:rsidRDefault="009807BC" w:rsidP="009807BC">
      <w:pPr>
        <w:pStyle w:val="Prrafodelista"/>
        <w:numPr>
          <w:ilvl w:val="0"/>
          <w:numId w:val="2"/>
        </w:numPr>
        <w:jc w:val="both"/>
        <w:rPr>
          <w:rFonts w:ascii="Arial" w:hAnsi="Arial" w:cs="Arial"/>
          <w:sz w:val="24"/>
          <w:szCs w:val="24"/>
        </w:rPr>
      </w:pPr>
      <w:r w:rsidRPr="00C75B5A">
        <w:rPr>
          <w:rFonts w:ascii="Arial" w:hAnsi="Arial" w:cs="Arial"/>
          <w:sz w:val="24"/>
          <w:szCs w:val="24"/>
        </w:rPr>
        <w:t>Relación</w:t>
      </w:r>
      <w:r w:rsidR="003772C5">
        <w:rPr>
          <w:rFonts w:ascii="Arial" w:hAnsi="Arial" w:cs="Arial"/>
          <w:sz w:val="24"/>
          <w:szCs w:val="24"/>
        </w:rPr>
        <w:t xml:space="preserve"> negativa entre</w:t>
      </w:r>
      <w:r w:rsidR="00C75B5A" w:rsidRPr="00C75B5A">
        <w:rPr>
          <w:rFonts w:ascii="Arial" w:hAnsi="Arial" w:cs="Arial"/>
          <w:sz w:val="24"/>
          <w:szCs w:val="24"/>
        </w:rPr>
        <w:t xml:space="preserve"> cilindrada y </w:t>
      </w:r>
      <w:proofErr w:type="spellStart"/>
      <w:r w:rsidR="00C75B5A" w:rsidRPr="00C75B5A">
        <w:rPr>
          <w:rFonts w:ascii="Arial" w:hAnsi="Arial" w:cs="Arial"/>
          <w:sz w:val="24"/>
          <w:szCs w:val="24"/>
        </w:rPr>
        <w:t>precio_base</w:t>
      </w:r>
      <w:proofErr w:type="spellEnd"/>
      <w:r w:rsidR="00C75B5A" w:rsidRPr="00C75B5A">
        <w:rPr>
          <w:rFonts w:ascii="Arial" w:hAnsi="Arial" w:cs="Arial"/>
          <w:sz w:val="24"/>
          <w:szCs w:val="24"/>
        </w:rPr>
        <w:t xml:space="preserve"> (-0.67)</w:t>
      </w:r>
      <w:r>
        <w:rPr>
          <w:rFonts w:ascii="Arial" w:hAnsi="Arial" w:cs="Arial"/>
          <w:sz w:val="24"/>
          <w:szCs w:val="24"/>
        </w:rPr>
        <w:t xml:space="preserve">. </w:t>
      </w:r>
      <w:r w:rsidR="00C75B5A" w:rsidRPr="009807BC">
        <w:rPr>
          <w:rFonts w:ascii="Arial" w:hAnsi="Arial" w:cs="Arial"/>
          <w:sz w:val="24"/>
          <w:szCs w:val="24"/>
        </w:rPr>
        <w:t>Una mayor cilindrada no implica necesariamente un mayor precio base.</w:t>
      </w:r>
    </w:p>
    <w:p w14:paraId="7F0EDFA4" w14:textId="77777777" w:rsidR="00C75B5A" w:rsidRPr="00C75B5A" w:rsidRDefault="00C75B5A" w:rsidP="00C75B5A">
      <w:pPr>
        <w:pStyle w:val="Prrafodelista"/>
        <w:ind w:left="0"/>
        <w:jc w:val="both"/>
        <w:rPr>
          <w:rFonts w:ascii="Arial" w:hAnsi="Arial" w:cs="Arial"/>
          <w:sz w:val="24"/>
          <w:szCs w:val="24"/>
        </w:rPr>
      </w:pPr>
    </w:p>
    <w:p w14:paraId="2915F270" w14:textId="0DA69EEC" w:rsidR="00C75B5A" w:rsidRPr="009807BC" w:rsidRDefault="009807BC" w:rsidP="009807BC">
      <w:pPr>
        <w:pStyle w:val="Prrafodelista"/>
        <w:numPr>
          <w:ilvl w:val="0"/>
          <w:numId w:val="2"/>
        </w:numPr>
        <w:jc w:val="both"/>
        <w:rPr>
          <w:rFonts w:ascii="Arial" w:hAnsi="Arial" w:cs="Arial"/>
          <w:sz w:val="24"/>
          <w:szCs w:val="24"/>
        </w:rPr>
      </w:pPr>
      <w:r w:rsidRPr="00C75B5A">
        <w:rPr>
          <w:rFonts w:ascii="Arial" w:hAnsi="Arial" w:cs="Arial"/>
          <w:sz w:val="24"/>
          <w:szCs w:val="24"/>
        </w:rPr>
        <w:t>Relación</w:t>
      </w:r>
      <w:r w:rsidR="003772C5">
        <w:rPr>
          <w:rFonts w:ascii="Arial" w:hAnsi="Arial" w:cs="Arial"/>
          <w:sz w:val="24"/>
          <w:szCs w:val="24"/>
        </w:rPr>
        <w:t xml:space="preserve"> negativa entre</w:t>
      </w:r>
      <w:r w:rsidR="00C75B5A" w:rsidRPr="00C75B5A">
        <w:rPr>
          <w:rFonts w:ascii="Arial" w:hAnsi="Arial" w:cs="Arial"/>
          <w:sz w:val="24"/>
          <w:szCs w:val="24"/>
        </w:rPr>
        <w:t xml:space="preserve"> cilindrada y </w:t>
      </w:r>
      <w:proofErr w:type="spellStart"/>
      <w:r w:rsidR="00C75B5A" w:rsidRPr="00C75B5A">
        <w:rPr>
          <w:rFonts w:ascii="Arial" w:hAnsi="Arial" w:cs="Arial"/>
          <w:sz w:val="24"/>
          <w:szCs w:val="24"/>
        </w:rPr>
        <w:t>precio_base</w:t>
      </w:r>
      <w:proofErr w:type="spellEnd"/>
      <w:r w:rsidR="00C75B5A" w:rsidRPr="00C75B5A">
        <w:rPr>
          <w:rFonts w:ascii="Arial" w:hAnsi="Arial" w:cs="Arial"/>
          <w:sz w:val="24"/>
          <w:szCs w:val="24"/>
        </w:rPr>
        <w:t xml:space="preserve"> (-0.67)</w:t>
      </w:r>
      <w:r>
        <w:rPr>
          <w:rFonts w:ascii="Arial" w:hAnsi="Arial" w:cs="Arial"/>
          <w:sz w:val="24"/>
          <w:szCs w:val="24"/>
        </w:rPr>
        <w:t xml:space="preserve">. </w:t>
      </w:r>
      <w:r w:rsidR="00C75B5A" w:rsidRPr="009807BC">
        <w:rPr>
          <w:rFonts w:ascii="Arial" w:hAnsi="Arial" w:cs="Arial"/>
          <w:sz w:val="24"/>
          <w:szCs w:val="24"/>
        </w:rPr>
        <w:t>Una mayor cilindrada no implica necesariamente un mayor precio base.</w:t>
      </w:r>
    </w:p>
    <w:p w14:paraId="4A027E24" w14:textId="77777777" w:rsidR="00C75B5A" w:rsidRPr="00C75B5A" w:rsidRDefault="00C75B5A" w:rsidP="00C75B5A">
      <w:pPr>
        <w:pStyle w:val="Prrafodelista"/>
        <w:ind w:left="0"/>
        <w:jc w:val="both"/>
        <w:rPr>
          <w:rFonts w:ascii="Arial" w:hAnsi="Arial" w:cs="Arial"/>
          <w:sz w:val="24"/>
          <w:szCs w:val="24"/>
        </w:rPr>
      </w:pPr>
    </w:p>
    <w:p w14:paraId="740C4B4E" w14:textId="4378CB46" w:rsidR="00C75B5A" w:rsidRPr="009807BC" w:rsidRDefault="009807BC" w:rsidP="009807BC">
      <w:pPr>
        <w:pStyle w:val="Prrafodelista"/>
        <w:numPr>
          <w:ilvl w:val="0"/>
          <w:numId w:val="2"/>
        </w:numPr>
        <w:jc w:val="both"/>
        <w:rPr>
          <w:rFonts w:ascii="Arial" w:hAnsi="Arial" w:cs="Arial"/>
          <w:sz w:val="24"/>
          <w:szCs w:val="24"/>
        </w:rPr>
      </w:pPr>
      <w:r w:rsidRPr="009807BC">
        <w:rPr>
          <w:rFonts w:ascii="Arial" w:hAnsi="Arial" w:cs="Arial"/>
          <w:sz w:val="24"/>
          <w:szCs w:val="24"/>
        </w:rPr>
        <w:t>Relación</w:t>
      </w:r>
      <w:r w:rsidR="003772C5">
        <w:rPr>
          <w:rFonts w:ascii="Arial" w:hAnsi="Arial" w:cs="Arial"/>
          <w:sz w:val="24"/>
          <w:szCs w:val="24"/>
        </w:rPr>
        <w:t xml:space="preserve"> negativa entre p</w:t>
      </w:r>
      <w:r w:rsidR="00C75B5A" w:rsidRPr="009807BC">
        <w:rPr>
          <w:rFonts w:ascii="Arial" w:hAnsi="Arial" w:cs="Arial"/>
          <w:sz w:val="24"/>
          <w:szCs w:val="24"/>
        </w:rPr>
        <w:t xml:space="preserve">recio base y </w:t>
      </w:r>
      <w:proofErr w:type="spellStart"/>
      <w:r w:rsidR="00C75B5A" w:rsidRPr="009807BC">
        <w:rPr>
          <w:rFonts w:ascii="Arial" w:hAnsi="Arial" w:cs="Arial"/>
          <w:sz w:val="24"/>
          <w:szCs w:val="24"/>
        </w:rPr>
        <w:t>consumo_urbano</w:t>
      </w:r>
      <w:proofErr w:type="spellEnd"/>
      <w:r w:rsidR="00C75B5A" w:rsidRPr="009807BC">
        <w:rPr>
          <w:rFonts w:ascii="Arial" w:hAnsi="Arial" w:cs="Arial"/>
          <w:sz w:val="24"/>
          <w:szCs w:val="24"/>
        </w:rPr>
        <w:t xml:space="preserve"> (-0.61)</w:t>
      </w:r>
      <w:r w:rsidRPr="009807BC">
        <w:rPr>
          <w:rFonts w:ascii="Arial" w:hAnsi="Arial" w:cs="Arial"/>
          <w:sz w:val="24"/>
          <w:szCs w:val="24"/>
        </w:rPr>
        <w:t xml:space="preserve"> y </w:t>
      </w:r>
      <w:r>
        <w:rPr>
          <w:rFonts w:ascii="Arial" w:hAnsi="Arial" w:cs="Arial"/>
          <w:sz w:val="24"/>
          <w:szCs w:val="24"/>
        </w:rPr>
        <w:t>r</w:t>
      </w:r>
      <w:r w:rsidRPr="009807BC">
        <w:rPr>
          <w:rFonts w:ascii="Arial" w:hAnsi="Arial" w:cs="Arial"/>
          <w:sz w:val="24"/>
          <w:szCs w:val="24"/>
        </w:rPr>
        <w:t>elación</w:t>
      </w:r>
      <w:r w:rsidR="003772C5">
        <w:rPr>
          <w:rFonts w:ascii="Arial" w:hAnsi="Arial" w:cs="Arial"/>
          <w:sz w:val="24"/>
          <w:szCs w:val="24"/>
        </w:rPr>
        <w:t xml:space="preserve"> negativa entre p</w:t>
      </w:r>
      <w:r w:rsidR="00C75B5A" w:rsidRPr="009807BC">
        <w:rPr>
          <w:rFonts w:ascii="Arial" w:hAnsi="Arial" w:cs="Arial"/>
          <w:sz w:val="24"/>
          <w:szCs w:val="24"/>
        </w:rPr>
        <w:t xml:space="preserve">recio base y </w:t>
      </w:r>
      <w:proofErr w:type="spellStart"/>
      <w:r w:rsidR="00C75B5A" w:rsidRPr="009807BC">
        <w:rPr>
          <w:rFonts w:ascii="Arial" w:hAnsi="Arial" w:cs="Arial"/>
          <w:sz w:val="24"/>
          <w:szCs w:val="24"/>
        </w:rPr>
        <w:t>consumo_extraurbano</w:t>
      </w:r>
      <w:proofErr w:type="spellEnd"/>
      <w:r w:rsidR="00C75B5A" w:rsidRPr="009807BC">
        <w:rPr>
          <w:rFonts w:ascii="Arial" w:hAnsi="Arial" w:cs="Arial"/>
          <w:sz w:val="24"/>
          <w:szCs w:val="24"/>
        </w:rPr>
        <w:t xml:space="preserve"> (-0.59)</w:t>
      </w:r>
      <w:r>
        <w:rPr>
          <w:rFonts w:ascii="Arial" w:hAnsi="Arial" w:cs="Arial"/>
          <w:sz w:val="24"/>
          <w:szCs w:val="24"/>
        </w:rPr>
        <w:t xml:space="preserve">. </w:t>
      </w:r>
      <w:r w:rsidR="00C75B5A" w:rsidRPr="009807BC">
        <w:rPr>
          <w:rFonts w:ascii="Arial" w:hAnsi="Arial" w:cs="Arial"/>
          <w:sz w:val="24"/>
          <w:szCs w:val="24"/>
        </w:rPr>
        <w:t>Los vehículos con menores consumos tienden a tener precios base más altos.</w:t>
      </w:r>
    </w:p>
    <w:p w14:paraId="16B1D311" w14:textId="77777777" w:rsidR="00C75B5A" w:rsidRPr="00C75B5A" w:rsidRDefault="00C75B5A" w:rsidP="00C75B5A">
      <w:pPr>
        <w:pStyle w:val="Prrafodelista"/>
        <w:ind w:left="0"/>
        <w:jc w:val="both"/>
        <w:rPr>
          <w:rFonts w:ascii="Arial" w:hAnsi="Arial" w:cs="Arial"/>
          <w:sz w:val="24"/>
          <w:szCs w:val="24"/>
        </w:rPr>
      </w:pPr>
    </w:p>
    <w:p w14:paraId="3ED633A5" w14:textId="53932B0C" w:rsidR="00C75B5A" w:rsidRPr="009807BC" w:rsidRDefault="009807BC" w:rsidP="009807BC">
      <w:pPr>
        <w:pStyle w:val="Prrafodelista"/>
        <w:numPr>
          <w:ilvl w:val="0"/>
          <w:numId w:val="2"/>
        </w:numPr>
        <w:jc w:val="both"/>
        <w:rPr>
          <w:rFonts w:ascii="Arial" w:hAnsi="Arial" w:cs="Arial"/>
          <w:sz w:val="24"/>
          <w:szCs w:val="24"/>
        </w:rPr>
      </w:pPr>
      <w:r w:rsidRPr="00C75B5A">
        <w:rPr>
          <w:rFonts w:ascii="Arial" w:hAnsi="Arial" w:cs="Arial"/>
          <w:sz w:val="24"/>
          <w:szCs w:val="24"/>
        </w:rPr>
        <w:t>Relación</w:t>
      </w:r>
      <w:r w:rsidR="003772C5">
        <w:rPr>
          <w:rFonts w:ascii="Arial" w:hAnsi="Arial" w:cs="Arial"/>
          <w:sz w:val="24"/>
          <w:szCs w:val="24"/>
        </w:rPr>
        <w:t xml:space="preserve"> negativa entre</w:t>
      </w:r>
      <w:r w:rsidR="00C75B5A" w:rsidRPr="00C75B5A">
        <w:rPr>
          <w:rFonts w:ascii="Arial" w:hAnsi="Arial" w:cs="Arial"/>
          <w:sz w:val="24"/>
          <w:szCs w:val="24"/>
        </w:rPr>
        <w:t xml:space="preserve"> emisiones_co2 y </w:t>
      </w:r>
      <w:proofErr w:type="spellStart"/>
      <w:r w:rsidR="00C75B5A" w:rsidRPr="00C75B5A">
        <w:rPr>
          <w:rFonts w:ascii="Arial" w:hAnsi="Arial" w:cs="Arial"/>
          <w:sz w:val="24"/>
          <w:szCs w:val="24"/>
        </w:rPr>
        <w:t>precio_base</w:t>
      </w:r>
      <w:proofErr w:type="spellEnd"/>
      <w:r w:rsidR="00C75B5A" w:rsidRPr="00C75B5A">
        <w:rPr>
          <w:rFonts w:ascii="Arial" w:hAnsi="Arial" w:cs="Arial"/>
          <w:sz w:val="24"/>
          <w:szCs w:val="24"/>
        </w:rPr>
        <w:t xml:space="preserve"> (-0.73)</w:t>
      </w:r>
      <w:r>
        <w:rPr>
          <w:rFonts w:ascii="Arial" w:hAnsi="Arial" w:cs="Arial"/>
          <w:sz w:val="24"/>
          <w:szCs w:val="24"/>
        </w:rPr>
        <w:t xml:space="preserve">. </w:t>
      </w:r>
      <w:r w:rsidR="00C75B5A" w:rsidRPr="009807BC">
        <w:rPr>
          <w:rFonts w:ascii="Arial" w:hAnsi="Arial" w:cs="Arial"/>
          <w:sz w:val="24"/>
          <w:szCs w:val="24"/>
        </w:rPr>
        <w:t>Vehículos con menores emisiones presentan precios base más elevados.</w:t>
      </w:r>
    </w:p>
    <w:p w14:paraId="3A881623" w14:textId="77777777" w:rsidR="00C75B5A" w:rsidRPr="00C75B5A" w:rsidRDefault="00C75B5A" w:rsidP="00C75B5A">
      <w:pPr>
        <w:pStyle w:val="Prrafodelista"/>
        <w:ind w:left="0"/>
        <w:jc w:val="both"/>
        <w:rPr>
          <w:rFonts w:ascii="Arial" w:hAnsi="Arial" w:cs="Arial"/>
          <w:sz w:val="24"/>
          <w:szCs w:val="24"/>
        </w:rPr>
      </w:pPr>
    </w:p>
    <w:p w14:paraId="6D970728" w14:textId="03DC41A4" w:rsidR="003772C5" w:rsidRDefault="009807BC" w:rsidP="003772C5">
      <w:pPr>
        <w:pStyle w:val="Prrafodelista"/>
        <w:numPr>
          <w:ilvl w:val="0"/>
          <w:numId w:val="2"/>
        </w:numPr>
        <w:jc w:val="both"/>
        <w:rPr>
          <w:rFonts w:ascii="Arial" w:hAnsi="Arial" w:cs="Arial"/>
          <w:sz w:val="24"/>
          <w:szCs w:val="24"/>
        </w:rPr>
      </w:pPr>
      <w:r w:rsidRPr="00C75B5A">
        <w:rPr>
          <w:rFonts w:ascii="Arial" w:hAnsi="Arial" w:cs="Arial"/>
          <w:sz w:val="24"/>
          <w:szCs w:val="24"/>
        </w:rPr>
        <w:t>Relación</w:t>
      </w:r>
      <w:r w:rsidR="003772C5">
        <w:rPr>
          <w:rFonts w:ascii="Arial" w:hAnsi="Arial" w:cs="Arial"/>
          <w:sz w:val="24"/>
          <w:szCs w:val="24"/>
        </w:rPr>
        <w:t xml:space="preserve"> fuerte entre</w:t>
      </w:r>
      <w:r w:rsidR="00C75B5A" w:rsidRPr="00C75B5A">
        <w:rPr>
          <w:rFonts w:ascii="Arial" w:hAnsi="Arial" w:cs="Arial"/>
          <w:sz w:val="24"/>
          <w:szCs w:val="24"/>
        </w:rPr>
        <w:t xml:space="preserve"> cilindrada y </w:t>
      </w:r>
      <w:proofErr w:type="spellStart"/>
      <w:r w:rsidR="00C75B5A" w:rsidRPr="00C75B5A">
        <w:rPr>
          <w:rFonts w:ascii="Arial" w:hAnsi="Arial" w:cs="Arial"/>
          <w:sz w:val="24"/>
          <w:szCs w:val="24"/>
        </w:rPr>
        <w:t>consumo_urbano</w:t>
      </w:r>
      <w:proofErr w:type="spellEnd"/>
      <w:r w:rsidR="00C75B5A" w:rsidRPr="00C75B5A">
        <w:rPr>
          <w:rFonts w:ascii="Arial" w:hAnsi="Arial" w:cs="Arial"/>
          <w:sz w:val="24"/>
          <w:szCs w:val="24"/>
        </w:rPr>
        <w:t xml:space="preserve"> (0,73) / </w:t>
      </w:r>
      <w:proofErr w:type="spellStart"/>
      <w:r w:rsidR="00C75B5A" w:rsidRPr="00C75B5A">
        <w:rPr>
          <w:rFonts w:ascii="Arial" w:hAnsi="Arial" w:cs="Arial"/>
          <w:sz w:val="24"/>
          <w:szCs w:val="24"/>
        </w:rPr>
        <w:t>consumo_extraurbano</w:t>
      </w:r>
      <w:proofErr w:type="spellEnd"/>
      <w:r w:rsidR="00C75B5A" w:rsidRPr="00C75B5A">
        <w:rPr>
          <w:rFonts w:ascii="Arial" w:hAnsi="Arial" w:cs="Arial"/>
          <w:sz w:val="24"/>
          <w:szCs w:val="24"/>
        </w:rPr>
        <w:t xml:space="preserve"> (0,72)</w:t>
      </w:r>
      <w:r w:rsidR="003772C5">
        <w:rPr>
          <w:rFonts w:ascii="Arial" w:hAnsi="Arial" w:cs="Arial"/>
          <w:sz w:val="24"/>
          <w:szCs w:val="24"/>
        </w:rPr>
        <w:t>. Esto implica que a mayor cilindrada de los vehículos más consumo tendrá el vehículo.</w:t>
      </w:r>
    </w:p>
    <w:p w14:paraId="0407AB23" w14:textId="77777777" w:rsidR="003772C5" w:rsidRPr="003772C5" w:rsidRDefault="003772C5" w:rsidP="003772C5">
      <w:pPr>
        <w:pStyle w:val="Prrafodelista"/>
        <w:rPr>
          <w:rFonts w:ascii="Arial" w:hAnsi="Arial" w:cs="Arial"/>
          <w:sz w:val="24"/>
          <w:szCs w:val="24"/>
        </w:rPr>
      </w:pPr>
    </w:p>
    <w:p w14:paraId="0AF71B91" w14:textId="0FB2097C" w:rsidR="0019565F" w:rsidRPr="003772C5" w:rsidRDefault="003772C5" w:rsidP="003772C5">
      <w:pPr>
        <w:pStyle w:val="Prrafodelista"/>
        <w:numPr>
          <w:ilvl w:val="0"/>
          <w:numId w:val="2"/>
        </w:numPr>
        <w:jc w:val="both"/>
        <w:rPr>
          <w:rFonts w:ascii="Arial" w:hAnsi="Arial" w:cs="Arial"/>
          <w:sz w:val="24"/>
          <w:szCs w:val="24"/>
        </w:rPr>
      </w:pPr>
      <w:r w:rsidRPr="003772C5">
        <w:rPr>
          <w:rFonts w:ascii="Arial" w:hAnsi="Arial" w:cs="Arial"/>
          <w:sz w:val="24"/>
          <w:szCs w:val="24"/>
        </w:rPr>
        <w:t>Relación</w:t>
      </w:r>
      <w:r w:rsidR="00C75B5A" w:rsidRPr="003772C5">
        <w:rPr>
          <w:rFonts w:ascii="Arial" w:hAnsi="Arial" w:cs="Arial"/>
          <w:sz w:val="24"/>
          <w:szCs w:val="24"/>
        </w:rPr>
        <w:t xml:space="preserve"> </w:t>
      </w:r>
      <w:r>
        <w:rPr>
          <w:rFonts w:ascii="Arial" w:hAnsi="Arial" w:cs="Arial"/>
          <w:sz w:val="24"/>
          <w:szCs w:val="24"/>
        </w:rPr>
        <w:t>negativa entre</w:t>
      </w:r>
      <w:r w:rsidR="00C75B5A" w:rsidRPr="003772C5">
        <w:rPr>
          <w:rFonts w:ascii="Arial" w:hAnsi="Arial" w:cs="Arial"/>
          <w:sz w:val="24"/>
          <w:szCs w:val="24"/>
        </w:rPr>
        <w:t xml:space="preserve"> </w:t>
      </w:r>
      <w:proofErr w:type="spellStart"/>
      <w:r w:rsidR="00C75B5A" w:rsidRPr="003772C5">
        <w:rPr>
          <w:rFonts w:ascii="Arial" w:hAnsi="Arial" w:cs="Arial"/>
          <w:sz w:val="24"/>
          <w:szCs w:val="24"/>
        </w:rPr>
        <w:t>potencia_cv</w:t>
      </w:r>
      <w:proofErr w:type="spellEnd"/>
      <w:r w:rsidR="00C75B5A" w:rsidRPr="003772C5">
        <w:rPr>
          <w:rFonts w:ascii="Arial" w:hAnsi="Arial" w:cs="Arial"/>
          <w:sz w:val="24"/>
          <w:szCs w:val="24"/>
        </w:rPr>
        <w:t xml:space="preserve"> y consumos (-0,31|-0,32) / emisiones (-0,43)</w:t>
      </w:r>
      <w:r w:rsidRPr="003772C5">
        <w:rPr>
          <w:rFonts w:ascii="Arial" w:hAnsi="Arial" w:cs="Arial"/>
          <w:sz w:val="24"/>
          <w:szCs w:val="24"/>
        </w:rPr>
        <w:t xml:space="preserve">. </w:t>
      </w:r>
      <w:r w:rsidR="00C75B5A" w:rsidRPr="003772C5">
        <w:rPr>
          <w:rFonts w:ascii="Arial" w:hAnsi="Arial" w:cs="Arial"/>
          <w:sz w:val="24"/>
          <w:szCs w:val="24"/>
        </w:rPr>
        <w:t>Estas relaciones indican que la potencia no depende únicamente de la cilindrada, y que existen vehículos de alta potencia con tecnologías más eficientes, como híbridos o eléctricos.</w:t>
      </w:r>
    </w:p>
    <w:p w14:paraId="4E6C3498" w14:textId="0D4DBC9C" w:rsidR="00970E7C" w:rsidRPr="003772C5" w:rsidRDefault="00B03998" w:rsidP="003772C5">
      <w:pPr>
        <w:pStyle w:val="Ttulo3"/>
        <w:numPr>
          <w:ilvl w:val="0"/>
          <w:numId w:val="9"/>
        </w:numPr>
        <w:rPr>
          <w:rFonts w:ascii="Arial" w:hAnsi="Arial" w:cs="Arial"/>
          <w:b/>
          <w:color w:val="auto"/>
        </w:rPr>
      </w:pPr>
      <w:r w:rsidRPr="003772C5">
        <w:rPr>
          <w:rFonts w:ascii="Arial" w:hAnsi="Arial" w:cs="Arial"/>
          <w:b/>
          <w:color w:val="auto"/>
        </w:rPr>
        <w:t>Estudiar patrones de ventas y mantenimiento</w:t>
      </w:r>
    </w:p>
    <w:p w14:paraId="288218D9" w14:textId="77777777" w:rsidR="00B03998" w:rsidRDefault="00B03998" w:rsidP="00B03998">
      <w:pPr>
        <w:pStyle w:val="Prrafodelista"/>
        <w:jc w:val="both"/>
        <w:rPr>
          <w:rFonts w:ascii="Arial" w:hAnsi="Arial" w:cs="Arial"/>
          <w:sz w:val="24"/>
          <w:szCs w:val="24"/>
        </w:rPr>
      </w:pPr>
    </w:p>
    <w:p w14:paraId="190AA6E1" w14:textId="74894203" w:rsidR="00213148" w:rsidRPr="003772C5" w:rsidRDefault="00B35367" w:rsidP="003772C5">
      <w:pPr>
        <w:pStyle w:val="Prrafodelista"/>
        <w:numPr>
          <w:ilvl w:val="0"/>
          <w:numId w:val="2"/>
        </w:numPr>
        <w:jc w:val="both"/>
        <w:rPr>
          <w:rFonts w:ascii="Arial" w:hAnsi="Arial" w:cs="Arial"/>
          <w:bCs/>
          <w:sz w:val="24"/>
          <w:szCs w:val="24"/>
          <w:u w:val="single"/>
        </w:rPr>
      </w:pPr>
      <w:r w:rsidRPr="003772C5">
        <w:rPr>
          <w:rFonts w:ascii="Arial" w:hAnsi="Arial" w:cs="Arial"/>
          <w:bCs/>
          <w:sz w:val="24"/>
          <w:szCs w:val="24"/>
          <w:u w:val="single"/>
        </w:rPr>
        <w:t>Análisis descriptivo de ventas y mantenimiento</w:t>
      </w:r>
      <w:r w:rsidR="003772C5" w:rsidRPr="003772C5">
        <w:rPr>
          <w:rFonts w:ascii="Arial" w:hAnsi="Arial" w:cs="Arial"/>
          <w:bCs/>
          <w:sz w:val="24"/>
          <w:szCs w:val="24"/>
          <w:u w:val="single"/>
        </w:rPr>
        <w:t>:</w:t>
      </w:r>
      <w:r w:rsidR="003772C5">
        <w:rPr>
          <w:rFonts w:ascii="Arial" w:hAnsi="Arial" w:cs="Arial"/>
          <w:bCs/>
          <w:sz w:val="24"/>
          <w:szCs w:val="24"/>
        </w:rPr>
        <w:t xml:space="preserve"> </w:t>
      </w:r>
      <w:r w:rsidR="003772C5">
        <w:rPr>
          <w:rFonts w:ascii="Arial" w:hAnsi="Arial" w:cs="Arial"/>
          <w:sz w:val="24"/>
          <w:szCs w:val="24"/>
        </w:rPr>
        <w:t>Realizamos</w:t>
      </w:r>
      <w:r w:rsidR="00213148" w:rsidRPr="003772C5">
        <w:rPr>
          <w:rFonts w:ascii="Arial" w:hAnsi="Arial" w:cs="Arial"/>
          <w:sz w:val="24"/>
          <w:szCs w:val="24"/>
        </w:rPr>
        <w:t xml:space="preserve"> un análisis de ventas y mantenimiento con las siguientes variables:</w:t>
      </w:r>
    </w:p>
    <w:p w14:paraId="7D156A2D" w14:textId="77777777" w:rsidR="00213148" w:rsidRPr="00B35367" w:rsidRDefault="00213148" w:rsidP="00B35367">
      <w:pPr>
        <w:pStyle w:val="Prrafodelista"/>
        <w:ind w:left="0"/>
        <w:jc w:val="both"/>
        <w:rPr>
          <w:rFonts w:ascii="Arial" w:hAnsi="Arial" w:cs="Arial"/>
          <w:sz w:val="24"/>
          <w:szCs w:val="24"/>
        </w:rPr>
      </w:pPr>
    </w:p>
    <w:p w14:paraId="0C031E0B" w14:textId="547293A8" w:rsidR="00B35367" w:rsidRPr="00B35367" w:rsidRDefault="00B35367" w:rsidP="003772C5">
      <w:pPr>
        <w:pStyle w:val="Prrafodelista"/>
        <w:numPr>
          <w:ilvl w:val="1"/>
          <w:numId w:val="2"/>
        </w:numPr>
        <w:jc w:val="both"/>
        <w:rPr>
          <w:rFonts w:ascii="Arial" w:hAnsi="Arial" w:cs="Arial"/>
          <w:sz w:val="24"/>
          <w:szCs w:val="24"/>
        </w:rPr>
      </w:pPr>
      <w:proofErr w:type="spellStart"/>
      <w:r w:rsidRPr="00B35367">
        <w:rPr>
          <w:rFonts w:ascii="Arial" w:hAnsi="Arial" w:cs="Arial"/>
          <w:sz w:val="24"/>
          <w:szCs w:val="24"/>
        </w:rPr>
        <w:t>precio_venta_real</w:t>
      </w:r>
      <w:proofErr w:type="spellEnd"/>
    </w:p>
    <w:p w14:paraId="30DE5734" w14:textId="266163A1" w:rsidR="00B35367" w:rsidRPr="00B35367" w:rsidRDefault="00B35367" w:rsidP="003772C5">
      <w:pPr>
        <w:pStyle w:val="Prrafodelista"/>
        <w:numPr>
          <w:ilvl w:val="1"/>
          <w:numId w:val="2"/>
        </w:numPr>
        <w:jc w:val="both"/>
        <w:rPr>
          <w:rFonts w:ascii="Arial" w:hAnsi="Arial" w:cs="Arial"/>
          <w:sz w:val="24"/>
          <w:szCs w:val="24"/>
        </w:rPr>
      </w:pPr>
      <w:proofErr w:type="spellStart"/>
      <w:r w:rsidRPr="00B35367">
        <w:rPr>
          <w:rFonts w:ascii="Arial" w:hAnsi="Arial" w:cs="Arial"/>
          <w:sz w:val="24"/>
          <w:szCs w:val="24"/>
        </w:rPr>
        <w:t>kilometraje_venta</w:t>
      </w:r>
      <w:proofErr w:type="spellEnd"/>
    </w:p>
    <w:p w14:paraId="6F27021B" w14:textId="071B0D0F" w:rsidR="00B35367" w:rsidRPr="00B35367" w:rsidRDefault="00B35367" w:rsidP="003772C5">
      <w:pPr>
        <w:pStyle w:val="Prrafodelista"/>
        <w:numPr>
          <w:ilvl w:val="1"/>
          <w:numId w:val="2"/>
        </w:numPr>
        <w:jc w:val="both"/>
        <w:rPr>
          <w:rFonts w:ascii="Arial" w:hAnsi="Arial" w:cs="Arial"/>
          <w:sz w:val="24"/>
          <w:szCs w:val="24"/>
        </w:rPr>
      </w:pPr>
      <w:proofErr w:type="spellStart"/>
      <w:r w:rsidRPr="00B35367">
        <w:rPr>
          <w:rFonts w:ascii="Arial" w:hAnsi="Arial" w:cs="Arial"/>
          <w:sz w:val="24"/>
          <w:szCs w:val="24"/>
        </w:rPr>
        <w:t>coste_mantenimiento_anual</w:t>
      </w:r>
      <w:proofErr w:type="spellEnd"/>
    </w:p>
    <w:p w14:paraId="52CADDB0" w14:textId="6B164556" w:rsidR="00B35367" w:rsidRDefault="00B35367" w:rsidP="003772C5">
      <w:pPr>
        <w:pStyle w:val="Prrafodelista"/>
        <w:numPr>
          <w:ilvl w:val="1"/>
          <w:numId w:val="2"/>
        </w:numPr>
        <w:jc w:val="both"/>
        <w:rPr>
          <w:rFonts w:ascii="Arial" w:hAnsi="Arial" w:cs="Arial"/>
          <w:sz w:val="24"/>
          <w:szCs w:val="24"/>
        </w:rPr>
      </w:pPr>
      <w:proofErr w:type="spellStart"/>
      <w:r w:rsidRPr="00B35367">
        <w:rPr>
          <w:rFonts w:ascii="Arial" w:hAnsi="Arial" w:cs="Arial"/>
          <w:sz w:val="24"/>
          <w:szCs w:val="24"/>
        </w:rPr>
        <w:t>incidencias_mecanicas</w:t>
      </w:r>
      <w:proofErr w:type="spellEnd"/>
    </w:p>
    <w:p w14:paraId="76D960D0" w14:textId="0C63F07F" w:rsidR="00213148" w:rsidRDefault="00B35367" w:rsidP="003772C5">
      <w:pPr>
        <w:spacing w:after="0"/>
        <w:ind w:firstLine="708"/>
        <w:jc w:val="both"/>
        <w:rPr>
          <w:rFonts w:ascii="Arial" w:hAnsi="Arial" w:cs="Arial"/>
          <w:sz w:val="24"/>
          <w:szCs w:val="24"/>
        </w:rPr>
      </w:pPr>
      <w:r>
        <w:rPr>
          <w:rFonts w:ascii="Arial" w:hAnsi="Arial" w:cs="Arial"/>
          <w:sz w:val="24"/>
          <w:szCs w:val="24"/>
        </w:rPr>
        <w:t>Resultados:</w:t>
      </w:r>
    </w:p>
    <w:p w14:paraId="19C35350" w14:textId="77777777" w:rsidR="00213148" w:rsidRDefault="00213148" w:rsidP="00213148">
      <w:pPr>
        <w:spacing w:after="0"/>
        <w:jc w:val="both"/>
        <w:rPr>
          <w:rFonts w:ascii="Arial" w:hAnsi="Arial" w:cs="Arial"/>
          <w:sz w:val="24"/>
          <w:szCs w:val="24"/>
        </w:rPr>
      </w:pPr>
    </w:p>
    <w:p w14:paraId="1AABE20F" w14:textId="52EBD85E" w:rsidR="00213148" w:rsidRPr="003772C5" w:rsidRDefault="00213148" w:rsidP="003772C5">
      <w:pPr>
        <w:pStyle w:val="Prrafodelista"/>
        <w:numPr>
          <w:ilvl w:val="0"/>
          <w:numId w:val="2"/>
        </w:numPr>
        <w:ind w:left="1068"/>
        <w:jc w:val="both"/>
        <w:rPr>
          <w:rFonts w:ascii="Arial" w:hAnsi="Arial" w:cs="Arial"/>
          <w:sz w:val="24"/>
          <w:szCs w:val="24"/>
        </w:rPr>
      </w:pPr>
      <w:r w:rsidRPr="00213148">
        <w:rPr>
          <w:rFonts w:ascii="Arial" w:hAnsi="Arial" w:cs="Arial"/>
          <w:sz w:val="24"/>
          <w:szCs w:val="24"/>
        </w:rPr>
        <w:t>El precio medio de venta real se sitúa en torno a los 34.000 €.</w:t>
      </w:r>
    </w:p>
    <w:p w14:paraId="7D68F030" w14:textId="54758826" w:rsidR="00213148" w:rsidRPr="003772C5" w:rsidRDefault="00213148" w:rsidP="003772C5">
      <w:pPr>
        <w:pStyle w:val="Prrafodelista"/>
        <w:numPr>
          <w:ilvl w:val="0"/>
          <w:numId w:val="2"/>
        </w:numPr>
        <w:ind w:left="1068"/>
        <w:jc w:val="both"/>
        <w:rPr>
          <w:rFonts w:ascii="Arial" w:hAnsi="Arial" w:cs="Arial"/>
          <w:sz w:val="24"/>
          <w:szCs w:val="24"/>
        </w:rPr>
      </w:pPr>
      <w:r w:rsidRPr="00213148">
        <w:rPr>
          <w:rFonts w:ascii="Arial" w:hAnsi="Arial" w:cs="Arial"/>
          <w:sz w:val="24"/>
          <w:szCs w:val="24"/>
        </w:rPr>
        <w:t xml:space="preserve">El kilometraje </w:t>
      </w:r>
      <w:r w:rsidR="00C64238">
        <w:rPr>
          <w:rFonts w:ascii="Arial" w:hAnsi="Arial" w:cs="Arial"/>
          <w:sz w:val="24"/>
          <w:szCs w:val="24"/>
        </w:rPr>
        <w:t>de venta representa mucha diferencia entre los vehículos con los kilometrajes más bajos y los más altos</w:t>
      </w:r>
      <w:r w:rsidRPr="00213148">
        <w:rPr>
          <w:rFonts w:ascii="Arial" w:hAnsi="Arial" w:cs="Arial"/>
          <w:sz w:val="24"/>
          <w:szCs w:val="24"/>
        </w:rPr>
        <w:t>.</w:t>
      </w:r>
    </w:p>
    <w:p w14:paraId="202DFB67" w14:textId="39426BA0" w:rsidR="00213148" w:rsidRPr="003772C5" w:rsidRDefault="00213148" w:rsidP="003772C5">
      <w:pPr>
        <w:pStyle w:val="Prrafodelista"/>
        <w:numPr>
          <w:ilvl w:val="0"/>
          <w:numId w:val="2"/>
        </w:numPr>
        <w:ind w:left="1068"/>
        <w:jc w:val="both"/>
        <w:rPr>
          <w:rFonts w:ascii="Arial" w:hAnsi="Arial" w:cs="Arial"/>
          <w:sz w:val="24"/>
          <w:szCs w:val="24"/>
        </w:rPr>
      </w:pPr>
      <w:r w:rsidRPr="00213148">
        <w:rPr>
          <w:rFonts w:ascii="Arial" w:hAnsi="Arial" w:cs="Arial"/>
          <w:sz w:val="24"/>
          <w:szCs w:val="24"/>
        </w:rPr>
        <w:t>La mayoría de vehículos presentan pocas o ninguna incidencia mecánica.</w:t>
      </w:r>
    </w:p>
    <w:p w14:paraId="2C204999" w14:textId="705C326F" w:rsidR="00213148" w:rsidRPr="00213148" w:rsidRDefault="00213148" w:rsidP="003772C5">
      <w:pPr>
        <w:pStyle w:val="Prrafodelista"/>
        <w:numPr>
          <w:ilvl w:val="0"/>
          <w:numId w:val="2"/>
        </w:numPr>
        <w:ind w:left="1068"/>
        <w:jc w:val="both"/>
        <w:rPr>
          <w:rFonts w:ascii="Arial" w:hAnsi="Arial" w:cs="Arial"/>
          <w:sz w:val="24"/>
          <w:szCs w:val="24"/>
        </w:rPr>
      </w:pPr>
      <w:r w:rsidRPr="00213148">
        <w:rPr>
          <w:rFonts w:ascii="Arial" w:hAnsi="Arial" w:cs="Arial"/>
          <w:sz w:val="24"/>
          <w:szCs w:val="24"/>
        </w:rPr>
        <w:t>El coste de mantenimiento anual muestra variabilidad entre vehículos.</w:t>
      </w:r>
    </w:p>
    <w:p w14:paraId="75819041" w14:textId="77777777" w:rsidR="00B35367" w:rsidRPr="00B35367" w:rsidRDefault="00B35367" w:rsidP="00B35367">
      <w:pPr>
        <w:pStyle w:val="Prrafodelista"/>
        <w:ind w:left="0"/>
        <w:jc w:val="both"/>
        <w:rPr>
          <w:rFonts w:ascii="Arial" w:hAnsi="Arial" w:cs="Arial"/>
          <w:sz w:val="24"/>
          <w:szCs w:val="24"/>
        </w:rPr>
      </w:pPr>
    </w:p>
    <w:p w14:paraId="3CD86704" w14:textId="77777777" w:rsidR="003772C5" w:rsidRDefault="003772C5" w:rsidP="00B35367">
      <w:pPr>
        <w:pStyle w:val="Prrafodelista"/>
        <w:ind w:left="0"/>
        <w:jc w:val="both"/>
        <w:rPr>
          <w:rFonts w:ascii="Arial" w:hAnsi="Arial" w:cs="Arial"/>
          <w:b/>
          <w:bCs/>
          <w:sz w:val="24"/>
          <w:szCs w:val="24"/>
        </w:rPr>
      </w:pPr>
    </w:p>
    <w:p w14:paraId="54F4C843" w14:textId="77777777" w:rsidR="003772C5" w:rsidRDefault="003772C5" w:rsidP="00B35367">
      <w:pPr>
        <w:pStyle w:val="Prrafodelista"/>
        <w:ind w:left="0"/>
        <w:jc w:val="both"/>
        <w:rPr>
          <w:rFonts w:ascii="Arial" w:hAnsi="Arial" w:cs="Arial"/>
          <w:b/>
          <w:bCs/>
          <w:sz w:val="24"/>
          <w:szCs w:val="24"/>
        </w:rPr>
      </w:pPr>
    </w:p>
    <w:p w14:paraId="6BBA7890" w14:textId="5BD6A098" w:rsidR="00B35367" w:rsidRPr="003772C5" w:rsidRDefault="00B35367" w:rsidP="003772C5">
      <w:pPr>
        <w:pStyle w:val="Prrafodelista"/>
        <w:numPr>
          <w:ilvl w:val="0"/>
          <w:numId w:val="2"/>
        </w:numPr>
        <w:jc w:val="both"/>
        <w:rPr>
          <w:rFonts w:ascii="Arial" w:hAnsi="Arial" w:cs="Arial"/>
          <w:bCs/>
          <w:sz w:val="24"/>
          <w:szCs w:val="24"/>
          <w:u w:val="single"/>
        </w:rPr>
      </w:pPr>
      <w:r w:rsidRPr="003772C5">
        <w:rPr>
          <w:rFonts w:ascii="Arial" w:hAnsi="Arial" w:cs="Arial"/>
          <w:bCs/>
          <w:sz w:val="24"/>
          <w:szCs w:val="24"/>
          <w:u w:val="single"/>
        </w:rPr>
        <w:t>Relación entre kilometraje y precio de venta</w:t>
      </w:r>
      <w:r w:rsidR="003772C5">
        <w:rPr>
          <w:rFonts w:ascii="Arial" w:hAnsi="Arial" w:cs="Arial"/>
          <w:bCs/>
          <w:sz w:val="24"/>
          <w:szCs w:val="24"/>
          <w:u w:val="single"/>
        </w:rPr>
        <w:t>:</w:t>
      </w:r>
    </w:p>
    <w:p w14:paraId="6A9C06A2" w14:textId="77777777" w:rsidR="00B35367" w:rsidRDefault="00B35367" w:rsidP="00B35367">
      <w:pPr>
        <w:pStyle w:val="Prrafodelista"/>
        <w:ind w:left="0"/>
        <w:jc w:val="both"/>
        <w:rPr>
          <w:rFonts w:ascii="Arial" w:hAnsi="Arial" w:cs="Arial"/>
          <w:sz w:val="24"/>
          <w:szCs w:val="24"/>
        </w:rPr>
      </w:pPr>
    </w:p>
    <w:p w14:paraId="1E9154FF" w14:textId="77777777" w:rsidR="003772C5" w:rsidRDefault="00C64238" w:rsidP="003772C5">
      <w:pPr>
        <w:pStyle w:val="Prrafodelista"/>
        <w:keepNext/>
        <w:ind w:left="0"/>
        <w:jc w:val="both"/>
      </w:pPr>
      <w:r w:rsidRPr="00C64238">
        <w:rPr>
          <w:rFonts w:ascii="Arial" w:hAnsi="Arial" w:cs="Arial"/>
          <w:noProof/>
          <w:sz w:val="24"/>
          <w:szCs w:val="24"/>
          <w:lang w:eastAsia="es-ES"/>
        </w:rPr>
        <w:drawing>
          <wp:inline distT="0" distB="0" distL="0" distR="0" wp14:anchorId="7325F814" wp14:editId="45B01F21">
            <wp:extent cx="5400040" cy="4982210"/>
            <wp:effectExtent l="0" t="0" r="0" b="8890"/>
            <wp:docPr id="133138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8295" name=""/>
                    <pic:cNvPicPr/>
                  </pic:nvPicPr>
                  <pic:blipFill>
                    <a:blip r:embed="rId14"/>
                    <a:stretch>
                      <a:fillRect/>
                    </a:stretch>
                  </pic:blipFill>
                  <pic:spPr>
                    <a:xfrm>
                      <a:off x="0" y="0"/>
                      <a:ext cx="5400040" cy="4982210"/>
                    </a:xfrm>
                    <a:prstGeom prst="rect">
                      <a:avLst/>
                    </a:prstGeom>
                  </pic:spPr>
                </pic:pic>
              </a:graphicData>
            </a:graphic>
          </wp:inline>
        </w:drawing>
      </w:r>
    </w:p>
    <w:p w14:paraId="2A3C770F" w14:textId="41DCB067" w:rsidR="00B35367" w:rsidRPr="003772C5" w:rsidRDefault="003772C5" w:rsidP="003772C5">
      <w:pPr>
        <w:pStyle w:val="Descripcin"/>
        <w:jc w:val="center"/>
        <w:rPr>
          <w:rFonts w:ascii="Arial" w:hAnsi="Arial" w:cs="Arial"/>
          <w:sz w:val="28"/>
          <w:szCs w:val="24"/>
        </w:rPr>
      </w:pPr>
      <w:r w:rsidRPr="003772C5">
        <w:rPr>
          <w:rFonts w:ascii="Arial" w:hAnsi="Arial" w:cs="Arial"/>
          <w:sz w:val="20"/>
        </w:rPr>
        <w:t xml:space="preserve">Ilustración </w:t>
      </w:r>
      <w:r w:rsidRPr="003772C5">
        <w:rPr>
          <w:rFonts w:ascii="Arial" w:hAnsi="Arial" w:cs="Arial"/>
          <w:sz w:val="20"/>
        </w:rPr>
        <w:fldChar w:fldCharType="begin"/>
      </w:r>
      <w:r w:rsidRPr="003772C5">
        <w:rPr>
          <w:rFonts w:ascii="Arial" w:hAnsi="Arial" w:cs="Arial"/>
          <w:sz w:val="20"/>
        </w:rPr>
        <w:instrText xml:space="preserve"> SEQ Ilustración \* ARABIC </w:instrText>
      </w:r>
      <w:r w:rsidRPr="003772C5">
        <w:rPr>
          <w:rFonts w:ascii="Arial" w:hAnsi="Arial" w:cs="Arial"/>
          <w:sz w:val="20"/>
        </w:rPr>
        <w:fldChar w:fldCharType="separate"/>
      </w:r>
      <w:r w:rsidR="00387A56">
        <w:rPr>
          <w:rFonts w:ascii="Arial" w:hAnsi="Arial" w:cs="Arial"/>
          <w:noProof/>
          <w:sz w:val="20"/>
        </w:rPr>
        <w:t>5</w:t>
      </w:r>
      <w:r w:rsidRPr="003772C5">
        <w:rPr>
          <w:rFonts w:ascii="Arial" w:hAnsi="Arial" w:cs="Arial"/>
          <w:sz w:val="20"/>
        </w:rPr>
        <w:fldChar w:fldCharType="end"/>
      </w:r>
      <w:r w:rsidRPr="003772C5">
        <w:rPr>
          <w:rFonts w:ascii="Arial" w:hAnsi="Arial" w:cs="Arial"/>
          <w:sz w:val="20"/>
        </w:rPr>
        <w:t>: Correlación entre el kilometraje y el precio de ventas.</w:t>
      </w:r>
    </w:p>
    <w:p w14:paraId="71614A2C" w14:textId="715D37F7" w:rsidR="00C64238" w:rsidRPr="00A6393B" w:rsidRDefault="00A6393B" w:rsidP="00A6393B">
      <w:pPr>
        <w:jc w:val="both"/>
        <w:rPr>
          <w:rFonts w:ascii="Arial" w:hAnsi="Arial" w:cs="Arial"/>
          <w:sz w:val="24"/>
          <w:szCs w:val="24"/>
        </w:rPr>
      </w:pPr>
      <w:r w:rsidRPr="00A6393B">
        <w:rPr>
          <w:rFonts w:ascii="Arial" w:hAnsi="Arial" w:cs="Arial"/>
          <w:sz w:val="24"/>
          <w:szCs w:val="24"/>
        </w:rPr>
        <w:t>La correlación entre el kilometraje y el precio de venta real es muy débil y cercana a cero, lo que indica que, en este conjunto de datos, el kilometraje por sí solo no explica de forma significativa el precio de venta.</w:t>
      </w:r>
    </w:p>
    <w:p w14:paraId="5A72210A" w14:textId="14A9601F" w:rsidR="00B35367" w:rsidRPr="003772C5" w:rsidRDefault="00B35367" w:rsidP="003772C5">
      <w:pPr>
        <w:pStyle w:val="Prrafodelista"/>
        <w:numPr>
          <w:ilvl w:val="0"/>
          <w:numId w:val="2"/>
        </w:numPr>
        <w:jc w:val="both"/>
        <w:rPr>
          <w:rFonts w:ascii="Arial" w:hAnsi="Arial" w:cs="Arial"/>
          <w:bCs/>
          <w:sz w:val="24"/>
          <w:szCs w:val="24"/>
          <w:u w:val="single"/>
        </w:rPr>
      </w:pPr>
      <w:r w:rsidRPr="003772C5">
        <w:rPr>
          <w:rFonts w:ascii="Arial" w:hAnsi="Arial" w:cs="Arial"/>
          <w:bCs/>
          <w:sz w:val="24"/>
          <w:szCs w:val="24"/>
          <w:u w:val="single"/>
        </w:rPr>
        <w:t>Coste de mantenimiento por marca</w:t>
      </w:r>
      <w:r w:rsidR="003772C5">
        <w:rPr>
          <w:rFonts w:ascii="Arial" w:hAnsi="Arial" w:cs="Arial"/>
          <w:bCs/>
          <w:sz w:val="24"/>
          <w:szCs w:val="24"/>
          <w:u w:val="single"/>
        </w:rPr>
        <w:t>:</w:t>
      </w:r>
    </w:p>
    <w:p w14:paraId="1FC64F0F" w14:textId="77777777" w:rsidR="00A6393B" w:rsidRDefault="00A6393B" w:rsidP="00B35367">
      <w:pPr>
        <w:pStyle w:val="Prrafodelista"/>
        <w:ind w:left="0"/>
        <w:jc w:val="both"/>
        <w:rPr>
          <w:rFonts w:ascii="Arial" w:hAnsi="Arial" w:cs="Arial"/>
          <w:b/>
          <w:bCs/>
          <w:sz w:val="24"/>
          <w:szCs w:val="24"/>
        </w:rPr>
      </w:pPr>
    </w:p>
    <w:p w14:paraId="1DAAA1D2" w14:textId="14FC5C3F" w:rsidR="00B35367" w:rsidRDefault="00A6393B" w:rsidP="00A6393B">
      <w:pPr>
        <w:pStyle w:val="Prrafodelista"/>
        <w:ind w:left="0"/>
        <w:jc w:val="both"/>
        <w:rPr>
          <w:rFonts w:ascii="Arial" w:hAnsi="Arial" w:cs="Arial"/>
          <w:sz w:val="24"/>
          <w:szCs w:val="24"/>
        </w:rPr>
      </w:pPr>
      <w:r w:rsidRPr="00A6393B">
        <w:rPr>
          <w:rFonts w:ascii="Arial" w:hAnsi="Arial" w:cs="Arial"/>
          <w:sz w:val="24"/>
          <w:szCs w:val="24"/>
        </w:rPr>
        <w:t>Se observan diferencias claras en el coste medio de mantenimiento entre marcas.</w:t>
      </w:r>
      <w:r w:rsidR="003772C5">
        <w:rPr>
          <w:rFonts w:ascii="Arial" w:hAnsi="Arial" w:cs="Arial"/>
          <w:sz w:val="24"/>
          <w:szCs w:val="24"/>
        </w:rPr>
        <w:t xml:space="preserve"> </w:t>
      </w:r>
      <w:r w:rsidRPr="00A6393B">
        <w:rPr>
          <w:rFonts w:ascii="Arial" w:hAnsi="Arial" w:cs="Arial"/>
          <w:sz w:val="24"/>
          <w:szCs w:val="24"/>
        </w:rPr>
        <w:t>Las marcas de gama más alta presentan costes de mantenimiento más elevados, mientras que las marcas más baratas tienden a mostrar costes inferiores.</w:t>
      </w:r>
    </w:p>
    <w:p w14:paraId="581AAFFF" w14:textId="77777777" w:rsidR="00A6393B" w:rsidRDefault="00A6393B" w:rsidP="00A6393B">
      <w:pPr>
        <w:pStyle w:val="Prrafodelista"/>
        <w:ind w:left="0"/>
        <w:jc w:val="both"/>
        <w:rPr>
          <w:rFonts w:ascii="Arial" w:hAnsi="Arial" w:cs="Arial"/>
          <w:sz w:val="24"/>
          <w:szCs w:val="24"/>
        </w:rPr>
      </w:pPr>
    </w:p>
    <w:p w14:paraId="4A040036" w14:textId="1E49EA2C" w:rsidR="00A6393B" w:rsidRPr="003772C5" w:rsidRDefault="00A6393B" w:rsidP="003772C5">
      <w:pPr>
        <w:pStyle w:val="Prrafodelista"/>
        <w:numPr>
          <w:ilvl w:val="0"/>
          <w:numId w:val="2"/>
        </w:numPr>
        <w:jc w:val="both"/>
        <w:rPr>
          <w:rFonts w:ascii="Arial" w:hAnsi="Arial" w:cs="Arial"/>
          <w:bCs/>
          <w:sz w:val="24"/>
          <w:szCs w:val="24"/>
          <w:u w:val="single"/>
        </w:rPr>
      </w:pPr>
      <w:r w:rsidRPr="003772C5">
        <w:rPr>
          <w:rFonts w:ascii="Arial" w:hAnsi="Arial" w:cs="Arial"/>
          <w:bCs/>
          <w:sz w:val="24"/>
          <w:szCs w:val="24"/>
          <w:u w:val="single"/>
        </w:rPr>
        <w:t>Coste de mantenimiento e incidencias</w:t>
      </w:r>
      <w:r w:rsidR="003772C5">
        <w:rPr>
          <w:rFonts w:ascii="Arial" w:hAnsi="Arial" w:cs="Arial"/>
          <w:bCs/>
          <w:sz w:val="24"/>
          <w:szCs w:val="24"/>
          <w:u w:val="single"/>
        </w:rPr>
        <w:t>:</w:t>
      </w:r>
    </w:p>
    <w:p w14:paraId="70AB83A7" w14:textId="77777777" w:rsidR="00A6393B" w:rsidRDefault="00A6393B" w:rsidP="00A6393B">
      <w:pPr>
        <w:pStyle w:val="Prrafodelista"/>
        <w:ind w:left="0"/>
        <w:jc w:val="both"/>
        <w:rPr>
          <w:rFonts w:ascii="Arial" w:hAnsi="Arial" w:cs="Arial"/>
          <w:b/>
          <w:bCs/>
          <w:sz w:val="24"/>
          <w:szCs w:val="24"/>
        </w:rPr>
      </w:pPr>
    </w:p>
    <w:p w14:paraId="08E880EB" w14:textId="77777777" w:rsidR="003772C5" w:rsidRDefault="00A6393B" w:rsidP="003772C5">
      <w:pPr>
        <w:pStyle w:val="Prrafodelista"/>
        <w:keepNext/>
        <w:ind w:left="0"/>
        <w:jc w:val="center"/>
      </w:pPr>
      <w:r w:rsidRPr="00A6393B">
        <w:rPr>
          <w:rFonts w:ascii="Arial" w:hAnsi="Arial" w:cs="Arial"/>
          <w:noProof/>
          <w:sz w:val="24"/>
          <w:szCs w:val="24"/>
          <w:lang w:eastAsia="es-ES"/>
        </w:rPr>
        <w:lastRenderedPageBreak/>
        <w:drawing>
          <wp:inline distT="0" distB="0" distL="0" distR="0" wp14:anchorId="72CCBAEA" wp14:editId="339CA13B">
            <wp:extent cx="3506525" cy="3235206"/>
            <wp:effectExtent l="0" t="0" r="0" b="3810"/>
            <wp:docPr id="1787216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6502" name=""/>
                    <pic:cNvPicPr/>
                  </pic:nvPicPr>
                  <pic:blipFill>
                    <a:blip r:embed="rId15"/>
                    <a:stretch>
                      <a:fillRect/>
                    </a:stretch>
                  </pic:blipFill>
                  <pic:spPr>
                    <a:xfrm>
                      <a:off x="0" y="0"/>
                      <a:ext cx="3538816" cy="3264999"/>
                    </a:xfrm>
                    <a:prstGeom prst="rect">
                      <a:avLst/>
                    </a:prstGeom>
                  </pic:spPr>
                </pic:pic>
              </a:graphicData>
            </a:graphic>
          </wp:inline>
        </w:drawing>
      </w:r>
    </w:p>
    <w:p w14:paraId="017D3925" w14:textId="29B77937" w:rsidR="00A6393B" w:rsidRPr="003772C5" w:rsidRDefault="003772C5" w:rsidP="003772C5">
      <w:pPr>
        <w:pStyle w:val="Descripcin"/>
        <w:jc w:val="center"/>
        <w:rPr>
          <w:rFonts w:ascii="Arial" w:hAnsi="Arial" w:cs="Arial"/>
          <w:sz w:val="28"/>
          <w:szCs w:val="24"/>
        </w:rPr>
      </w:pPr>
      <w:r w:rsidRPr="003772C5">
        <w:rPr>
          <w:rFonts w:ascii="Arial" w:hAnsi="Arial" w:cs="Arial"/>
          <w:sz w:val="20"/>
        </w:rPr>
        <w:t xml:space="preserve">Ilustración </w:t>
      </w:r>
      <w:r w:rsidRPr="003772C5">
        <w:rPr>
          <w:rFonts w:ascii="Arial" w:hAnsi="Arial" w:cs="Arial"/>
          <w:sz w:val="20"/>
        </w:rPr>
        <w:fldChar w:fldCharType="begin"/>
      </w:r>
      <w:r w:rsidRPr="003772C5">
        <w:rPr>
          <w:rFonts w:ascii="Arial" w:hAnsi="Arial" w:cs="Arial"/>
          <w:sz w:val="20"/>
        </w:rPr>
        <w:instrText xml:space="preserve"> SEQ Ilustración \* ARABIC </w:instrText>
      </w:r>
      <w:r w:rsidRPr="003772C5">
        <w:rPr>
          <w:rFonts w:ascii="Arial" w:hAnsi="Arial" w:cs="Arial"/>
          <w:sz w:val="20"/>
        </w:rPr>
        <w:fldChar w:fldCharType="separate"/>
      </w:r>
      <w:r w:rsidR="00387A56">
        <w:rPr>
          <w:rFonts w:ascii="Arial" w:hAnsi="Arial" w:cs="Arial"/>
          <w:noProof/>
          <w:sz w:val="20"/>
        </w:rPr>
        <w:t>6</w:t>
      </w:r>
      <w:r w:rsidRPr="003772C5">
        <w:rPr>
          <w:rFonts w:ascii="Arial" w:hAnsi="Arial" w:cs="Arial"/>
          <w:sz w:val="20"/>
        </w:rPr>
        <w:fldChar w:fldCharType="end"/>
      </w:r>
      <w:r w:rsidRPr="003772C5">
        <w:rPr>
          <w:rFonts w:ascii="Arial" w:hAnsi="Arial" w:cs="Arial"/>
          <w:sz w:val="20"/>
        </w:rPr>
        <w:t>: Correlación entre indecencias y coste de mantenimiento.</w:t>
      </w:r>
    </w:p>
    <w:p w14:paraId="1292A228" w14:textId="77777777" w:rsidR="00A6393B" w:rsidRPr="00A6393B" w:rsidRDefault="00A6393B" w:rsidP="00A6393B">
      <w:pPr>
        <w:pStyle w:val="Prrafodelista"/>
        <w:ind w:left="0"/>
        <w:jc w:val="both"/>
        <w:rPr>
          <w:rFonts w:ascii="Arial" w:hAnsi="Arial" w:cs="Arial"/>
          <w:sz w:val="24"/>
          <w:szCs w:val="24"/>
        </w:rPr>
      </w:pPr>
    </w:p>
    <w:p w14:paraId="6EC01298" w14:textId="45F27B44" w:rsidR="00B35367" w:rsidRDefault="00A6393B" w:rsidP="00B35367">
      <w:pPr>
        <w:pStyle w:val="Prrafodelista"/>
        <w:ind w:left="0"/>
        <w:jc w:val="both"/>
        <w:rPr>
          <w:rFonts w:ascii="Arial" w:hAnsi="Arial" w:cs="Arial"/>
          <w:sz w:val="24"/>
          <w:szCs w:val="24"/>
        </w:rPr>
      </w:pPr>
      <w:r w:rsidRPr="00A6393B">
        <w:rPr>
          <w:rFonts w:ascii="Arial" w:hAnsi="Arial" w:cs="Arial"/>
          <w:sz w:val="24"/>
          <w:szCs w:val="24"/>
        </w:rPr>
        <w:t>La relación entre el número de incidencias mecánicas y el coste de mantenimiento anual es débil, lo que sugiere que los costes de mantenimiento no dependen únicamente del número de averías.</w:t>
      </w:r>
    </w:p>
    <w:p w14:paraId="6AC89F5E" w14:textId="77777777" w:rsidR="00A6393B" w:rsidRDefault="00A6393B" w:rsidP="00B35367">
      <w:pPr>
        <w:pStyle w:val="Prrafodelista"/>
        <w:ind w:left="0"/>
        <w:jc w:val="both"/>
        <w:rPr>
          <w:rFonts w:ascii="Arial" w:hAnsi="Arial" w:cs="Arial"/>
          <w:sz w:val="24"/>
          <w:szCs w:val="24"/>
        </w:rPr>
      </w:pPr>
    </w:p>
    <w:p w14:paraId="2D70173E" w14:textId="60330A66" w:rsidR="00A6393B" w:rsidRPr="003772C5" w:rsidRDefault="00A6393B" w:rsidP="003772C5">
      <w:pPr>
        <w:pStyle w:val="Prrafodelista"/>
        <w:numPr>
          <w:ilvl w:val="0"/>
          <w:numId w:val="2"/>
        </w:numPr>
        <w:jc w:val="both"/>
        <w:rPr>
          <w:rFonts w:ascii="Arial" w:hAnsi="Arial" w:cs="Arial"/>
          <w:bCs/>
          <w:sz w:val="24"/>
          <w:szCs w:val="24"/>
          <w:u w:val="single"/>
        </w:rPr>
      </w:pPr>
      <w:r w:rsidRPr="003772C5">
        <w:rPr>
          <w:rFonts w:ascii="Arial" w:hAnsi="Arial" w:cs="Arial"/>
          <w:bCs/>
          <w:sz w:val="24"/>
          <w:szCs w:val="24"/>
          <w:u w:val="single"/>
        </w:rPr>
        <w:t>Coste de mantenimiento y antigüedad</w:t>
      </w:r>
      <w:r w:rsidR="003772C5">
        <w:rPr>
          <w:rFonts w:ascii="Arial" w:hAnsi="Arial" w:cs="Arial"/>
          <w:bCs/>
          <w:sz w:val="24"/>
          <w:szCs w:val="24"/>
          <w:u w:val="single"/>
        </w:rPr>
        <w:t>:</w:t>
      </w:r>
    </w:p>
    <w:p w14:paraId="0B65AE2D" w14:textId="77777777" w:rsidR="00A6393B" w:rsidRDefault="00A6393B" w:rsidP="00B35367">
      <w:pPr>
        <w:pStyle w:val="Prrafodelista"/>
        <w:ind w:left="0"/>
        <w:jc w:val="both"/>
        <w:rPr>
          <w:rFonts w:ascii="Arial" w:hAnsi="Arial" w:cs="Arial"/>
          <w:sz w:val="24"/>
          <w:szCs w:val="24"/>
        </w:rPr>
      </w:pPr>
    </w:p>
    <w:p w14:paraId="2B68A661" w14:textId="77777777" w:rsidR="003772C5" w:rsidRDefault="00AE5C41" w:rsidP="003772C5">
      <w:pPr>
        <w:pStyle w:val="Prrafodelista"/>
        <w:keepNext/>
        <w:ind w:left="0"/>
        <w:jc w:val="center"/>
      </w:pPr>
      <w:r w:rsidRPr="00AE5C41">
        <w:rPr>
          <w:rFonts w:ascii="Arial" w:hAnsi="Arial" w:cs="Arial"/>
          <w:noProof/>
          <w:sz w:val="24"/>
          <w:szCs w:val="24"/>
          <w:lang w:eastAsia="es-ES"/>
        </w:rPr>
        <w:drawing>
          <wp:inline distT="0" distB="0" distL="0" distR="0" wp14:anchorId="777255D6" wp14:editId="182AAADB">
            <wp:extent cx="3860926" cy="3562185"/>
            <wp:effectExtent l="0" t="0" r="6350" b="635"/>
            <wp:docPr id="1751724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4076" name=""/>
                    <pic:cNvPicPr/>
                  </pic:nvPicPr>
                  <pic:blipFill>
                    <a:blip r:embed="rId16"/>
                    <a:stretch>
                      <a:fillRect/>
                    </a:stretch>
                  </pic:blipFill>
                  <pic:spPr>
                    <a:xfrm>
                      <a:off x="0" y="0"/>
                      <a:ext cx="3890962" cy="3589897"/>
                    </a:xfrm>
                    <a:prstGeom prst="rect">
                      <a:avLst/>
                    </a:prstGeom>
                  </pic:spPr>
                </pic:pic>
              </a:graphicData>
            </a:graphic>
          </wp:inline>
        </w:drawing>
      </w:r>
    </w:p>
    <w:p w14:paraId="1B9531BD" w14:textId="019CB1B0" w:rsidR="00A6393B" w:rsidRPr="003772C5" w:rsidRDefault="003772C5" w:rsidP="003772C5">
      <w:pPr>
        <w:pStyle w:val="Descripcin"/>
        <w:jc w:val="center"/>
        <w:rPr>
          <w:rFonts w:ascii="Arial" w:hAnsi="Arial" w:cs="Arial"/>
          <w:sz w:val="28"/>
          <w:szCs w:val="24"/>
        </w:rPr>
      </w:pPr>
      <w:r w:rsidRPr="003772C5">
        <w:rPr>
          <w:rFonts w:ascii="Arial" w:hAnsi="Arial" w:cs="Arial"/>
          <w:sz w:val="20"/>
        </w:rPr>
        <w:t xml:space="preserve">Ilustración </w:t>
      </w:r>
      <w:r w:rsidRPr="003772C5">
        <w:rPr>
          <w:rFonts w:ascii="Arial" w:hAnsi="Arial" w:cs="Arial"/>
          <w:sz w:val="20"/>
        </w:rPr>
        <w:fldChar w:fldCharType="begin"/>
      </w:r>
      <w:r w:rsidRPr="003772C5">
        <w:rPr>
          <w:rFonts w:ascii="Arial" w:hAnsi="Arial" w:cs="Arial"/>
          <w:sz w:val="20"/>
        </w:rPr>
        <w:instrText xml:space="preserve"> SEQ Ilustración \* ARABIC </w:instrText>
      </w:r>
      <w:r w:rsidRPr="003772C5">
        <w:rPr>
          <w:rFonts w:ascii="Arial" w:hAnsi="Arial" w:cs="Arial"/>
          <w:sz w:val="20"/>
        </w:rPr>
        <w:fldChar w:fldCharType="separate"/>
      </w:r>
      <w:r w:rsidR="00387A56">
        <w:rPr>
          <w:rFonts w:ascii="Arial" w:hAnsi="Arial" w:cs="Arial"/>
          <w:noProof/>
          <w:sz w:val="20"/>
        </w:rPr>
        <w:t>7</w:t>
      </w:r>
      <w:r w:rsidRPr="003772C5">
        <w:rPr>
          <w:rFonts w:ascii="Arial" w:hAnsi="Arial" w:cs="Arial"/>
          <w:sz w:val="20"/>
        </w:rPr>
        <w:fldChar w:fldCharType="end"/>
      </w:r>
      <w:r w:rsidRPr="003772C5">
        <w:rPr>
          <w:rFonts w:ascii="Arial" w:hAnsi="Arial" w:cs="Arial"/>
          <w:sz w:val="20"/>
        </w:rPr>
        <w:t>: Correlación entre antigüedad y coste de mantenimiento.</w:t>
      </w:r>
    </w:p>
    <w:p w14:paraId="45EE5798" w14:textId="1C59DA2F" w:rsidR="0019565F" w:rsidRPr="003772C5" w:rsidRDefault="00AE5C41" w:rsidP="003772C5">
      <w:pPr>
        <w:pStyle w:val="Prrafodelista"/>
        <w:ind w:left="0"/>
        <w:jc w:val="both"/>
        <w:rPr>
          <w:rFonts w:ascii="Arial" w:hAnsi="Arial" w:cs="Arial"/>
          <w:sz w:val="24"/>
          <w:szCs w:val="24"/>
        </w:rPr>
      </w:pPr>
      <w:r w:rsidRPr="00AE5C41">
        <w:rPr>
          <w:rFonts w:ascii="Arial" w:hAnsi="Arial" w:cs="Arial"/>
          <w:sz w:val="24"/>
          <w:szCs w:val="24"/>
        </w:rPr>
        <w:lastRenderedPageBreak/>
        <w:t>Se observa una correlación positiva moderada entre la antigüedad del vehículo y el coste de mantenimiento anual, indicando que los vehículos más antiguos tienden a requerir mayores gastos de mantenimiento.</w:t>
      </w:r>
      <w:r w:rsidR="003772C5" w:rsidRPr="003772C5">
        <w:rPr>
          <w:rFonts w:ascii="Arial" w:hAnsi="Arial" w:cs="Arial"/>
          <w:sz w:val="24"/>
          <w:szCs w:val="24"/>
        </w:rPr>
        <w:tab/>
      </w:r>
    </w:p>
    <w:p w14:paraId="1703E52C" w14:textId="417A89C2" w:rsidR="00B03998" w:rsidRPr="003772C5" w:rsidRDefault="00B03998" w:rsidP="003772C5">
      <w:pPr>
        <w:pStyle w:val="Ttulo3"/>
        <w:numPr>
          <w:ilvl w:val="0"/>
          <w:numId w:val="9"/>
        </w:numPr>
        <w:rPr>
          <w:rFonts w:ascii="Arial" w:hAnsi="Arial" w:cs="Arial"/>
          <w:b/>
          <w:color w:val="auto"/>
        </w:rPr>
      </w:pPr>
      <w:r w:rsidRPr="003772C5">
        <w:rPr>
          <w:rFonts w:ascii="Arial" w:hAnsi="Arial" w:cs="Arial"/>
          <w:b/>
          <w:color w:val="auto"/>
        </w:rPr>
        <w:t>Documentar hipótesis sobre factores que afectan valor residual</w:t>
      </w:r>
    </w:p>
    <w:p w14:paraId="72FAB523" w14:textId="77777777" w:rsidR="00B03998" w:rsidRDefault="00B03998" w:rsidP="00B03998">
      <w:pPr>
        <w:pStyle w:val="Prrafodelista"/>
        <w:jc w:val="both"/>
        <w:rPr>
          <w:rFonts w:ascii="Arial" w:hAnsi="Arial" w:cs="Arial"/>
          <w:sz w:val="24"/>
          <w:szCs w:val="24"/>
        </w:rPr>
      </w:pPr>
    </w:p>
    <w:p w14:paraId="00773EEC" w14:textId="77777777" w:rsidR="00E802BB" w:rsidRDefault="00E802BB" w:rsidP="00E802BB">
      <w:pPr>
        <w:pStyle w:val="Prrafodelista"/>
        <w:ind w:left="0"/>
        <w:jc w:val="both"/>
        <w:rPr>
          <w:rFonts w:ascii="Arial" w:hAnsi="Arial" w:cs="Arial"/>
          <w:sz w:val="24"/>
          <w:szCs w:val="24"/>
        </w:rPr>
      </w:pPr>
      <w:r w:rsidRPr="00AE5C41">
        <w:rPr>
          <w:rFonts w:ascii="Arial" w:hAnsi="Arial" w:cs="Arial"/>
          <w:sz w:val="24"/>
          <w:szCs w:val="24"/>
        </w:rPr>
        <w:t>En este apartado se formularán las hipótesis que serán respondidas en fases posteriores mediante modelos predictivos.</w:t>
      </w:r>
    </w:p>
    <w:p w14:paraId="739C6196" w14:textId="77777777" w:rsidR="00034AAC" w:rsidRDefault="00034AAC" w:rsidP="00E802BB">
      <w:pPr>
        <w:pStyle w:val="Prrafodelista"/>
        <w:ind w:left="0"/>
        <w:jc w:val="both"/>
        <w:rPr>
          <w:rFonts w:ascii="Arial" w:hAnsi="Arial" w:cs="Arial"/>
          <w:sz w:val="24"/>
          <w:szCs w:val="24"/>
        </w:rPr>
      </w:pPr>
    </w:p>
    <w:p w14:paraId="4385A62C" w14:textId="57E3EF7A" w:rsidR="00E802BB" w:rsidRPr="00AE5C41" w:rsidRDefault="00034AAC" w:rsidP="00034AAC">
      <w:pPr>
        <w:pStyle w:val="Prrafodelista"/>
        <w:numPr>
          <w:ilvl w:val="0"/>
          <w:numId w:val="2"/>
        </w:numPr>
        <w:jc w:val="both"/>
        <w:rPr>
          <w:rFonts w:ascii="Arial" w:hAnsi="Arial" w:cs="Arial"/>
          <w:sz w:val="24"/>
          <w:szCs w:val="24"/>
        </w:rPr>
      </w:pPr>
      <w:r>
        <w:rPr>
          <w:rFonts w:ascii="Arial" w:hAnsi="Arial" w:cs="Arial"/>
          <w:sz w:val="24"/>
          <w:szCs w:val="24"/>
        </w:rPr>
        <w:t>Observamos</w:t>
      </w:r>
      <w:r w:rsidR="00E802BB" w:rsidRPr="00AE5C41">
        <w:rPr>
          <w:rFonts w:ascii="Arial" w:hAnsi="Arial" w:cs="Arial"/>
          <w:sz w:val="24"/>
          <w:szCs w:val="24"/>
        </w:rPr>
        <w:t xml:space="preserve"> una correlación positiva moderada entre la antigüedad del vehículo y el coste de mantenimiento, lo que sugiere un mayor desgaste y una menor percepción de valor en vehículos más antiguos.</w:t>
      </w:r>
    </w:p>
    <w:p w14:paraId="5FFDF69D" w14:textId="5260235A" w:rsidR="00E802BB" w:rsidRPr="00AE5C41" w:rsidRDefault="00E802BB" w:rsidP="00034AAC">
      <w:pPr>
        <w:pStyle w:val="Prrafodelista"/>
        <w:numPr>
          <w:ilvl w:val="0"/>
          <w:numId w:val="2"/>
        </w:numPr>
        <w:jc w:val="both"/>
        <w:rPr>
          <w:rFonts w:ascii="Arial" w:hAnsi="Arial" w:cs="Arial"/>
          <w:sz w:val="24"/>
          <w:szCs w:val="24"/>
        </w:rPr>
      </w:pPr>
      <w:r w:rsidRPr="00AE5C41">
        <w:rPr>
          <w:rFonts w:ascii="Arial" w:hAnsi="Arial" w:cs="Arial"/>
          <w:sz w:val="24"/>
          <w:szCs w:val="24"/>
        </w:rPr>
        <w:t>Aunque la correlación directa entre kilometraje y precio de venta es débil en esta fase, el kilometraje sigue siendo un indicador del uso del vehículo y, combinado con otras variables, puede influir en el valor.</w:t>
      </w:r>
    </w:p>
    <w:p w14:paraId="45785FBC" w14:textId="76C1BB5C" w:rsidR="00E802BB" w:rsidRPr="00AE5C41" w:rsidRDefault="00E802BB" w:rsidP="00034AAC">
      <w:pPr>
        <w:pStyle w:val="Prrafodelista"/>
        <w:numPr>
          <w:ilvl w:val="0"/>
          <w:numId w:val="2"/>
        </w:numPr>
        <w:jc w:val="both"/>
        <w:rPr>
          <w:rFonts w:ascii="Arial" w:hAnsi="Arial" w:cs="Arial"/>
          <w:sz w:val="24"/>
          <w:szCs w:val="24"/>
        </w:rPr>
      </w:pPr>
      <w:r w:rsidRPr="00AE5C41">
        <w:rPr>
          <w:rFonts w:ascii="Arial" w:hAnsi="Arial" w:cs="Arial"/>
          <w:sz w:val="24"/>
          <w:szCs w:val="24"/>
        </w:rPr>
        <w:t>Las diferencias observadas en el coste de mantenimiento por marca y su relación con la antigüedad indican que los costes de mantenimiento pueden afectar negativamente a la percepción de valor del vehículo</w:t>
      </w:r>
    </w:p>
    <w:p w14:paraId="5BF88493" w14:textId="21EB77C3" w:rsidR="00E802BB" w:rsidRPr="00AE5C41" w:rsidRDefault="00E802BB" w:rsidP="00034AAC">
      <w:pPr>
        <w:pStyle w:val="Prrafodelista"/>
        <w:numPr>
          <w:ilvl w:val="0"/>
          <w:numId w:val="2"/>
        </w:numPr>
        <w:jc w:val="both"/>
        <w:rPr>
          <w:rFonts w:ascii="Arial" w:hAnsi="Arial" w:cs="Arial"/>
          <w:sz w:val="24"/>
          <w:szCs w:val="24"/>
        </w:rPr>
      </w:pPr>
      <w:r w:rsidRPr="00AE5C41">
        <w:rPr>
          <w:rFonts w:ascii="Arial" w:hAnsi="Arial" w:cs="Arial"/>
          <w:sz w:val="24"/>
          <w:szCs w:val="24"/>
        </w:rPr>
        <w:t>Aunque la correlación directa es débil, las incidencias mecánicas reflejan problemas de fiabilidad que pueden influir en el precio de venta y en el valor residual a largo plazo.</w:t>
      </w:r>
    </w:p>
    <w:p w14:paraId="4FDDFBA5" w14:textId="5451E993" w:rsidR="00E802BB" w:rsidRPr="00AE5C41" w:rsidRDefault="00E802BB" w:rsidP="00034AAC">
      <w:pPr>
        <w:pStyle w:val="Prrafodelista"/>
        <w:numPr>
          <w:ilvl w:val="0"/>
          <w:numId w:val="2"/>
        </w:numPr>
        <w:jc w:val="both"/>
        <w:rPr>
          <w:rFonts w:ascii="Arial" w:hAnsi="Arial" w:cs="Arial"/>
          <w:sz w:val="24"/>
          <w:szCs w:val="24"/>
        </w:rPr>
      </w:pPr>
      <w:r w:rsidRPr="00AE5C41">
        <w:rPr>
          <w:rFonts w:ascii="Arial" w:hAnsi="Arial" w:cs="Arial"/>
          <w:sz w:val="24"/>
          <w:szCs w:val="24"/>
        </w:rPr>
        <w:t>El análisis de correlación entre variables técnicas y precio base muestra que la eficiencia energética y las prestaciones influyen positivamente en la valoración económica del vehículo.</w:t>
      </w:r>
    </w:p>
    <w:p w14:paraId="071DA8C3" w14:textId="2BE28166" w:rsidR="0019565F" w:rsidRPr="00034AAC" w:rsidRDefault="00E802BB" w:rsidP="00034AAC">
      <w:pPr>
        <w:pStyle w:val="Prrafodelista"/>
        <w:numPr>
          <w:ilvl w:val="0"/>
          <w:numId w:val="2"/>
        </w:numPr>
        <w:jc w:val="both"/>
        <w:rPr>
          <w:rFonts w:ascii="Arial" w:hAnsi="Arial" w:cs="Arial"/>
          <w:sz w:val="24"/>
          <w:szCs w:val="24"/>
        </w:rPr>
      </w:pPr>
      <w:r w:rsidRPr="00AE5C41">
        <w:rPr>
          <w:rFonts w:ascii="Arial" w:hAnsi="Arial" w:cs="Arial"/>
          <w:sz w:val="24"/>
          <w:szCs w:val="24"/>
        </w:rPr>
        <w:t>Las puntuaciones y recomendaciones reflejan la satisfacción del cliente y pueden influir en la demanda y en el valor del vehículo.</w:t>
      </w:r>
    </w:p>
    <w:p w14:paraId="39189409" w14:textId="3A5D8942" w:rsidR="00970E7C" w:rsidRDefault="00970E7C" w:rsidP="00970E7C">
      <w:pPr>
        <w:pStyle w:val="Ttulo2"/>
        <w:numPr>
          <w:ilvl w:val="1"/>
          <w:numId w:val="1"/>
        </w:numPr>
        <w:spacing w:line="276" w:lineRule="auto"/>
        <w:jc w:val="both"/>
        <w:rPr>
          <w:rFonts w:ascii="Arial" w:hAnsi="Arial" w:cs="Arial"/>
          <w:b/>
          <w:color w:val="auto"/>
          <w:sz w:val="28"/>
        </w:rPr>
      </w:pPr>
      <w:r w:rsidRPr="00970E7C">
        <w:rPr>
          <w:rFonts w:ascii="Arial" w:hAnsi="Arial" w:cs="Arial"/>
          <w:b/>
          <w:color w:val="auto"/>
          <w:sz w:val="28"/>
        </w:rPr>
        <w:t>Definici</w:t>
      </w:r>
      <w:r>
        <w:rPr>
          <w:rFonts w:ascii="Arial" w:hAnsi="Arial" w:cs="Arial"/>
          <w:b/>
          <w:color w:val="auto"/>
          <w:sz w:val="28"/>
        </w:rPr>
        <w:t>ó</w:t>
      </w:r>
      <w:r w:rsidRPr="00970E7C">
        <w:rPr>
          <w:rFonts w:ascii="Arial" w:hAnsi="Arial" w:cs="Arial"/>
          <w:b/>
          <w:color w:val="auto"/>
          <w:sz w:val="28"/>
        </w:rPr>
        <w:t>n de Objetivos de Miner</w:t>
      </w:r>
      <w:r>
        <w:rPr>
          <w:rFonts w:ascii="Arial" w:hAnsi="Arial" w:cs="Arial"/>
          <w:b/>
          <w:color w:val="auto"/>
          <w:sz w:val="28"/>
        </w:rPr>
        <w:t>í</w:t>
      </w:r>
      <w:r w:rsidRPr="00970E7C">
        <w:rPr>
          <w:rFonts w:ascii="Arial" w:hAnsi="Arial" w:cs="Arial"/>
          <w:b/>
          <w:color w:val="auto"/>
          <w:sz w:val="28"/>
        </w:rPr>
        <w:t>a</w:t>
      </w:r>
    </w:p>
    <w:p w14:paraId="6163CC79" w14:textId="79950808" w:rsidR="00E802BB" w:rsidRPr="00034AAC" w:rsidRDefault="00E802BB" w:rsidP="00034AAC">
      <w:pPr>
        <w:pStyle w:val="Prrafodelista"/>
        <w:numPr>
          <w:ilvl w:val="0"/>
          <w:numId w:val="2"/>
        </w:numPr>
        <w:jc w:val="both"/>
        <w:rPr>
          <w:rFonts w:ascii="Arial" w:hAnsi="Arial" w:cs="Arial"/>
          <w:sz w:val="24"/>
          <w:szCs w:val="24"/>
        </w:rPr>
      </w:pPr>
      <w:r w:rsidRPr="00034AAC">
        <w:rPr>
          <w:rFonts w:ascii="Arial" w:hAnsi="Arial" w:cs="Arial"/>
          <w:sz w:val="24"/>
          <w:szCs w:val="24"/>
        </w:rPr>
        <w:t>¿Qué características determinan el precio de un vehículo?</w:t>
      </w:r>
    </w:p>
    <w:p w14:paraId="143A4A89" w14:textId="77777777" w:rsidR="00E802BB" w:rsidRPr="00E802BB" w:rsidRDefault="00E802BB" w:rsidP="00E802BB">
      <w:pPr>
        <w:pStyle w:val="Prrafodelista"/>
        <w:jc w:val="both"/>
        <w:rPr>
          <w:rFonts w:ascii="Arial" w:hAnsi="Arial" w:cs="Arial"/>
          <w:sz w:val="24"/>
          <w:szCs w:val="24"/>
        </w:rPr>
      </w:pPr>
    </w:p>
    <w:p w14:paraId="4CA82CC7" w14:textId="77777777" w:rsidR="00E802BB" w:rsidRPr="00E802BB" w:rsidRDefault="00E802BB" w:rsidP="00E802BB">
      <w:pPr>
        <w:pStyle w:val="Prrafodelista"/>
        <w:ind w:left="0"/>
        <w:jc w:val="both"/>
        <w:rPr>
          <w:rFonts w:ascii="Arial" w:hAnsi="Arial" w:cs="Arial"/>
          <w:sz w:val="24"/>
          <w:szCs w:val="24"/>
        </w:rPr>
      </w:pPr>
      <w:r w:rsidRPr="00E802BB">
        <w:rPr>
          <w:rFonts w:ascii="Arial" w:hAnsi="Arial" w:cs="Arial"/>
          <w:sz w:val="24"/>
          <w:szCs w:val="24"/>
        </w:rPr>
        <w:t>Se plantea analizar qué variables técnicas (potencia, consumo, emisiones), comerciales (segmento, marca) y de percepción del cliente influyen de forma significativa en el precio del vehículo.</w:t>
      </w:r>
    </w:p>
    <w:p w14:paraId="6ACA9A91" w14:textId="77777777" w:rsidR="00E802BB" w:rsidRPr="00E802BB" w:rsidRDefault="00E802BB" w:rsidP="00E802BB">
      <w:pPr>
        <w:pStyle w:val="Prrafodelista"/>
        <w:ind w:left="0"/>
        <w:jc w:val="both"/>
        <w:rPr>
          <w:rFonts w:ascii="Arial" w:hAnsi="Arial" w:cs="Arial"/>
          <w:sz w:val="24"/>
          <w:szCs w:val="24"/>
        </w:rPr>
      </w:pPr>
    </w:p>
    <w:p w14:paraId="7998A96E" w14:textId="2886237F" w:rsidR="00E802BB" w:rsidRPr="00034AAC" w:rsidRDefault="00E802BB" w:rsidP="00034AAC">
      <w:pPr>
        <w:pStyle w:val="Prrafodelista"/>
        <w:numPr>
          <w:ilvl w:val="0"/>
          <w:numId w:val="2"/>
        </w:numPr>
        <w:jc w:val="both"/>
        <w:rPr>
          <w:rFonts w:ascii="Arial" w:hAnsi="Arial" w:cs="Arial"/>
          <w:sz w:val="24"/>
          <w:szCs w:val="24"/>
        </w:rPr>
      </w:pPr>
      <w:r w:rsidRPr="00034AAC">
        <w:rPr>
          <w:rFonts w:ascii="Arial" w:hAnsi="Arial" w:cs="Arial"/>
          <w:sz w:val="24"/>
          <w:szCs w:val="24"/>
        </w:rPr>
        <w:t>¿Podemos segmentar vehículos por perfil de uso y eficiencia?</w:t>
      </w:r>
    </w:p>
    <w:p w14:paraId="53DB610E" w14:textId="77777777" w:rsidR="00E802BB" w:rsidRPr="00E802BB" w:rsidRDefault="00E802BB" w:rsidP="00E802BB">
      <w:pPr>
        <w:pStyle w:val="Prrafodelista"/>
        <w:jc w:val="both"/>
        <w:rPr>
          <w:rFonts w:ascii="Arial" w:hAnsi="Arial" w:cs="Arial"/>
          <w:sz w:val="24"/>
          <w:szCs w:val="24"/>
        </w:rPr>
      </w:pPr>
    </w:p>
    <w:p w14:paraId="70A8CB6E" w14:textId="77777777" w:rsidR="00E802BB" w:rsidRPr="00E802BB" w:rsidRDefault="00E802BB" w:rsidP="00E802BB">
      <w:pPr>
        <w:pStyle w:val="Prrafodelista"/>
        <w:ind w:left="0"/>
        <w:jc w:val="both"/>
        <w:rPr>
          <w:rFonts w:ascii="Arial" w:hAnsi="Arial" w:cs="Arial"/>
          <w:sz w:val="24"/>
          <w:szCs w:val="24"/>
        </w:rPr>
      </w:pPr>
      <w:r w:rsidRPr="00E802BB">
        <w:rPr>
          <w:rFonts w:ascii="Arial" w:hAnsi="Arial" w:cs="Arial"/>
          <w:sz w:val="24"/>
          <w:szCs w:val="24"/>
        </w:rPr>
        <w:t>Se propone segmentar los vehículos en función de su perfil de uso y eficiencia energética, utilizando variables como consumo, emisiones, tipo de combustible y kilometraje.</w:t>
      </w:r>
    </w:p>
    <w:p w14:paraId="16913F83" w14:textId="77777777" w:rsidR="00E802BB" w:rsidRPr="00E802BB" w:rsidRDefault="00E802BB" w:rsidP="00E802BB">
      <w:pPr>
        <w:pStyle w:val="Prrafodelista"/>
        <w:ind w:left="0"/>
        <w:jc w:val="both"/>
        <w:rPr>
          <w:rFonts w:ascii="Arial" w:hAnsi="Arial" w:cs="Arial"/>
          <w:sz w:val="24"/>
          <w:szCs w:val="24"/>
        </w:rPr>
      </w:pPr>
    </w:p>
    <w:p w14:paraId="5D3E4481" w14:textId="70846718" w:rsidR="00E802BB" w:rsidRPr="00034AAC" w:rsidRDefault="00E802BB" w:rsidP="00034AAC">
      <w:pPr>
        <w:pStyle w:val="Prrafodelista"/>
        <w:numPr>
          <w:ilvl w:val="0"/>
          <w:numId w:val="2"/>
        </w:numPr>
        <w:jc w:val="both"/>
        <w:rPr>
          <w:rFonts w:ascii="Arial" w:hAnsi="Arial" w:cs="Arial"/>
          <w:sz w:val="24"/>
          <w:szCs w:val="24"/>
        </w:rPr>
      </w:pPr>
      <w:r w:rsidRPr="00034AAC">
        <w:rPr>
          <w:rFonts w:ascii="Arial" w:hAnsi="Arial" w:cs="Arial"/>
          <w:sz w:val="24"/>
          <w:szCs w:val="24"/>
        </w:rPr>
        <w:t>¿Qué factores predicen los costes de mantenimiento?</w:t>
      </w:r>
    </w:p>
    <w:p w14:paraId="022C490E" w14:textId="77777777" w:rsidR="00E802BB" w:rsidRPr="00E802BB" w:rsidRDefault="00E802BB" w:rsidP="00E802BB">
      <w:pPr>
        <w:pStyle w:val="Prrafodelista"/>
        <w:jc w:val="both"/>
        <w:rPr>
          <w:rFonts w:ascii="Arial" w:hAnsi="Arial" w:cs="Arial"/>
          <w:sz w:val="24"/>
          <w:szCs w:val="24"/>
        </w:rPr>
      </w:pPr>
    </w:p>
    <w:p w14:paraId="38D6E061" w14:textId="77777777" w:rsidR="00E802BB" w:rsidRPr="00E802BB" w:rsidRDefault="00E802BB" w:rsidP="00E802BB">
      <w:pPr>
        <w:pStyle w:val="Prrafodelista"/>
        <w:ind w:left="0"/>
        <w:jc w:val="both"/>
        <w:rPr>
          <w:rFonts w:ascii="Arial" w:hAnsi="Arial" w:cs="Arial"/>
          <w:sz w:val="24"/>
          <w:szCs w:val="24"/>
        </w:rPr>
      </w:pPr>
      <w:r w:rsidRPr="00E802BB">
        <w:rPr>
          <w:rFonts w:ascii="Arial" w:hAnsi="Arial" w:cs="Arial"/>
          <w:sz w:val="24"/>
          <w:szCs w:val="24"/>
        </w:rPr>
        <w:t>Se analizará la relación entre antigüedad, kilometraje, incidencias mecánicas, marca y costes de mantenimiento anual para identificar los factores que influyen en el gasto de mantenimiento.</w:t>
      </w:r>
    </w:p>
    <w:p w14:paraId="266AC913" w14:textId="77777777" w:rsidR="00E802BB" w:rsidRPr="00E802BB" w:rsidRDefault="00E802BB" w:rsidP="00E802BB">
      <w:pPr>
        <w:pStyle w:val="Prrafodelista"/>
        <w:ind w:left="0"/>
        <w:jc w:val="both"/>
        <w:rPr>
          <w:rFonts w:ascii="Arial" w:hAnsi="Arial" w:cs="Arial"/>
          <w:sz w:val="24"/>
          <w:szCs w:val="24"/>
        </w:rPr>
      </w:pPr>
    </w:p>
    <w:p w14:paraId="69B09D97" w14:textId="234409A0" w:rsidR="00E802BB" w:rsidRPr="00034AAC" w:rsidRDefault="00E802BB" w:rsidP="00034AAC">
      <w:pPr>
        <w:pStyle w:val="Prrafodelista"/>
        <w:numPr>
          <w:ilvl w:val="0"/>
          <w:numId w:val="2"/>
        </w:numPr>
        <w:jc w:val="both"/>
        <w:rPr>
          <w:rFonts w:ascii="Arial" w:hAnsi="Arial" w:cs="Arial"/>
          <w:sz w:val="24"/>
          <w:szCs w:val="24"/>
        </w:rPr>
      </w:pPr>
      <w:r w:rsidRPr="00034AAC">
        <w:rPr>
          <w:rFonts w:ascii="Arial" w:hAnsi="Arial" w:cs="Arial"/>
          <w:sz w:val="24"/>
          <w:szCs w:val="24"/>
        </w:rPr>
        <w:t>¿Existen patrones en las ventas por temporada y región?</w:t>
      </w:r>
    </w:p>
    <w:p w14:paraId="106F3326" w14:textId="77777777" w:rsidR="00E802BB" w:rsidRPr="00E802BB" w:rsidRDefault="00E802BB" w:rsidP="00E802BB">
      <w:pPr>
        <w:pStyle w:val="Prrafodelista"/>
        <w:jc w:val="both"/>
        <w:rPr>
          <w:rFonts w:ascii="Arial" w:hAnsi="Arial" w:cs="Arial"/>
          <w:sz w:val="24"/>
          <w:szCs w:val="24"/>
        </w:rPr>
      </w:pPr>
    </w:p>
    <w:p w14:paraId="379A92D5" w14:textId="77777777" w:rsidR="00E802BB" w:rsidRPr="00E802BB" w:rsidRDefault="00E802BB" w:rsidP="00E802BB">
      <w:pPr>
        <w:pStyle w:val="Prrafodelista"/>
        <w:ind w:left="0"/>
        <w:jc w:val="both"/>
        <w:rPr>
          <w:rFonts w:ascii="Arial" w:hAnsi="Arial" w:cs="Arial"/>
          <w:sz w:val="24"/>
          <w:szCs w:val="24"/>
        </w:rPr>
      </w:pPr>
      <w:r w:rsidRPr="00E802BB">
        <w:rPr>
          <w:rFonts w:ascii="Arial" w:hAnsi="Arial" w:cs="Arial"/>
          <w:sz w:val="24"/>
          <w:szCs w:val="24"/>
        </w:rPr>
        <w:t>Se estudiarán posibles patrones temporales y geográficos en las ventas de vehículos, considerando la fecha de venta y la región del vendedor.</w:t>
      </w:r>
    </w:p>
    <w:p w14:paraId="3FFFBB36" w14:textId="77777777" w:rsidR="00E802BB" w:rsidRPr="00E802BB" w:rsidRDefault="00E802BB" w:rsidP="00E802BB">
      <w:pPr>
        <w:pStyle w:val="Prrafodelista"/>
        <w:ind w:left="0"/>
        <w:jc w:val="both"/>
        <w:rPr>
          <w:rFonts w:ascii="Arial" w:hAnsi="Arial" w:cs="Arial"/>
          <w:sz w:val="24"/>
          <w:szCs w:val="24"/>
        </w:rPr>
      </w:pPr>
    </w:p>
    <w:p w14:paraId="50BDEB8B" w14:textId="699A5EBF" w:rsidR="00E802BB" w:rsidRPr="00034AAC" w:rsidRDefault="00E802BB" w:rsidP="00034AAC">
      <w:pPr>
        <w:pStyle w:val="Prrafodelista"/>
        <w:numPr>
          <w:ilvl w:val="0"/>
          <w:numId w:val="2"/>
        </w:numPr>
        <w:jc w:val="both"/>
        <w:rPr>
          <w:rFonts w:ascii="Arial" w:hAnsi="Arial" w:cs="Arial"/>
          <w:sz w:val="24"/>
          <w:szCs w:val="24"/>
        </w:rPr>
      </w:pPr>
      <w:r w:rsidRPr="00034AAC">
        <w:rPr>
          <w:rFonts w:ascii="Arial" w:hAnsi="Arial" w:cs="Arial"/>
          <w:sz w:val="24"/>
          <w:szCs w:val="24"/>
        </w:rPr>
        <w:t>¿Cómo predecir el valor residual de un vehículo?</w:t>
      </w:r>
    </w:p>
    <w:p w14:paraId="516DC87A" w14:textId="77777777" w:rsidR="00E802BB" w:rsidRPr="00E802BB" w:rsidRDefault="00E802BB" w:rsidP="00E802BB">
      <w:pPr>
        <w:pStyle w:val="Prrafodelista"/>
        <w:jc w:val="both"/>
        <w:rPr>
          <w:rFonts w:ascii="Arial" w:hAnsi="Arial" w:cs="Arial"/>
          <w:sz w:val="24"/>
          <w:szCs w:val="24"/>
        </w:rPr>
      </w:pPr>
    </w:p>
    <w:p w14:paraId="2102270A" w14:textId="77777777" w:rsidR="00E802BB" w:rsidRPr="00E802BB" w:rsidRDefault="00E802BB" w:rsidP="00E802BB">
      <w:pPr>
        <w:pStyle w:val="Prrafodelista"/>
        <w:ind w:left="0"/>
        <w:jc w:val="both"/>
        <w:rPr>
          <w:rFonts w:ascii="Arial" w:hAnsi="Arial" w:cs="Arial"/>
          <w:sz w:val="24"/>
          <w:szCs w:val="24"/>
        </w:rPr>
      </w:pPr>
      <w:r w:rsidRPr="00E802BB">
        <w:rPr>
          <w:rFonts w:ascii="Arial" w:hAnsi="Arial" w:cs="Arial"/>
          <w:sz w:val="24"/>
          <w:szCs w:val="24"/>
        </w:rPr>
        <w:t>Se plantea la construcción de modelos predictivos que permitan estimar el valor residual del vehículo a partir de características técnicas, de uso, mantenimiento y percepción del cliente.</w:t>
      </w:r>
    </w:p>
    <w:p w14:paraId="6AA0618E" w14:textId="77777777" w:rsidR="00E802BB" w:rsidRPr="00E802BB" w:rsidRDefault="00E802BB" w:rsidP="00E802BB">
      <w:pPr>
        <w:pStyle w:val="Prrafodelista"/>
        <w:ind w:left="0"/>
        <w:jc w:val="both"/>
        <w:rPr>
          <w:rFonts w:ascii="Arial" w:hAnsi="Arial" w:cs="Arial"/>
          <w:sz w:val="24"/>
          <w:szCs w:val="24"/>
        </w:rPr>
      </w:pPr>
    </w:p>
    <w:p w14:paraId="25CB63E6" w14:textId="7715F366" w:rsidR="00E802BB" w:rsidRPr="00034AAC" w:rsidRDefault="00E802BB" w:rsidP="00034AAC">
      <w:pPr>
        <w:pStyle w:val="Prrafodelista"/>
        <w:numPr>
          <w:ilvl w:val="0"/>
          <w:numId w:val="2"/>
        </w:numPr>
        <w:jc w:val="both"/>
        <w:rPr>
          <w:rFonts w:ascii="Arial" w:hAnsi="Arial" w:cs="Arial"/>
          <w:sz w:val="24"/>
          <w:szCs w:val="24"/>
        </w:rPr>
      </w:pPr>
      <w:r w:rsidRPr="00034AAC">
        <w:rPr>
          <w:rFonts w:ascii="Arial" w:hAnsi="Arial" w:cs="Arial"/>
          <w:sz w:val="24"/>
          <w:szCs w:val="24"/>
        </w:rPr>
        <w:t>¿Influye la percepción del cliente en el precio del vehículo?</w:t>
      </w:r>
    </w:p>
    <w:p w14:paraId="7A3C7158" w14:textId="77777777" w:rsidR="00E802BB" w:rsidRPr="00E802BB" w:rsidRDefault="00E802BB" w:rsidP="00E802BB">
      <w:pPr>
        <w:pStyle w:val="Prrafodelista"/>
        <w:jc w:val="both"/>
        <w:rPr>
          <w:rFonts w:ascii="Arial" w:hAnsi="Arial" w:cs="Arial"/>
          <w:sz w:val="24"/>
          <w:szCs w:val="24"/>
        </w:rPr>
      </w:pPr>
    </w:p>
    <w:p w14:paraId="06C423D5" w14:textId="3086F7BF" w:rsidR="00E802BB" w:rsidRPr="00E802BB" w:rsidRDefault="00E802BB" w:rsidP="00E802BB">
      <w:pPr>
        <w:pStyle w:val="Prrafodelista"/>
        <w:ind w:left="0"/>
        <w:jc w:val="both"/>
        <w:rPr>
          <w:rFonts w:ascii="Arial" w:hAnsi="Arial" w:cs="Arial"/>
          <w:sz w:val="24"/>
          <w:szCs w:val="24"/>
        </w:rPr>
      </w:pPr>
      <w:r w:rsidRPr="00E802BB">
        <w:rPr>
          <w:rFonts w:ascii="Arial" w:hAnsi="Arial" w:cs="Arial"/>
          <w:sz w:val="24"/>
          <w:szCs w:val="24"/>
        </w:rPr>
        <w:t>Dado que se dispone de información sobre valoraciones y recomendaciones de los clientes, resulta relevante analizar si estas opiniones del vehículo influye</w:t>
      </w:r>
      <w:r w:rsidR="00F13FA7">
        <w:rPr>
          <w:rFonts w:ascii="Arial" w:hAnsi="Arial" w:cs="Arial"/>
          <w:sz w:val="24"/>
          <w:szCs w:val="24"/>
        </w:rPr>
        <w:t>n</w:t>
      </w:r>
      <w:r w:rsidRPr="00E802BB">
        <w:rPr>
          <w:rFonts w:ascii="Arial" w:hAnsi="Arial" w:cs="Arial"/>
          <w:sz w:val="24"/>
          <w:szCs w:val="24"/>
        </w:rPr>
        <w:t xml:space="preserve"> en su valor.</w:t>
      </w:r>
    </w:p>
    <w:p w14:paraId="2D9F5B7A" w14:textId="77777777" w:rsidR="00E802BB" w:rsidRPr="00E802BB" w:rsidRDefault="00E802BB" w:rsidP="00E802BB">
      <w:pPr>
        <w:pStyle w:val="Prrafodelista"/>
        <w:ind w:left="0"/>
        <w:jc w:val="both"/>
        <w:rPr>
          <w:rFonts w:ascii="Arial" w:hAnsi="Arial" w:cs="Arial"/>
          <w:sz w:val="24"/>
          <w:szCs w:val="24"/>
        </w:rPr>
      </w:pPr>
    </w:p>
    <w:p w14:paraId="55851A88" w14:textId="7796F0E0" w:rsidR="00E802BB" w:rsidRPr="00034AAC" w:rsidRDefault="00E802BB" w:rsidP="00034AAC">
      <w:pPr>
        <w:pStyle w:val="Prrafodelista"/>
        <w:numPr>
          <w:ilvl w:val="0"/>
          <w:numId w:val="2"/>
        </w:numPr>
        <w:jc w:val="both"/>
        <w:rPr>
          <w:rFonts w:ascii="Arial" w:hAnsi="Arial" w:cs="Arial"/>
          <w:sz w:val="24"/>
          <w:szCs w:val="24"/>
        </w:rPr>
      </w:pPr>
      <w:r w:rsidRPr="00034AAC">
        <w:rPr>
          <w:rFonts w:ascii="Arial" w:hAnsi="Arial" w:cs="Arial"/>
          <w:sz w:val="24"/>
          <w:szCs w:val="24"/>
        </w:rPr>
        <w:t>¿Es posible detectar vehículos con precios anormales a partir de sus características?</w:t>
      </w:r>
    </w:p>
    <w:p w14:paraId="5B4EC495" w14:textId="77777777" w:rsidR="00E802BB" w:rsidRPr="00F13FA7" w:rsidRDefault="00E802BB" w:rsidP="00E802BB">
      <w:pPr>
        <w:pStyle w:val="Prrafodelista"/>
        <w:jc w:val="both"/>
        <w:rPr>
          <w:rFonts w:ascii="Arial" w:hAnsi="Arial" w:cs="Arial"/>
          <w:sz w:val="24"/>
          <w:szCs w:val="24"/>
          <w:u w:val="single"/>
        </w:rPr>
      </w:pPr>
    </w:p>
    <w:p w14:paraId="36980151" w14:textId="6E57AA9F" w:rsidR="00E802BB" w:rsidRPr="00E802BB" w:rsidRDefault="00E802BB" w:rsidP="00E802BB">
      <w:pPr>
        <w:pStyle w:val="Prrafodelista"/>
        <w:ind w:left="0"/>
        <w:jc w:val="both"/>
        <w:rPr>
          <w:rFonts w:ascii="Arial" w:hAnsi="Arial" w:cs="Arial"/>
          <w:sz w:val="24"/>
          <w:szCs w:val="24"/>
        </w:rPr>
      </w:pPr>
      <w:r w:rsidRPr="00E802BB">
        <w:rPr>
          <w:rFonts w:ascii="Arial" w:hAnsi="Arial" w:cs="Arial"/>
          <w:sz w:val="24"/>
          <w:szCs w:val="24"/>
        </w:rPr>
        <w:t>Posibilidad de identificar vehículos con precios anormales mediante el uso de técnicas de detección de anomalías basadas en características técnicas, de uso y de mantenimiento.</w:t>
      </w:r>
    </w:p>
    <w:p w14:paraId="12246739" w14:textId="77777777" w:rsidR="00FE19D1" w:rsidRDefault="00A92D14" w:rsidP="00A92D14">
      <w:pPr>
        <w:pStyle w:val="Ttulo1"/>
        <w:numPr>
          <w:ilvl w:val="0"/>
          <w:numId w:val="1"/>
        </w:numPr>
        <w:spacing w:line="276" w:lineRule="auto"/>
        <w:jc w:val="both"/>
        <w:rPr>
          <w:rFonts w:ascii="Arial" w:hAnsi="Arial" w:cs="Arial"/>
          <w:b/>
          <w:color w:val="auto"/>
        </w:rPr>
      </w:pPr>
      <w:r>
        <w:rPr>
          <w:rFonts w:ascii="Arial" w:hAnsi="Arial" w:cs="Arial"/>
          <w:b/>
          <w:color w:val="auto"/>
        </w:rPr>
        <w:t>Fase 2: Preprocesamiento y limpieza</w:t>
      </w:r>
    </w:p>
    <w:p w14:paraId="1998A058" w14:textId="77777777" w:rsidR="00FE19D1" w:rsidRDefault="00FE19D1" w:rsidP="00FE19D1">
      <w:pPr>
        <w:pStyle w:val="Ttulo2"/>
        <w:numPr>
          <w:ilvl w:val="1"/>
          <w:numId w:val="1"/>
        </w:numPr>
        <w:spacing w:line="276" w:lineRule="auto"/>
        <w:jc w:val="both"/>
        <w:rPr>
          <w:rFonts w:ascii="Arial" w:hAnsi="Arial" w:cs="Arial"/>
          <w:b/>
          <w:color w:val="auto"/>
          <w:sz w:val="28"/>
        </w:rPr>
      </w:pPr>
      <w:r>
        <w:rPr>
          <w:rFonts w:ascii="Arial" w:hAnsi="Arial" w:cs="Arial"/>
          <w:b/>
          <w:color w:val="auto"/>
          <w:sz w:val="28"/>
        </w:rPr>
        <w:t>Integración de múltiples fuentes</w:t>
      </w:r>
    </w:p>
    <w:p w14:paraId="0F4C1103" w14:textId="77777777" w:rsidR="00FE19D1" w:rsidRDefault="00FE19D1" w:rsidP="00FE19D1">
      <w:pPr>
        <w:spacing w:line="276" w:lineRule="auto"/>
        <w:jc w:val="both"/>
        <w:rPr>
          <w:rFonts w:ascii="Arial" w:hAnsi="Arial" w:cs="Arial"/>
          <w:sz w:val="24"/>
        </w:rPr>
      </w:pPr>
      <w:r>
        <w:rPr>
          <w:rFonts w:ascii="Arial" w:hAnsi="Arial" w:cs="Arial"/>
          <w:sz w:val="24"/>
        </w:rPr>
        <w:t>El objetivo de esta fase es consolidar la información de las tres fuentes en un conjunto de datos combinado que servirá como base para los modelos que se aplicarán en fases posteriores.</w:t>
      </w:r>
    </w:p>
    <w:p w14:paraId="743546AD" w14:textId="77777777" w:rsidR="00FE19D1" w:rsidRDefault="00FE19D1" w:rsidP="00FE19D1">
      <w:pPr>
        <w:spacing w:line="276" w:lineRule="auto"/>
        <w:jc w:val="both"/>
        <w:rPr>
          <w:rFonts w:ascii="Arial" w:hAnsi="Arial" w:cs="Arial"/>
          <w:sz w:val="24"/>
        </w:rPr>
      </w:pPr>
      <w:r>
        <w:rPr>
          <w:rFonts w:ascii="Arial" w:hAnsi="Arial" w:cs="Arial"/>
          <w:sz w:val="24"/>
        </w:rPr>
        <w:t>El primer paso ha sido la construcción de un dataset unificado al que se ha priorizado la integridad transaccional de los datos de ventas.</w:t>
      </w:r>
    </w:p>
    <w:p w14:paraId="3AE54998" w14:textId="77777777" w:rsidR="00FE19D1" w:rsidRPr="00FE19D1" w:rsidRDefault="00FE19D1" w:rsidP="00FE19D1">
      <w:pPr>
        <w:pStyle w:val="Prrafodelista"/>
        <w:numPr>
          <w:ilvl w:val="0"/>
          <w:numId w:val="2"/>
        </w:numPr>
        <w:spacing w:line="276" w:lineRule="auto"/>
        <w:jc w:val="both"/>
        <w:rPr>
          <w:rFonts w:ascii="Arial" w:hAnsi="Arial" w:cs="Arial"/>
          <w:sz w:val="24"/>
        </w:rPr>
      </w:pPr>
      <w:r w:rsidRPr="00FE19D1">
        <w:rPr>
          <w:rFonts w:ascii="Arial" w:hAnsi="Arial" w:cs="Arial"/>
          <w:sz w:val="24"/>
        </w:rPr>
        <w:t xml:space="preserve">Integración Ventas-Vehículos: </w:t>
      </w:r>
      <w:r>
        <w:rPr>
          <w:rFonts w:ascii="Arial" w:hAnsi="Arial" w:cs="Arial"/>
          <w:sz w:val="24"/>
        </w:rPr>
        <w:t>Hemos realizado</w:t>
      </w:r>
      <w:r w:rsidRPr="00FE19D1">
        <w:rPr>
          <w:rFonts w:ascii="Arial" w:hAnsi="Arial" w:cs="Arial"/>
          <w:sz w:val="24"/>
        </w:rPr>
        <w:t xml:space="preserve"> una unión (</w:t>
      </w:r>
      <w:proofErr w:type="spellStart"/>
      <w:r w:rsidRPr="00FE19D1">
        <w:rPr>
          <w:rFonts w:ascii="Arial" w:hAnsi="Arial" w:cs="Arial"/>
          <w:sz w:val="24"/>
        </w:rPr>
        <w:t>Left</w:t>
      </w:r>
      <w:proofErr w:type="spellEnd"/>
      <w:r w:rsidRPr="00FE19D1">
        <w:rPr>
          <w:rFonts w:ascii="Arial" w:hAnsi="Arial" w:cs="Arial"/>
          <w:sz w:val="24"/>
        </w:rPr>
        <w:t xml:space="preserve"> </w:t>
      </w:r>
      <w:proofErr w:type="spellStart"/>
      <w:r w:rsidRPr="00FE19D1">
        <w:rPr>
          <w:rFonts w:ascii="Arial" w:hAnsi="Arial" w:cs="Arial"/>
          <w:sz w:val="24"/>
        </w:rPr>
        <w:t>Join</w:t>
      </w:r>
      <w:proofErr w:type="spellEnd"/>
      <w:r w:rsidRPr="00FE19D1">
        <w:rPr>
          <w:rFonts w:ascii="Arial" w:hAnsi="Arial" w:cs="Arial"/>
          <w:sz w:val="24"/>
        </w:rPr>
        <w:t xml:space="preserve">) entre el histórico de ventas y el catálogo de vehículos. Dado que la </w:t>
      </w:r>
      <w:proofErr w:type="spellStart"/>
      <w:r w:rsidRPr="00FE19D1">
        <w:rPr>
          <w:rFonts w:ascii="Arial" w:hAnsi="Arial" w:cs="Arial"/>
          <w:sz w:val="24"/>
        </w:rPr>
        <w:t>cardinalidad</w:t>
      </w:r>
      <w:proofErr w:type="spellEnd"/>
      <w:r w:rsidRPr="00FE19D1">
        <w:rPr>
          <w:rFonts w:ascii="Arial" w:hAnsi="Arial" w:cs="Arial"/>
          <w:sz w:val="24"/>
        </w:rPr>
        <w:t xml:space="preserve"> es de N:1 (muchas ventas pueden referirse al mismo modelo de coche), esta operación es segura y enriquece cada venta con sus especificaciones técnicas sin alterar el número de registros (600 transacciones).</w:t>
      </w:r>
    </w:p>
    <w:p w14:paraId="094511AE" w14:textId="77777777" w:rsidR="00FE19D1" w:rsidRDefault="00FE19D1" w:rsidP="00FE19D1">
      <w:pPr>
        <w:pStyle w:val="Prrafodelista"/>
        <w:numPr>
          <w:ilvl w:val="0"/>
          <w:numId w:val="2"/>
        </w:numPr>
        <w:spacing w:line="276" w:lineRule="auto"/>
        <w:jc w:val="both"/>
        <w:rPr>
          <w:rFonts w:ascii="Arial" w:hAnsi="Arial" w:cs="Arial"/>
          <w:sz w:val="24"/>
        </w:rPr>
      </w:pPr>
      <w:r w:rsidRPr="00FE19D1">
        <w:rPr>
          <w:rFonts w:ascii="Arial" w:hAnsi="Arial" w:cs="Arial"/>
          <w:sz w:val="24"/>
        </w:rPr>
        <w:t>Hemos decidido no integrar la tabla de opiniones en esta fase preliminar. El motivo es la naturaleza "uno a muchos" de las reseñas (un vehículo tiene múltiples opiniones). Una unión directa duplicaría los registros de ventas, introduciendo sesgo en los futuros modelos de predicción de precios. Y si se tratara de unir haciendo medias y modas se perdería el texto de las reseñas</w:t>
      </w:r>
      <w:r>
        <w:rPr>
          <w:rFonts w:ascii="Arial" w:hAnsi="Arial" w:cs="Arial"/>
          <w:sz w:val="24"/>
        </w:rPr>
        <w:t xml:space="preserve"> y por lo tanto información útil para posibles modelos de análisis de sentimiento</w:t>
      </w:r>
      <w:r w:rsidRPr="00FE19D1">
        <w:rPr>
          <w:rFonts w:ascii="Arial" w:hAnsi="Arial" w:cs="Arial"/>
          <w:sz w:val="24"/>
        </w:rPr>
        <w:t>.</w:t>
      </w:r>
    </w:p>
    <w:p w14:paraId="39C4024C" w14:textId="77777777" w:rsidR="00FE19D1" w:rsidRDefault="00FE19D1" w:rsidP="00FE19D1">
      <w:pPr>
        <w:spacing w:line="276" w:lineRule="auto"/>
        <w:ind w:left="360"/>
        <w:jc w:val="both"/>
        <w:rPr>
          <w:rFonts w:ascii="Arial" w:hAnsi="Arial" w:cs="Arial"/>
          <w:sz w:val="24"/>
        </w:rPr>
      </w:pPr>
      <w:r>
        <w:rPr>
          <w:rFonts w:ascii="Arial" w:hAnsi="Arial" w:cs="Arial"/>
          <w:sz w:val="24"/>
        </w:rPr>
        <w:lastRenderedPageBreak/>
        <w:t xml:space="preserve">El siguiente paso es detectar posibles valores que se salgan de la realidad, pero no se ha detectado nada fuera de lo común en un primer vistazo. Del mismo modo que haciendo </w:t>
      </w:r>
      <w:r w:rsidR="002B1D7D">
        <w:rPr>
          <w:rFonts w:ascii="Arial" w:hAnsi="Arial" w:cs="Arial"/>
          <w:sz w:val="24"/>
        </w:rPr>
        <w:t>una inspección de valores nulos hemos comprobado que este no es el caso para ninguno de los dos datasets con los que trabajaremos.</w:t>
      </w:r>
    </w:p>
    <w:p w14:paraId="2F98FF64" w14:textId="77777777" w:rsidR="002B1D7D" w:rsidRDefault="002B1D7D" w:rsidP="002B1D7D">
      <w:pPr>
        <w:pStyle w:val="Ttulo2"/>
        <w:numPr>
          <w:ilvl w:val="1"/>
          <w:numId w:val="1"/>
        </w:numPr>
        <w:spacing w:line="276" w:lineRule="auto"/>
        <w:jc w:val="both"/>
        <w:rPr>
          <w:rFonts w:ascii="Arial" w:hAnsi="Arial" w:cs="Arial"/>
          <w:b/>
          <w:color w:val="auto"/>
          <w:sz w:val="28"/>
        </w:rPr>
      </w:pPr>
      <w:r>
        <w:rPr>
          <w:rFonts w:ascii="Arial" w:hAnsi="Arial" w:cs="Arial"/>
          <w:b/>
          <w:color w:val="auto"/>
          <w:sz w:val="28"/>
        </w:rPr>
        <w:t>Limpieza y tratamiento de valores anómalos</w:t>
      </w:r>
    </w:p>
    <w:p w14:paraId="1B8A7ABE" w14:textId="77777777" w:rsidR="002B1D7D" w:rsidRDefault="002B1D7D" w:rsidP="002B1D7D">
      <w:pPr>
        <w:spacing w:line="276" w:lineRule="auto"/>
        <w:jc w:val="both"/>
        <w:rPr>
          <w:rFonts w:ascii="Arial" w:hAnsi="Arial" w:cs="Arial"/>
          <w:sz w:val="24"/>
        </w:rPr>
      </w:pPr>
      <w:r>
        <w:rPr>
          <w:rFonts w:ascii="Arial" w:hAnsi="Arial" w:cs="Arial"/>
          <w:sz w:val="24"/>
        </w:rPr>
        <w:t xml:space="preserve">En esta etapa vamos a comprobar la calidad de los datos, identificando valores atípicos y aplicando transformaciones necesarias para mejorar el rendimiento de los futuros modelos de aprendizaje automático. </w:t>
      </w:r>
    </w:p>
    <w:p w14:paraId="2A939594" w14:textId="77777777" w:rsidR="00D978A0" w:rsidRDefault="00D978A0" w:rsidP="002B1D7D">
      <w:pPr>
        <w:spacing w:line="276" w:lineRule="auto"/>
        <w:jc w:val="both"/>
        <w:rPr>
          <w:rFonts w:ascii="Arial" w:hAnsi="Arial" w:cs="Arial"/>
          <w:sz w:val="24"/>
        </w:rPr>
      </w:pPr>
      <w:r>
        <w:rPr>
          <w:rFonts w:ascii="Arial" w:hAnsi="Arial" w:cs="Arial"/>
          <w:sz w:val="24"/>
        </w:rPr>
        <w:t xml:space="preserve">El primer paso ha sido la detección de outliers en los precios de los vehículos, donde hemos comprobado que existen valores que se van más allá del valor máximo no atípico, como se puede observar en el siguiente </w:t>
      </w:r>
      <w:proofErr w:type="spellStart"/>
      <w:r w:rsidRPr="000F2100">
        <w:rPr>
          <w:rFonts w:ascii="Arial" w:hAnsi="Arial" w:cs="Arial"/>
          <w:i/>
          <w:sz w:val="24"/>
        </w:rPr>
        <w:t>boxplot</w:t>
      </w:r>
      <w:proofErr w:type="spellEnd"/>
      <w:r>
        <w:rPr>
          <w:rFonts w:ascii="Arial" w:hAnsi="Arial" w:cs="Arial"/>
          <w:sz w:val="24"/>
        </w:rPr>
        <w:t>:</w:t>
      </w:r>
    </w:p>
    <w:p w14:paraId="0CE98AAA" w14:textId="77777777" w:rsidR="00034AAC" w:rsidRDefault="00D978A0" w:rsidP="00034AAC">
      <w:pPr>
        <w:keepNext/>
        <w:spacing w:line="276" w:lineRule="auto"/>
        <w:jc w:val="center"/>
      </w:pPr>
      <w:r w:rsidRPr="00D978A0">
        <w:rPr>
          <w:rFonts w:ascii="Arial" w:hAnsi="Arial" w:cs="Arial"/>
          <w:noProof/>
          <w:sz w:val="24"/>
          <w:lang w:eastAsia="es-ES"/>
        </w:rPr>
        <w:drawing>
          <wp:inline distT="0" distB="0" distL="0" distR="0" wp14:anchorId="3DC48EF6" wp14:editId="41ABCA44">
            <wp:extent cx="5400040" cy="330962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309620"/>
                    </a:xfrm>
                    <a:prstGeom prst="rect">
                      <a:avLst/>
                    </a:prstGeom>
                  </pic:spPr>
                </pic:pic>
              </a:graphicData>
            </a:graphic>
          </wp:inline>
        </w:drawing>
      </w:r>
    </w:p>
    <w:p w14:paraId="7ADE1E56" w14:textId="6457F8EA" w:rsidR="00D978A0" w:rsidRPr="00034AAC" w:rsidRDefault="00034AAC" w:rsidP="00034AAC">
      <w:pPr>
        <w:pStyle w:val="Descripcin"/>
        <w:jc w:val="center"/>
        <w:rPr>
          <w:rFonts w:ascii="Arial" w:hAnsi="Arial" w:cs="Arial"/>
          <w:sz w:val="28"/>
        </w:rPr>
      </w:pPr>
      <w:r w:rsidRPr="00034AAC">
        <w:rPr>
          <w:rFonts w:ascii="Arial" w:hAnsi="Arial" w:cs="Arial"/>
          <w:sz w:val="20"/>
        </w:rPr>
        <w:t xml:space="preserve">Ilustración </w:t>
      </w:r>
      <w:r w:rsidRPr="00034AAC">
        <w:rPr>
          <w:rFonts w:ascii="Arial" w:hAnsi="Arial" w:cs="Arial"/>
          <w:sz w:val="20"/>
        </w:rPr>
        <w:fldChar w:fldCharType="begin"/>
      </w:r>
      <w:r w:rsidRPr="00034AAC">
        <w:rPr>
          <w:rFonts w:ascii="Arial" w:hAnsi="Arial" w:cs="Arial"/>
          <w:sz w:val="20"/>
        </w:rPr>
        <w:instrText xml:space="preserve"> SEQ Ilustración \* ARABIC </w:instrText>
      </w:r>
      <w:r w:rsidRPr="00034AAC">
        <w:rPr>
          <w:rFonts w:ascii="Arial" w:hAnsi="Arial" w:cs="Arial"/>
          <w:sz w:val="20"/>
        </w:rPr>
        <w:fldChar w:fldCharType="separate"/>
      </w:r>
      <w:r w:rsidR="00387A56">
        <w:rPr>
          <w:rFonts w:ascii="Arial" w:hAnsi="Arial" w:cs="Arial"/>
          <w:noProof/>
          <w:sz w:val="20"/>
        </w:rPr>
        <w:t>8</w:t>
      </w:r>
      <w:r w:rsidRPr="00034AAC">
        <w:rPr>
          <w:rFonts w:ascii="Arial" w:hAnsi="Arial" w:cs="Arial"/>
          <w:sz w:val="20"/>
        </w:rPr>
        <w:fldChar w:fldCharType="end"/>
      </w:r>
      <w:r w:rsidRPr="00034AAC">
        <w:rPr>
          <w:rFonts w:ascii="Arial" w:hAnsi="Arial" w:cs="Arial"/>
          <w:sz w:val="20"/>
        </w:rPr>
        <w:t xml:space="preserve">: </w:t>
      </w:r>
      <w:proofErr w:type="spellStart"/>
      <w:r w:rsidRPr="00034AAC">
        <w:rPr>
          <w:rFonts w:ascii="Arial" w:hAnsi="Arial" w:cs="Arial"/>
          <w:sz w:val="20"/>
        </w:rPr>
        <w:t>Boxplot</w:t>
      </w:r>
      <w:proofErr w:type="spellEnd"/>
      <w:r w:rsidRPr="00034AAC">
        <w:rPr>
          <w:rFonts w:ascii="Arial" w:hAnsi="Arial" w:cs="Arial"/>
          <w:sz w:val="20"/>
        </w:rPr>
        <w:t xml:space="preserve"> de detección de outliers en precio de venta.</w:t>
      </w:r>
    </w:p>
    <w:p w14:paraId="363EC5B3" w14:textId="77777777" w:rsidR="00D978A0" w:rsidRDefault="00D978A0" w:rsidP="00D978A0">
      <w:pPr>
        <w:spacing w:line="276" w:lineRule="auto"/>
        <w:jc w:val="both"/>
        <w:rPr>
          <w:rFonts w:ascii="Arial" w:hAnsi="Arial" w:cs="Arial"/>
          <w:sz w:val="24"/>
        </w:rPr>
      </w:pPr>
      <w:r>
        <w:rPr>
          <w:rFonts w:ascii="Arial" w:hAnsi="Arial" w:cs="Arial"/>
          <w:sz w:val="24"/>
        </w:rPr>
        <w:t xml:space="preserve">Pero hemos comprobado a qué tipo de vehículos se corresponden y se trata de </w:t>
      </w:r>
      <w:r w:rsidRPr="00D978A0">
        <w:rPr>
          <w:rFonts w:ascii="Arial" w:hAnsi="Arial" w:cs="Arial"/>
          <w:sz w:val="24"/>
        </w:rPr>
        <w:t>vehículos de gama alta, por lo que estos valores no son errores, sino precios le</w:t>
      </w:r>
      <w:r>
        <w:rPr>
          <w:rFonts w:ascii="Arial" w:hAnsi="Arial" w:cs="Arial"/>
          <w:sz w:val="24"/>
        </w:rPr>
        <w:t>gítimos. Eliminarlos sesgaría los modelos, impidiendo la predicción correcta</w:t>
      </w:r>
      <w:r w:rsidRPr="00D978A0">
        <w:rPr>
          <w:rFonts w:ascii="Arial" w:hAnsi="Arial" w:cs="Arial"/>
          <w:sz w:val="24"/>
        </w:rPr>
        <w:t xml:space="preserve"> </w:t>
      </w:r>
      <w:r>
        <w:rPr>
          <w:rFonts w:ascii="Arial" w:hAnsi="Arial" w:cs="Arial"/>
          <w:sz w:val="24"/>
        </w:rPr>
        <w:t>de</w:t>
      </w:r>
      <w:r w:rsidRPr="00D978A0">
        <w:rPr>
          <w:rFonts w:ascii="Arial" w:hAnsi="Arial" w:cs="Arial"/>
          <w:sz w:val="24"/>
        </w:rPr>
        <w:t xml:space="preserve"> vehículos de gama alta.</w:t>
      </w:r>
    </w:p>
    <w:p w14:paraId="213332A1" w14:textId="77777777" w:rsidR="00D978A0" w:rsidRDefault="00D978A0" w:rsidP="00D978A0">
      <w:pPr>
        <w:spacing w:line="276" w:lineRule="auto"/>
        <w:jc w:val="both"/>
        <w:rPr>
          <w:rFonts w:ascii="Arial" w:hAnsi="Arial" w:cs="Arial"/>
          <w:sz w:val="24"/>
        </w:rPr>
      </w:pPr>
      <w:r>
        <w:rPr>
          <w:rFonts w:ascii="Arial" w:hAnsi="Arial" w:cs="Arial"/>
          <w:sz w:val="24"/>
        </w:rPr>
        <w:t>El segundo paso ha sido la verificación de cilindrada y consumos imposibles. En este caso hemos observado que existen valores de cilindrada cero, por lo que hemos tenido que comprobar si estos eran o no eléctricos, de modo que hemos visto que todos los que tienen una cilindrada de cero se corresponden con vehículos eléctricos por lo tanto no hay errores. Y en cuanto al consumo, n</w:t>
      </w:r>
      <w:r w:rsidRPr="00D978A0">
        <w:rPr>
          <w:rFonts w:ascii="Arial" w:hAnsi="Arial" w:cs="Arial"/>
          <w:sz w:val="24"/>
        </w:rPr>
        <w:t xml:space="preserve">o hemos encontrado valores negativos ni consumos imposibles (0 L/100km en </w:t>
      </w:r>
      <w:r w:rsidRPr="00D978A0">
        <w:rPr>
          <w:rFonts w:ascii="Arial" w:hAnsi="Arial" w:cs="Arial"/>
          <w:sz w:val="24"/>
        </w:rPr>
        <w:lastRenderedPageBreak/>
        <w:t>coches de combustión o &gt; 20 L/100km) sino que no pasan los consumos más altos de 9 L/100km.</w:t>
      </w:r>
    </w:p>
    <w:p w14:paraId="442A12B8" w14:textId="77777777" w:rsidR="00D823CD" w:rsidRDefault="00D823CD" w:rsidP="00D978A0">
      <w:pPr>
        <w:spacing w:line="276" w:lineRule="auto"/>
        <w:jc w:val="both"/>
        <w:rPr>
          <w:rFonts w:ascii="Arial" w:hAnsi="Arial" w:cs="Arial"/>
          <w:sz w:val="24"/>
        </w:rPr>
      </w:pPr>
      <w:r>
        <w:rPr>
          <w:rFonts w:ascii="Arial" w:hAnsi="Arial" w:cs="Arial"/>
          <w:sz w:val="24"/>
        </w:rPr>
        <w:t xml:space="preserve">El siguiente paso ha sido comprobar si existen puntuaciones </w:t>
      </w:r>
      <w:proofErr w:type="spellStart"/>
      <w:r w:rsidRPr="00D823CD">
        <w:rPr>
          <w:rFonts w:ascii="Arial" w:hAnsi="Arial" w:cs="Arial"/>
          <w:i/>
          <w:sz w:val="24"/>
        </w:rPr>
        <w:t>missing</w:t>
      </w:r>
      <w:proofErr w:type="spellEnd"/>
      <w:r>
        <w:rPr>
          <w:rFonts w:ascii="Arial" w:hAnsi="Arial" w:cs="Arial"/>
          <w:sz w:val="24"/>
        </w:rPr>
        <w:t xml:space="preserve">, para ello hemos cruzado el dataset de ventas y opiniones donde hemos podido observar que existe una cantidad de ventas de vehículos que no tienen reseñas. Sin embargo, el fichero original de opiniones no presenta valores nulos por lo que la ausencia de datos se debe exclusivamente a vehículos que no han recibido </w:t>
      </w:r>
      <w:proofErr w:type="spellStart"/>
      <w:r>
        <w:rPr>
          <w:rFonts w:ascii="Arial" w:hAnsi="Arial" w:cs="Arial"/>
          <w:sz w:val="24"/>
        </w:rPr>
        <w:t>feedback</w:t>
      </w:r>
      <w:proofErr w:type="spellEnd"/>
      <w:r>
        <w:rPr>
          <w:rFonts w:ascii="Arial" w:hAnsi="Arial" w:cs="Arial"/>
          <w:sz w:val="24"/>
        </w:rPr>
        <w:t>. De modo que al tratarse de información subjetiva y no estructural no vamos a darle valores artificiales (media, moda) porque induciría un sesgo falso a modelos como pueden ser de sentimiento y predicción.</w:t>
      </w:r>
    </w:p>
    <w:p w14:paraId="1D1CFA95" w14:textId="77777777" w:rsidR="00D823CD" w:rsidRDefault="00D823CD" w:rsidP="00D978A0">
      <w:pPr>
        <w:spacing w:line="276" w:lineRule="auto"/>
        <w:jc w:val="both"/>
        <w:rPr>
          <w:rFonts w:ascii="Arial" w:hAnsi="Arial" w:cs="Arial"/>
          <w:sz w:val="24"/>
        </w:rPr>
      </w:pPr>
      <w:r>
        <w:rPr>
          <w:rFonts w:ascii="Arial" w:hAnsi="Arial" w:cs="Arial"/>
          <w:sz w:val="24"/>
        </w:rPr>
        <w:t>Y por último, hemos normalizado variables técnicas como la potencia y la cilindrada p</w:t>
      </w:r>
      <w:r w:rsidRPr="00D823CD">
        <w:rPr>
          <w:rFonts w:ascii="Arial" w:hAnsi="Arial" w:cs="Arial"/>
          <w:sz w:val="24"/>
        </w:rPr>
        <w:t>ara evitar que variables con escalas grandes) d</w:t>
      </w:r>
      <w:r>
        <w:rPr>
          <w:rFonts w:ascii="Arial" w:hAnsi="Arial" w:cs="Arial"/>
          <w:sz w:val="24"/>
        </w:rPr>
        <w:t xml:space="preserve">ominen sobre variables pequeñas </w:t>
      </w:r>
      <w:r w:rsidRPr="00D823CD">
        <w:rPr>
          <w:rFonts w:ascii="Arial" w:hAnsi="Arial" w:cs="Arial"/>
          <w:sz w:val="24"/>
        </w:rPr>
        <w:t>en algoritmos basados en distancia (como K-</w:t>
      </w:r>
      <w:proofErr w:type="spellStart"/>
      <w:r w:rsidRPr="00D823CD">
        <w:rPr>
          <w:rFonts w:ascii="Arial" w:hAnsi="Arial" w:cs="Arial"/>
          <w:sz w:val="24"/>
        </w:rPr>
        <w:t>Nearest</w:t>
      </w:r>
      <w:proofErr w:type="spellEnd"/>
      <w:r w:rsidRPr="00D823CD">
        <w:rPr>
          <w:rFonts w:ascii="Arial" w:hAnsi="Arial" w:cs="Arial"/>
          <w:sz w:val="24"/>
        </w:rPr>
        <w:t xml:space="preserve"> </w:t>
      </w:r>
      <w:proofErr w:type="spellStart"/>
      <w:r w:rsidRPr="00D823CD">
        <w:rPr>
          <w:rFonts w:ascii="Arial" w:hAnsi="Arial" w:cs="Arial"/>
          <w:sz w:val="24"/>
        </w:rPr>
        <w:t>Neighbors</w:t>
      </w:r>
      <w:proofErr w:type="spellEnd"/>
      <w:r w:rsidRPr="00D823CD">
        <w:rPr>
          <w:rFonts w:ascii="Arial" w:hAnsi="Arial" w:cs="Arial"/>
          <w:sz w:val="24"/>
        </w:rPr>
        <w:t xml:space="preserve"> o SVM), </w:t>
      </w:r>
      <w:r>
        <w:rPr>
          <w:rFonts w:ascii="Arial" w:hAnsi="Arial" w:cs="Arial"/>
          <w:sz w:val="24"/>
        </w:rPr>
        <w:t>hemos aplicado</w:t>
      </w:r>
      <w:r w:rsidRPr="00D823CD">
        <w:rPr>
          <w:rFonts w:ascii="Arial" w:hAnsi="Arial" w:cs="Arial"/>
          <w:sz w:val="24"/>
        </w:rPr>
        <w:t xml:space="preserve"> una normalización </w:t>
      </w:r>
      <w:r w:rsidRPr="00D823CD">
        <w:rPr>
          <w:rFonts w:ascii="Arial" w:hAnsi="Arial" w:cs="Arial"/>
          <w:i/>
          <w:sz w:val="24"/>
        </w:rPr>
        <w:t>Min-Max</w:t>
      </w:r>
      <w:r w:rsidRPr="00D823CD">
        <w:rPr>
          <w:rFonts w:ascii="Arial" w:hAnsi="Arial" w:cs="Arial"/>
          <w:sz w:val="24"/>
        </w:rPr>
        <w:t>.</w:t>
      </w:r>
    </w:p>
    <w:p w14:paraId="7BC5E285" w14:textId="77777777" w:rsidR="00583E93" w:rsidRDefault="00583E93" w:rsidP="00583E93">
      <w:pPr>
        <w:pStyle w:val="Ttulo2"/>
        <w:numPr>
          <w:ilvl w:val="1"/>
          <w:numId w:val="1"/>
        </w:numPr>
        <w:spacing w:line="276" w:lineRule="auto"/>
        <w:jc w:val="both"/>
        <w:rPr>
          <w:rFonts w:ascii="Arial" w:hAnsi="Arial" w:cs="Arial"/>
          <w:b/>
          <w:color w:val="auto"/>
          <w:sz w:val="28"/>
        </w:rPr>
      </w:pPr>
      <w:r>
        <w:rPr>
          <w:rFonts w:ascii="Arial" w:hAnsi="Arial" w:cs="Arial"/>
          <w:b/>
          <w:color w:val="auto"/>
          <w:sz w:val="28"/>
        </w:rPr>
        <w:t>Ingeniería de características</w:t>
      </w:r>
    </w:p>
    <w:p w14:paraId="718FF197" w14:textId="77777777" w:rsidR="00583E93" w:rsidRDefault="00583E93" w:rsidP="00583E93">
      <w:pPr>
        <w:pStyle w:val="Ttulo3"/>
        <w:numPr>
          <w:ilvl w:val="0"/>
          <w:numId w:val="3"/>
        </w:numPr>
        <w:spacing w:line="276" w:lineRule="auto"/>
        <w:jc w:val="both"/>
        <w:rPr>
          <w:rFonts w:ascii="Arial" w:hAnsi="Arial" w:cs="Arial"/>
          <w:b/>
          <w:color w:val="auto"/>
        </w:rPr>
      </w:pPr>
      <w:r>
        <w:rPr>
          <w:rFonts w:ascii="Arial" w:hAnsi="Arial" w:cs="Arial"/>
          <w:b/>
          <w:color w:val="auto"/>
        </w:rPr>
        <w:t>Creación de características</w:t>
      </w:r>
    </w:p>
    <w:p w14:paraId="3A340FA3" w14:textId="77777777" w:rsidR="00583E93" w:rsidRDefault="00583E93" w:rsidP="00583E93">
      <w:pPr>
        <w:spacing w:line="276" w:lineRule="auto"/>
        <w:jc w:val="both"/>
        <w:rPr>
          <w:rFonts w:ascii="Arial" w:hAnsi="Arial" w:cs="Arial"/>
          <w:sz w:val="24"/>
        </w:rPr>
      </w:pPr>
      <w:r>
        <w:rPr>
          <w:rFonts w:ascii="Arial" w:hAnsi="Arial" w:cs="Arial"/>
          <w:sz w:val="24"/>
        </w:rPr>
        <w:t>Hemos creado variables a partir de las existen</w:t>
      </w:r>
      <w:r w:rsidR="00AD0074">
        <w:rPr>
          <w:rFonts w:ascii="Arial" w:hAnsi="Arial" w:cs="Arial"/>
          <w:sz w:val="24"/>
        </w:rPr>
        <w:t>tes para poder extraer nuevo conocimiento de los datos. Estas variables han sido:</w:t>
      </w:r>
    </w:p>
    <w:p w14:paraId="7A48BBB3" w14:textId="77777777" w:rsidR="00AD0074" w:rsidRDefault="00AD0074" w:rsidP="00AD0074">
      <w:pPr>
        <w:pStyle w:val="Prrafodelista"/>
        <w:numPr>
          <w:ilvl w:val="0"/>
          <w:numId w:val="2"/>
        </w:numPr>
        <w:spacing w:line="276" w:lineRule="auto"/>
        <w:jc w:val="both"/>
        <w:rPr>
          <w:rFonts w:ascii="Arial" w:hAnsi="Arial" w:cs="Arial"/>
          <w:sz w:val="24"/>
        </w:rPr>
      </w:pPr>
      <w:r w:rsidRPr="0009764F">
        <w:rPr>
          <w:rFonts w:ascii="Arial" w:hAnsi="Arial" w:cs="Arial"/>
          <w:sz w:val="24"/>
          <w:u w:val="single"/>
        </w:rPr>
        <w:t>Antigüedad</w:t>
      </w:r>
      <w:r>
        <w:rPr>
          <w:rFonts w:ascii="Arial" w:hAnsi="Arial" w:cs="Arial"/>
          <w:sz w:val="24"/>
        </w:rPr>
        <w:t>: Representa la edad del vehículo, teniendo en cuenta que el año actual es 2026.</w:t>
      </w:r>
    </w:p>
    <w:p w14:paraId="5355B9E9" w14:textId="77777777" w:rsidR="00AD0074" w:rsidRDefault="00AD0074" w:rsidP="00AD0074">
      <w:pPr>
        <w:pStyle w:val="Prrafodelista"/>
        <w:numPr>
          <w:ilvl w:val="0"/>
          <w:numId w:val="2"/>
        </w:numPr>
        <w:spacing w:line="276" w:lineRule="auto"/>
        <w:jc w:val="both"/>
        <w:rPr>
          <w:rFonts w:ascii="Arial" w:hAnsi="Arial" w:cs="Arial"/>
          <w:sz w:val="24"/>
        </w:rPr>
      </w:pPr>
      <w:r w:rsidRPr="0009764F">
        <w:rPr>
          <w:rFonts w:ascii="Arial" w:hAnsi="Arial" w:cs="Arial"/>
          <w:sz w:val="24"/>
          <w:u w:val="single"/>
        </w:rPr>
        <w:t>Eficiencia</w:t>
      </w:r>
      <w:r>
        <w:rPr>
          <w:rFonts w:ascii="Arial" w:hAnsi="Arial" w:cs="Arial"/>
          <w:sz w:val="24"/>
        </w:rPr>
        <w:t xml:space="preserve"> </w:t>
      </w:r>
      <w:r w:rsidRPr="0009764F">
        <w:rPr>
          <w:rFonts w:ascii="Arial" w:hAnsi="Arial" w:cs="Arial"/>
          <w:sz w:val="24"/>
          <w:u w:val="single"/>
        </w:rPr>
        <w:t>global</w:t>
      </w:r>
      <w:r>
        <w:rPr>
          <w:rFonts w:ascii="Arial" w:hAnsi="Arial" w:cs="Arial"/>
          <w:sz w:val="24"/>
        </w:rPr>
        <w:t>: Es la media del consumo urbano y el extraurbano, proporcionando una métrica unificada del gasto de combustible.</w:t>
      </w:r>
    </w:p>
    <w:p w14:paraId="1ACA1177" w14:textId="77777777" w:rsidR="00AD0074" w:rsidRDefault="00AD0074" w:rsidP="00AD0074">
      <w:pPr>
        <w:pStyle w:val="Prrafodelista"/>
        <w:numPr>
          <w:ilvl w:val="0"/>
          <w:numId w:val="2"/>
        </w:numPr>
        <w:spacing w:line="276" w:lineRule="auto"/>
        <w:jc w:val="both"/>
        <w:rPr>
          <w:rFonts w:ascii="Arial" w:hAnsi="Arial" w:cs="Arial"/>
          <w:sz w:val="24"/>
        </w:rPr>
      </w:pPr>
      <w:r w:rsidRPr="0009764F">
        <w:rPr>
          <w:rFonts w:ascii="Arial" w:hAnsi="Arial" w:cs="Arial"/>
          <w:sz w:val="24"/>
          <w:u w:val="single"/>
        </w:rPr>
        <w:t>Ratio</w:t>
      </w:r>
      <w:r>
        <w:rPr>
          <w:rFonts w:ascii="Arial" w:hAnsi="Arial" w:cs="Arial"/>
          <w:sz w:val="24"/>
        </w:rPr>
        <w:t xml:space="preserve"> </w:t>
      </w:r>
      <w:r w:rsidRPr="0009764F">
        <w:rPr>
          <w:rFonts w:ascii="Arial" w:hAnsi="Arial" w:cs="Arial"/>
          <w:sz w:val="24"/>
          <w:u w:val="single"/>
        </w:rPr>
        <w:t>precio</w:t>
      </w:r>
      <w:r>
        <w:rPr>
          <w:rFonts w:ascii="Arial" w:hAnsi="Arial" w:cs="Arial"/>
          <w:sz w:val="24"/>
        </w:rPr>
        <w:t xml:space="preserve"> </w:t>
      </w:r>
      <w:r w:rsidRPr="0009764F">
        <w:rPr>
          <w:rFonts w:ascii="Arial" w:hAnsi="Arial" w:cs="Arial"/>
          <w:sz w:val="24"/>
          <w:u w:val="single"/>
        </w:rPr>
        <w:t>potencia</w:t>
      </w:r>
      <w:r>
        <w:rPr>
          <w:rFonts w:ascii="Arial" w:hAnsi="Arial" w:cs="Arial"/>
          <w:sz w:val="24"/>
        </w:rPr>
        <w:t>: Es el resultado de la división entre el precio base del coche y la potencia. Indica cuánto cuesta cada caballo de potencia, siendo útil para identificar coches sobrevalorados o “gangas”.</w:t>
      </w:r>
    </w:p>
    <w:p w14:paraId="550CB255" w14:textId="77777777" w:rsidR="00AD0074" w:rsidRDefault="00AD0074" w:rsidP="00AD0074">
      <w:pPr>
        <w:pStyle w:val="Prrafodelista"/>
        <w:numPr>
          <w:ilvl w:val="0"/>
          <w:numId w:val="2"/>
        </w:numPr>
        <w:spacing w:line="276" w:lineRule="auto"/>
        <w:jc w:val="both"/>
        <w:rPr>
          <w:rFonts w:ascii="Arial" w:hAnsi="Arial" w:cs="Arial"/>
          <w:sz w:val="24"/>
        </w:rPr>
      </w:pPr>
      <w:r w:rsidRPr="0009764F">
        <w:rPr>
          <w:rFonts w:ascii="Arial" w:hAnsi="Arial" w:cs="Arial"/>
          <w:sz w:val="24"/>
          <w:u w:val="single"/>
        </w:rPr>
        <w:t>Categoría</w:t>
      </w:r>
      <w:r>
        <w:rPr>
          <w:rFonts w:ascii="Arial" w:hAnsi="Arial" w:cs="Arial"/>
          <w:sz w:val="24"/>
        </w:rPr>
        <w:t xml:space="preserve"> </w:t>
      </w:r>
      <w:r w:rsidRPr="0009764F">
        <w:rPr>
          <w:rFonts w:ascii="Arial" w:hAnsi="Arial" w:cs="Arial"/>
          <w:sz w:val="24"/>
          <w:u w:val="single"/>
        </w:rPr>
        <w:t>de</w:t>
      </w:r>
      <w:r>
        <w:rPr>
          <w:rFonts w:ascii="Arial" w:hAnsi="Arial" w:cs="Arial"/>
          <w:sz w:val="24"/>
        </w:rPr>
        <w:t xml:space="preserve"> </w:t>
      </w:r>
      <w:r w:rsidRPr="0009764F">
        <w:rPr>
          <w:rFonts w:ascii="Arial" w:hAnsi="Arial" w:cs="Arial"/>
          <w:sz w:val="24"/>
          <w:u w:val="single"/>
        </w:rPr>
        <w:t>emisiones</w:t>
      </w:r>
      <w:r>
        <w:rPr>
          <w:rFonts w:ascii="Arial" w:hAnsi="Arial" w:cs="Arial"/>
          <w:sz w:val="24"/>
        </w:rPr>
        <w:t xml:space="preserve">: Variable categórica basada en las emisiones del CO2, teniendo en cuenta que: </w:t>
      </w:r>
      <w:r w:rsidRPr="00AD0074">
        <w:rPr>
          <w:rFonts w:ascii="Arial" w:hAnsi="Arial" w:cs="Arial"/>
          <w:i/>
          <w:sz w:val="24"/>
        </w:rPr>
        <w:t>Eco</w:t>
      </w:r>
      <w:r>
        <w:rPr>
          <w:rFonts w:ascii="Arial" w:hAnsi="Arial" w:cs="Arial"/>
          <w:sz w:val="24"/>
        </w:rPr>
        <w:t xml:space="preserve"> si emisiones menores a 110 g/km, </w:t>
      </w:r>
      <w:r w:rsidRPr="00AD0074">
        <w:rPr>
          <w:rFonts w:ascii="Arial" w:hAnsi="Arial" w:cs="Arial"/>
          <w:i/>
          <w:sz w:val="24"/>
        </w:rPr>
        <w:t>media</w:t>
      </w:r>
      <w:r>
        <w:rPr>
          <w:rFonts w:ascii="Arial" w:hAnsi="Arial" w:cs="Arial"/>
          <w:sz w:val="24"/>
        </w:rPr>
        <w:t xml:space="preserve"> si emisiones entre 110 – 150 g/km y </w:t>
      </w:r>
      <w:r w:rsidRPr="00AD0074">
        <w:rPr>
          <w:rFonts w:ascii="Arial" w:hAnsi="Arial" w:cs="Arial"/>
          <w:i/>
          <w:sz w:val="24"/>
        </w:rPr>
        <w:t>contaminante</w:t>
      </w:r>
      <w:r>
        <w:rPr>
          <w:rFonts w:ascii="Arial" w:hAnsi="Arial" w:cs="Arial"/>
          <w:sz w:val="24"/>
        </w:rPr>
        <w:t xml:space="preserve"> si emisiones mayores a 150 g/km.</w:t>
      </w:r>
    </w:p>
    <w:p w14:paraId="6322583E" w14:textId="77777777" w:rsidR="00AD0074" w:rsidRDefault="00AD0074" w:rsidP="00AD0074">
      <w:pPr>
        <w:pStyle w:val="Prrafodelista"/>
        <w:numPr>
          <w:ilvl w:val="0"/>
          <w:numId w:val="2"/>
        </w:numPr>
        <w:spacing w:line="276" w:lineRule="auto"/>
        <w:jc w:val="both"/>
        <w:rPr>
          <w:rFonts w:ascii="Arial" w:hAnsi="Arial" w:cs="Arial"/>
          <w:sz w:val="24"/>
        </w:rPr>
      </w:pPr>
      <w:r w:rsidRPr="0009764F">
        <w:rPr>
          <w:rFonts w:ascii="Arial" w:hAnsi="Arial" w:cs="Arial"/>
          <w:sz w:val="24"/>
          <w:u w:val="single"/>
        </w:rPr>
        <w:t>Depreciación</w:t>
      </w:r>
      <w:r>
        <w:rPr>
          <w:rFonts w:ascii="Arial" w:hAnsi="Arial" w:cs="Arial"/>
          <w:sz w:val="24"/>
        </w:rPr>
        <w:t xml:space="preserve"> </w:t>
      </w:r>
      <w:r w:rsidRPr="0009764F">
        <w:rPr>
          <w:rFonts w:ascii="Arial" w:hAnsi="Arial" w:cs="Arial"/>
          <w:sz w:val="24"/>
          <w:u w:val="single"/>
        </w:rPr>
        <w:t>anual</w:t>
      </w:r>
      <w:r w:rsidR="0009764F">
        <w:rPr>
          <w:rFonts w:ascii="Arial" w:hAnsi="Arial" w:cs="Arial"/>
          <w:sz w:val="24"/>
        </w:rPr>
        <w:t>: Medida para determinar la pérdida de valor del coche por año usado.</w:t>
      </w:r>
    </w:p>
    <w:p w14:paraId="37A03BE8" w14:textId="77777777" w:rsidR="0009764F" w:rsidRDefault="0009764F" w:rsidP="00AD0074">
      <w:pPr>
        <w:pStyle w:val="Prrafodelista"/>
        <w:numPr>
          <w:ilvl w:val="0"/>
          <w:numId w:val="2"/>
        </w:numPr>
        <w:spacing w:line="276" w:lineRule="auto"/>
        <w:jc w:val="both"/>
        <w:rPr>
          <w:rFonts w:ascii="Arial" w:hAnsi="Arial" w:cs="Arial"/>
          <w:sz w:val="24"/>
        </w:rPr>
      </w:pPr>
      <w:r w:rsidRPr="0009764F">
        <w:rPr>
          <w:rFonts w:ascii="Arial" w:hAnsi="Arial" w:cs="Arial"/>
          <w:sz w:val="24"/>
          <w:u w:val="single"/>
        </w:rPr>
        <w:t>Índice</w:t>
      </w:r>
      <w:r>
        <w:rPr>
          <w:rFonts w:ascii="Arial" w:hAnsi="Arial" w:cs="Arial"/>
          <w:sz w:val="24"/>
        </w:rPr>
        <w:t xml:space="preserve"> </w:t>
      </w:r>
      <w:r w:rsidRPr="0009764F">
        <w:rPr>
          <w:rFonts w:ascii="Arial" w:hAnsi="Arial" w:cs="Arial"/>
          <w:sz w:val="24"/>
          <w:u w:val="single"/>
        </w:rPr>
        <w:t>de</w:t>
      </w:r>
      <w:r>
        <w:rPr>
          <w:rFonts w:ascii="Arial" w:hAnsi="Arial" w:cs="Arial"/>
          <w:sz w:val="24"/>
        </w:rPr>
        <w:t xml:space="preserve"> </w:t>
      </w:r>
      <w:r w:rsidRPr="0009764F">
        <w:rPr>
          <w:rFonts w:ascii="Arial" w:hAnsi="Arial" w:cs="Arial"/>
          <w:sz w:val="24"/>
          <w:u w:val="single"/>
        </w:rPr>
        <w:t>fiabilidad</w:t>
      </w:r>
      <w:r>
        <w:rPr>
          <w:rFonts w:ascii="Arial" w:hAnsi="Arial" w:cs="Arial"/>
          <w:sz w:val="24"/>
        </w:rPr>
        <w:t>: Variable que combina datos objetivos (incidencias) y datos subjetivos (opiniones de la fiabilidad). Hemos creado un promedio entre la fiabilidad y las incidencias que si tiene un valor alto indica que el coche es robusto. Se trata de un valor entre 0 y 1, cuanto más cerca de 1 este el índice de fiabilidad más robusto será el coche.</w:t>
      </w:r>
    </w:p>
    <w:p w14:paraId="19271703" w14:textId="77777777" w:rsidR="0009764F" w:rsidRDefault="0009764F" w:rsidP="0009764F">
      <w:pPr>
        <w:spacing w:line="276" w:lineRule="auto"/>
        <w:ind w:left="360"/>
        <w:jc w:val="both"/>
        <w:rPr>
          <w:rFonts w:ascii="Arial" w:hAnsi="Arial" w:cs="Arial"/>
          <w:sz w:val="24"/>
        </w:rPr>
      </w:pPr>
      <w:r>
        <w:rPr>
          <w:rFonts w:ascii="Arial" w:hAnsi="Arial" w:cs="Arial"/>
          <w:sz w:val="24"/>
        </w:rPr>
        <w:t>Una vez creadas las nuevas variables, para poder hacer un correcto análisis de correlación, hemos realizado un tratamiento a ciertas variables categóricas y temporales. Los tratamientos han sido:</w:t>
      </w:r>
    </w:p>
    <w:p w14:paraId="0BAA9EDE" w14:textId="77777777" w:rsidR="0009764F" w:rsidRDefault="0009764F" w:rsidP="00FD78DE">
      <w:pPr>
        <w:pStyle w:val="Prrafodelista"/>
        <w:numPr>
          <w:ilvl w:val="0"/>
          <w:numId w:val="2"/>
        </w:numPr>
        <w:spacing w:line="276" w:lineRule="auto"/>
        <w:jc w:val="both"/>
        <w:rPr>
          <w:rFonts w:ascii="Arial" w:hAnsi="Arial" w:cs="Arial"/>
          <w:sz w:val="24"/>
        </w:rPr>
      </w:pPr>
      <w:r w:rsidRPr="00FD78DE">
        <w:rPr>
          <w:rFonts w:ascii="Arial" w:hAnsi="Arial" w:cs="Arial"/>
          <w:sz w:val="24"/>
          <w:u w:val="single"/>
        </w:rPr>
        <w:lastRenderedPageBreak/>
        <w:t>Tratamiento geográfico (región del vendedor)</w:t>
      </w:r>
      <w:r>
        <w:rPr>
          <w:rFonts w:ascii="Arial" w:hAnsi="Arial" w:cs="Arial"/>
          <w:sz w:val="24"/>
        </w:rPr>
        <w:t xml:space="preserve">: Analizada la variable detectamos una baja </w:t>
      </w:r>
      <w:proofErr w:type="spellStart"/>
      <w:r>
        <w:rPr>
          <w:rFonts w:ascii="Arial" w:hAnsi="Arial" w:cs="Arial"/>
          <w:sz w:val="24"/>
        </w:rPr>
        <w:t>cardinalidad</w:t>
      </w:r>
      <w:proofErr w:type="spellEnd"/>
      <w:r>
        <w:rPr>
          <w:rFonts w:ascii="Arial" w:hAnsi="Arial" w:cs="Arial"/>
          <w:sz w:val="24"/>
        </w:rPr>
        <w:t xml:space="preserve"> (tan solo hay 5 comunidades), de modo que hemos podido aplicar la creación de variables </w:t>
      </w:r>
      <w:proofErr w:type="spellStart"/>
      <w:r>
        <w:rPr>
          <w:rFonts w:ascii="Arial" w:hAnsi="Arial" w:cs="Arial"/>
          <w:sz w:val="24"/>
        </w:rPr>
        <w:t>dummy</w:t>
      </w:r>
      <w:proofErr w:type="spellEnd"/>
      <w:r>
        <w:rPr>
          <w:rFonts w:ascii="Arial" w:hAnsi="Arial" w:cs="Arial"/>
          <w:sz w:val="24"/>
        </w:rPr>
        <w:t xml:space="preserve"> por medio de </w:t>
      </w:r>
      <w:proofErr w:type="spellStart"/>
      <w:r w:rsidRPr="00FD78DE">
        <w:rPr>
          <w:rFonts w:ascii="Arial" w:hAnsi="Arial" w:cs="Arial"/>
          <w:i/>
          <w:sz w:val="24"/>
        </w:rPr>
        <w:t>One</w:t>
      </w:r>
      <w:proofErr w:type="spellEnd"/>
      <w:r w:rsidR="00FD78DE" w:rsidRPr="00FD78DE">
        <w:rPr>
          <w:rFonts w:ascii="Arial" w:hAnsi="Arial" w:cs="Arial"/>
          <w:i/>
          <w:sz w:val="24"/>
        </w:rPr>
        <w:t xml:space="preserve">-Hot </w:t>
      </w:r>
      <w:proofErr w:type="spellStart"/>
      <w:r w:rsidR="00FD78DE" w:rsidRPr="00FD78DE">
        <w:rPr>
          <w:rFonts w:ascii="Arial" w:hAnsi="Arial" w:cs="Arial"/>
          <w:i/>
          <w:sz w:val="24"/>
        </w:rPr>
        <w:t>Encoding</w:t>
      </w:r>
      <w:proofErr w:type="spellEnd"/>
      <w:r w:rsidR="00FD78DE">
        <w:rPr>
          <w:rFonts w:ascii="Arial" w:hAnsi="Arial" w:cs="Arial"/>
          <w:i/>
          <w:sz w:val="24"/>
        </w:rPr>
        <w:t xml:space="preserve"> </w:t>
      </w:r>
      <w:r w:rsidR="00FD78DE">
        <w:rPr>
          <w:rFonts w:ascii="Arial" w:hAnsi="Arial" w:cs="Arial"/>
          <w:sz w:val="24"/>
        </w:rPr>
        <w:t xml:space="preserve">lo que permitirá visualizar el mapa de calor del impacto de cada región sobre el precio. </w:t>
      </w:r>
      <w:r w:rsidR="00FD78DE" w:rsidRPr="00FD78DE">
        <w:rPr>
          <w:rFonts w:ascii="Arial" w:hAnsi="Arial" w:cs="Arial"/>
          <w:sz w:val="24"/>
        </w:rPr>
        <w:t xml:space="preserve">Para la visualización de la matriz de correlación se han mantenido las 5 variables </w:t>
      </w:r>
      <w:proofErr w:type="spellStart"/>
      <w:r w:rsidR="00FD78DE" w:rsidRPr="00FD78DE">
        <w:rPr>
          <w:rFonts w:ascii="Arial" w:hAnsi="Arial" w:cs="Arial"/>
          <w:sz w:val="24"/>
        </w:rPr>
        <w:t>dummy</w:t>
      </w:r>
      <w:proofErr w:type="spellEnd"/>
      <w:r w:rsidR="00FD78DE" w:rsidRPr="00FD78DE">
        <w:rPr>
          <w:rFonts w:ascii="Arial" w:hAnsi="Arial" w:cs="Arial"/>
          <w:sz w:val="24"/>
        </w:rPr>
        <w:t xml:space="preserve"> con el fin de observar todas las relaciones. No obstante, en la fase de modelado (Fase 4) se eliminará una de ellas para evitar la colinealidad perfecta</w:t>
      </w:r>
      <w:r w:rsidR="00FD78DE">
        <w:rPr>
          <w:rFonts w:ascii="Arial" w:hAnsi="Arial" w:cs="Arial"/>
          <w:sz w:val="24"/>
        </w:rPr>
        <w:t>.</w:t>
      </w:r>
    </w:p>
    <w:p w14:paraId="2B9D56C8" w14:textId="77777777" w:rsidR="00FD78DE" w:rsidRDefault="00FD78DE" w:rsidP="00FD78DE">
      <w:pPr>
        <w:pStyle w:val="Prrafodelista"/>
        <w:numPr>
          <w:ilvl w:val="0"/>
          <w:numId w:val="2"/>
        </w:numPr>
        <w:spacing w:line="276" w:lineRule="auto"/>
        <w:jc w:val="both"/>
        <w:rPr>
          <w:rFonts w:ascii="Arial" w:hAnsi="Arial" w:cs="Arial"/>
          <w:sz w:val="24"/>
        </w:rPr>
      </w:pPr>
      <w:r>
        <w:rPr>
          <w:rFonts w:ascii="Arial" w:hAnsi="Arial" w:cs="Arial"/>
          <w:sz w:val="24"/>
          <w:u w:val="single"/>
        </w:rPr>
        <w:t>Descomposición temporal</w:t>
      </w:r>
      <w:r w:rsidRPr="00FD78DE">
        <w:rPr>
          <w:rFonts w:ascii="Arial" w:hAnsi="Arial" w:cs="Arial"/>
          <w:sz w:val="24"/>
        </w:rPr>
        <w:t>:</w:t>
      </w:r>
      <w:r>
        <w:rPr>
          <w:rFonts w:ascii="Arial" w:hAnsi="Arial" w:cs="Arial"/>
          <w:sz w:val="24"/>
        </w:rPr>
        <w:t xml:space="preserve"> Hemos desglosado la fecha de venta en mes y año, lo que puede permitir detectar patrones estacionales y tendencias anuales.</w:t>
      </w:r>
    </w:p>
    <w:p w14:paraId="4E170FF8" w14:textId="77777777" w:rsidR="00C84759" w:rsidRDefault="00C84759" w:rsidP="00FD78DE">
      <w:pPr>
        <w:pStyle w:val="Prrafodelista"/>
        <w:numPr>
          <w:ilvl w:val="0"/>
          <w:numId w:val="2"/>
        </w:numPr>
        <w:spacing w:line="276" w:lineRule="auto"/>
        <w:jc w:val="both"/>
        <w:rPr>
          <w:rFonts w:ascii="Arial" w:hAnsi="Arial" w:cs="Arial"/>
          <w:sz w:val="24"/>
        </w:rPr>
      </w:pPr>
      <w:r>
        <w:rPr>
          <w:rFonts w:ascii="Arial" w:hAnsi="Arial" w:cs="Arial"/>
          <w:sz w:val="24"/>
          <w:u w:val="single"/>
        </w:rPr>
        <w:t>Tipo de combustible</w:t>
      </w:r>
      <w:r>
        <w:rPr>
          <w:rFonts w:ascii="Arial" w:hAnsi="Arial" w:cs="Arial"/>
          <w:sz w:val="24"/>
        </w:rPr>
        <w:t xml:space="preserve">: Al tener 4 categorías aplicamos el </w:t>
      </w:r>
      <w:proofErr w:type="spellStart"/>
      <w:r>
        <w:rPr>
          <w:rFonts w:ascii="Arial" w:hAnsi="Arial" w:cs="Arial"/>
          <w:i/>
          <w:sz w:val="24"/>
        </w:rPr>
        <w:t>One</w:t>
      </w:r>
      <w:proofErr w:type="spellEnd"/>
      <w:r>
        <w:rPr>
          <w:rFonts w:ascii="Arial" w:hAnsi="Arial" w:cs="Arial"/>
          <w:i/>
          <w:sz w:val="24"/>
        </w:rPr>
        <w:t xml:space="preserve">-Hot </w:t>
      </w:r>
      <w:proofErr w:type="spellStart"/>
      <w:r>
        <w:rPr>
          <w:rFonts w:ascii="Arial" w:hAnsi="Arial" w:cs="Arial"/>
          <w:i/>
          <w:sz w:val="24"/>
        </w:rPr>
        <w:t>Encoding</w:t>
      </w:r>
      <w:proofErr w:type="spellEnd"/>
      <w:r>
        <w:rPr>
          <w:rFonts w:ascii="Arial" w:hAnsi="Arial" w:cs="Arial"/>
          <w:sz w:val="24"/>
        </w:rPr>
        <w:t xml:space="preserve"> porque si le damos valores numéricos como (1</w:t>
      </w:r>
      <w:r w:rsidR="004C0A39">
        <w:rPr>
          <w:rFonts w:ascii="Arial" w:hAnsi="Arial" w:cs="Arial"/>
          <w:sz w:val="24"/>
        </w:rPr>
        <w:t>, 2, 3, 4</w:t>
      </w:r>
      <w:r>
        <w:rPr>
          <w:rFonts w:ascii="Arial" w:hAnsi="Arial" w:cs="Arial"/>
          <w:sz w:val="24"/>
        </w:rPr>
        <w:t>), los modelos pueden llegar a pensar que el 4 es el doble que el 2 y eso no es real, sino que queremos ver si el tipo de combustible dispara el precio. Del mismo modo que en las regiones vamos a mantener las 4 variables dummies creadas para ver todas las relaciones. Pero en la fase de modelado tendremos que quitar una de ellas para evitar la colinealidad perfecta.</w:t>
      </w:r>
    </w:p>
    <w:p w14:paraId="65CC8AB6" w14:textId="77777777" w:rsidR="00FD78DE" w:rsidRPr="0009764F" w:rsidRDefault="00FD78DE" w:rsidP="00FD78DE">
      <w:pPr>
        <w:pStyle w:val="Prrafodelista"/>
        <w:numPr>
          <w:ilvl w:val="0"/>
          <w:numId w:val="2"/>
        </w:numPr>
        <w:spacing w:line="276" w:lineRule="auto"/>
        <w:jc w:val="both"/>
        <w:rPr>
          <w:rFonts w:ascii="Arial" w:hAnsi="Arial" w:cs="Arial"/>
          <w:sz w:val="24"/>
        </w:rPr>
      </w:pPr>
      <w:r>
        <w:rPr>
          <w:rFonts w:ascii="Arial" w:hAnsi="Arial" w:cs="Arial"/>
          <w:sz w:val="24"/>
          <w:u w:val="single"/>
        </w:rPr>
        <w:t>Codificación de variables categóricas</w:t>
      </w:r>
      <w:r w:rsidRPr="00FD78DE">
        <w:rPr>
          <w:rFonts w:ascii="Arial" w:hAnsi="Arial" w:cs="Arial"/>
          <w:sz w:val="24"/>
        </w:rPr>
        <w:t>:</w:t>
      </w:r>
      <w:r>
        <w:rPr>
          <w:rFonts w:ascii="Arial" w:hAnsi="Arial" w:cs="Arial"/>
          <w:sz w:val="24"/>
        </w:rPr>
        <w:t xml:space="preserve"> Codificam</w:t>
      </w:r>
      <w:r w:rsidR="00C84759">
        <w:rPr>
          <w:rFonts w:ascii="Arial" w:hAnsi="Arial" w:cs="Arial"/>
          <w:sz w:val="24"/>
        </w:rPr>
        <w:t xml:space="preserve">os variables como el segmento, </w:t>
      </w:r>
      <w:r>
        <w:rPr>
          <w:rFonts w:ascii="Arial" w:hAnsi="Arial" w:cs="Arial"/>
          <w:sz w:val="24"/>
        </w:rPr>
        <w:t>la categoría de emisiones</w:t>
      </w:r>
      <w:r w:rsidR="00C84759">
        <w:rPr>
          <w:rFonts w:ascii="Arial" w:hAnsi="Arial" w:cs="Arial"/>
          <w:sz w:val="24"/>
        </w:rPr>
        <w:t xml:space="preserve"> y la transmisión</w:t>
      </w:r>
      <w:r>
        <w:rPr>
          <w:rFonts w:ascii="Arial" w:hAnsi="Arial" w:cs="Arial"/>
          <w:sz w:val="24"/>
        </w:rPr>
        <w:t xml:space="preserve"> a escalas numéricas para poder medir la correlación lineal.</w:t>
      </w:r>
    </w:p>
    <w:p w14:paraId="72F25E5A" w14:textId="77777777" w:rsidR="00AD0074" w:rsidRDefault="004C0A39" w:rsidP="004C0A39">
      <w:pPr>
        <w:pStyle w:val="Ttulo3"/>
        <w:numPr>
          <w:ilvl w:val="0"/>
          <w:numId w:val="3"/>
        </w:numPr>
        <w:spacing w:line="276" w:lineRule="auto"/>
        <w:jc w:val="both"/>
        <w:rPr>
          <w:rFonts w:ascii="Arial" w:hAnsi="Arial" w:cs="Arial"/>
          <w:b/>
          <w:color w:val="auto"/>
        </w:rPr>
      </w:pPr>
      <w:r>
        <w:rPr>
          <w:rFonts w:ascii="Arial" w:hAnsi="Arial" w:cs="Arial"/>
          <w:b/>
          <w:color w:val="auto"/>
        </w:rPr>
        <w:lastRenderedPageBreak/>
        <w:t>Análisis de correlación y eliminación de características</w:t>
      </w:r>
    </w:p>
    <w:p w14:paraId="46EA90BB" w14:textId="77777777" w:rsidR="00034AAC" w:rsidRDefault="004C0A39" w:rsidP="00034AAC">
      <w:pPr>
        <w:keepNext/>
      </w:pPr>
      <w:r w:rsidRPr="004C0A39">
        <w:rPr>
          <w:noProof/>
          <w:lang w:eastAsia="es-ES"/>
        </w:rPr>
        <w:drawing>
          <wp:inline distT="0" distB="0" distL="0" distR="0" wp14:anchorId="0C449E4C" wp14:editId="560EA78A">
            <wp:extent cx="5400040" cy="45770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577080"/>
                    </a:xfrm>
                    <a:prstGeom prst="rect">
                      <a:avLst/>
                    </a:prstGeom>
                  </pic:spPr>
                </pic:pic>
              </a:graphicData>
            </a:graphic>
          </wp:inline>
        </w:drawing>
      </w:r>
    </w:p>
    <w:p w14:paraId="571A94A9" w14:textId="14E1901D" w:rsidR="004C0A39" w:rsidRPr="00034AAC" w:rsidRDefault="00034AAC" w:rsidP="00034AAC">
      <w:pPr>
        <w:pStyle w:val="Descripcin"/>
        <w:jc w:val="center"/>
        <w:rPr>
          <w:rFonts w:ascii="Arial" w:hAnsi="Arial" w:cs="Arial"/>
          <w:sz w:val="20"/>
        </w:rPr>
      </w:pPr>
      <w:r w:rsidRPr="00034AAC">
        <w:rPr>
          <w:rFonts w:ascii="Arial" w:hAnsi="Arial" w:cs="Arial"/>
          <w:sz w:val="20"/>
        </w:rPr>
        <w:t xml:space="preserve">Ilustración </w:t>
      </w:r>
      <w:r w:rsidRPr="00034AAC">
        <w:rPr>
          <w:rFonts w:ascii="Arial" w:hAnsi="Arial" w:cs="Arial"/>
          <w:sz w:val="20"/>
        </w:rPr>
        <w:fldChar w:fldCharType="begin"/>
      </w:r>
      <w:r w:rsidRPr="00034AAC">
        <w:rPr>
          <w:rFonts w:ascii="Arial" w:hAnsi="Arial" w:cs="Arial"/>
          <w:sz w:val="20"/>
        </w:rPr>
        <w:instrText xml:space="preserve"> SEQ Ilustración \* ARABIC </w:instrText>
      </w:r>
      <w:r w:rsidRPr="00034AAC">
        <w:rPr>
          <w:rFonts w:ascii="Arial" w:hAnsi="Arial" w:cs="Arial"/>
          <w:sz w:val="20"/>
        </w:rPr>
        <w:fldChar w:fldCharType="separate"/>
      </w:r>
      <w:r w:rsidR="00387A56">
        <w:rPr>
          <w:rFonts w:ascii="Arial" w:hAnsi="Arial" w:cs="Arial"/>
          <w:noProof/>
          <w:sz w:val="20"/>
        </w:rPr>
        <w:t>9</w:t>
      </w:r>
      <w:r w:rsidRPr="00034AAC">
        <w:rPr>
          <w:rFonts w:ascii="Arial" w:hAnsi="Arial" w:cs="Arial"/>
          <w:sz w:val="20"/>
        </w:rPr>
        <w:fldChar w:fldCharType="end"/>
      </w:r>
      <w:r w:rsidRPr="00034AAC">
        <w:rPr>
          <w:rFonts w:ascii="Arial" w:hAnsi="Arial" w:cs="Arial"/>
          <w:sz w:val="20"/>
        </w:rPr>
        <w:t>: Correlaciones de todas las variables numéricas.</w:t>
      </w:r>
    </w:p>
    <w:p w14:paraId="31C5FBE0" w14:textId="77777777" w:rsidR="004C0A39" w:rsidRDefault="004C0A39" w:rsidP="004C0A39">
      <w:pPr>
        <w:spacing w:line="276" w:lineRule="auto"/>
        <w:jc w:val="both"/>
        <w:rPr>
          <w:rFonts w:ascii="Arial" w:hAnsi="Arial" w:cs="Arial"/>
          <w:sz w:val="24"/>
        </w:rPr>
      </w:pPr>
      <w:r>
        <w:rPr>
          <w:rFonts w:ascii="Arial" w:hAnsi="Arial" w:cs="Arial"/>
          <w:sz w:val="24"/>
        </w:rPr>
        <w:t>Basándonos en la matriz de correlación resultante, para reducir la dimensionalidad y evitar la redundancia vamos a eliminar las siguientes características:</w:t>
      </w:r>
    </w:p>
    <w:p w14:paraId="135C8A1C" w14:textId="77777777" w:rsidR="004C0A39" w:rsidRDefault="004C0A39" w:rsidP="004C0A39">
      <w:pPr>
        <w:pStyle w:val="Prrafodelista"/>
        <w:numPr>
          <w:ilvl w:val="0"/>
          <w:numId w:val="2"/>
        </w:numPr>
        <w:spacing w:line="276" w:lineRule="auto"/>
        <w:jc w:val="both"/>
        <w:rPr>
          <w:rFonts w:ascii="Arial" w:hAnsi="Arial" w:cs="Arial"/>
          <w:sz w:val="24"/>
        </w:rPr>
      </w:pPr>
      <w:r w:rsidRPr="00601B6C">
        <w:rPr>
          <w:rFonts w:ascii="Arial" w:hAnsi="Arial" w:cs="Arial"/>
          <w:sz w:val="24"/>
          <w:u w:val="single"/>
        </w:rPr>
        <w:t>Consumo urbano y consumo extraurbano</w:t>
      </w:r>
      <w:r>
        <w:rPr>
          <w:rFonts w:ascii="Arial" w:hAnsi="Arial" w:cs="Arial"/>
          <w:sz w:val="24"/>
        </w:rPr>
        <w:t>: Tienen un coeficiente de Pearson muy alto con la eficiencia global, puesto que estos datos ya están capturados en la nueva variable.</w:t>
      </w:r>
      <w:r w:rsidR="00601B6C">
        <w:rPr>
          <w:rFonts w:ascii="Arial" w:hAnsi="Arial" w:cs="Arial"/>
          <w:sz w:val="24"/>
        </w:rPr>
        <w:t xml:space="preserve"> De modo que mantener estas dos características haría al modelo equivocarse al contar la misma información 3 veces.</w:t>
      </w:r>
    </w:p>
    <w:p w14:paraId="602AFD75" w14:textId="77777777" w:rsidR="00601B6C" w:rsidRDefault="00601B6C" w:rsidP="004C0A39">
      <w:pPr>
        <w:pStyle w:val="Prrafodelista"/>
        <w:numPr>
          <w:ilvl w:val="0"/>
          <w:numId w:val="2"/>
        </w:numPr>
        <w:spacing w:line="276" w:lineRule="auto"/>
        <w:jc w:val="both"/>
        <w:rPr>
          <w:rFonts w:ascii="Arial" w:hAnsi="Arial" w:cs="Arial"/>
          <w:sz w:val="24"/>
        </w:rPr>
      </w:pPr>
      <w:r w:rsidRPr="00601B6C">
        <w:rPr>
          <w:rFonts w:ascii="Arial" w:hAnsi="Arial" w:cs="Arial"/>
          <w:sz w:val="24"/>
          <w:u w:val="single"/>
        </w:rPr>
        <w:t>Año de fabricación</w:t>
      </w:r>
      <w:r>
        <w:rPr>
          <w:rFonts w:ascii="Arial" w:hAnsi="Arial" w:cs="Arial"/>
          <w:sz w:val="24"/>
        </w:rPr>
        <w:t>: Tiene una correlación inversa perfecta con la antigüedad. Por lo que nos quedamos con esta última ya que es una magnitud más directa y lógica para un modelo predictivo.</w:t>
      </w:r>
    </w:p>
    <w:p w14:paraId="6C4A4E90" w14:textId="77777777" w:rsidR="00601B6C" w:rsidRDefault="00601B6C" w:rsidP="004C0A39">
      <w:pPr>
        <w:pStyle w:val="Prrafodelista"/>
        <w:numPr>
          <w:ilvl w:val="0"/>
          <w:numId w:val="2"/>
        </w:numPr>
        <w:spacing w:line="276" w:lineRule="auto"/>
        <w:jc w:val="both"/>
        <w:rPr>
          <w:rFonts w:ascii="Arial" w:hAnsi="Arial" w:cs="Arial"/>
          <w:sz w:val="24"/>
        </w:rPr>
      </w:pPr>
      <w:r w:rsidRPr="00601B6C">
        <w:rPr>
          <w:rFonts w:ascii="Arial" w:hAnsi="Arial" w:cs="Arial"/>
          <w:sz w:val="24"/>
          <w:u w:val="single"/>
        </w:rPr>
        <w:t>Fecha de venta</w:t>
      </w:r>
      <w:r>
        <w:rPr>
          <w:rFonts w:ascii="Arial" w:hAnsi="Arial" w:cs="Arial"/>
          <w:sz w:val="24"/>
        </w:rPr>
        <w:t>: Tiene un formato que no se puede procesar y al haber extraído ya el valor informativo del mes y año de venta la fecha original se vuelve innecesaria.</w:t>
      </w:r>
    </w:p>
    <w:p w14:paraId="79B4DB14" w14:textId="77777777" w:rsidR="00601B6C" w:rsidRDefault="00601B6C" w:rsidP="004C0A39">
      <w:pPr>
        <w:pStyle w:val="Prrafodelista"/>
        <w:numPr>
          <w:ilvl w:val="0"/>
          <w:numId w:val="2"/>
        </w:numPr>
        <w:spacing w:line="276" w:lineRule="auto"/>
        <w:jc w:val="both"/>
        <w:rPr>
          <w:rFonts w:ascii="Arial" w:hAnsi="Arial" w:cs="Arial"/>
          <w:sz w:val="24"/>
        </w:rPr>
      </w:pPr>
      <w:r>
        <w:rPr>
          <w:rFonts w:ascii="Arial" w:hAnsi="Arial" w:cs="Arial"/>
          <w:sz w:val="24"/>
          <w:u w:val="single"/>
        </w:rPr>
        <w:t>Fiabilidad media</w:t>
      </w:r>
      <w:r w:rsidRPr="00601B6C">
        <w:rPr>
          <w:rFonts w:ascii="Arial" w:hAnsi="Arial" w:cs="Arial"/>
          <w:sz w:val="24"/>
        </w:rPr>
        <w:t>:</w:t>
      </w:r>
      <w:r>
        <w:rPr>
          <w:rFonts w:ascii="Arial" w:hAnsi="Arial" w:cs="Arial"/>
          <w:sz w:val="24"/>
        </w:rPr>
        <w:t xml:space="preserve"> Es una variable extraída de las opiniones. La eliminamos porque ya forma parte del índice de fiabilidad, de modo que si se quedara duplicaríamos la importancia de la opinión del cliente.</w:t>
      </w:r>
    </w:p>
    <w:p w14:paraId="2A457658" w14:textId="77777777" w:rsidR="00601B6C" w:rsidRPr="00601B6C" w:rsidRDefault="00601B6C" w:rsidP="00601B6C">
      <w:pPr>
        <w:spacing w:line="276" w:lineRule="auto"/>
        <w:jc w:val="both"/>
        <w:rPr>
          <w:rFonts w:ascii="Arial" w:hAnsi="Arial" w:cs="Arial"/>
          <w:sz w:val="24"/>
        </w:rPr>
      </w:pPr>
      <w:r>
        <w:rPr>
          <w:rFonts w:ascii="Arial" w:hAnsi="Arial" w:cs="Arial"/>
          <w:sz w:val="24"/>
        </w:rPr>
        <w:lastRenderedPageBreak/>
        <w:t>Otras consideraciones a tener en cuenta es la eliminación de los identificadores. Los cuales se mantienen para poder identificar el coche, pero estas nunca se usarán para entrenar sino que habrá que excluirlas a la de entrenar los modelos. Y habrá que tener en cuenta también que no se ha eliminado ninguna de las variables dummies creadas de modo que podría provocar redundancia en los modelos por lo que a la hora de entrenar modelos si se usan esas variables tendremos que eliminar una de las variables para evitar la colinealidad perfecta.</w:t>
      </w:r>
    </w:p>
    <w:p w14:paraId="45D9CCFC" w14:textId="77777777" w:rsidR="00A92D14" w:rsidRDefault="00A92D14" w:rsidP="00A92D14">
      <w:pPr>
        <w:pStyle w:val="Ttulo1"/>
        <w:numPr>
          <w:ilvl w:val="0"/>
          <w:numId w:val="1"/>
        </w:numPr>
        <w:spacing w:line="276" w:lineRule="auto"/>
        <w:jc w:val="both"/>
        <w:rPr>
          <w:rFonts w:ascii="Arial" w:hAnsi="Arial" w:cs="Arial"/>
          <w:b/>
          <w:color w:val="auto"/>
        </w:rPr>
      </w:pPr>
      <w:r>
        <w:rPr>
          <w:rFonts w:ascii="Arial" w:hAnsi="Arial" w:cs="Arial"/>
          <w:b/>
          <w:color w:val="auto"/>
        </w:rPr>
        <w:t>Fase 4: Minería de Datos</w:t>
      </w:r>
    </w:p>
    <w:p w14:paraId="6EC4E826" w14:textId="0F98F1A5" w:rsidR="00676A29" w:rsidRDefault="00676A29" w:rsidP="00F3337B">
      <w:pPr>
        <w:spacing w:line="276" w:lineRule="auto"/>
        <w:jc w:val="both"/>
        <w:rPr>
          <w:rFonts w:ascii="Arial" w:hAnsi="Arial" w:cs="Arial"/>
          <w:sz w:val="24"/>
        </w:rPr>
      </w:pPr>
      <w:r>
        <w:rPr>
          <w:rFonts w:ascii="Arial" w:hAnsi="Arial" w:cs="Arial"/>
          <w:sz w:val="24"/>
        </w:rPr>
        <w:t>A continuación se presentan una serie de conclusiones extraídas del conjunto de datos con el que trabajaremos en esta fase:</w:t>
      </w:r>
    </w:p>
    <w:p w14:paraId="797B04FB" w14:textId="3391C788" w:rsidR="00676A29" w:rsidRPr="00F40979" w:rsidRDefault="00676A29" w:rsidP="00676A29">
      <w:pPr>
        <w:pStyle w:val="Prrafodelista"/>
        <w:numPr>
          <w:ilvl w:val="0"/>
          <w:numId w:val="10"/>
        </w:numPr>
        <w:jc w:val="both"/>
        <w:rPr>
          <w:rFonts w:ascii="Arial" w:hAnsi="Arial" w:cs="Arial"/>
          <w:sz w:val="24"/>
        </w:rPr>
      </w:pPr>
      <w:r>
        <w:rPr>
          <w:rFonts w:ascii="Arial" w:hAnsi="Arial" w:cs="Arial"/>
          <w:b/>
          <w:sz w:val="24"/>
        </w:rPr>
        <w:t>¿Qué características determinan el precio de un vehículo?</w:t>
      </w:r>
    </w:p>
    <w:p w14:paraId="29011F89" w14:textId="7ACBE65C" w:rsidR="007477FC" w:rsidRDefault="007477FC" w:rsidP="007477FC">
      <w:pPr>
        <w:pStyle w:val="Prrafodelista"/>
        <w:numPr>
          <w:ilvl w:val="0"/>
          <w:numId w:val="2"/>
        </w:numPr>
        <w:spacing w:line="276" w:lineRule="auto"/>
        <w:jc w:val="both"/>
        <w:rPr>
          <w:rFonts w:ascii="Arial" w:hAnsi="Arial" w:cs="Arial"/>
          <w:sz w:val="24"/>
        </w:rPr>
      </w:pPr>
      <w:r>
        <w:rPr>
          <w:rFonts w:ascii="Arial" w:hAnsi="Arial" w:cs="Arial"/>
          <w:sz w:val="24"/>
        </w:rPr>
        <w:t xml:space="preserve">La potencia es </w:t>
      </w:r>
      <w:r w:rsidRPr="007477FC">
        <w:rPr>
          <w:rFonts w:ascii="Arial" w:hAnsi="Arial" w:cs="Arial"/>
          <w:sz w:val="24"/>
        </w:rPr>
        <w:t>el determinante número uno. La relación es lineal y casi perfecta: el precio del vehículo es prácticamente una función de sus caballos de fuerza. Si quieres saber el precio, mira la potencia.</w:t>
      </w:r>
    </w:p>
    <w:p w14:paraId="53EAF806" w14:textId="77777777" w:rsidR="007477FC" w:rsidRDefault="007477FC" w:rsidP="007477FC">
      <w:pPr>
        <w:keepNext/>
        <w:jc w:val="center"/>
      </w:pPr>
      <w:r w:rsidRPr="007477FC">
        <w:rPr>
          <w:rFonts w:ascii="Arial" w:hAnsi="Arial" w:cs="Arial"/>
          <w:noProof/>
          <w:sz w:val="24"/>
          <w:lang w:eastAsia="es-ES"/>
        </w:rPr>
        <w:drawing>
          <wp:inline distT="0" distB="0" distL="0" distR="0" wp14:anchorId="5B1A7AA4" wp14:editId="6F800C15">
            <wp:extent cx="4007458" cy="307816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3995" cy="3098548"/>
                    </a:xfrm>
                    <a:prstGeom prst="rect">
                      <a:avLst/>
                    </a:prstGeom>
                  </pic:spPr>
                </pic:pic>
              </a:graphicData>
            </a:graphic>
          </wp:inline>
        </w:drawing>
      </w:r>
    </w:p>
    <w:p w14:paraId="7B5160C3" w14:textId="67EC710D" w:rsidR="007477FC" w:rsidRDefault="007477FC" w:rsidP="007477FC">
      <w:pPr>
        <w:pStyle w:val="Descripcin"/>
        <w:jc w:val="center"/>
        <w:rPr>
          <w:rFonts w:ascii="Arial" w:hAnsi="Arial" w:cs="Arial"/>
          <w:sz w:val="20"/>
        </w:rPr>
      </w:pPr>
      <w:r w:rsidRPr="007477FC">
        <w:rPr>
          <w:rFonts w:ascii="Arial" w:hAnsi="Arial" w:cs="Arial"/>
          <w:sz w:val="20"/>
        </w:rPr>
        <w:t xml:space="preserve">Ilustración </w:t>
      </w:r>
      <w:r w:rsidRPr="007477FC">
        <w:rPr>
          <w:rFonts w:ascii="Arial" w:hAnsi="Arial" w:cs="Arial"/>
          <w:sz w:val="20"/>
        </w:rPr>
        <w:fldChar w:fldCharType="begin"/>
      </w:r>
      <w:r w:rsidRPr="007477FC">
        <w:rPr>
          <w:rFonts w:ascii="Arial" w:hAnsi="Arial" w:cs="Arial"/>
          <w:sz w:val="20"/>
        </w:rPr>
        <w:instrText xml:space="preserve"> SEQ Ilustración \* ARABIC </w:instrText>
      </w:r>
      <w:r w:rsidRPr="007477FC">
        <w:rPr>
          <w:rFonts w:ascii="Arial" w:hAnsi="Arial" w:cs="Arial"/>
          <w:sz w:val="20"/>
        </w:rPr>
        <w:fldChar w:fldCharType="separate"/>
      </w:r>
      <w:r w:rsidR="00387A56">
        <w:rPr>
          <w:rFonts w:ascii="Arial" w:hAnsi="Arial" w:cs="Arial"/>
          <w:noProof/>
          <w:sz w:val="20"/>
        </w:rPr>
        <w:t>10</w:t>
      </w:r>
      <w:r w:rsidRPr="007477FC">
        <w:rPr>
          <w:rFonts w:ascii="Arial" w:hAnsi="Arial" w:cs="Arial"/>
          <w:sz w:val="20"/>
        </w:rPr>
        <w:fldChar w:fldCharType="end"/>
      </w:r>
      <w:r w:rsidRPr="007477FC">
        <w:rPr>
          <w:rFonts w:ascii="Arial" w:hAnsi="Arial" w:cs="Arial"/>
          <w:sz w:val="20"/>
        </w:rPr>
        <w:t>: Relación lineal entre potencia y precio de venta.</w:t>
      </w:r>
    </w:p>
    <w:p w14:paraId="5DC5170D" w14:textId="34A76CFA" w:rsidR="007477FC" w:rsidRPr="007477FC" w:rsidRDefault="007477FC" w:rsidP="007477FC">
      <w:pPr>
        <w:pStyle w:val="Prrafodelista"/>
        <w:numPr>
          <w:ilvl w:val="0"/>
          <w:numId w:val="2"/>
        </w:numPr>
        <w:spacing w:line="276" w:lineRule="auto"/>
        <w:jc w:val="both"/>
      </w:pPr>
      <w:r>
        <w:rPr>
          <w:rFonts w:ascii="Arial" w:hAnsi="Arial" w:cs="Arial"/>
          <w:sz w:val="24"/>
        </w:rPr>
        <w:t xml:space="preserve">El tipo de combustible presenta una alta importancia en el precio cuando se trata de vehículos eléctricos (como se puede ver en las correlaciones de la fase 2). Y la cilindrada muestra una importancia negativa, esto es debido a que los vehículos eléctricos aparecen como cilindrada con valor de 0. </w:t>
      </w:r>
      <w:r w:rsidRPr="007477FC">
        <w:rPr>
          <w:rFonts w:ascii="Arial" w:hAnsi="Arial" w:cs="Arial"/>
          <w:sz w:val="24"/>
        </w:rPr>
        <w:t>Esto confirma que el</w:t>
      </w:r>
      <w:r>
        <w:rPr>
          <w:rFonts w:ascii="Arial" w:hAnsi="Arial" w:cs="Arial"/>
          <w:sz w:val="24"/>
        </w:rPr>
        <w:t xml:space="preserve"> mercado está dividido en dos. L</w:t>
      </w:r>
      <w:r w:rsidRPr="007477FC">
        <w:rPr>
          <w:rFonts w:ascii="Arial" w:hAnsi="Arial" w:cs="Arial"/>
          <w:sz w:val="24"/>
        </w:rPr>
        <w:t>os vehí</w:t>
      </w:r>
      <w:r>
        <w:rPr>
          <w:rFonts w:ascii="Arial" w:hAnsi="Arial" w:cs="Arial"/>
          <w:sz w:val="24"/>
        </w:rPr>
        <w:t xml:space="preserve">culos eléctricos </w:t>
      </w:r>
      <w:r w:rsidRPr="007477FC">
        <w:rPr>
          <w:rFonts w:ascii="Arial" w:hAnsi="Arial" w:cs="Arial"/>
          <w:sz w:val="24"/>
        </w:rPr>
        <w:t>tienen un precio base tan elevado que distorsionan el mercado. Tener un motor de combustión grande ya no garantiza un precio alto si se compara con los eléctricos.</w:t>
      </w:r>
    </w:p>
    <w:p w14:paraId="7FBC67F2" w14:textId="77777777" w:rsidR="007477FC" w:rsidRDefault="007477FC" w:rsidP="007477FC">
      <w:pPr>
        <w:keepNext/>
        <w:spacing w:line="276" w:lineRule="auto"/>
        <w:jc w:val="center"/>
      </w:pPr>
      <w:r w:rsidRPr="007477FC">
        <w:rPr>
          <w:noProof/>
          <w:lang w:eastAsia="es-ES"/>
        </w:rPr>
        <w:lastRenderedPageBreak/>
        <w:drawing>
          <wp:inline distT="0" distB="0" distL="0" distR="0" wp14:anchorId="5C803B02" wp14:editId="0EED5B9E">
            <wp:extent cx="4294808" cy="271203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36433" cy="2738317"/>
                    </a:xfrm>
                    <a:prstGeom prst="rect">
                      <a:avLst/>
                    </a:prstGeom>
                  </pic:spPr>
                </pic:pic>
              </a:graphicData>
            </a:graphic>
          </wp:inline>
        </w:drawing>
      </w:r>
    </w:p>
    <w:p w14:paraId="160C914F" w14:textId="76521D60" w:rsidR="007477FC" w:rsidRDefault="007477FC" w:rsidP="007477FC">
      <w:pPr>
        <w:pStyle w:val="Descripcin"/>
        <w:jc w:val="center"/>
        <w:rPr>
          <w:rFonts w:ascii="Arial" w:hAnsi="Arial" w:cs="Arial"/>
          <w:sz w:val="20"/>
        </w:rPr>
      </w:pPr>
      <w:r w:rsidRPr="007477FC">
        <w:rPr>
          <w:rFonts w:ascii="Arial" w:hAnsi="Arial" w:cs="Arial"/>
          <w:sz w:val="20"/>
        </w:rPr>
        <w:t xml:space="preserve">Ilustración </w:t>
      </w:r>
      <w:r w:rsidRPr="007477FC">
        <w:rPr>
          <w:rFonts w:ascii="Arial" w:hAnsi="Arial" w:cs="Arial"/>
          <w:sz w:val="20"/>
        </w:rPr>
        <w:fldChar w:fldCharType="begin"/>
      </w:r>
      <w:r w:rsidRPr="007477FC">
        <w:rPr>
          <w:rFonts w:ascii="Arial" w:hAnsi="Arial" w:cs="Arial"/>
          <w:sz w:val="20"/>
        </w:rPr>
        <w:instrText xml:space="preserve"> SEQ Ilustración \* ARABIC </w:instrText>
      </w:r>
      <w:r w:rsidRPr="007477FC">
        <w:rPr>
          <w:rFonts w:ascii="Arial" w:hAnsi="Arial" w:cs="Arial"/>
          <w:sz w:val="20"/>
        </w:rPr>
        <w:fldChar w:fldCharType="separate"/>
      </w:r>
      <w:r w:rsidR="00387A56">
        <w:rPr>
          <w:rFonts w:ascii="Arial" w:hAnsi="Arial" w:cs="Arial"/>
          <w:noProof/>
          <w:sz w:val="20"/>
        </w:rPr>
        <w:t>11</w:t>
      </w:r>
      <w:r w:rsidRPr="007477FC">
        <w:rPr>
          <w:rFonts w:ascii="Arial" w:hAnsi="Arial" w:cs="Arial"/>
          <w:sz w:val="20"/>
        </w:rPr>
        <w:fldChar w:fldCharType="end"/>
      </w:r>
      <w:r w:rsidRPr="007477FC">
        <w:rPr>
          <w:rFonts w:ascii="Arial" w:hAnsi="Arial" w:cs="Arial"/>
          <w:sz w:val="20"/>
        </w:rPr>
        <w:t>: Importancia del combustible en el precio.</w:t>
      </w:r>
    </w:p>
    <w:p w14:paraId="556E5C76" w14:textId="32EC592F" w:rsidR="007477FC" w:rsidRDefault="007477FC" w:rsidP="007477FC">
      <w:pPr>
        <w:pStyle w:val="Prrafodelista"/>
        <w:numPr>
          <w:ilvl w:val="0"/>
          <w:numId w:val="2"/>
        </w:numPr>
        <w:spacing w:line="276" w:lineRule="auto"/>
        <w:jc w:val="both"/>
        <w:rPr>
          <w:rFonts w:ascii="Arial" w:hAnsi="Arial" w:cs="Arial"/>
          <w:sz w:val="24"/>
        </w:rPr>
      </w:pPr>
      <w:r w:rsidRPr="007477FC">
        <w:rPr>
          <w:rFonts w:ascii="Arial" w:hAnsi="Arial" w:cs="Arial"/>
          <w:sz w:val="24"/>
        </w:rPr>
        <w:t>Contra todo pronóstico, la antigüedad no influye en el precio en esta muestra. Con un coeficiente cercano a cero, los datos indican que la depreciación por años es despreciable frente al impacto de ser un coche potente o eléctrico. Un coche viejo potente sigue valiendo más que uno nuevo básico.</w:t>
      </w:r>
    </w:p>
    <w:p w14:paraId="49FF4E51" w14:textId="2131C28C" w:rsidR="00AD0660" w:rsidRDefault="00AD0660" w:rsidP="00AD0660">
      <w:pPr>
        <w:pStyle w:val="Prrafodelista"/>
        <w:numPr>
          <w:ilvl w:val="0"/>
          <w:numId w:val="2"/>
        </w:numPr>
        <w:spacing w:line="276" w:lineRule="auto"/>
        <w:jc w:val="both"/>
        <w:rPr>
          <w:rFonts w:ascii="Arial" w:hAnsi="Arial" w:cs="Arial"/>
          <w:sz w:val="24"/>
        </w:rPr>
      </w:pPr>
      <w:r>
        <w:rPr>
          <w:rFonts w:ascii="Arial" w:hAnsi="Arial" w:cs="Arial"/>
          <w:sz w:val="24"/>
        </w:rPr>
        <w:t xml:space="preserve">Otra variable que parece importante es el coste de mantenimiento anual. </w:t>
      </w:r>
      <w:r w:rsidRPr="00AD0660">
        <w:rPr>
          <w:rFonts w:ascii="Arial" w:hAnsi="Arial" w:cs="Arial"/>
          <w:sz w:val="24"/>
        </w:rPr>
        <w:t>Existe una correlación positiva muy alta. Cuanto más caro es mantener el coche, más caro es comprarlo.</w:t>
      </w:r>
      <w:r>
        <w:rPr>
          <w:rFonts w:ascii="Arial" w:hAnsi="Arial" w:cs="Arial"/>
          <w:sz w:val="24"/>
        </w:rPr>
        <w:t xml:space="preserve"> </w:t>
      </w:r>
      <w:r w:rsidRPr="00AD0660">
        <w:rPr>
          <w:rFonts w:ascii="Arial" w:hAnsi="Arial" w:cs="Arial"/>
          <w:sz w:val="24"/>
        </w:rPr>
        <w:t xml:space="preserve">El coste de mantenimiento actúa como un indicador de lujo y complejidad. Los coches de </w:t>
      </w:r>
      <w:r>
        <w:rPr>
          <w:rFonts w:ascii="Arial" w:hAnsi="Arial" w:cs="Arial"/>
          <w:sz w:val="24"/>
        </w:rPr>
        <w:t xml:space="preserve">alta gama </w:t>
      </w:r>
      <w:r w:rsidRPr="00AD0660">
        <w:rPr>
          <w:rFonts w:ascii="Arial" w:hAnsi="Arial" w:cs="Arial"/>
          <w:sz w:val="24"/>
        </w:rPr>
        <w:t>y los eléctricos</w:t>
      </w:r>
      <w:r>
        <w:rPr>
          <w:rFonts w:ascii="Arial" w:hAnsi="Arial" w:cs="Arial"/>
          <w:sz w:val="24"/>
        </w:rPr>
        <w:t xml:space="preserve"> </w:t>
      </w:r>
      <w:r w:rsidRPr="00AD0660">
        <w:rPr>
          <w:rFonts w:ascii="Arial" w:hAnsi="Arial" w:cs="Arial"/>
          <w:sz w:val="24"/>
        </w:rPr>
        <w:t>tienen costes de taller más elevados.</w:t>
      </w:r>
    </w:p>
    <w:p w14:paraId="0CAEC0D7" w14:textId="77777777" w:rsidR="00AD0660" w:rsidRDefault="00AD0660" w:rsidP="00AD0660">
      <w:pPr>
        <w:keepNext/>
        <w:spacing w:line="276" w:lineRule="auto"/>
        <w:jc w:val="center"/>
      </w:pPr>
      <w:r w:rsidRPr="00AD0660">
        <w:rPr>
          <w:rFonts w:ascii="Arial" w:hAnsi="Arial" w:cs="Arial"/>
          <w:noProof/>
          <w:sz w:val="24"/>
          <w:lang w:eastAsia="es-ES"/>
        </w:rPr>
        <w:drawing>
          <wp:inline distT="0" distB="0" distL="0" distR="0" wp14:anchorId="783D198D" wp14:editId="04D590B6">
            <wp:extent cx="4215295" cy="3237807"/>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5814" cy="3245886"/>
                    </a:xfrm>
                    <a:prstGeom prst="rect">
                      <a:avLst/>
                    </a:prstGeom>
                  </pic:spPr>
                </pic:pic>
              </a:graphicData>
            </a:graphic>
          </wp:inline>
        </w:drawing>
      </w:r>
    </w:p>
    <w:p w14:paraId="0D0125F1" w14:textId="39DB6B68" w:rsidR="00AD0660" w:rsidRDefault="00AD0660" w:rsidP="00AD0660">
      <w:pPr>
        <w:pStyle w:val="Descripcin"/>
        <w:jc w:val="center"/>
        <w:rPr>
          <w:rFonts w:ascii="Arial" w:hAnsi="Arial" w:cs="Arial"/>
          <w:sz w:val="20"/>
        </w:rPr>
      </w:pPr>
      <w:r w:rsidRPr="00AD0660">
        <w:rPr>
          <w:rFonts w:ascii="Arial" w:hAnsi="Arial" w:cs="Arial"/>
          <w:sz w:val="20"/>
        </w:rPr>
        <w:t xml:space="preserve">Ilustración </w:t>
      </w:r>
      <w:r w:rsidRPr="00AD0660">
        <w:rPr>
          <w:rFonts w:ascii="Arial" w:hAnsi="Arial" w:cs="Arial"/>
          <w:sz w:val="20"/>
        </w:rPr>
        <w:fldChar w:fldCharType="begin"/>
      </w:r>
      <w:r w:rsidRPr="00AD0660">
        <w:rPr>
          <w:rFonts w:ascii="Arial" w:hAnsi="Arial" w:cs="Arial"/>
          <w:sz w:val="20"/>
        </w:rPr>
        <w:instrText xml:space="preserve"> SEQ Ilustración \* ARABIC </w:instrText>
      </w:r>
      <w:r w:rsidRPr="00AD0660">
        <w:rPr>
          <w:rFonts w:ascii="Arial" w:hAnsi="Arial" w:cs="Arial"/>
          <w:sz w:val="20"/>
        </w:rPr>
        <w:fldChar w:fldCharType="separate"/>
      </w:r>
      <w:r w:rsidR="00387A56">
        <w:rPr>
          <w:rFonts w:ascii="Arial" w:hAnsi="Arial" w:cs="Arial"/>
          <w:noProof/>
          <w:sz w:val="20"/>
        </w:rPr>
        <w:t>12</w:t>
      </w:r>
      <w:r w:rsidRPr="00AD0660">
        <w:rPr>
          <w:rFonts w:ascii="Arial" w:hAnsi="Arial" w:cs="Arial"/>
          <w:sz w:val="20"/>
        </w:rPr>
        <w:fldChar w:fldCharType="end"/>
      </w:r>
      <w:r w:rsidRPr="00AD0660">
        <w:rPr>
          <w:rFonts w:ascii="Arial" w:hAnsi="Arial" w:cs="Arial"/>
          <w:sz w:val="20"/>
        </w:rPr>
        <w:t>: Relación ente el mantenimiento y el precio de venta.</w:t>
      </w:r>
    </w:p>
    <w:p w14:paraId="45FC89F8" w14:textId="08D023DA" w:rsidR="00F3337B" w:rsidRPr="00AD0660" w:rsidRDefault="00AD0660" w:rsidP="00F3337B">
      <w:pPr>
        <w:pStyle w:val="Prrafodelista"/>
        <w:numPr>
          <w:ilvl w:val="0"/>
          <w:numId w:val="2"/>
        </w:numPr>
        <w:spacing w:line="276" w:lineRule="auto"/>
        <w:jc w:val="both"/>
      </w:pPr>
      <w:r>
        <w:rPr>
          <w:rFonts w:ascii="Arial" w:hAnsi="Arial" w:cs="Arial"/>
          <w:sz w:val="24"/>
        </w:rPr>
        <w:lastRenderedPageBreak/>
        <w:t>Y por último, otra de las variables que presentan relación con el precio son las emisiones de CO2. Ya que presentan u</w:t>
      </w:r>
      <w:r w:rsidRPr="00AD0660">
        <w:rPr>
          <w:rFonts w:ascii="Arial" w:hAnsi="Arial" w:cs="Arial"/>
          <w:sz w:val="24"/>
        </w:rPr>
        <w:t>na correlación negativa muy fuerte. A menos emisiones, más precio.</w:t>
      </w:r>
      <w:r>
        <w:rPr>
          <w:rFonts w:ascii="Arial" w:hAnsi="Arial" w:cs="Arial"/>
          <w:sz w:val="24"/>
        </w:rPr>
        <w:t xml:space="preserve"> </w:t>
      </w:r>
      <w:r w:rsidRPr="00AD0660">
        <w:rPr>
          <w:rFonts w:ascii="Arial" w:hAnsi="Arial" w:cs="Arial"/>
          <w:sz w:val="24"/>
        </w:rPr>
        <w:t>Al igual que con la cilindrada, esto no es una conciencia ecológica del mercado, sino un efecto tecnológico.</w:t>
      </w:r>
      <w:r>
        <w:rPr>
          <w:rFonts w:ascii="Arial" w:hAnsi="Arial" w:cs="Arial"/>
          <w:sz w:val="24"/>
        </w:rPr>
        <w:t xml:space="preserve"> Ya que en el dataset los vehículos con emisiones de 0 son los eléctricos que son los coches más caros de dataset.</w:t>
      </w:r>
    </w:p>
    <w:p w14:paraId="1B25F05E" w14:textId="0BD5C71A" w:rsidR="00D642BD" w:rsidRPr="00AD0660" w:rsidRDefault="00D642BD" w:rsidP="00F3337B">
      <w:pPr>
        <w:pStyle w:val="Prrafodelista"/>
        <w:numPr>
          <w:ilvl w:val="0"/>
          <w:numId w:val="10"/>
        </w:numPr>
        <w:spacing w:line="276" w:lineRule="auto"/>
        <w:jc w:val="both"/>
        <w:rPr>
          <w:rFonts w:ascii="Arial" w:hAnsi="Arial" w:cs="Arial"/>
          <w:sz w:val="24"/>
        </w:rPr>
      </w:pPr>
      <w:r>
        <w:rPr>
          <w:rFonts w:ascii="Arial" w:hAnsi="Arial" w:cs="Arial"/>
          <w:b/>
          <w:sz w:val="24"/>
        </w:rPr>
        <w:t>¿Podemos segmentar vehículos por perfil de uso y eficiencia?</w:t>
      </w:r>
    </w:p>
    <w:p w14:paraId="47F34BE7" w14:textId="435CE7F2" w:rsidR="00AD0660" w:rsidRPr="00AD0660" w:rsidRDefault="00AD0660" w:rsidP="00F3337B">
      <w:pPr>
        <w:pStyle w:val="NormalWeb"/>
        <w:spacing w:line="276" w:lineRule="auto"/>
        <w:jc w:val="both"/>
        <w:rPr>
          <w:rFonts w:ascii="Arial" w:hAnsi="Arial" w:cs="Arial"/>
        </w:rPr>
      </w:pPr>
      <w:r w:rsidRPr="00AD0660">
        <w:rPr>
          <w:rFonts w:ascii="Arial" w:hAnsi="Arial" w:cs="Arial"/>
        </w:rPr>
        <w:t>El análisis de clústeres visual (</w:t>
      </w:r>
      <w:proofErr w:type="spellStart"/>
      <w:r w:rsidRPr="00AD0660">
        <w:rPr>
          <w:rStyle w:val="CdigoHTML"/>
          <w:rFonts w:ascii="Arial" w:eastAsiaTheme="majorEastAsia" w:hAnsi="Arial" w:cs="Arial"/>
          <w:sz w:val="24"/>
          <w:szCs w:val="24"/>
        </w:rPr>
        <w:t>potencia_cv</w:t>
      </w:r>
      <w:proofErr w:type="spellEnd"/>
      <w:r w:rsidRPr="00AD0660">
        <w:rPr>
          <w:rFonts w:ascii="Arial" w:hAnsi="Arial" w:cs="Arial"/>
        </w:rPr>
        <w:t xml:space="preserve"> vs </w:t>
      </w:r>
      <w:proofErr w:type="spellStart"/>
      <w:r w:rsidRPr="00AD0660">
        <w:rPr>
          <w:rStyle w:val="CdigoHTML"/>
          <w:rFonts w:ascii="Arial" w:eastAsiaTheme="majorEastAsia" w:hAnsi="Arial" w:cs="Arial"/>
          <w:sz w:val="24"/>
          <w:szCs w:val="24"/>
        </w:rPr>
        <w:t>eficiencia_global</w:t>
      </w:r>
      <w:proofErr w:type="spellEnd"/>
      <w:r w:rsidRPr="00AD0660">
        <w:rPr>
          <w:rFonts w:ascii="Arial" w:hAnsi="Arial" w:cs="Arial"/>
        </w:rPr>
        <w:t xml:space="preserve">) revela que </w:t>
      </w:r>
      <w:r w:rsidR="00F3337B">
        <w:rPr>
          <w:rFonts w:ascii="Arial" w:hAnsi="Arial" w:cs="Arial"/>
        </w:rPr>
        <w:t>la segmentación tradicional</w:t>
      </w:r>
      <w:r w:rsidRPr="00AD0660">
        <w:rPr>
          <w:rFonts w:ascii="Arial" w:hAnsi="Arial" w:cs="Arial"/>
        </w:rPr>
        <w:t xml:space="preserve"> (Sedán, SUV, Compacto) es difusa en este mercado. Sin embargo, surge una </w:t>
      </w:r>
      <w:r w:rsidRPr="00AD0660">
        <w:rPr>
          <w:rFonts w:ascii="Arial" w:hAnsi="Arial" w:cs="Arial"/>
          <w:bCs/>
        </w:rPr>
        <w:t>segmentación tecnológica</w:t>
      </w:r>
      <w:r w:rsidRPr="00AD0660">
        <w:rPr>
          <w:rFonts w:ascii="Arial" w:hAnsi="Arial" w:cs="Arial"/>
        </w:rPr>
        <w:t xml:space="preserve"> nítida que divide el mercado en dos mund</w:t>
      </w:r>
      <w:r w:rsidR="00F3337B">
        <w:rPr>
          <w:rFonts w:ascii="Arial" w:hAnsi="Arial" w:cs="Arial"/>
        </w:rPr>
        <w:t xml:space="preserve">os, los coches eléctricos y  los coches que tienen combustión. </w:t>
      </w:r>
      <w:r w:rsidR="00F3337B" w:rsidRPr="00F3337B">
        <w:rPr>
          <w:rFonts w:ascii="Arial" w:hAnsi="Arial" w:cs="Arial"/>
        </w:rPr>
        <w:t>La variable que mejor segmenta el parque no es el segmento comercial (que muestra medias muy parecidas entre Compactos y Deportivos en este dataset), sino la tecnología de propulsión.</w:t>
      </w:r>
    </w:p>
    <w:p w14:paraId="22246E36" w14:textId="77777777" w:rsidR="00F3337B" w:rsidRDefault="00AD0660" w:rsidP="00F3337B">
      <w:pPr>
        <w:keepNext/>
        <w:jc w:val="center"/>
      </w:pPr>
      <w:r w:rsidRPr="00AD0660">
        <w:rPr>
          <w:rFonts w:ascii="Arial" w:hAnsi="Arial" w:cs="Arial"/>
          <w:noProof/>
          <w:sz w:val="24"/>
          <w:lang w:eastAsia="es-ES"/>
        </w:rPr>
        <w:drawing>
          <wp:inline distT="0" distB="0" distL="0" distR="0" wp14:anchorId="5ECABFB3" wp14:editId="6F667068">
            <wp:extent cx="5400040" cy="35845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584575"/>
                    </a:xfrm>
                    <a:prstGeom prst="rect">
                      <a:avLst/>
                    </a:prstGeom>
                  </pic:spPr>
                </pic:pic>
              </a:graphicData>
            </a:graphic>
          </wp:inline>
        </w:drawing>
      </w:r>
    </w:p>
    <w:p w14:paraId="25F081C7" w14:textId="16AF6AB7" w:rsidR="00F3337B" w:rsidRPr="00F3337B" w:rsidRDefault="00F3337B" w:rsidP="00F3337B">
      <w:pPr>
        <w:pStyle w:val="Descripcin"/>
        <w:jc w:val="center"/>
        <w:rPr>
          <w:rFonts w:ascii="Arial" w:hAnsi="Arial" w:cs="Arial"/>
          <w:sz w:val="20"/>
        </w:rPr>
      </w:pPr>
      <w:r w:rsidRPr="00F3337B">
        <w:rPr>
          <w:rFonts w:ascii="Arial" w:hAnsi="Arial" w:cs="Arial"/>
          <w:sz w:val="20"/>
        </w:rPr>
        <w:t xml:space="preserve">Ilustración </w:t>
      </w:r>
      <w:r w:rsidRPr="00F3337B">
        <w:rPr>
          <w:rFonts w:ascii="Arial" w:hAnsi="Arial" w:cs="Arial"/>
          <w:sz w:val="20"/>
        </w:rPr>
        <w:fldChar w:fldCharType="begin"/>
      </w:r>
      <w:r w:rsidRPr="00F3337B">
        <w:rPr>
          <w:rFonts w:ascii="Arial" w:hAnsi="Arial" w:cs="Arial"/>
          <w:sz w:val="20"/>
        </w:rPr>
        <w:instrText xml:space="preserve"> SEQ Ilustración \* ARABIC </w:instrText>
      </w:r>
      <w:r w:rsidRPr="00F3337B">
        <w:rPr>
          <w:rFonts w:ascii="Arial" w:hAnsi="Arial" w:cs="Arial"/>
          <w:sz w:val="20"/>
        </w:rPr>
        <w:fldChar w:fldCharType="separate"/>
      </w:r>
      <w:r w:rsidR="00387A56">
        <w:rPr>
          <w:rFonts w:ascii="Arial" w:hAnsi="Arial" w:cs="Arial"/>
          <w:noProof/>
          <w:sz w:val="20"/>
        </w:rPr>
        <w:t>13</w:t>
      </w:r>
      <w:r w:rsidRPr="00F3337B">
        <w:rPr>
          <w:rFonts w:ascii="Arial" w:hAnsi="Arial" w:cs="Arial"/>
          <w:sz w:val="20"/>
        </w:rPr>
        <w:fldChar w:fldCharType="end"/>
      </w:r>
      <w:r w:rsidRPr="00F3337B">
        <w:rPr>
          <w:rFonts w:ascii="Arial" w:hAnsi="Arial" w:cs="Arial"/>
          <w:sz w:val="20"/>
        </w:rPr>
        <w:t>: Segmentación de vehículos por tipo de combustión.</w:t>
      </w:r>
    </w:p>
    <w:p w14:paraId="4B5D7D3B" w14:textId="496E5ECA" w:rsidR="007224C5" w:rsidRPr="007224C5" w:rsidRDefault="00D642BD" w:rsidP="007224C5">
      <w:pPr>
        <w:pStyle w:val="Prrafodelista"/>
        <w:numPr>
          <w:ilvl w:val="0"/>
          <w:numId w:val="10"/>
        </w:numPr>
        <w:jc w:val="both"/>
        <w:rPr>
          <w:rFonts w:ascii="Arial" w:hAnsi="Arial" w:cs="Arial"/>
          <w:sz w:val="24"/>
        </w:rPr>
      </w:pPr>
      <w:r>
        <w:rPr>
          <w:rFonts w:ascii="Arial" w:hAnsi="Arial" w:cs="Arial"/>
          <w:b/>
          <w:sz w:val="24"/>
        </w:rPr>
        <w:t>¿Qué factores predicen los costes de mantenimiento?</w:t>
      </w:r>
    </w:p>
    <w:p w14:paraId="14BFC871" w14:textId="376C526E" w:rsidR="007224C5" w:rsidRDefault="007224C5" w:rsidP="007224C5">
      <w:pPr>
        <w:spacing w:line="276" w:lineRule="auto"/>
        <w:jc w:val="both"/>
        <w:rPr>
          <w:rFonts w:ascii="Arial" w:hAnsi="Arial" w:cs="Arial"/>
          <w:sz w:val="24"/>
        </w:rPr>
      </w:pPr>
      <w:r w:rsidRPr="007224C5">
        <w:rPr>
          <w:rFonts w:ascii="Arial" w:hAnsi="Arial" w:cs="Arial"/>
          <w:sz w:val="24"/>
        </w:rPr>
        <w:t xml:space="preserve">El análisis de correlación sobre la variable </w:t>
      </w:r>
      <w:proofErr w:type="spellStart"/>
      <w:r w:rsidRPr="007224C5">
        <w:rPr>
          <w:rFonts w:ascii="Arial" w:hAnsi="Arial" w:cs="Arial"/>
          <w:sz w:val="24"/>
        </w:rPr>
        <w:t>coste_mantenimiento_anual</w:t>
      </w:r>
      <w:proofErr w:type="spellEnd"/>
      <w:r w:rsidRPr="007224C5">
        <w:rPr>
          <w:rFonts w:ascii="Arial" w:hAnsi="Arial" w:cs="Arial"/>
          <w:sz w:val="24"/>
        </w:rPr>
        <w:t xml:space="preserve"> revela que el gasto de taller no es aleatorio, sino</w:t>
      </w:r>
      <w:r>
        <w:rPr>
          <w:rFonts w:ascii="Arial" w:hAnsi="Arial" w:cs="Arial"/>
          <w:sz w:val="24"/>
        </w:rPr>
        <w:t xml:space="preserve"> que sobre el influyen características como</w:t>
      </w:r>
      <w:r w:rsidRPr="007224C5">
        <w:rPr>
          <w:rFonts w:ascii="Arial" w:hAnsi="Arial" w:cs="Arial"/>
          <w:sz w:val="24"/>
        </w:rPr>
        <w:t>:</w:t>
      </w:r>
    </w:p>
    <w:p w14:paraId="625761A5" w14:textId="0D45C174" w:rsidR="007224C5" w:rsidRDefault="007224C5" w:rsidP="007224C5">
      <w:pPr>
        <w:pStyle w:val="Prrafodelista"/>
        <w:numPr>
          <w:ilvl w:val="0"/>
          <w:numId w:val="2"/>
        </w:numPr>
        <w:spacing w:line="276" w:lineRule="auto"/>
        <w:jc w:val="both"/>
        <w:rPr>
          <w:rFonts w:ascii="Arial" w:hAnsi="Arial" w:cs="Arial"/>
          <w:sz w:val="24"/>
        </w:rPr>
      </w:pPr>
      <w:r>
        <w:rPr>
          <w:rFonts w:ascii="Arial" w:hAnsi="Arial" w:cs="Arial"/>
          <w:sz w:val="24"/>
        </w:rPr>
        <w:t xml:space="preserve">El precio base del vehículo, es decir, dime cuánto costaba el coche y te diré cuánto cuesta mantenerlo. </w:t>
      </w:r>
      <w:r w:rsidRPr="007224C5">
        <w:rPr>
          <w:rFonts w:ascii="Arial" w:hAnsi="Arial" w:cs="Arial"/>
          <w:sz w:val="24"/>
        </w:rPr>
        <w:t xml:space="preserve">Los vehículos con un precio base alto tienen </w:t>
      </w:r>
      <w:r w:rsidRPr="007224C5">
        <w:rPr>
          <w:rFonts w:ascii="Arial" w:hAnsi="Arial" w:cs="Arial"/>
          <w:sz w:val="24"/>
        </w:rPr>
        <w:lastRenderedPageBreak/>
        <w:t>componentes más complejos y caros, lo que eleva la factura anual independientemente de la edad.</w:t>
      </w:r>
    </w:p>
    <w:p w14:paraId="10E5C4E9" w14:textId="77777777" w:rsidR="007224C5" w:rsidRDefault="007224C5" w:rsidP="007224C5">
      <w:pPr>
        <w:keepNext/>
        <w:jc w:val="center"/>
      </w:pPr>
      <w:r w:rsidRPr="007224C5">
        <w:rPr>
          <w:rFonts w:ascii="Arial" w:hAnsi="Arial" w:cs="Arial"/>
          <w:noProof/>
          <w:sz w:val="24"/>
          <w:lang w:eastAsia="es-ES"/>
        </w:rPr>
        <w:drawing>
          <wp:inline distT="0" distB="0" distL="0" distR="0" wp14:anchorId="3434863B" wp14:editId="6BF62B9E">
            <wp:extent cx="3354969" cy="2566331"/>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02466" cy="2602663"/>
                    </a:xfrm>
                    <a:prstGeom prst="rect">
                      <a:avLst/>
                    </a:prstGeom>
                  </pic:spPr>
                </pic:pic>
              </a:graphicData>
            </a:graphic>
          </wp:inline>
        </w:drawing>
      </w:r>
    </w:p>
    <w:p w14:paraId="02CC375D" w14:textId="34A01802" w:rsidR="007224C5" w:rsidRDefault="007224C5" w:rsidP="007224C5">
      <w:pPr>
        <w:pStyle w:val="Descripcin"/>
        <w:jc w:val="center"/>
        <w:rPr>
          <w:rFonts w:ascii="Arial" w:hAnsi="Arial" w:cs="Arial"/>
          <w:sz w:val="20"/>
        </w:rPr>
      </w:pPr>
      <w:r w:rsidRPr="007224C5">
        <w:rPr>
          <w:rFonts w:ascii="Arial" w:hAnsi="Arial" w:cs="Arial"/>
          <w:sz w:val="20"/>
        </w:rPr>
        <w:t xml:space="preserve">Ilustración </w:t>
      </w:r>
      <w:r w:rsidRPr="007224C5">
        <w:rPr>
          <w:rFonts w:ascii="Arial" w:hAnsi="Arial" w:cs="Arial"/>
          <w:sz w:val="20"/>
        </w:rPr>
        <w:fldChar w:fldCharType="begin"/>
      </w:r>
      <w:r w:rsidRPr="007224C5">
        <w:rPr>
          <w:rFonts w:ascii="Arial" w:hAnsi="Arial" w:cs="Arial"/>
          <w:sz w:val="20"/>
        </w:rPr>
        <w:instrText xml:space="preserve"> SEQ Ilustración \* ARABIC </w:instrText>
      </w:r>
      <w:r w:rsidRPr="007224C5">
        <w:rPr>
          <w:rFonts w:ascii="Arial" w:hAnsi="Arial" w:cs="Arial"/>
          <w:sz w:val="20"/>
        </w:rPr>
        <w:fldChar w:fldCharType="separate"/>
      </w:r>
      <w:r w:rsidR="00387A56">
        <w:rPr>
          <w:rFonts w:ascii="Arial" w:hAnsi="Arial" w:cs="Arial"/>
          <w:noProof/>
          <w:sz w:val="20"/>
        </w:rPr>
        <w:t>14</w:t>
      </w:r>
      <w:r w:rsidRPr="007224C5">
        <w:rPr>
          <w:rFonts w:ascii="Arial" w:hAnsi="Arial" w:cs="Arial"/>
          <w:sz w:val="20"/>
        </w:rPr>
        <w:fldChar w:fldCharType="end"/>
      </w:r>
      <w:r w:rsidRPr="007224C5">
        <w:rPr>
          <w:rFonts w:ascii="Arial" w:hAnsi="Arial" w:cs="Arial"/>
          <w:sz w:val="20"/>
        </w:rPr>
        <w:t>: Relación entre el precio base y el coste de mantenimiento.</w:t>
      </w:r>
    </w:p>
    <w:p w14:paraId="7CC5E0CF" w14:textId="1177ABD9" w:rsidR="007224C5" w:rsidRPr="007224C5" w:rsidRDefault="007224C5" w:rsidP="007224C5">
      <w:pPr>
        <w:spacing w:line="276" w:lineRule="auto"/>
        <w:jc w:val="both"/>
        <w:rPr>
          <w:rFonts w:ascii="Arial" w:hAnsi="Arial" w:cs="Arial"/>
          <w:sz w:val="24"/>
        </w:rPr>
      </w:pPr>
      <w:r>
        <w:rPr>
          <w:rFonts w:ascii="Arial" w:hAnsi="Arial" w:cs="Arial"/>
          <w:sz w:val="24"/>
        </w:rPr>
        <w:t xml:space="preserve">- La potencia sugiere que a mayor rendimiento mayor será el coste de mantenimiento (frenos, neumáticos, revisiones…). Además, el tipo de vehículo también influye, ya que por ejemplo, el coste medio de mantenimiento de los vehículos eléctricos es de 1122€ y los de combustión 824€. </w:t>
      </w:r>
      <w:r w:rsidRPr="007224C5">
        <w:rPr>
          <w:rFonts w:ascii="Arial" w:hAnsi="Arial" w:cs="Arial"/>
          <w:sz w:val="24"/>
        </w:rPr>
        <w:t>Esto puede deberse a que los eléctricos de la muestra son de gama alta o requieren mano de obra especializada.</w:t>
      </w:r>
    </w:p>
    <w:p w14:paraId="6D2ADE71" w14:textId="77777777" w:rsidR="00230A5A" w:rsidRPr="007224C5" w:rsidRDefault="007224C5" w:rsidP="00230A5A">
      <w:pPr>
        <w:jc w:val="both"/>
        <w:rPr>
          <w:rFonts w:ascii="Arial" w:hAnsi="Arial" w:cs="Arial"/>
          <w:sz w:val="24"/>
        </w:rPr>
      </w:pPr>
      <w:r>
        <w:rPr>
          <w:rFonts w:ascii="Arial" w:hAnsi="Arial" w:cs="Arial"/>
          <w:sz w:val="24"/>
        </w:rPr>
        <w:t>- Y otra de las características que afecta al coste de mantenimiento es la antigüedad del vehículo.</w:t>
      </w:r>
      <w:r w:rsidR="00230A5A">
        <w:rPr>
          <w:rFonts w:ascii="Arial" w:hAnsi="Arial" w:cs="Arial"/>
          <w:sz w:val="24"/>
        </w:rPr>
        <w:t xml:space="preserve"> Ya que </w:t>
      </w:r>
      <w:r w:rsidR="00230A5A" w:rsidRPr="007224C5">
        <w:rPr>
          <w:rFonts w:ascii="Arial" w:hAnsi="Arial" w:cs="Arial"/>
          <w:sz w:val="24"/>
        </w:rPr>
        <w:t>a medida que el vehículo envejece, el coste anual se incrementa progresivamente (averías por desgaste, sustitución de piezas de vida útil limitada).</w:t>
      </w:r>
    </w:p>
    <w:p w14:paraId="4B388508" w14:textId="77777777" w:rsidR="00230A5A" w:rsidRDefault="007224C5" w:rsidP="00230A5A">
      <w:pPr>
        <w:keepNext/>
        <w:jc w:val="center"/>
      </w:pPr>
      <w:r w:rsidRPr="007224C5">
        <w:rPr>
          <w:rFonts w:ascii="Arial" w:hAnsi="Arial" w:cs="Arial"/>
          <w:noProof/>
          <w:sz w:val="24"/>
          <w:lang w:eastAsia="es-ES"/>
        </w:rPr>
        <w:drawing>
          <wp:inline distT="0" distB="0" distL="0" distR="0" wp14:anchorId="3AB77A29" wp14:editId="6B86562A">
            <wp:extent cx="5400040" cy="16059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605915"/>
                    </a:xfrm>
                    <a:prstGeom prst="rect">
                      <a:avLst/>
                    </a:prstGeom>
                  </pic:spPr>
                </pic:pic>
              </a:graphicData>
            </a:graphic>
          </wp:inline>
        </w:drawing>
      </w:r>
    </w:p>
    <w:p w14:paraId="7206D7B0" w14:textId="5DF43AC4" w:rsidR="006F753D" w:rsidRPr="006F753D" w:rsidRDefault="00230A5A" w:rsidP="006F753D">
      <w:pPr>
        <w:pStyle w:val="Descripcin"/>
        <w:jc w:val="center"/>
        <w:rPr>
          <w:rFonts w:ascii="Arial" w:hAnsi="Arial" w:cs="Arial"/>
          <w:sz w:val="20"/>
        </w:rPr>
      </w:pPr>
      <w:r w:rsidRPr="00230A5A">
        <w:rPr>
          <w:rFonts w:ascii="Arial" w:hAnsi="Arial" w:cs="Arial"/>
          <w:sz w:val="20"/>
        </w:rPr>
        <w:t xml:space="preserve">Ilustración </w:t>
      </w:r>
      <w:r w:rsidRPr="00230A5A">
        <w:rPr>
          <w:rFonts w:ascii="Arial" w:hAnsi="Arial" w:cs="Arial"/>
          <w:sz w:val="20"/>
        </w:rPr>
        <w:fldChar w:fldCharType="begin"/>
      </w:r>
      <w:r w:rsidRPr="00230A5A">
        <w:rPr>
          <w:rFonts w:ascii="Arial" w:hAnsi="Arial" w:cs="Arial"/>
          <w:sz w:val="20"/>
        </w:rPr>
        <w:instrText xml:space="preserve"> SEQ Ilustración \* ARABIC </w:instrText>
      </w:r>
      <w:r w:rsidRPr="00230A5A">
        <w:rPr>
          <w:rFonts w:ascii="Arial" w:hAnsi="Arial" w:cs="Arial"/>
          <w:sz w:val="20"/>
        </w:rPr>
        <w:fldChar w:fldCharType="separate"/>
      </w:r>
      <w:r w:rsidR="00387A56">
        <w:rPr>
          <w:rFonts w:ascii="Arial" w:hAnsi="Arial" w:cs="Arial"/>
          <w:noProof/>
          <w:sz w:val="20"/>
        </w:rPr>
        <w:t>15</w:t>
      </w:r>
      <w:r w:rsidRPr="00230A5A">
        <w:rPr>
          <w:rFonts w:ascii="Arial" w:hAnsi="Arial" w:cs="Arial"/>
          <w:sz w:val="20"/>
        </w:rPr>
        <w:fldChar w:fldCharType="end"/>
      </w:r>
      <w:r w:rsidRPr="00230A5A">
        <w:rPr>
          <w:rFonts w:ascii="Arial" w:hAnsi="Arial" w:cs="Arial"/>
          <w:sz w:val="20"/>
        </w:rPr>
        <w:t>: Predictores del coste de mantenimiento.</w:t>
      </w:r>
    </w:p>
    <w:p w14:paraId="20A3F865" w14:textId="4A99E7A7" w:rsidR="00D642BD" w:rsidRPr="006F753D" w:rsidRDefault="00D642BD" w:rsidP="00676A29">
      <w:pPr>
        <w:pStyle w:val="Prrafodelista"/>
        <w:numPr>
          <w:ilvl w:val="0"/>
          <w:numId w:val="10"/>
        </w:numPr>
        <w:jc w:val="both"/>
        <w:rPr>
          <w:rFonts w:ascii="Arial" w:hAnsi="Arial" w:cs="Arial"/>
          <w:sz w:val="24"/>
        </w:rPr>
      </w:pPr>
      <w:r>
        <w:rPr>
          <w:rFonts w:ascii="Arial" w:hAnsi="Arial" w:cs="Arial"/>
          <w:b/>
          <w:sz w:val="24"/>
        </w:rPr>
        <w:t>¿Existen patrones en las ventas por temporada y región?</w:t>
      </w:r>
    </w:p>
    <w:p w14:paraId="6DFF2CCE" w14:textId="0228053D" w:rsidR="006F753D" w:rsidRDefault="006F753D" w:rsidP="006F753D">
      <w:pPr>
        <w:spacing w:line="276" w:lineRule="auto"/>
        <w:jc w:val="both"/>
        <w:rPr>
          <w:rFonts w:ascii="Arial" w:hAnsi="Arial" w:cs="Arial"/>
          <w:sz w:val="24"/>
        </w:rPr>
      </w:pPr>
      <w:r>
        <w:rPr>
          <w:rFonts w:ascii="Arial" w:hAnsi="Arial" w:cs="Arial"/>
          <w:sz w:val="24"/>
        </w:rPr>
        <w:t>El análisis de la temporalidad de ventas y geográficos puede revelar ciertos patrones para la optimización de una estrategia comercial. Donde hemos descubierto:</w:t>
      </w:r>
    </w:p>
    <w:p w14:paraId="12427DC3" w14:textId="60A1936E" w:rsidR="006F753D" w:rsidRPr="006F753D" w:rsidRDefault="006F753D" w:rsidP="00C22DB2">
      <w:pPr>
        <w:pStyle w:val="Prrafodelista"/>
        <w:numPr>
          <w:ilvl w:val="0"/>
          <w:numId w:val="2"/>
        </w:numPr>
        <w:spacing w:line="276" w:lineRule="auto"/>
        <w:jc w:val="both"/>
        <w:rPr>
          <w:rFonts w:ascii="Arial" w:hAnsi="Arial" w:cs="Arial"/>
          <w:sz w:val="24"/>
        </w:rPr>
      </w:pPr>
      <w:r w:rsidRPr="006F753D">
        <w:rPr>
          <w:rFonts w:ascii="Arial" w:hAnsi="Arial" w:cs="Arial"/>
          <w:sz w:val="24"/>
        </w:rPr>
        <w:lastRenderedPageBreak/>
        <w:t>Existe una disparidad de precios notable. Madrid se consolida como la región más cara, con un precio medio de 35.892 €, mientras que Cataluña es la más económica con 32.897 € (una diferencia de casi 3.000 € por vehículo).</w:t>
      </w:r>
      <w:r>
        <w:rPr>
          <w:rFonts w:ascii="Arial" w:hAnsi="Arial" w:cs="Arial"/>
          <w:sz w:val="24"/>
        </w:rPr>
        <w:t xml:space="preserve"> </w:t>
      </w:r>
      <w:r w:rsidRPr="006F753D">
        <w:rPr>
          <w:rFonts w:ascii="Arial" w:hAnsi="Arial" w:cs="Arial"/>
          <w:sz w:val="24"/>
        </w:rPr>
        <w:t>Al profundizar en la venta por región, descubrimos que no es que los coches sean más caros en Madrid, sino que el tipo de vehículo es diferente:</w:t>
      </w:r>
    </w:p>
    <w:p w14:paraId="2FAABA07" w14:textId="4675D2BE" w:rsidR="006F753D" w:rsidRPr="006F753D" w:rsidRDefault="006F753D" w:rsidP="006F753D">
      <w:pPr>
        <w:pStyle w:val="Prrafodelista"/>
        <w:numPr>
          <w:ilvl w:val="1"/>
          <w:numId w:val="2"/>
        </w:numPr>
        <w:spacing w:line="276" w:lineRule="auto"/>
        <w:jc w:val="both"/>
        <w:rPr>
          <w:rFonts w:ascii="Arial" w:hAnsi="Arial" w:cs="Arial"/>
          <w:sz w:val="24"/>
        </w:rPr>
      </w:pPr>
      <w:r w:rsidRPr="006F753D">
        <w:rPr>
          <w:rFonts w:ascii="Arial" w:hAnsi="Arial" w:cs="Arial"/>
          <w:sz w:val="24"/>
        </w:rPr>
        <w:t>Madrid lidera la adopción tecnológica: el 21,8% de sus ventas son Eléctricos y el 28,6% son marcas Premium (BMW, Mercedes, Audi).</w:t>
      </w:r>
    </w:p>
    <w:p w14:paraId="5677A9C6" w14:textId="2B3BB3DC" w:rsidR="006F753D" w:rsidRPr="006F753D" w:rsidRDefault="006F753D" w:rsidP="006F753D">
      <w:pPr>
        <w:pStyle w:val="Prrafodelista"/>
        <w:numPr>
          <w:ilvl w:val="1"/>
          <w:numId w:val="2"/>
        </w:numPr>
        <w:spacing w:line="276" w:lineRule="auto"/>
        <w:jc w:val="both"/>
        <w:rPr>
          <w:rFonts w:ascii="Arial" w:hAnsi="Arial" w:cs="Arial"/>
          <w:sz w:val="24"/>
        </w:rPr>
      </w:pPr>
      <w:r w:rsidRPr="006F753D">
        <w:rPr>
          <w:rFonts w:ascii="Arial" w:hAnsi="Arial" w:cs="Arial"/>
          <w:sz w:val="24"/>
        </w:rPr>
        <w:t xml:space="preserve">Cataluña, en cambio, tiene una </w:t>
      </w:r>
      <w:r>
        <w:rPr>
          <w:rFonts w:ascii="Arial" w:hAnsi="Arial" w:cs="Arial"/>
          <w:sz w:val="24"/>
        </w:rPr>
        <w:t xml:space="preserve">venta </w:t>
      </w:r>
      <w:r w:rsidRPr="006F753D">
        <w:rPr>
          <w:rFonts w:ascii="Arial" w:hAnsi="Arial" w:cs="Arial"/>
          <w:sz w:val="24"/>
        </w:rPr>
        <w:t>de eléctricos mucho menor (8,5%) y menos peso de marcas Premium (21,4%), lo que baja su ticket medio.</w:t>
      </w:r>
    </w:p>
    <w:p w14:paraId="0FB033C3" w14:textId="09971DF6" w:rsidR="006F753D" w:rsidRDefault="006F753D" w:rsidP="006F753D">
      <w:pPr>
        <w:keepNext/>
        <w:jc w:val="center"/>
      </w:pPr>
      <w:r w:rsidRPr="006F753D">
        <w:rPr>
          <w:noProof/>
          <w:lang w:eastAsia="es-ES"/>
        </w:rPr>
        <w:drawing>
          <wp:inline distT="0" distB="0" distL="0" distR="0" wp14:anchorId="05651906" wp14:editId="535B0F0F">
            <wp:extent cx="5400040" cy="160591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605915"/>
                    </a:xfrm>
                    <a:prstGeom prst="rect">
                      <a:avLst/>
                    </a:prstGeom>
                  </pic:spPr>
                </pic:pic>
              </a:graphicData>
            </a:graphic>
          </wp:inline>
        </w:drawing>
      </w:r>
    </w:p>
    <w:p w14:paraId="7EA1D633" w14:textId="30A4D3C8" w:rsidR="006F753D" w:rsidRDefault="006F753D" w:rsidP="006F753D">
      <w:pPr>
        <w:pStyle w:val="Descripcin"/>
        <w:jc w:val="center"/>
        <w:rPr>
          <w:rFonts w:ascii="Arial" w:hAnsi="Arial" w:cs="Arial"/>
          <w:sz w:val="20"/>
        </w:rPr>
      </w:pPr>
      <w:r w:rsidRPr="006F753D">
        <w:rPr>
          <w:rFonts w:ascii="Arial" w:hAnsi="Arial" w:cs="Arial"/>
          <w:sz w:val="20"/>
        </w:rPr>
        <w:t xml:space="preserve">Ilustración </w:t>
      </w:r>
      <w:r w:rsidRPr="006F753D">
        <w:rPr>
          <w:rFonts w:ascii="Arial" w:hAnsi="Arial" w:cs="Arial"/>
          <w:sz w:val="20"/>
        </w:rPr>
        <w:fldChar w:fldCharType="begin"/>
      </w:r>
      <w:r w:rsidRPr="006F753D">
        <w:rPr>
          <w:rFonts w:ascii="Arial" w:hAnsi="Arial" w:cs="Arial"/>
          <w:sz w:val="20"/>
        </w:rPr>
        <w:instrText xml:space="preserve"> SEQ Ilustración \* ARABIC </w:instrText>
      </w:r>
      <w:r w:rsidRPr="006F753D">
        <w:rPr>
          <w:rFonts w:ascii="Arial" w:hAnsi="Arial" w:cs="Arial"/>
          <w:sz w:val="20"/>
        </w:rPr>
        <w:fldChar w:fldCharType="separate"/>
      </w:r>
      <w:r w:rsidR="00387A56">
        <w:rPr>
          <w:rFonts w:ascii="Arial" w:hAnsi="Arial" w:cs="Arial"/>
          <w:noProof/>
          <w:sz w:val="20"/>
        </w:rPr>
        <w:t>16</w:t>
      </w:r>
      <w:r w:rsidRPr="006F753D">
        <w:rPr>
          <w:rFonts w:ascii="Arial" w:hAnsi="Arial" w:cs="Arial"/>
          <w:sz w:val="20"/>
        </w:rPr>
        <w:fldChar w:fldCharType="end"/>
      </w:r>
      <w:r w:rsidRPr="006F753D">
        <w:rPr>
          <w:rFonts w:ascii="Arial" w:hAnsi="Arial" w:cs="Arial"/>
          <w:sz w:val="20"/>
        </w:rPr>
        <w:t>: Gráficas para el análisis de patrones de precios por región.</w:t>
      </w:r>
    </w:p>
    <w:p w14:paraId="51402728" w14:textId="704456F6" w:rsidR="006F753D" w:rsidRDefault="006F753D" w:rsidP="006F753D">
      <w:pPr>
        <w:pStyle w:val="Prrafodelista"/>
        <w:numPr>
          <w:ilvl w:val="0"/>
          <w:numId w:val="2"/>
        </w:numPr>
        <w:spacing w:before="240" w:line="276" w:lineRule="auto"/>
        <w:jc w:val="both"/>
        <w:rPr>
          <w:rFonts w:ascii="Arial" w:hAnsi="Arial" w:cs="Arial"/>
          <w:sz w:val="24"/>
        </w:rPr>
      </w:pPr>
      <w:r>
        <w:rPr>
          <w:rFonts w:ascii="Arial" w:hAnsi="Arial" w:cs="Arial"/>
          <w:sz w:val="24"/>
        </w:rPr>
        <w:t>En cuanto al patrón estacional si miramos los meses de ventas podemos ver que l</w:t>
      </w:r>
      <w:r w:rsidRPr="006F753D">
        <w:rPr>
          <w:rFonts w:ascii="Arial" w:hAnsi="Arial" w:cs="Arial"/>
          <w:sz w:val="24"/>
        </w:rPr>
        <w:t>as ventas no son constantes. El año comienza muy lento (Enero es</w:t>
      </w:r>
      <w:r>
        <w:rPr>
          <w:rFonts w:ascii="Arial" w:hAnsi="Arial" w:cs="Arial"/>
          <w:sz w:val="24"/>
        </w:rPr>
        <w:t xml:space="preserve"> el mes con menos operaciones, </w:t>
      </w:r>
      <w:r w:rsidRPr="006F753D">
        <w:rPr>
          <w:rFonts w:ascii="Arial" w:hAnsi="Arial" w:cs="Arial"/>
          <w:sz w:val="24"/>
        </w:rPr>
        <w:t>37 unidades) y experimenta un crecimiento sostenido hasta alcanzar su pico e</w:t>
      </w:r>
      <w:r>
        <w:rPr>
          <w:rFonts w:ascii="Arial" w:hAnsi="Arial" w:cs="Arial"/>
          <w:sz w:val="24"/>
        </w:rPr>
        <w:t>n Mayo (</w:t>
      </w:r>
      <w:r w:rsidRPr="006F753D">
        <w:rPr>
          <w:rFonts w:ascii="Arial" w:hAnsi="Arial" w:cs="Arial"/>
          <w:sz w:val="24"/>
        </w:rPr>
        <w:t>57 unidades).</w:t>
      </w:r>
      <w:r>
        <w:rPr>
          <w:rFonts w:ascii="Arial" w:hAnsi="Arial" w:cs="Arial"/>
          <w:sz w:val="24"/>
        </w:rPr>
        <w:t xml:space="preserve"> </w:t>
      </w:r>
      <w:r w:rsidRPr="006F753D">
        <w:rPr>
          <w:rFonts w:ascii="Arial" w:hAnsi="Arial" w:cs="Arial"/>
          <w:sz w:val="24"/>
        </w:rPr>
        <w:t>A partir de junio, el mercado se estabiliza en torno a las 50 unidades mensuales, sin grandes caídas en verano.</w:t>
      </w:r>
      <w:r>
        <w:rPr>
          <w:rFonts w:ascii="Arial" w:hAnsi="Arial" w:cs="Arial"/>
          <w:sz w:val="24"/>
        </w:rPr>
        <w:t xml:space="preserve"> </w:t>
      </w:r>
      <w:r w:rsidRPr="006F753D">
        <w:rPr>
          <w:rFonts w:ascii="Arial" w:hAnsi="Arial" w:cs="Arial"/>
          <w:sz w:val="24"/>
        </w:rPr>
        <w:t>Curiosamente, el precio medio se mantiene relativamente estable durante todo el año (oscilando entre 33k€ y 36k€), lo que indica que la estacionalidad afecta al volumen de demanda, pero no devalúa el producto.</w:t>
      </w:r>
    </w:p>
    <w:p w14:paraId="499CE4CE" w14:textId="77777777" w:rsidR="006F753D" w:rsidRDefault="006F753D" w:rsidP="006F753D">
      <w:pPr>
        <w:keepNext/>
        <w:spacing w:before="240" w:line="276" w:lineRule="auto"/>
        <w:jc w:val="center"/>
      </w:pPr>
      <w:r w:rsidRPr="006F753D">
        <w:rPr>
          <w:rFonts w:ascii="Arial" w:hAnsi="Arial" w:cs="Arial"/>
          <w:noProof/>
          <w:sz w:val="24"/>
          <w:lang w:eastAsia="es-ES"/>
        </w:rPr>
        <w:drawing>
          <wp:inline distT="0" distB="0" distL="0" distR="0" wp14:anchorId="5F87A910" wp14:editId="0491F546">
            <wp:extent cx="3527844" cy="2848454"/>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51853" cy="2867839"/>
                    </a:xfrm>
                    <a:prstGeom prst="rect">
                      <a:avLst/>
                    </a:prstGeom>
                  </pic:spPr>
                </pic:pic>
              </a:graphicData>
            </a:graphic>
          </wp:inline>
        </w:drawing>
      </w:r>
    </w:p>
    <w:p w14:paraId="08C90FBC" w14:textId="05A0C352" w:rsidR="006F753D" w:rsidRPr="006F753D" w:rsidRDefault="006F753D" w:rsidP="006F753D">
      <w:pPr>
        <w:pStyle w:val="Descripcin"/>
        <w:jc w:val="center"/>
        <w:rPr>
          <w:rFonts w:ascii="Arial" w:hAnsi="Arial" w:cs="Arial"/>
          <w:sz w:val="28"/>
        </w:rPr>
      </w:pPr>
      <w:r w:rsidRPr="006F753D">
        <w:rPr>
          <w:rFonts w:ascii="Arial" w:hAnsi="Arial" w:cs="Arial"/>
          <w:sz w:val="20"/>
        </w:rPr>
        <w:t xml:space="preserve">Ilustración </w:t>
      </w:r>
      <w:r w:rsidRPr="006F753D">
        <w:rPr>
          <w:rFonts w:ascii="Arial" w:hAnsi="Arial" w:cs="Arial"/>
          <w:sz w:val="20"/>
        </w:rPr>
        <w:fldChar w:fldCharType="begin"/>
      </w:r>
      <w:r w:rsidRPr="006F753D">
        <w:rPr>
          <w:rFonts w:ascii="Arial" w:hAnsi="Arial" w:cs="Arial"/>
          <w:sz w:val="20"/>
        </w:rPr>
        <w:instrText xml:space="preserve"> SEQ Ilustración \* ARABIC </w:instrText>
      </w:r>
      <w:r w:rsidRPr="006F753D">
        <w:rPr>
          <w:rFonts w:ascii="Arial" w:hAnsi="Arial" w:cs="Arial"/>
          <w:sz w:val="20"/>
        </w:rPr>
        <w:fldChar w:fldCharType="separate"/>
      </w:r>
      <w:r w:rsidR="00387A56">
        <w:rPr>
          <w:rFonts w:ascii="Arial" w:hAnsi="Arial" w:cs="Arial"/>
          <w:noProof/>
          <w:sz w:val="20"/>
        </w:rPr>
        <w:t>17</w:t>
      </w:r>
      <w:r w:rsidRPr="006F753D">
        <w:rPr>
          <w:rFonts w:ascii="Arial" w:hAnsi="Arial" w:cs="Arial"/>
          <w:sz w:val="20"/>
        </w:rPr>
        <w:fldChar w:fldCharType="end"/>
      </w:r>
      <w:r w:rsidRPr="006F753D">
        <w:rPr>
          <w:rFonts w:ascii="Arial" w:hAnsi="Arial" w:cs="Arial"/>
          <w:sz w:val="20"/>
        </w:rPr>
        <w:t>: Distribución de las ventas por meses.</w:t>
      </w:r>
    </w:p>
    <w:p w14:paraId="0D58C8AA" w14:textId="75031282" w:rsidR="00D642BD" w:rsidRPr="006F753D" w:rsidRDefault="00D642BD" w:rsidP="00387A56">
      <w:pPr>
        <w:pStyle w:val="Prrafodelista"/>
        <w:numPr>
          <w:ilvl w:val="0"/>
          <w:numId w:val="10"/>
        </w:numPr>
        <w:spacing w:line="276" w:lineRule="auto"/>
        <w:jc w:val="both"/>
        <w:rPr>
          <w:rFonts w:ascii="Arial" w:hAnsi="Arial" w:cs="Arial"/>
          <w:sz w:val="24"/>
        </w:rPr>
      </w:pPr>
      <w:r>
        <w:rPr>
          <w:rFonts w:ascii="Arial" w:hAnsi="Arial" w:cs="Arial"/>
          <w:b/>
          <w:sz w:val="24"/>
        </w:rPr>
        <w:lastRenderedPageBreak/>
        <w:t>¿Cómo predecir el valor residual de un vehículo?</w:t>
      </w:r>
    </w:p>
    <w:p w14:paraId="637538B7" w14:textId="3E032680" w:rsidR="006F753D" w:rsidRDefault="00387A56" w:rsidP="00387A56">
      <w:pPr>
        <w:spacing w:line="276" w:lineRule="auto"/>
        <w:jc w:val="both"/>
        <w:rPr>
          <w:rFonts w:ascii="Arial" w:hAnsi="Arial" w:cs="Arial"/>
          <w:sz w:val="24"/>
        </w:rPr>
      </w:pPr>
      <w:r w:rsidRPr="00387A56">
        <w:rPr>
          <w:rFonts w:ascii="Arial" w:hAnsi="Arial" w:cs="Arial"/>
          <w:sz w:val="24"/>
        </w:rPr>
        <w:t>El análisis de correlació</w:t>
      </w:r>
      <w:r>
        <w:rPr>
          <w:rFonts w:ascii="Arial" w:hAnsi="Arial" w:cs="Arial"/>
          <w:sz w:val="24"/>
        </w:rPr>
        <w:t>n y regresión demuestra que el valor r</w:t>
      </w:r>
      <w:r w:rsidRPr="00387A56">
        <w:rPr>
          <w:rFonts w:ascii="Arial" w:hAnsi="Arial" w:cs="Arial"/>
          <w:sz w:val="24"/>
        </w:rPr>
        <w:t>esidual no es una incógnita aleatoria, sino el resultado de una función de depreciación sistemática dominada casi exclusivamente por el tiempo:</w:t>
      </w:r>
    </w:p>
    <w:p w14:paraId="19E8DF55" w14:textId="103C102D" w:rsidR="00387A56" w:rsidRDefault="00387A56" w:rsidP="00387A56">
      <w:pPr>
        <w:pStyle w:val="Prrafodelista"/>
        <w:numPr>
          <w:ilvl w:val="0"/>
          <w:numId w:val="2"/>
        </w:numPr>
        <w:spacing w:line="276" w:lineRule="auto"/>
        <w:jc w:val="both"/>
        <w:rPr>
          <w:rFonts w:ascii="Arial" w:hAnsi="Arial" w:cs="Arial"/>
          <w:sz w:val="24"/>
        </w:rPr>
      </w:pPr>
      <w:r>
        <w:rPr>
          <w:rFonts w:ascii="Arial" w:hAnsi="Arial" w:cs="Arial"/>
          <w:sz w:val="24"/>
        </w:rPr>
        <w:t xml:space="preserve">El tiempo es el factor dominante, ya que la </w:t>
      </w:r>
      <w:r w:rsidRPr="00387A56">
        <w:rPr>
          <w:rFonts w:ascii="Arial" w:hAnsi="Arial" w:cs="Arial"/>
          <w:sz w:val="24"/>
        </w:rPr>
        <w:t>variable antigüedad tiene una correlación negativa fortísima con el valor residual.</w:t>
      </w:r>
      <w:r>
        <w:rPr>
          <w:rFonts w:ascii="Arial" w:hAnsi="Arial" w:cs="Arial"/>
          <w:sz w:val="24"/>
        </w:rPr>
        <w:t xml:space="preserve"> </w:t>
      </w:r>
      <w:r w:rsidRPr="00387A56">
        <w:rPr>
          <w:rFonts w:ascii="Arial" w:hAnsi="Arial" w:cs="Arial"/>
          <w:sz w:val="24"/>
        </w:rPr>
        <w:t xml:space="preserve">El gráfico de dispersión revela una curva de </w:t>
      </w:r>
      <w:r>
        <w:rPr>
          <w:rFonts w:ascii="Arial" w:hAnsi="Arial" w:cs="Arial"/>
          <w:sz w:val="24"/>
        </w:rPr>
        <w:t>depreciación clásica</w:t>
      </w:r>
      <w:r w:rsidRPr="00387A56">
        <w:rPr>
          <w:rFonts w:ascii="Arial" w:hAnsi="Arial" w:cs="Arial"/>
          <w:sz w:val="24"/>
        </w:rPr>
        <w:t>. El vehículo pierde valor muy rápidamente en los primeros 3-4 añ</w:t>
      </w:r>
      <w:r>
        <w:rPr>
          <w:rFonts w:ascii="Arial" w:hAnsi="Arial" w:cs="Arial"/>
          <w:sz w:val="24"/>
        </w:rPr>
        <w:t>os y luego la caída se suaviza</w:t>
      </w:r>
      <w:r w:rsidRPr="00387A56">
        <w:rPr>
          <w:rFonts w:ascii="Arial" w:hAnsi="Arial" w:cs="Arial"/>
          <w:sz w:val="24"/>
        </w:rPr>
        <w:t>, estabilizándose en un valor residual mínimo.</w:t>
      </w:r>
    </w:p>
    <w:p w14:paraId="6B4538C1" w14:textId="547B6651" w:rsidR="00387A56" w:rsidRDefault="00387A56" w:rsidP="00387A56">
      <w:pPr>
        <w:pStyle w:val="Prrafodelista"/>
        <w:numPr>
          <w:ilvl w:val="0"/>
          <w:numId w:val="2"/>
        </w:numPr>
        <w:spacing w:line="276" w:lineRule="auto"/>
        <w:jc w:val="both"/>
        <w:rPr>
          <w:rFonts w:ascii="Arial" w:hAnsi="Arial" w:cs="Arial"/>
          <w:sz w:val="24"/>
        </w:rPr>
      </w:pPr>
      <w:r>
        <w:rPr>
          <w:rFonts w:ascii="Arial" w:hAnsi="Arial" w:cs="Arial"/>
          <w:sz w:val="24"/>
        </w:rPr>
        <w:t xml:space="preserve">El precio </w:t>
      </w:r>
      <w:r w:rsidRPr="00387A56">
        <w:rPr>
          <w:rFonts w:ascii="Arial" w:hAnsi="Arial" w:cs="Arial"/>
          <w:sz w:val="24"/>
        </w:rPr>
        <w:t>base original actúa como el ancla. Vehículos más caros empiezan más alto y, aunque se deprecian al mismo ritmo porcentual, mantienen un valor absoluto mayor.</w:t>
      </w:r>
    </w:p>
    <w:p w14:paraId="1D1116A8" w14:textId="4D2B4633" w:rsidR="00387A56" w:rsidRDefault="00387A56" w:rsidP="00387A56">
      <w:pPr>
        <w:pStyle w:val="Prrafodelista"/>
        <w:numPr>
          <w:ilvl w:val="0"/>
          <w:numId w:val="2"/>
        </w:numPr>
        <w:spacing w:line="276" w:lineRule="auto"/>
        <w:jc w:val="both"/>
        <w:rPr>
          <w:rFonts w:ascii="Arial" w:hAnsi="Arial" w:cs="Arial"/>
          <w:sz w:val="24"/>
        </w:rPr>
      </w:pPr>
      <w:r w:rsidRPr="00387A56">
        <w:rPr>
          <w:rFonts w:ascii="Arial" w:hAnsi="Arial" w:cs="Arial"/>
          <w:sz w:val="24"/>
        </w:rPr>
        <w:t xml:space="preserve">Contra </w:t>
      </w:r>
      <w:r>
        <w:rPr>
          <w:rFonts w:ascii="Arial" w:hAnsi="Arial" w:cs="Arial"/>
          <w:sz w:val="24"/>
        </w:rPr>
        <w:t xml:space="preserve">todo pronóstico, el kilometraje </w:t>
      </w:r>
      <w:r w:rsidRPr="00387A56">
        <w:rPr>
          <w:rFonts w:ascii="Arial" w:hAnsi="Arial" w:cs="Arial"/>
          <w:sz w:val="24"/>
        </w:rPr>
        <w:t>venta muestra una correlación nula con el valor residual estimado en este dataset.</w:t>
      </w:r>
      <w:r>
        <w:rPr>
          <w:rFonts w:ascii="Arial" w:hAnsi="Arial" w:cs="Arial"/>
          <w:sz w:val="24"/>
        </w:rPr>
        <w:t xml:space="preserve"> </w:t>
      </w:r>
      <w:r w:rsidRPr="00387A56">
        <w:rPr>
          <w:rFonts w:ascii="Arial" w:hAnsi="Arial" w:cs="Arial"/>
          <w:sz w:val="24"/>
        </w:rPr>
        <w:t>Esto sugiere que la fórmula utilizada para calcular este valor residual estimado se basa puramente en tablas de matrícula (años) y no penaliza el uso real del vehículo.</w:t>
      </w:r>
    </w:p>
    <w:p w14:paraId="1030F80F" w14:textId="0C07E1DA" w:rsidR="00387A56" w:rsidRDefault="00387A56" w:rsidP="00387A56">
      <w:pPr>
        <w:spacing w:line="276" w:lineRule="auto"/>
        <w:jc w:val="center"/>
        <w:rPr>
          <w:rFonts w:ascii="Arial" w:hAnsi="Arial" w:cs="Arial"/>
          <w:sz w:val="24"/>
        </w:rPr>
      </w:pPr>
      <w:r w:rsidRPr="00387A56">
        <w:rPr>
          <w:rFonts w:ascii="Arial" w:hAnsi="Arial" w:cs="Arial"/>
          <w:noProof/>
          <w:sz w:val="24"/>
          <w:lang w:eastAsia="es-ES"/>
        </w:rPr>
        <w:drawing>
          <wp:inline distT="0" distB="0" distL="0" distR="0" wp14:anchorId="25702963" wp14:editId="74770EA5">
            <wp:extent cx="5400040" cy="16071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607185"/>
                    </a:xfrm>
                    <a:prstGeom prst="rect">
                      <a:avLst/>
                    </a:prstGeom>
                  </pic:spPr>
                </pic:pic>
              </a:graphicData>
            </a:graphic>
          </wp:inline>
        </w:drawing>
      </w:r>
    </w:p>
    <w:p w14:paraId="6AA88C9D" w14:textId="5F274809" w:rsidR="00387A56" w:rsidRPr="00387A56" w:rsidRDefault="00387A56" w:rsidP="00387A56">
      <w:pPr>
        <w:pStyle w:val="Descripcin"/>
        <w:jc w:val="center"/>
      </w:pPr>
      <w:r>
        <w:t xml:space="preserve">Ilustración </w:t>
      </w:r>
      <w:r>
        <w:fldChar w:fldCharType="begin"/>
      </w:r>
      <w:r>
        <w:instrText xml:space="preserve"> SEQ Ilustración \* ARABIC </w:instrText>
      </w:r>
      <w:r>
        <w:fldChar w:fldCharType="separate"/>
      </w:r>
      <w:r>
        <w:rPr>
          <w:noProof/>
        </w:rPr>
        <w:t>18</w:t>
      </w:r>
      <w:r>
        <w:fldChar w:fldCharType="end"/>
      </w:r>
      <w:r>
        <w:t>: Relaciones de variables con el valor residual.</w:t>
      </w:r>
    </w:p>
    <w:p w14:paraId="60580AFA" w14:textId="6D572620" w:rsidR="00D642BD" w:rsidRDefault="00D642BD" w:rsidP="00D642BD">
      <w:pPr>
        <w:pStyle w:val="Ttulo2"/>
        <w:numPr>
          <w:ilvl w:val="1"/>
          <w:numId w:val="10"/>
        </w:numPr>
        <w:spacing w:line="276" w:lineRule="auto"/>
        <w:jc w:val="both"/>
        <w:rPr>
          <w:rFonts w:ascii="Arial" w:hAnsi="Arial" w:cs="Arial"/>
          <w:b/>
          <w:color w:val="auto"/>
          <w:sz w:val="28"/>
        </w:rPr>
      </w:pPr>
      <w:r>
        <w:rPr>
          <w:rFonts w:ascii="Arial" w:hAnsi="Arial" w:cs="Arial"/>
          <w:b/>
          <w:color w:val="auto"/>
          <w:sz w:val="28"/>
        </w:rPr>
        <w:t>Árboles de decisión para predecir el valor residual</w:t>
      </w:r>
    </w:p>
    <w:p w14:paraId="435E83B9" w14:textId="07FBE48A" w:rsidR="00D642BD" w:rsidRDefault="00D642BD" w:rsidP="00D642BD">
      <w:pPr>
        <w:pStyle w:val="Ttulo2"/>
        <w:numPr>
          <w:ilvl w:val="1"/>
          <w:numId w:val="10"/>
        </w:numPr>
        <w:spacing w:line="276" w:lineRule="auto"/>
        <w:jc w:val="both"/>
        <w:rPr>
          <w:rFonts w:ascii="Arial" w:hAnsi="Arial" w:cs="Arial"/>
          <w:b/>
          <w:color w:val="auto"/>
          <w:sz w:val="28"/>
        </w:rPr>
      </w:pPr>
      <w:r>
        <w:rPr>
          <w:rFonts w:ascii="Arial" w:hAnsi="Arial" w:cs="Arial"/>
          <w:b/>
          <w:color w:val="auto"/>
          <w:sz w:val="28"/>
        </w:rPr>
        <w:t>Regresión múltiple para precios.</w:t>
      </w:r>
    </w:p>
    <w:p w14:paraId="657B45F1" w14:textId="639DA1AF" w:rsidR="00D642BD" w:rsidRDefault="00D642BD" w:rsidP="00D642BD">
      <w:pPr>
        <w:pStyle w:val="Ttulo2"/>
        <w:numPr>
          <w:ilvl w:val="1"/>
          <w:numId w:val="10"/>
        </w:numPr>
        <w:spacing w:line="276" w:lineRule="auto"/>
        <w:jc w:val="both"/>
        <w:rPr>
          <w:rFonts w:ascii="Arial" w:hAnsi="Arial" w:cs="Arial"/>
          <w:b/>
          <w:color w:val="auto"/>
          <w:sz w:val="28"/>
        </w:rPr>
      </w:pPr>
      <w:r>
        <w:rPr>
          <w:rFonts w:ascii="Arial" w:hAnsi="Arial" w:cs="Arial"/>
          <w:b/>
          <w:color w:val="auto"/>
          <w:sz w:val="28"/>
        </w:rPr>
        <w:t xml:space="preserve">Análisis de sentimientos en </w:t>
      </w:r>
      <w:proofErr w:type="spellStart"/>
      <w:r>
        <w:rPr>
          <w:rFonts w:ascii="Arial" w:hAnsi="Arial" w:cs="Arial"/>
          <w:b/>
          <w:color w:val="auto"/>
          <w:sz w:val="28"/>
        </w:rPr>
        <w:t>reviews</w:t>
      </w:r>
      <w:proofErr w:type="spellEnd"/>
      <w:r>
        <w:rPr>
          <w:rFonts w:ascii="Arial" w:hAnsi="Arial" w:cs="Arial"/>
          <w:b/>
          <w:color w:val="auto"/>
          <w:sz w:val="28"/>
        </w:rPr>
        <w:t xml:space="preserve"> usando </w:t>
      </w:r>
      <w:proofErr w:type="spellStart"/>
      <w:r>
        <w:rPr>
          <w:rFonts w:ascii="Arial" w:hAnsi="Arial" w:cs="Arial"/>
          <w:b/>
          <w:color w:val="auto"/>
          <w:sz w:val="28"/>
        </w:rPr>
        <w:t>Naive</w:t>
      </w:r>
      <w:proofErr w:type="spellEnd"/>
      <w:r>
        <w:rPr>
          <w:rFonts w:ascii="Arial" w:hAnsi="Arial" w:cs="Arial"/>
          <w:b/>
          <w:color w:val="auto"/>
          <w:sz w:val="28"/>
        </w:rPr>
        <w:t xml:space="preserve"> </w:t>
      </w:r>
      <w:proofErr w:type="spellStart"/>
      <w:r>
        <w:rPr>
          <w:rFonts w:ascii="Arial" w:hAnsi="Arial" w:cs="Arial"/>
          <w:b/>
          <w:color w:val="auto"/>
          <w:sz w:val="28"/>
        </w:rPr>
        <w:t>Bayes</w:t>
      </w:r>
      <w:proofErr w:type="spellEnd"/>
    </w:p>
    <w:p w14:paraId="67319155" w14:textId="28FB33F7" w:rsidR="00C8693C" w:rsidRDefault="00C8693C" w:rsidP="00C8693C">
      <w:pPr>
        <w:spacing w:line="276" w:lineRule="auto"/>
        <w:jc w:val="both"/>
        <w:rPr>
          <w:rFonts w:ascii="Arial" w:hAnsi="Arial" w:cs="Arial"/>
          <w:sz w:val="24"/>
        </w:rPr>
      </w:pPr>
      <w:r>
        <w:rPr>
          <w:rFonts w:ascii="Arial" w:hAnsi="Arial" w:cs="Arial"/>
          <w:sz w:val="24"/>
        </w:rPr>
        <w:t xml:space="preserve">En esta fase aplicamos </w:t>
      </w:r>
      <w:r w:rsidRPr="00C8693C">
        <w:rPr>
          <w:rFonts w:ascii="Arial" w:hAnsi="Arial" w:cs="Arial"/>
          <w:sz w:val="24"/>
        </w:rPr>
        <w:t>técnicas de Procesamiento de Lenguaje Natural (NLP) para transformar el texto no estructurad</w:t>
      </w:r>
      <w:r>
        <w:rPr>
          <w:rFonts w:ascii="Arial" w:hAnsi="Arial" w:cs="Arial"/>
          <w:sz w:val="24"/>
        </w:rPr>
        <w:t xml:space="preserve">o de las reseñas </w:t>
      </w:r>
      <w:r w:rsidRPr="00C8693C">
        <w:rPr>
          <w:rFonts w:ascii="Arial" w:hAnsi="Arial" w:cs="Arial"/>
          <w:sz w:val="24"/>
        </w:rPr>
        <w:t>en información cuantificable. El objetivo es entrenar un modelo de clasificación supervisado (</w:t>
      </w:r>
      <w:proofErr w:type="spellStart"/>
      <w:r w:rsidRPr="00C8693C">
        <w:rPr>
          <w:rFonts w:ascii="Arial" w:hAnsi="Arial" w:cs="Arial"/>
          <w:sz w:val="24"/>
        </w:rPr>
        <w:t>Naive</w:t>
      </w:r>
      <w:proofErr w:type="spellEnd"/>
      <w:r w:rsidRPr="00C8693C">
        <w:rPr>
          <w:rFonts w:ascii="Arial" w:hAnsi="Arial" w:cs="Arial"/>
          <w:sz w:val="24"/>
        </w:rPr>
        <w:t xml:space="preserve"> </w:t>
      </w:r>
      <w:proofErr w:type="spellStart"/>
      <w:r w:rsidRPr="00C8693C">
        <w:rPr>
          <w:rFonts w:ascii="Arial" w:hAnsi="Arial" w:cs="Arial"/>
          <w:sz w:val="24"/>
        </w:rPr>
        <w:t>Bayes</w:t>
      </w:r>
      <w:proofErr w:type="spellEnd"/>
      <w:r w:rsidRPr="00C8693C">
        <w:rPr>
          <w:rFonts w:ascii="Arial" w:hAnsi="Arial" w:cs="Arial"/>
          <w:sz w:val="24"/>
        </w:rPr>
        <w:t>) que nos permita entender qué factores técnicos impulsan la satisfacción del cliente.</w:t>
      </w:r>
    </w:p>
    <w:p w14:paraId="480552D0" w14:textId="3189D06A" w:rsidR="00C8693C" w:rsidRDefault="00C8693C" w:rsidP="00C8693C">
      <w:pPr>
        <w:spacing w:line="276" w:lineRule="auto"/>
        <w:jc w:val="both"/>
        <w:rPr>
          <w:rFonts w:ascii="Arial" w:hAnsi="Arial" w:cs="Arial"/>
          <w:sz w:val="24"/>
        </w:rPr>
      </w:pPr>
      <w:r>
        <w:rPr>
          <w:rFonts w:ascii="Arial" w:hAnsi="Arial" w:cs="Arial"/>
          <w:sz w:val="24"/>
        </w:rPr>
        <w:t xml:space="preserve">Antes de llevar a cabo el entrenamiento lo primero que hemos hecho ha sido la limpieza del texto (eliminación de signos de </w:t>
      </w:r>
      <w:r w:rsidR="00C22DB2">
        <w:rPr>
          <w:rFonts w:ascii="Arial" w:hAnsi="Arial" w:cs="Arial"/>
          <w:sz w:val="24"/>
        </w:rPr>
        <w:t>puntuación</w:t>
      </w:r>
      <w:r>
        <w:rPr>
          <w:rFonts w:ascii="Arial" w:hAnsi="Arial" w:cs="Arial"/>
          <w:sz w:val="24"/>
        </w:rPr>
        <w:t>) y la creación de la variable de sentimiento</w:t>
      </w:r>
      <w:r w:rsidR="00C22DB2">
        <w:rPr>
          <w:rFonts w:ascii="Arial" w:hAnsi="Arial" w:cs="Arial"/>
          <w:sz w:val="24"/>
        </w:rPr>
        <w:t xml:space="preserve">. En nuestro caso esta última ha sido creada a partir de la recomendación (variable binaria Si/No) y no a partir de otras como la puntuación conjunta porque: </w:t>
      </w:r>
      <w:r w:rsidR="00C22DB2" w:rsidRPr="00C22DB2">
        <w:rPr>
          <w:rFonts w:ascii="Arial" w:hAnsi="Arial" w:cs="Arial"/>
          <w:sz w:val="24"/>
        </w:rPr>
        <w:t>Las escalas numéricas int</w:t>
      </w:r>
      <w:r w:rsidR="00C22DB2">
        <w:rPr>
          <w:rFonts w:ascii="Arial" w:hAnsi="Arial" w:cs="Arial"/>
          <w:sz w:val="24"/>
        </w:rPr>
        <w:t xml:space="preserve">roducen una zona gris subjetiva, </w:t>
      </w:r>
      <w:r w:rsidR="00C22DB2" w:rsidRPr="00C22DB2">
        <w:rPr>
          <w:rFonts w:ascii="Arial" w:hAnsi="Arial" w:cs="Arial"/>
          <w:sz w:val="24"/>
        </w:rPr>
        <w:t xml:space="preserve">En términos de marketing y ventas, el indicador más fiable de lealtad </w:t>
      </w:r>
      <w:r w:rsidR="00C22DB2" w:rsidRPr="00C22DB2">
        <w:rPr>
          <w:rFonts w:ascii="Arial" w:hAnsi="Arial" w:cs="Arial"/>
          <w:sz w:val="24"/>
        </w:rPr>
        <w:lastRenderedPageBreak/>
        <w:t xml:space="preserve">no es la nota media, sino la disposición del cliente a </w:t>
      </w:r>
      <w:r w:rsidR="00C22DB2">
        <w:rPr>
          <w:rFonts w:ascii="Arial" w:hAnsi="Arial" w:cs="Arial"/>
          <w:sz w:val="24"/>
        </w:rPr>
        <w:t>recomendar</w:t>
      </w:r>
      <w:r w:rsidR="00C22DB2" w:rsidRPr="00C22DB2">
        <w:rPr>
          <w:rFonts w:ascii="Arial" w:hAnsi="Arial" w:cs="Arial"/>
          <w:sz w:val="24"/>
        </w:rPr>
        <w:t xml:space="preserve"> el producto</w:t>
      </w:r>
      <w:r w:rsidR="00C22DB2">
        <w:rPr>
          <w:rFonts w:ascii="Arial" w:hAnsi="Arial" w:cs="Arial"/>
          <w:sz w:val="24"/>
        </w:rPr>
        <w:t xml:space="preserve"> y porque e</w:t>
      </w:r>
      <w:r w:rsidR="00C22DB2" w:rsidRPr="00C22DB2">
        <w:rPr>
          <w:rFonts w:ascii="Arial" w:hAnsi="Arial" w:cs="Arial"/>
          <w:sz w:val="24"/>
        </w:rPr>
        <w:t xml:space="preserve">l clasificador </w:t>
      </w:r>
      <w:proofErr w:type="spellStart"/>
      <w:r w:rsidR="00C22DB2" w:rsidRPr="00C22DB2">
        <w:rPr>
          <w:rFonts w:ascii="Arial" w:hAnsi="Arial" w:cs="Arial"/>
          <w:sz w:val="24"/>
        </w:rPr>
        <w:t>Multinomial</w:t>
      </w:r>
      <w:proofErr w:type="spellEnd"/>
      <w:r w:rsidR="00C22DB2" w:rsidRPr="00C22DB2">
        <w:rPr>
          <w:rFonts w:ascii="Arial" w:hAnsi="Arial" w:cs="Arial"/>
          <w:sz w:val="24"/>
        </w:rPr>
        <w:t xml:space="preserve"> </w:t>
      </w:r>
      <w:proofErr w:type="spellStart"/>
      <w:r w:rsidR="00C22DB2" w:rsidRPr="00C22DB2">
        <w:rPr>
          <w:rFonts w:ascii="Arial" w:hAnsi="Arial" w:cs="Arial"/>
          <w:sz w:val="24"/>
        </w:rPr>
        <w:t>Naive</w:t>
      </w:r>
      <w:proofErr w:type="spellEnd"/>
      <w:r w:rsidR="00C22DB2" w:rsidRPr="00C22DB2">
        <w:rPr>
          <w:rFonts w:ascii="Arial" w:hAnsi="Arial" w:cs="Arial"/>
          <w:sz w:val="24"/>
        </w:rPr>
        <w:t xml:space="preserve"> </w:t>
      </w:r>
      <w:proofErr w:type="spellStart"/>
      <w:r w:rsidR="00C22DB2" w:rsidRPr="00C22DB2">
        <w:rPr>
          <w:rFonts w:ascii="Arial" w:hAnsi="Arial" w:cs="Arial"/>
          <w:sz w:val="24"/>
        </w:rPr>
        <w:t>Bayes</w:t>
      </w:r>
      <w:proofErr w:type="spellEnd"/>
      <w:r w:rsidR="00C22DB2" w:rsidRPr="00C22DB2">
        <w:rPr>
          <w:rFonts w:ascii="Arial" w:hAnsi="Arial" w:cs="Arial"/>
          <w:sz w:val="24"/>
        </w:rPr>
        <w:t xml:space="preserve"> funciona de manera óptima calculando probabilidades sobre categorías discretas</w:t>
      </w:r>
      <w:r w:rsidR="00C22DB2">
        <w:rPr>
          <w:rFonts w:ascii="Arial" w:hAnsi="Arial" w:cs="Arial"/>
          <w:sz w:val="24"/>
        </w:rPr>
        <w:t>.</w:t>
      </w:r>
    </w:p>
    <w:p w14:paraId="0F0D3AD1" w14:textId="6C76A53F" w:rsidR="00C22DB2" w:rsidRDefault="00C22DB2" w:rsidP="00C8693C">
      <w:pPr>
        <w:spacing w:line="276" w:lineRule="auto"/>
        <w:jc w:val="both"/>
        <w:rPr>
          <w:rFonts w:ascii="Arial" w:hAnsi="Arial" w:cs="Arial"/>
          <w:sz w:val="24"/>
        </w:rPr>
      </w:pPr>
      <w:r>
        <w:rPr>
          <w:rFonts w:ascii="Arial" w:hAnsi="Arial" w:cs="Arial"/>
          <w:sz w:val="24"/>
        </w:rPr>
        <w:t xml:space="preserve">Una vez tenemos el conjuntos de datos el siguiente paso la vectorización </w:t>
      </w:r>
      <w:r w:rsidRPr="00C22DB2">
        <w:rPr>
          <w:rFonts w:ascii="Arial" w:hAnsi="Arial" w:cs="Arial"/>
          <w:sz w:val="24"/>
        </w:rPr>
        <w:t>para convertir las palabras en vectores numéricos. Esto permite dar más peso a palabras distintivas (</w:t>
      </w:r>
      <w:proofErr w:type="spellStart"/>
      <w:r w:rsidRPr="00C22DB2">
        <w:rPr>
          <w:rFonts w:ascii="Arial" w:hAnsi="Arial" w:cs="Arial"/>
          <w:sz w:val="24"/>
        </w:rPr>
        <w:t>ej</w:t>
      </w:r>
      <w:proofErr w:type="spellEnd"/>
      <w:r w:rsidRPr="00C22DB2">
        <w:rPr>
          <w:rFonts w:ascii="Arial" w:hAnsi="Arial" w:cs="Arial"/>
          <w:sz w:val="24"/>
        </w:rPr>
        <w:t>: "avería", "robusto") y restar importancia a palabras comunes sin carga semántica.</w:t>
      </w:r>
    </w:p>
    <w:p w14:paraId="1EAE598D" w14:textId="115A9340" w:rsidR="00C22DB2" w:rsidRDefault="00C22DB2" w:rsidP="00C8693C">
      <w:pPr>
        <w:spacing w:line="276" w:lineRule="auto"/>
        <w:jc w:val="both"/>
        <w:rPr>
          <w:rFonts w:ascii="Arial" w:hAnsi="Arial" w:cs="Arial"/>
          <w:sz w:val="24"/>
        </w:rPr>
      </w:pPr>
      <w:r>
        <w:rPr>
          <w:rFonts w:ascii="Arial" w:hAnsi="Arial" w:cs="Arial"/>
          <w:sz w:val="24"/>
        </w:rPr>
        <w:t xml:space="preserve">Y por último se ha llevado a cabo el entrenamiento de un modelo </w:t>
      </w:r>
      <w:proofErr w:type="spellStart"/>
      <w:r>
        <w:rPr>
          <w:rFonts w:ascii="Arial" w:hAnsi="Arial" w:cs="Arial"/>
          <w:sz w:val="24"/>
        </w:rPr>
        <w:t>Multinomial</w:t>
      </w:r>
      <w:proofErr w:type="spellEnd"/>
      <w:r>
        <w:rPr>
          <w:rFonts w:ascii="Arial" w:hAnsi="Arial" w:cs="Arial"/>
          <w:sz w:val="24"/>
        </w:rPr>
        <w:t xml:space="preserve"> </w:t>
      </w:r>
      <w:proofErr w:type="spellStart"/>
      <w:r>
        <w:rPr>
          <w:rFonts w:ascii="Arial" w:hAnsi="Arial" w:cs="Arial"/>
          <w:sz w:val="24"/>
        </w:rPr>
        <w:t>Naive</w:t>
      </w:r>
      <w:proofErr w:type="spellEnd"/>
      <w:r>
        <w:rPr>
          <w:rFonts w:ascii="Arial" w:hAnsi="Arial" w:cs="Arial"/>
          <w:sz w:val="24"/>
        </w:rPr>
        <w:t xml:space="preserve"> </w:t>
      </w:r>
      <w:proofErr w:type="spellStart"/>
      <w:r>
        <w:rPr>
          <w:rFonts w:ascii="Arial" w:hAnsi="Arial" w:cs="Arial"/>
          <w:sz w:val="24"/>
        </w:rPr>
        <w:t>Bayes</w:t>
      </w:r>
      <w:proofErr w:type="spellEnd"/>
      <w:r>
        <w:rPr>
          <w:rFonts w:ascii="Arial" w:hAnsi="Arial" w:cs="Arial"/>
          <w:sz w:val="24"/>
        </w:rPr>
        <w:t xml:space="preserve"> a partir de un conjunto de entrenamiento (80% de datos). El modelo ha alcanzado un </w:t>
      </w:r>
      <w:proofErr w:type="spellStart"/>
      <w:r>
        <w:rPr>
          <w:rFonts w:ascii="Arial" w:hAnsi="Arial" w:cs="Arial"/>
          <w:sz w:val="24"/>
        </w:rPr>
        <w:t>accuracy</w:t>
      </w:r>
      <w:proofErr w:type="spellEnd"/>
      <w:r>
        <w:rPr>
          <w:rFonts w:ascii="Arial" w:hAnsi="Arial" w:cs="Arial"/>
          <w:sz w:val="24"/>
        </w:rPr>
        <w:t xml:space="preserve"> del 80% sobre el conjunto de test, esto </w:t>
      </w:r>
      <w:r w:rsidRPr="00C22DB2">
        <w:rPr>
          <w:rFonts w:ascii="Arial" w:hAnsi="Arial" w:cs="Arial"/>
          <w:sz w:val="24"/>
        </w:rPr>
        <w:t>valida que el lenguaje utilizado en las reseñas contiene patrones claros que permiten predecir la satisfacción del cliente con un alto grado de acierto.</w:t>
      </w:r>
    </w:p>
    <w:p w14:paraId="5ACFBB77" w14:textId="3068CF0A" w:rsidR="00C22DB2" w:rsidRDefault="00C22DB2" w:rsidP="003E7BB3">
      <w:pPr>
        <w:spacing w:line="276" w:lineRule="auto"/>
        <w:jc w:val="center"/>
        <w:rPr>
          <w:rFonts w:ascii="Arial" w:hAnsi="Arial" w:cs="Arial"/>
          <w:sz w:val="24"/>
        </w:rPr>
      </w:pPr>
      <w:r w:rsidRPr="00C22DB2">
        <w:rPr>
          <w:rFonts w:ascii="Arial" w:hAnsi="Arial" w:cs="Arial"/>
          <w:noProof/>
          <w:sz w:val="24"/>
          <w:lang w:eastAsia="es-ES"/>
        </w:rPr>
        <w:drawing>
          <wp:inline distT="0" distB="0" distL="0" distR="0" wp14:anchorId="3FDB6F06" wp14:editId="7E4D54FC">
            <wp:extent cx="4053696" cy="3159968"/>
            <wp:effectExtent l="0" t="0" r="4445"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75676" cy="3177102"/>
                    </a:xfrm>
                    <a:prstGeom prst="rect">
                      <a:avLst/>
                    </a:prstGeom>
                  </pic:spPr>
                </pic:pic>
              </a:graphicData>
            </a:graphic>
          </wp:inline>
        </w:drawing>
      </w:r>
    </w:p>
    <w:p w14:paraId="71199DD8" w14:textId="5AEC2472" w:rsidR="00C22DB2" w:rsidRDefault="00C22DB2" w:rsidP="00C8693C">
      <w:pPr>
        <w:spacing w:line="276" w:lineRule="auto"/>
        <w:jc w:val="both"/>
        <w:rPr>
          <w:rFonts w:ascii="Arial" w:hAnsi="Arial" w:cs="Arial"/>
          <w:sz w:val="24"/>
        </w:rPr>
      </w:pPr>
      <w:r>
        <w:rPr>
          <w:rFonts w:ascii="Arial" w:hAnsi="Arial" w:cs="Arial"/>
          <w:sz w:val="24"/>
        </w:rPr>
        <w:t>En esta matriz de confusión se puede ver que ha fallado diciendo el sentimiento es negativo cuando en realidad si sería positivo, pero esto también puede ser un indicativo de que haya opiniones contradictorias a la recomendación en la que se ha basado el sentimiento final.</w:t>
      </w:r>
    </w:p>
    <w:p w14:paraId="5D999EE8" w14:textId="034040CD" w:rsidR="003E7BB3" w:rsidRDefault="003E7BB3" w:rsidP="003E7BB3">
      <w:pPr>
        <w:pStyle w:val="Prrafodelista"/>
        <w:numPr>
          <w:ilvl w:val="0"/>
          <w:numId w:val="2"/>
        </w:numPr>
        <w:spacing w:line="276" w:lineRule="auto"/>
        <w:jc w:val="both"/>
        <w:rPr>
          <w:rFonts w:ascii="Arial" w:hAnsi="Arial" w:cs="Arial"/>
          <w:sz w:val="24"/>
        </w:rPr>
      </w:pPr>
      <w:r w:rsidRPr="003E7BB3">
        <w:rPr>
          <w:rFonts w:ascii="Arial" w:hAnsi="Arial" w:cs="Arial"/>
          <w:sz w:val="24"/>
          <w:u w:val="single"/>
        </w:rPr>
        <w:t>¿Cómo influye el sentimiento en los precios de los coches?</w:t>
      </w:r>
      <w:r>
        <w:rPr>
          <w:rFonts w:ascii="Arial" w:hAnsi="Arial" w:cs="Arial"/>
          <w:sz w:val="24"/>
        </w:rPr>
        <w:t xml:space="preserve">: </w:t>
      </w:r>
      <w:r w:rsidRPr="003E7BB3">
        <w:rPr>
          <w:rFonts w:ascii="Arial" w:hAnsi="Arial" w:cs="Arial"/>
          <w:sz w:val="24"/>
        </w:rPr>
        <w:t>Existe una corre</w:t>
      </w:r>
      <w:r>
        <w:rPr>
          <w:rFonts w:ascii="Arial" w:hAnsi="Arial" w:cs="Arial"/>
          <w:sz w:val="24"/>
        </w:rPr>
        <w:t>lación positiva moderada</w:t>
      </w:r>
      <w:r w:rsidRPr="003E7BB3">
        <w:rPr>
          <w:rFonts w:ascii="Arial" w:hAnsi="Arial" w:cs="Arial"/>
          <w:sz w:val="24"/>
        </w:rPr>
        <w:t xml:space="preserve"> entre el precio de venta y la probabilidad de recibir una reseña positiva.</w:t>
      </w:r>
      <w:r>
        <w:rPr>
          <w:rFonts w:ascii="Arial" w:hAnsi="Arial" w:cs="Arial"/>
          <w:sz w:val="24"/>
        </w:rPr>
        <w:t xml:space="preserve"> </w:t>
      </w:r>
      <w:r w:rsidRPr="003E7BB3">
        <w:rPr>
          <w:rFonts w:ascii="Arial" w:hAnsi="Arial" w:cs="Arial"/>
          <w:sz w:val="24"/>
        </w:rPr>
        <w:t>Los datos muestran que</w:t>
      </w:r>
      <w:r>
        <w:rPr>
          <w:rFonts w:ascii="Arial" w:hAnsi="Arial" w:cs="Arial"/>
          <w:sz w:val="24"/>
        </w:rPr>
        <w:t xml:space="preserve"> los vehículos de mayor precio </w:t>
      </w:r>
      <w:r w:rsidRPr="003E7BB3">
        <w:rPr>
          <w:rFonts w:ascii="Arial" w:hAnsi="Arial" w:cs="Arial"/>
          <w:sz w:val="24"/>
        </w:rPr>
        <w:t>tienden a satisfacer más a sus propietarios. Esto sugiere que el sobrecoste de estos vehículos se traduce en una experiencia de usuario superior, lo que justifica su precio en el mercado de segunda mano. Sin embargo, el precio no es una garantía absoluta: existen vehículos caros con críticas negativas, generalmente asociadas a costes de mantenimiento imprevistos.</w:t>
      </w:r>
    </w:p>
    <w:p w14:paraId="5302B2EA" w14:textId="31C535F5" w:rsidR="003E7BB3" w:rsidRDefault="003E7BB3" w:rsidP="003E7BB3">
      <w:pPr>
        <w:spacing w:line="276" w:lineRule="auto"/>
        <w:jc w:val="center"/>
        <w:rPr>
          <w:rFonts w:ascii="Arial" w:hAnsi="Arial" w:cs="Arial"/>
          <w:sz w:val="24"/>
        </w:rPr>
      </w:pPr>
      <w:r w:rsidRPr="003E7BB3">
        <w:rPr>
          <w:rFonts w:ascii="Arial" w:hAnsi="Arial" w:cs="Arial"/>
          <w:noProof/>
          <w:sz w:val="24"/>
          <w:lang w:eastAsia="es-ES"/>
        </w:rPr>
        <w:lastRenderedPageBreak/>
        <w:drawing>
          <wp:inline distT="0" distB="0" distL="0" distR="0" wp14:anchorId="75B3D609" wp14:editId="3B7DB003">
            <wp:extent cx="4106078" cy="3153916"/>
            <wp:effectExtent l="0" t="0" r="889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31788" cy="3173664"/>
                    </a:xfrm>
                    <a:prstGeom prst="rect">
                      <a:avLst/>
                    </a:prstGeom>
                  </pic:spPr>
                </pic:pic>
              </a:graphicData>
            </a:graphic>
          </wp:inline>
        </w:drawing>
      </w:r>
    </w:p>
    <w:p w14:paraId="5FD643E5" w14:textId="69791D75" w:rsidR="003E7BB3" w:rsidRDefault="003E7BB3" w:rsidP="003E7BB3">
      <w:pPr>
        <w:pStyle w:val="Prrafodelista"/>
        <w:numPr>
          <w:ilvl w:val="0"/>
          <w:numId w:val="2"/>
        </w:numPr>
        <w:spacing w:line="276" w:lineRule="auto"/>
        <w:jc w:val="both"/>
        <w:rPr>
          <w:rFonts w:ascii="Arial" w:hAnsi="Arial" w:cs="Arial"/>
          <w:sz w:val="24"/>
        </w:rPr>
      </w:pPr>
      <w:r w:rsidRPr="003E7BB3">
        <w:rPr>
          <w:rFonts w:ascii="Arial" w:hAnsi="Arial" w:cs="Arial"/>
          <w:sz w:val="24"/>
          <w:u w:val="single"/>
        </w:rPr>
        <w:t>¿Qué características predicen mejor las reseñas positivas?</w:t>
      </w:r>
      <w:r>
        <w:rPr>
          <w:rFonts w:ascii="Arial" w:hAnsi="Arial" w:cs="Arial"/>
          <w:sz w:val="24"/>
        </w:rPr>
        <w:t>: E</w:t>
      </w:r>
      <w:r w:rsidRPr="003E7BB3">
        <w:rPr>
          <w:rFonts w:ascii="Arial" w:hAnsi="Arial" w:cs="Arial"/>
          <w:sz w:val="24"/>
        </w:rPr>
        <w:t>l análisis de las características de los coches con recomendación "Sí" revela el perfil de</w:t>
      </w:r>
      <w:r>
        <w:rPr>
          <w:rFonts w:ascii="Arial" w:hAnsi="Arial" w:cs="Arial"/>
          <w:sz w:val="24"/>
        </w:rPr>
        <w:t>l "Coche Ideal" para el cliente donde destaca la fiabilidad, siendo esta el predictor más fuerte de satisfacción.</w:t>
      </w:r>
      <w:r w:rsidRPr="003E7BB3">
        <w:t xml:space="preserve"> </w:t>
      </w:r>
      <w:r w:rsidRPr="003E7BB3">
        <w:rPr>
          <w:rFonts w:ascii="Arial" w:hAnsi="Arial" w:cs="Arial"/>
          <w:sz w:val="24"/>
        </w:rPr>
        <w:t>L</w:t>
      </w:r>
      <w:r>
        <w:rPr>
          <w:rFonts w:ascii="Arial" w:hAnsi="Arial" w:cs="Arial"/>
          <w:sz w:val="24"/>
        </w:rPr>
        <w:t>os vehículos con un alto índice fiabilidad y bajas incidencias mecá</w:t>
      </w:r>
      <w:r w:rsidRPr="003E7BB3">
        <w:rPr>
          <w:rFonts w:ascii="Arial" w:hAnsi="Arial" w:cs="Arial"/>
          <w:sz w:val="24"/>
        </w:rPr>
        <w:t>nicas obtienen sistemáticamente reseñas positivas. La tranquilidad mecánica se valora por encima de las prestaciones.</w:t>
      </w:r>
    </w:p>
    <w:p w14:paraId="666C06EA" w14:textId="77777777" w:rsidR="003E7BB3" w:rsidRDefault="003E7BB3" w:rsidP="003E7BB3">
      <w:pPr>
        <w:pStyle w:val="Prrafodelista"/>
        <w:spacing w:line="276" w:lineRule="auto"/>
        <w:ind w:left="360"/>
        <w:jc w:val="both"/>
        <w:rPr>
          <w:rFonts w:ascii="Arial" w:hAnsi="Arial" w:cs="Arial"/>
          <w:sz w:val="24"/>
          <w:u w:val="single"/>
        </w:rPr>
      </w:pPr>
    </w:p>
    <w:p w14:paraId="5952310C" w14:textId="1ED51B47" w:rsidR="003E7BB3" w:rsidRDefault="003E7BB3" w:rsidP="003E7BB3">
      <w:pPr>
        <w:pStyle w:val="Prrafodelista"/>
        <w:spacing w:line="276" w:lineRule="auto"/>
        <w:ind w:left="360"/>
        <w:jc w:val="both"/>
        <w:rPr>
          <w:rFonts w:ascii="Arial" w:hAnsi="Arial" w:cs="Arial"/>
          <w:sz w:val="24"/>
        </w:rPr>
      </w:pPr>
      <w:r>
        <w:rPr>
          <w:rFonts w:ascii="Arial" w:hAnsi="Arial" w:cs="Arial"/>
          <w:sz w:val="24"/>
        </w:rPr>
        <w:t xml:space="preserve">También existe una relación entre la potencia y la satisfacción. </w:t>
      </w:r>
      <w:r w:rsidRPr="003E7BB3">
        <w:rPr>
          <w:rFonts w:ascii="Arial" w:hAnsi="Arial" w:cs="Arial"/>
          <w:sz w:val="24"/>
        </w:rPr>
        <w:t>Los coches potentes generan un vínculo emocional positivo, mientras que los coches con baja potencia suelen ser penalizados en las reseñas por falta de respuesta.</w:t>
      </w:r>
    </w:p>
    <w:p w14:paraId="708439D3" w14:textId="77777777" w:rsidR="003E7BB3" w:rsidRDefault="003E7BB3" w:rsidP="003E7BB3">
      <w:pPr>
        <w:pStyle w:val="Prrafodelista"/>
        <w:spacing w:line="276" w:lineRule="auto"/>
        <w:ind w:left="360"/>
        <w:jc w:val="both"/>
        <w:rPr>
          <w:rFonts w:ascii="Arial" w:hAnsi="Arial" w:cs="Arial"/>
          <w:sz w:val="24"/>
        </w:rPr>
      </w:pPr>
    </w:p>
    <w:p w14:paraId="05EDCA7A" w14:textId="79816707" w:rsidR="003E7BB3" w:rsidRDefault="003E7BB3" w:rsidP="003E7BB3">
      <w:pPr>
        <w:pStyle w:val="Prrafodelista"/>
        <w:spacing w:line="276" w:lineRule="auto"/>
        <w:ind w:left="360"/>
        <w:jc w:val="both"/>
        <w:rPr>
          <w:rFonts w:ascii="Arial" w:hAnsi="Arial" w:cs="Arial"/>
          <w:sz w:val="24"/>
        </w:rPr>
      </w:pPr>
      <w:r>
        <w:rPr>
          <w:rFonts w:ascii="Arial" w:hAnsi="Arial" w:cs="Arial"/>
          <w:sz w:val="24"/>
        </w:rPr>
        <w:t>Además, e</w:t>
      </w:r>
      <w:r w:rsidRPr="003E7BB3">
        <w:rPr>
          <w:rFonts w:ascii="Arial" w:hAnsi="Arial" w:cs="Arial"/>
          <w:sz w:val="24"/>
        </w:rPr>
        <w:t>l análisis agregado por marca muestra que fabricantes como BMW y Ford lideran el ranking de satisfacción (&gt;68% de opiniones positivas), mientras que otras marcas generalistas sufren más penalizaciones en las reseñas, a menudo relacionadas con la durabilidad percibida.</w:t>
      </w:r>
    </w:p>
    <w:p w14:paraId="745A7498" w14:textId="641CB63B" w:rsidR="003E7BB3" w:rsidRPr="003E7BB3" w:rsidRDefault="003E7BB3" w:rsidP="003E7BB3">
      <w:pPr>
        <w:spacing w:line="276" w:lineRule="auto"/>
        <w:jc w:val="center"/>
        <w:rPr>
          <w:rFonts w:ascii="Arial" w:hAnsi="Arial" w:cs="Arial"/>
          <w:sz w:val="24"/>
        </w:rPr>
      </w:pPr>
      <w:r w:rsidRPr="003E7BB3">
        <w:rPr>
          <w:rFonts w:ascii="Arial" w:hAnsi="Arial" w:cs="Arial"/>
          <w:noProof/>
          <w:sz w:val="24"/>
          <w:lang w:eastAsia="es-ES"/>
        </w:rPr>
        <w:drawing>
          <wp:inline distT="0" distB="0" distL="0" distR="0" wp14:anchorId="3C87E3A7" wp14:editId="10D19122">
            <wp:extent cx="5742286" cy="1880558"/>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85232" cy="1894622"/>
                    </a:xfrm>
                    <a:prstGeom prst="rect">
                      <a:avLst/>
                    </a:prstGeom>
                  </pic:spPr>
                </pic:pic>
              </a:graphicData>
            </a:graphic>
          </wp:inline>
        </w:drawing>
      </w:r>
    </w:p>
    <w:p w14:paraId="35E9D513" w14:textId="6EC06982" w:rsidR="00B75A9C" w:rsidRDefault="00D642BD" w:rsidP="00B75A9C">
      <w:pPr>
        <w:pStyle w:val="Ttulo2"/>
        <w:numPr>
          <w:ilvl w:val="1"/>
          <w:numId w:val="10"/>
        </w:numPr>
        <w:spacing w:line="276" w:lineRule="auto"/>
        <w:jc w:val="both"/>
        <w:rPr>
          <w:rFonts w:ascii="Arial" w:hAnsi="Arial" w:cs="Arial"/>
          <w:b/>
          <w:color w:val="auto"/>
          <w:sz w:val="28"/>
        </w:rPr>
      </w:pPr>
      <w:r>
        <w:rPr>
          <w:rFonts w:ascii="Arial" w:hAnsi="Arial" w:cs="Arial"/>
          <w:b/>
          <w:color w:val="auto"/>
          <w:sz w:val="28"/>
        </w:rPr>
        <w:lastRenderedPageBreak/>
        <w:t>Detección de anomalías en los precios</w:t>
      </w:r>
    </w:p>
    <w:p w14:paraId="669CA200" w14:textId="79367D90" w:rsidR="00B75A9C" w:rsidRDefault="00B75A9C" w:rsidP="00B75A9C">
      <w:pPr>
        <w:spacing w:line="276" w:lineRule="auto"/>
        <w:jc w:val="both"/>
        <w:rPr>
          <w:rFonts w:ascii="Arial" w:hAnsi="Arial" w:cs="Arial"/>
          <w:sz w:val="24"/>
        </w:rPr>
      </w:pPr>
      <w:r>
        <w:rPr>
          <w:rFonts w:ascii="Arial" w:hAnsi="Arial" w:cs="Arial"/>
          <w:sz w:val="24"/>
        </w:rPr>
        <w:t>En este apartado vamos a crear dos modelos para la detección de anomalías en los precios de venta de los vehículos, un modelo KNN y otro SVM.</w:t>
      </w:r>
    </w:p>
    <w:p w14:paraId="3A7BF054" w14:textId="0D99EB19" w:rsidR="00B75A9C" w:rsidRDefault="00B75A9C" w:rsidP="00B75A9C">
      <w:pPr>
        <w:pStyle w:val="Prrafodelista"/>
        <w:numPr>
          <w:ilvl w:val="0"/>
          <w:numId w:val="13"/>
        </w:numPr>
        <w:spacing w:line="276" w:lineRule="auto"/>
        <w:jc w:val="both"/>
        <w:rPr>
          <w:rFonts w:ascii="Arial" w:hAnsi="Arial" w:cs="Arial"/>
          <w:sz w:val="24"/>
        </w:rPr>
      </w:pPr>
      <w:r>
        <w:rPr>
          <w:rFonts w:ascii="Arial" w:hAnsi="Arial" w:cs="Arial"/>
          <w:b/>
          <w:sz w:val="24"/>
        </w:rPr>
        <w:t>KNN (K-</w:t>
      </w:r>
      <w:proofErr w:type="spellStart"/>
      <w:r>
        <w:rPr>
          <w:rFonts w:ascii="Arial" w:hAnsi="Arial" w:cs="Arial"/>
          <w:b/>
          <w:sz w:val="24"/>
        </w:rPr>
        <w:t>Nearest</w:t>
      </w:r>
      <w:proofErr w:type="spellEnd"/>
      <w:r>
        <w:rPr>
          <w:rFonts w:ascii="Arial" w:hAnsi="Arial" w:cs="Arial"/>
          <w:b/>
          <w:sz w:val="24"/>
        </w:rPr>
        <w:t xml:space="preserve"> </w:t>
      </w:r>
      <w:proofErr w:type="spellStart"/>
      <w:r>
        <w:rPr>
          <w:rFonts w:ascii="Arial" w:hAnsi="Arial" w:cs="Arial"/>
          <w:b/>
          <w:sz w:val="24"/>
        </w:rPr>
        <w:t>Neighbors</w:t>
      </w:r>
      <w:proofErr w:type="spellEnd"/>
      <w:r>
        <w:rPr>
          <w:rFonts w:ascii="Arial" w:hAnsi="Arial" w:cs="Arial"/>
          <w:b/>
          <w:sz w:val="24"/>
        </w:rPr>
        <w:t>):</w:t>
      </w:r>
      <w:r>
        <w:rPr>
          <w:rFonts w:ascii="Arial" w:hAnsi="Arial" w:cs="Arial"/>
          <w:sz w:val="24"/>
        </w:rPr>
        <w:t xml:space="preserve"> Este método asumirá que el precio de un coche debe ser similar al de sus vecinos más cercanos en características técnicas (potencia, antigüedad, kilometraje) y además teniendo en cuenta también aspectos de incidencias y servicios que han tenido los vehículos ya que tenemos que tener en cuenta que un coche puede estar devaluado por sus averías. Con este conjunto pensamos que las anomalías detectadas serán más precisas. En este algoritmo se buscan los </w:t>
      </w:r>
      <w:r>
        <w:rPr>
          <w:rFonts w:ascii="Arial" w:hAnsi="Arial" w:cs="Arial"/>
          <w:i/>
          <w:sz w:val="24"/>
        </w:rPr>
        <w:t>k</w:t>
      </w:r>
      <w:r>
        <w:rPr>
          <w:rFonts w:ascii="Arial" w:hAnsi="Arial" w:cs="Arial"/>
          <w:sz w:val="24"/>
        </w:rPr>
        <w:t xml:space="preserve"> coches más parecidos, se calcula el precio promedio y si la diferencias entre el precio real y si el precio estimado supera un umbral (hemos establecido el top 5% de mayores errores) se marca como anomalía.</w:t>
      </w:r>
    </w:p>
    <w:p w14:paraId="4418050C" w14:textId="3C7932FC" w:rsidR="00DC07D2" w:rsidRDefault="00DC07D2" w:rsidP="00DC07D2">
      <w:pPr>
        <w:spacing w:line="276" w:lineRule="auto"/>
        <w:ind w:left="360"/>
        <w:jc w:val="both"/>
        <w:rPr>
          <w:rFonts w:ascii="Arial" w:hAnsi="Arial" w:cs="Arial"/>
          <w:sz w:val="24"/>
        </w:rPr>
      </w:pPr>
      <w:r w:rsidRPr="00DC07D2">
        <w:rPr>
          <w:rFonts w:ascii="Arial" w:hAnsi="Arial" w:cs="Arial"/>
          <w:sz w:val="24"/>
        </w:rPr>
        <w:drawing>
          <wp:inline distT="0" distB="0" distL="0" distR="0" wp14:anchorId="10A5D267" wp14:editId="1F2096C4">
            <wp:extent cx="5400040" cy="17310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1731010"/>
                    </a:xfrm>
                    <a:prstGeom prst="rect">
                      <a:avLst/>
                    </a:prstGeom>
                  </pic:spPr>
                </pic:pic>
              </a:graphicData>
            </a:graphic>
          </wp:inline>
        </w:drawing>
      </w:r>
    </w:p>
    <w:p w14:paraId="4044AAE7" w14:textId="5724D055" w:rsidR="00DC07D2" w:rsidRDefault="00DC07D2" w:rsidP="00DC07D2">
      <w:pPr>
        <w:spacing w:line="276" w:lineRule="auto"/>
        <w:ind w:left="705"/>
        <w:jc w:val="both"/>
        <w:rPr>
          <w:rFonts w:ascii="Arial" w:hAnsi="Arial" w:cs="Arial"/>
          <w:sz w:val="24"/>
        </w:rPr>
      </w:pPr>
      <w:r>
        <w:rPr>
          <w:rFonts w:ascii="Arial" w:hAnsi="Arial" w:cs="Arial"/>
          <w:sz w:val="24"/>
        </w:rPr>
        <w:t>Como se puede ver en los gráficos anteriores nos permite ver las anomalías detectadas en tres tipos de riesgo para el negocio de ventas:</w:t>
      </w:r>
    </w:p>
    <w:p w14:paraId="3A59224C" w14:textId="7453A577" w:rsidR="00DC07D2" w:rsidRDefault="00DC07D2" w:rsidP="00DC07D2">
      <w:pPr>
        <w:pStyle w:val="Prrafodelista"/>
        <w:numPr>
          <w:ilvl w:val="2"/>
          <w:numId w:val="2"/>
        </w:numPr>
        <w:spacing w:line="276" w:lineRule="auto"/>
        <w:jc w:val="both"/>
        <w:rPr>
          <w:rFonts w:ascii="Arial" w:hAnsi="Arial" w:cs="Arial"/>
          <w:sz w:val="24"/>
        </w:rPr>
      </w:pPr>
      <w:r>
        <w:rPr>
          <w:rFonts w:ascii="Arial" w:hAnsi="Arial" w:cs="Arial"/>
          <w:sz w:val="24"/>
          <w:u w:val="single"/>
        </w:rPr>
        <w:t>Anomalías mecánicas:</w:t>
      </w:r>
      <w:r>
        <w:rPr>
          <w:rFonts w:ascii="Arial" w:hAnsi="Arial" w:cs="Arial"/>
          <w:sz w:val="24"/>
        </w:rPr>
        <w:t xml:space="preserve"> Precio frente al número de averías. Observamos puntos rojos en los que el algoritmo ha detectado que por su estado mecánico el coche deberías ser más barato.</w:t>
      </w:r>
    </w:p>
    <w:p w14:paraId="47FFC1DD" w14:textId="5154A502" w:rsidR="00DC07D2" w:rsidRDefault="00DC07D2" w:rsidP="00DC07D2">
      <w:pPr>
        <w:pStyle w:val="Prrafodelista"/>
        <w:numPr>
          <w:ilvl w:val="2"/>
          <w:numId w:val="2"/>
        </w:numPr>
        <w:spacing w:line="276" w:lineRule="auto"/>
        <w:jc w:val="both"/>
        <w:rPr>
          <w:rFonts w:ascii="Arial" w:hAnsi="Arial" w:cs="Arial"/>
          <w:sz w:val="24"/>
        </w:rPr>
      </w:pPr>
      <w:r>
        <w:rPr>
          <w:rFonts w:ascii="Arial" w:hAnsi="Arial" w:cs="Arial"/>
          <w:sz w:val="24"/>
          <w:u w:val="single"/>
        </w:rPr>
        <w:t>Anomalías temporales:</w:t>
      </w:r>
      <w:r>
        <w:rPr>
          <w:rFonts w:ascii="Arial" w:hAnsi="Arial" w:cs="Arial"/>
          <w:sz w:val="24"/>
        </w:rPr>
        <w:t xml:space="preserve"> Precio frente a la antigüedad. Los puntos rojos indican vehículos que no han seguido la depreciación natural.</w:t>
      </w:r>
    </w:p>
    <w:p w14:paraId="374B14CB" w14:textId="1101FB90" w:rsidR="00DC07D2" w:rsidRDefault="00DC07D2" w:rsidP="00DC07D2">
      <w:pPr>
        <w:pStyle w:val="Prrafodelista"/>
        <w:numPr>
          <w:ilvl w:val="2"/>
          <w:numId w:val="2"/>
        </w:numPr>
        <w:spacing w:line="276" w:lineRule="auto"/>
        <w:jc w:val="both"/>
        <w:rPr>
          <w:rFonts w:ascii="Arial" w:hAnsi="Arial" w:cs="Arial"/>
          <w:sz w:val="24"/>
        </w:rPr>
      </w:pPr>
      <w:r>
        <w:rPr>
          <w:rFonts w:ascii="Arial" w:hAnsi="Arial" w:cs="Arial"/>
          <w:sz w:val="24"/>
          <w:u w:val="single"/>
        </w:rPr>
        <w:t>Anomalías de uso:</w:t>
      </w:r>
      <w:r>
        <w:rPr>
          <w:rFonts w:ascii="Arial" w:hAnsi="Arial" w:cs="Arial"/>
          <w:sz w:val="24"/>
        </w:rPr>
        <w:t xml:space="preserve"> Precio frente a kilometraje. Los vehículos son marcados como anomalías porque sus vecinos (similar kilometraje) se venden a diferente precio.</w:t>
      </w:r>
    </w:p>
    <w:p w14:paraId="141C7691" w14:textId="0277527F" w:rsidR="00DC07D2" w:rsidRDefault="00140125" w:rsidP="00DC07D2">
      <w:pPr>
        <w:pStyle w:val="Prrafodelista"/>
        <w:numPr>
          <w:ilvl w:val="1"/>
          <w:numId w:val="2"/>
        </w:numPr>
        <w:spacing w:line="276" w:lineRule="auto"/>
        <w:jc w:val="both"/>
        <w:rPr>
          <w:rFonts w:ascii="Arial" w:hAnsi="Arial" w:cs="Arial"/>
          <w:sz w:val="24"/>
        </w:rPr>
      </w:pPr>
      <w:r>
        <w:rPr>
          <w:rFonts w:ascii="Arial" w:hAnsi="Arial" w:cs="Arial"/>
          <w:b/>
          <w:sz w:val="24"/>
        </w:rPr>
        <w:t>SVM (Support Vector Machine):</w:t>
      </w:r>
      <w:r>
        <w:rPr>
          <w:rFonts w:ascii="Arial" w:hAnsi="Arial" w:cs="Arial"/>
          <w:sz w:val="24"/>
        </w:rPr>
        <w:t xml:space="preserve"> En este caso vamos a usar un SVR (Support Vector Regressor), que a diferencia del KNN trata de encontrar una función matemática global que explique el comportamiento general del precio. Al igual que en KNN hemos generado gráficas para ver</w:t>
      </w:r>
      <w:r w:rsidR="00F70BEE">
        <w:rPr>
          <w:rFonts w:ascii="Arial" w:hAnsi="Arial" w:cs="Arial"/>
          <w:sz w:val="24"/>
        </w:rPr>
        <w:t xml:space="preserve"> que vehículos detecta como anomalías, dándonos lo siguiente:</w:t>
      </w:r>
    </w:p>
    <w:p w14:paraId="36A493A0" w14:textId="1C84CCEA" w:rsidR="00F70BEE" w:rsidRDefault="00F70BEE" w:rsidP="00F70BEE">
      <w:pPr>
        <w:spacing w:line="276" w:lineRule="auto"/>
        <w:ind w:left="425"/>
        <w:jc w:val="both"/>
        <w:rPr>
          <w:rFonts w:ascii="Arial" w:hAnsi="Arial" w:cs="Arial"/>
          <w:sz w:val="24"/>
        </w:rPr>
      </w:pPr>
      <w:r w:rsidRPr="00F70BEE">
        <w:lastRenderedPageBreak/>
        <w:drawing>
          <wp:inline distT="0" distB="0" distL="0" distR="0" wp14:anchorId="2DB5F3AB" wp14:editId="2D79D666">
            <wp:extent cx="5400040" cy="155829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558290"/>
                    </a:xfrm>
                    <a:prstGeom prst="rect">
                      <a:avLst/>
                    </a:prstGeom>
                  </pic:spPr>
                </pic:pic>
              </a:graphicData>
            </a:graphic>
          </wp:inline>
        </w:drawing>
      </w:r>
    </w:p>
    <w:p w14:paraId="1C53688F" w14:textId="622B8132" w:rsidR="00F70BEE" w:rsidRDefault="00F70BEE" w:rsidP="00F70BEE">
      <w:pPr>
        <w:spacing w:line="276" w:lineRule="auto"/>
        <w:jc w:val="both"/>
        <w:rPr>
          <w:rFonts w:ascii="Arial" w:hAnsi="Arial" w:cs="Arial"/>
          <w:sz w:val="24"/>
        </w:rPr>
      </w:pPr>
      <w:r>
        <w:rPr>
          <w:rFonts w:ascii="Arial" w:hAnsi="Arial" w:cs="Arial"/>
          <w:sz w:val="24"/>
        </w:rPr>
        <w:t>Para una correcta interpretación de los resultados, es fundamental cruzar sus resultados. No todas las anomalías son iguales:</w:t>
      </w:r>
    </w:p>
    <w:p w14:paraId="65C71EBE" w14:textId="695F5BBC" w:rsidR="00F70BEE" w:rsidRPr="00F70BEE" w:rsidRDefault="00F70BEE" w:rsidP="00F70BEE">
      <w:pPr>
        <w:pStyle w:val="Prrafodelista"/>
        <w:numPr>
          <w:ilvl w:val="0"/>
          <w:numId w:val="14"/>
        </w:numPr>
        <w:spacing w:line="276" w:lineRule="auto"/>
        <w:jc w:val="both"/>
        <w:rPr>
          <w:rFonts w:ascii="Arial" w:hAnsi="Arial" w:cs="Arial"/>
          <w:sz w:val="24"/>
        </w:rPr>
      </w:pPr>
      <w:r w:rsidRPr="00F70BEE">
        <w:rPr>
          <w:rFonts w:ascii="Arial" w:hAnsi="Arial" w:cs="Arial"/>
          <w:sz w:val="24"/>
        </w:rPr>
        <w:t>Si solo K-NN lo detecta: Es una anomalía local (raro comparado con sus vecinos, pero quizás normal en el mercado global).</w:t>
      </w:r>
    </w:p>
    <w:p w14:paraId="6A34ECCC" w14:textId="74975BE2" w:rsidR="00F70BEE" w:rsidRPr="00F70BEE" w:rsidRDefault="00F70BEE" w:rsidP="00F70BEE">
      <w:pPr>
        <w:pStyle w:val="Prrafodelista"/>
        <w:numPr>
          <w:ilvl w:val="0"/>
          <w:numId w:val="14"/>
        </w:numPr>
        <w:spacing w:line="276" w:lineRule="auto"/>
        <w:jc w:val="both"/>
        <w:rPr>
          <w:rFonts w:ascii="Arial" w:hAnsi="Arial" w:cs="Arial"/>
          <w:sz w:val="24"/>
        </w:rPr>
      </w:pPr>
      <w:r w:rsidRPr="00F70BEE">
        <w:rPr>
          <w:rFonts w:ascii="Arial" w:hAnsi="Arial" w:cs="Arial"/>
          <w:sz w:val="24"/>
        </w:rPr>
        <w:t>Si solo SVM lo detecta: Es una anomalía de tendencia (se sale de la curva matemática, pero quizás tiene vecinos parecidos).</w:t>
      </w:r>
    </w:p>
    <w:p w14:paraId="3A084C15" w14:textId="0B6D3870" w:rsidR="00F70BEE" w:rsidRDefault="00F70BEE" w:rsidP="00F70BEE">
      <w:pPr>
        <w:pStyle w:val="Prrafodelista"/>
        <w:numPr>
          <w:ilvl w:val="0"/>
          <w:numId w:val="14"/>
        </w:numPr>
        <w:spacing w:line="276" w:lineRule="auto"/>
        <w:jc w:val="both"/>
        <w:rPr>
          <w:rFonts w:ascii="Arial" w:hAnsi="Arial" w:cs="Arial"/>
          <w:sz w:val="24"/>
        </w:rPr>
      </w:pPr>
      <w:r w:rsidRPr="00F70BEE">
        <w:rPr>
          <w:rFonts w:ascii="Arial" w:hAnsi="Arial" w:cs="Arial"/>
          <w:sz w:val="24"/>
        </w:rPr>
        <w:t>Si AMBOS lo detectan: Es una Anomalía Crítica. Aquí es donde hay una probabilidad altísima de error de precio o fraude.</w:t>
      </w:r>
    </w:p>
    <w:p w14:paraId="6DACDC11" w14:textId="32324966" w:rsidR="00F70BEE" w:rsidRDefault="00F70BEE" w:rsidP="00F70BEE">
      <w:pPr>
        <w:spacing w:line="276" w:lineRule="auto"/>
        <w:jc w:val="both"/>
        <w:rPr>
          <w:rFonts w:ascii="Arial" w:hAnsi="Arial" w:cs="Arial"/>
          <w:sz w:val="24"/>
        </w:rPr>
      </w:pPr>
      <w:r>
        <w:rPr>
          <w:rFonts w:ascii="Arial" w:hAnsi="Arial" w:cs="Arial"/>
          <w:sz w:val="24"/>
        </w:rPr>
        <w:t>De modo que hemos obtenido la siguiente gráfica en la que se puede ver mejor estas situaciones descritas con anterioridad.</w:t>
      </w:r>
    </w:p>
    <w:p w14:paraId="4E369E01" w14:textId="375CD060" w:rsidR="00F70BEE" w:rsidRDefault="00F70BEE" w:rsidP="00F70BEE">
      <w:pPr>
        <w:spacing w:line="276" w:lineRule="auto"/>
        <w:jc w:val="both"/>
        <w:rPr>
          <w:rFonts w:ascii="Arial" w:hAnsi="Arial" w:cs="Arial"/>
          <w:sz w:val="24"/>
        </w:rPr>
      </w:pPr>
      <w:r w:rsidRPr="00F70BEE">
        <w:rPr>
          <w:rFonts w:ascii="Arial" w:hAnsi="Arial" w:cs="Arial"/>
          <w:sz w:val="24"/>
        </w:rPr>
        <w:drawing>
          <wp:inline distT="0" distB="0" distL="0" distR="0" wp14:anchorId="7EB2C01F" wp14:editId="1E0A8EE5">
            <wp:extent cx="5400040" cy="3726180"/>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3726180"/>
                    </a:xfrm>
                    <a:prstGeom prst="rect">
                      <a:avLst/>
                    </a:prstGeom>
                  </pic:spPr>
                </pic:pic>
              </a:graphicData>
            </a:graphic>
          </wp:inline>
        </w:drawing>
      </w:r>
    </w:p>
    <w:p w14:paraId="1618968D" w14:textId="2F096FFE" w:rsidR="00F70BEE" w:rsidRPr="00F70BEE" w:rsidRDefault="00F70BEE" w:rsidP="00F70BEE">
      <w:pPr>
        <w:spacing w:line="276" w:lineRule="auto"/>
        <w:jc w:val="both"/>
        <w:rPr>
          <w:rFonts w:ascii="Arial" w:hAnsi="Arial" w:cs="Arial"/>
          <w:sz w:val="24"/>
        </w:rPr>
      </w:pPr>
      <w:r>
        <w:rPr>
          <w:rFonts w:ascii="Arial" w:hAnsi="Arial" w:cs="Arial"/>
          <w:sz w:val="24"/>
        </w:rPr>
        <w:t>En la que se ha detectado que hay 24 anomalías que solo detecta KNN, 24 anomalías que solo detecta SVM y 6 anomalías que detectan ambos. De modo que si en una empresa se tuviera un sistema de alertas se remondaría priorizar estas anomalías críticas (puntos rojos de la gráfica).</w:t>
      </w:r>
    </w:p>
    <w:p w14:paraId="3150A911" w14:textId="5A5A5867" w:rsidR="00D642BD" w:rsidRDefault="00D642BD" w:rsidP="00D642BD">
      <w:pPr>
        <w:pStyle w:val="Ttulo2"/>
        <w:numPr>
          <w:ilvl w:val="1"/>
          <w:numId w:val="10"/>
        </w:numPr>
        <w:spacing w:line="276" w:lineRule="auto"/>
        <w:jc w:val="both"/>
        <w:rPr>
          <w:rFonts w:ascii="Arial" w:hAnsi="Arial" w:cs="Arial"/>
          <w:b/>
          <w:color w:val="auto"/>
          <w:sz w:val="28"/>
        </w:rPr>
      </w:pPr>
      <w:r>
        <w:rPr>
          <w:rFonts w:ascii="Arial" w:hAnsi="Arial" w:cs="Arial"/>
          <w:b/>
          <w:color w:val="auto"/>
          <w:sz w:val="28"/>
        </w:rPr>
        <w:lastRenderedPageBreak/>
        <w:t>Reseñas contradictorias</w:t>
      </w:r>
    </w:p>
    <w:p w14:paraId="532E4CCD" w14:textId="4E6C9DDC" w:rsidR="009A1F3B" w:rsidRPr="009A1F3B" w:rsidRDefault="009A1F3B" w:rsidP="009A1F3B">
      <w:pPr>
        <w:spacing w:line="276" w:lineRule="auto"/>
        <w:jc w:val="both"/>
        <w:rPr>
          <w:rFonts w:ascii="Arial" w:hAnsi="Arial" w:cs="Arial"/>
          <w:sz w:val="24"/>
        </w:rPr>
      </w:pPr>
      <w:r w:rsidRPr="009A1F3B">
        <w:rPr>
          <w:rFonts w:ascii="Arial" w:hAnsi="Arial" w:cs="Arial"/>
          <w:sz w:val="24"/>
        </w:rPr>
        <w:t>En este apartado vamos a implementar un filtro de coherencia semántica con el objetivo de detectar cuando una valoración textual (</w:t>
      </w:r>
      <w:proofErr w:type="spellStart"/>
      <w:r w:rsidRPr="009A1F3B">
        <w:rPr>
          <w:rFonts w:ascii="Arial" w:hAnsi="Arial" w:cs="Arial"/>
          <w:sz w:val="24"/>
        </w:rPr>
        <w:t>review</w:t>
      </w:r>
      <w:proofErr w:type="spellEnd"/>
      <w:r w:rsidRPr="009A1F3B">
        <w:rPr>
          <w:rFonts w:ascii="Arial" w:hAnsi="Arial" w:cs="Arial"/>
          <w:sz w:val="24"/>
        </w:rPr>
        <w:t xml:space="preserve">) contradice a la valoración del cliente (recomendación). </w:t>
      </w:r>
    </w:p>
    <w:p w14:paraId="37F0D6A4" w14:textId="591A1026" w:rsidR="009A1F3B" w:rsidRPr="009A1F3B" w:rsidRDefault="009A1F3B" w:rsidP="009A1F3B">
      <w:pPr>
        <w:spacing w:line="276" w:lineRule="auto"/>
        <w:jc w:val="both"/>
        <w:rPr>
          <w:rFonts w:ascii="Arial" w:hAnsi="Arial" w:cs="Arial"/>
          <w:sz w:val="24"/>
        </w:rPr>
      </w:pPr>
      <w:r w:rsidRPr="009A1F3B">
        <w:rPr>
          <w:rFonts w:ascii="Arial" w:hAnsi="Arial" w:cs="Arial"/>
          <w:sz w:val="24"/>
        </w:rPr>
        <w:t>Para llevar a cabo esta tarea hemos utilizado dos diccionarios genéricos para el dominio de palabras con las que trabajamos. Generando así dos diccionarios:</w:t>
      </w:r>
    </w:p>
    <w:p w14:paraId="57EA6396" w14:textId="10153BC1" w:rsidR="009A1F3B" w:rsidRDefault="009A1F3B" w:rsidP="009A1F3B">
      <w:pPr>
        <w:pStyle w:val="Prrafodelista"/>
        <w:numPr>
          <w:ilvl w:val="0"/>
          <w:numId w:val="2"/>
        </w:numPr>
        <w:spacing w:line="276" w:lineRule="auto"/>
        <w:jc w:val="both"/>
        <w:rPr>
          <w:rFonts w:ascii="Arial" w:hAnsi="Arial" w:cs="Arial"/>
          <w:sz w:val="24"/>
        </w:rPr>
      </w:pPr>
      <w:r w:rsidRPr="009A1F3B">
        <w:rPr>
          <w:rFonts w:ascii="Arial" w:hAnsi="Arial" w:cs="Arial"/>
          <w:sz w:val="24"/>
          <w:u w:val="single"/>
        </w:rPr>
        <w:t>Diccionario positivo:</w:t>
      </w:r>
      <w:r w:rsidRPr="009A1F3B">
        <w:rPr>
          <w:rFonts w:ascii="Arial" w:hAnsi="Arial" w:cs="Arial"/>
          <w:sz w:val="24"/>
        </w:rPr>
        <w:t xml:space="preserve"> Cuenta con términos asociados a la</w:t>
      </w:r>
      <w:r>
        <w:rPr>
          <w:rFonts w:ascii="Arial" w:hAnsi="Arial" w:cs="Arial"/>
          <w:sz w:val="24"/>
        </w:rPr>
        <w:t xml:space="preserve"> satisfacción (eficiente, genial, excelente, recomendable, perfecto, bueno…).</w:t>
      </w:r>
    </w:p>
    <w:p w14:paraId="19A21D47" w14:textId="2E06360B" w:rsidR="009A1F3B" w:rsidRDefault="009A1F3B" w:rsidP="009A1F3B">
      <w:pPr>
        <w:pStyle w:val="Prrafodelista"/>
        <w:numPr>
          <w:ilvl w:val="0"/>
          <w:numId w:val="2"/>
        </w:numPr>
        <w:spacing w:line="276" w:lineRule="auto"/>
        <w:jc w:val="both"/>
        <w:rPr>
          <w:rFonts w:ascii="Arial" w:hAnsi="Arial" w:cs="Arial"/>
          <w:sz w:val="24"/>
        </w:rPr>
      </w:pPr>
      <w:r>
        <w:rPr>
          <w:rFonts w:ascii="Arial" w:hAnsi="Arial" w:cs="Arial"/>
          <w:sz w:val="24"/>
          <w:u w:val="single"/>
        </w:rPr>
        <w:t>Diccionario negativo:</w:t>
      </w:r>
      <w:r>
        <w:rPr>
          <w:rFonts w:ascii="Arial" w:hAnsi="Arial" w:cs="Arial"/>
          <w:sz w:val="24"/>
        </w:rPr>
        <w:t xml:space="preserve"> Contiene términos asociados a la insatisfacción (problemático, lento, caro, regular, alto, elevado…).</w:t>
      </w:r>
    </w:p>
    <w:p w14:paraId="3F540256" w14:textId="68D5A545" w:rsidR="009A1F3B" w:rsidRDefault="009A1F3B" w:rsidP="009A1F3B">
      <w:pPr>
        <w:spacing w:line="276" w:lineRule="auto"/>
        <w:jc w:val="both"/>
        <w:rPr>
          <w:rFonts w:ascii="Arial" w:hAnsi="Arial" w:cs="Arial"/>
          <w:sz w:val="24"/>
        </w:rPr>
      </w:pPr>
      <w:r>
        <w:rPr>
          <w:rFonts w:ascii="Arial" w:hAnsi="Arial" w:cs="Arial"/>
          <w:sz w:val="24"/>
        </w:rPr>
        <w:t>Una vez tenemos los diccionarios a cada reseña se le asigna un valor calculado a partir de:</w:t>
      </w:r>
    </w:p>
    <w:p w14:paraId="6CF67D3B" w14:textId="0A2349F3" w:rsidR="009A1F3B" w:rsidRPr="009A1F3B" w:rsidRDefault="009A1F3B" w:rsidP="009A1F3B">
      <w:pPr>
        <w:spacing w:line="276" w:lineRule="auto"/>
        <w:jc w:val="both"/>
        <w:rPr>
          <w:rFonts w:ascii="Arial" w:eastAsiaTheme="minorEastAsia" w:hAnsi="Arial" w:cs="Arial"/>
          <w:sz w:val="24"/>
        </w:rPr>
      </w:pPr>
      <m:oMathPara>
        <m:oMath>
          <m:r>
            <w:rPr>
              <w:rFonts w:ascii="Cambria Math" w:hAnsi="Cambria Math" w:cs="Arial"/>
              <w:sz w:val="24"/>
            </w:rPr>
            <m:t>Puntuacion=</m:t>
          </m:r>
          <m:d>
            <m:dPr>
              <m:ctrlPr>
                <w:rPr>
                  <w:rFonts w:ascii="Cambria Math" w:hAnsi="Cambria Math" w:cs="Arial"/>
                  <w:i/>
                  <w:sz w:val="24"/>
                </w:rPr>
              </m:ctrlPr>
            </m:dPr>
            <m:e>
              <m:nary>
                <m:naryPr>
                  <m:chr m:val="∑"/>
                  <m:limLoc m:val="undOvr"/>
                  <m:subHide m:val="1"/>
                  <m:supHide m:val="1"/>
                  <m:ctrlPr>
                    <w:rPr>
                      <w:rFonts w:ascii="Cambria Math" w:hAnsi="Cambria Math" w:cs="Arial"/>
                      <w:sz w:val="24"/>
                    </w:rPr>
                  </m:ctrlPr>
                </m:naryPr>
                <m:sub/>
                <m:sup/>
                <m:e>
                  <m:r>
                    <m:rPr>
                      <m:sty m:val="p"/>
                    </m:rPr>
                    <w:rPr>
                      <w:rFonts w:ascii="Cambria Math" w:hAnsi="Cambria Math" w:cs="Arial"/>
                      <w:sz w:val="24"/>
                    </w:rPr>
                    <m:t>Palabras Positivas</m:t>
                  </m:r>
                </m:e>
              </m:nary>
              <m:r>
                <m:rPr>
                  <m:sty m:val="p"/>
                </m:rPr>
                <w:rPr>
                  <w:rFonts w:ascii="Cambria Math" w:hAnsi="Cambria Math" w:cs="Arial"/>
                  <w:sz w:val="24"/>
                </w:rPr>
                <m:t xml:space="preserve"> </m:t>
              </m:r>
              <m:ctrlPr>
                <w:rPr>
                  <w:rFonts w:ascii="Cambria Math" w:hAnsi="Cambria Math" w:cs="Arial"/>
                  <w:sz w:val="24"/>
                </w:rPr>
              </m:ctrlPr>
            </m:e>
          </m:d>
          <m:r>
            <m:rPr>
              <m:sty m:val="p"/>
            </m:rPr>
            <w:rPr>
              <w:rFonts w:ascii="Cambria Math" w:hAnsi="Cambria Math" w:cs="Arial"/>
              <w:sz w:val="24"/>
            </w:rPr>
            <m:t>-</m:t>
          </m:r>
          <m:d>
            <m:dPr>
              <m:ctrlPr>
                <w:rPr>
                  <w:rFonts w:ascii="Cambria Math" w:hAnsi="Cambria Math" w:cs="Arial"/>
                  <w:sz w:val="24"/>
                </w:rPr>
              </m:ctrlPr>
            </m:dPr>
            <m:e>
              <m:nary>
                <m:naryPr>
                  <m:chr m:val="∑"/>
                  <m:limLoc m:val="undOvr"/>
                  <m:subHide m:val="1"/>
                  <m:supHide m:val="1"/>
                  <m:ctrlPr>
                    <w:rPr>
                      <w:rFonts w:ascii="Cambria Math" w:hAnsi="Cambria Math" w:cs="Arial"/>
                      <w:sz w:val="24"/>
                    </w:rPr>
                  </m:ctrlPr>
                </m:naryPr>
                <m:sub/>
                <m:sup/>
                <m:e>
                  <m:r>
                    <m:rPr>
                      <m:sty m:val="p"/>
                    </m:rPr>
                    <w:rPr>
                      <w:rFonts w:ascii="Cambria Math" w:hAnsi="Cambria Math" w:cs="Arial"/>
                      <w:sz w:val="24"/>
                    </w:rPr>
                    <m:t>Palabras Negativas</m:t>
                  </m:r>
                </m:e>
              </m:nary>
            </m:e>
          </m:d>
        </m:oMath>
      </m:oMathPara>
    </w:p>
    <w:p w14:paraId="33637136" w14:textId="7E8ED249" w:rsidR="009A1F3B" w:rsidRDefault="009A1F3B" w:rsidP="009A1F3B">
      <w:pPr>
        <w:spacing w:line="276" w:lineRule="auto"/>
        <w:jc w:val="both"/>
        <w:rPr>
          <w:rFonts w:ascii="Arial" w:eastAsiaTheme="minorEastAsia" w:hAnsi="Arial" w:cs="Arial"/>
          <w:sz w:val="24"/>
        </w:rPr>
      </w:pPr>
      <w:r>
        <w:rPr>
          <w:rFonts w:ascii="Arial" w:eastAsiaTheme="minorEastAsia" w:hAnsi="Arial" w:cs="Arial"/>
          <w:sz w:val="24"/>
        </w:rPr>
        <w:t>Para determinar si una reseña es contradictorias hemos determinados dos reglas de contradicción:</w:t>
      </w:r>
    </w:p>
    <w:p w14:paraId="482627EA" w14:textId="2950078E" w:rsidR="009A1F3B" w:rsidRDefault="009A1F3B" w:rsidP="009A1F3B">
      <w:pPr>
        <w:pStyle w:val="Prrafodelista"/>
        <w:numPr>
          <w:ilvl w:val="0"/>
          <w:numId w:val="2"/>
        </w:numPr>
        <w:spacing w:line="276" w:lineRule="auto"/>
        <w:jc w:val="both"/>
        <w:rPr>
          <w:rFonts w:ascii="Arial" w:eastAsiaTheme="minorEastAsia" w:hAnsi="Arial" w:cs="Arial"/>
          <w:sz w:val="24"/>
        </w:rPr>
      </w:pPr>
      <w:r>
        <w:rPr>
          <w:rFonts w:ascii="Arial" w:eastAsiaTheme="minorEastAsia" w:hAnsi="Arial" w:cs="Arial"/>
          <w:sz w:val="24"/>
          <w:u w:val="single"/>
        </w:rPr>
        <w:t>Falso negativo:</w:t>
      </w:r>
      <w:r>
        <w:rPr>
          <w:rFonts w:ascii="Arial" w:eastAsiaTheme="minorEastAsia" w:hAnsi="Arial" w:cs="Arial"/>
          <w:sz w:val="24"/>
        </w:rPr>
        <w:t xml:space="preserve"> El usuario usa un lenguaje positivo pero lo marca como no recomendado.</w:t>
      </w:r>
    </w:p>
    <w:p w14:paraId="7E3E8A7B" w14:textId="6618E4C4" w:rsidR="009A1F3B" w:rsidRDefault="009A1F3B" w:rsidP="009A1F3B">
      <w:pPr>
        <w:pStyle w:val="Prrafodelista"/>
        <w:numPr>
          <w:ilvl w:val="0"/>
          <w:numId w:val="2"/>
        </w:numPr>
        <w:spacing w:line="276" w:lineRule="auto"/>
        <w:jc w:val="both"/>
        <w:rPr>
          <w:rFonts w:ascii="Arial" w:eastAsiaTheme="minorEastAsia" w:hAnsi="Arial" w:cs="Arial"/>
          <w:sz w:val="24"/>
        </w:rPr>
      </w:pPr>
      <w:r>
        <w:rPr>
          <w:rFonts w:ascii="Arial" w:eastAsiaTheme="minorEastAsia" w:hAnsi="Arial" w:cs="Arial"/>
          <w:sz w:val="24"/>
          <w:u w:val="single"/>
        </w:rPr>
        <w:t>Falso positivo:</w:t>
      </w:r>
      <w:r>
        <w:rPr>
          <w:rFonts w:ascii="Arial" w:eastAsiaTheme="minorEastAsia" w:hAnsi="Arial" w:cs="Arial"/>
          <w:sz w:val="24"/>
        </w:rPr>
        <w:t xml:space="preserve"> El usuario usa un lenguaje negativo pero lo marca como recomendado.</w:t>
      </w:r>
    </w:p>
    <w:p w14:paraId="31835C81" w14:textId="62606A07" w:rsidR="00451246" w:rsidRDefault="00451246" w:rsidP="00451246">
      <w:pPr>
        <w:spacing w:line="276" w:lineRule="auto"/>
        <w:jc w:val="center"/>
        <w:rPr>
          <w:rFonts w:ascii="Arial" w:eastAsiaTheme="minorEastAsia" w:hAnsi="Arial" w:cs="Arial"/>
          <w:sz w:val="24"/>
        </w:rPr>
      </w:pPr>
      <w:bookmarkStart w:id="0" w:name="_GoBack"/>
      <w:r w:rsidRPr="00451246">
        <w:rPr>
          <w:rFonts w:ascii="Arial" w:eastAsiaTheme="minorEastAsia" w:hAnsi="Arial" w:cs="Arial"/>
          <w:sz w:val="24"/>
        </w:rPr>
        <w:drawing>
          <wp:inline distT="0" distB="0" distL="0" distR="0" wp14:anchorId="27D0738C" wp14:editId="445665B0">
            <wp:extent cx="5400040" cy="3140710"/>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140710"/>
                    </a:xfrm>
                    <a:prstGeom prst="rect">
                      <a:avLst/>
                    </a:prstGeom>
                  </pic:spPr>
                </pic:pic>
              </a:graphicData>
            </a:graphic>
          </wp:inline>
        </w:drawing>
      </w:r>
      <w:bookmarkEnd w:id="0"/>
    </w:p>
    <w:p w14:paraId="4187F92A" w14:textId="3285D104" w:rsidR="00451246" w:rsidRPr="00451246" w:rsidRDefault="00451246" w:rsidP="00451246">
      <w:pPr>
        <w:spacing w:line="276" w:lineRule="auto"/>
        <w:jc w:val="both"/>
        <w:rPr>
          <w:rFonts w:ascii="Arial" w:eastAsiaTheme="minorEastAsia" w:hAnsi="Arial" w:cs="Arial"/>
          <w:sz w:val="24"/>
        </w:rPr>
      </w:pPr>
      <w:r>
        <w:rPr>
          <w:rFonts w:ascii="Arial" w:eastAsiaTheme="minorEastAsia" w:hAnsi="Arial" w:cs="Arial"/>
          <w:sz w:val="24"/>
        </w:rPr>
        <w:t>Finalmente, podemos observar que tan solo hay contradicciones en la parte de que habla mal en la reseña pero si lo recomienda.</w:t>
      </w:r>
    </w:p>
    <w:p w14:paraId="56FE3AD0" w14:textId="4D2A6258" w:rsidR="00D642BD" w:rsidRPr="00D642BD" w:rsidRDefault="00D642BD" w:rsidP="00D642BD">
      <w:pPr>
        <w:pStyle w:val="Ttulo2"/>
        <w:numPr>
          <w:ilvl w:val="1"/>
          <w:numId w:val="10"/>
        </w:numPr>
        <w:spacing w:line="276" w:lineRule="auto"/>
        <w:jc w:val="both"/>
        <w:rPr>
          <w:rFonts w:ascii="Arial" w:hAnsi="Arial" w:cs="Arial"/>
          <w:b/>
          <w:color w:val="auto"/>
          <w:sz w:val="28"/>
        </w:rPr>
      </w:pPr>
      <w:r>
        <w:rPr>
          <w:rFonts w:ascii="Arial" w:hAnsi="Arial" w:cs="Arial"/>
          <w:b/>
          <w:color w:val="auto"/>
          <w:sz w:val="28"/>
        </w:rPr>
        <w:lastRenderedPageBreak/>
        <w:t>Predicción de precio de venta</w:t>
      </w:r>
    </w:p>
    <w:p w14:paraId="4F99B02B" w14:textId="77777777" w:rsidR="00A92D14" w:rsidRPr="00A92D14" w:rsidRDefault="00A92D14" w:rsidP="00A92D14">
      <w:pPr>
        <w:pStyle w:val="Ttulo1"/>
        <w:numPr>
          <w:ilvl w:val="0"/>
          <w:numId w:val="1"/>
        </w:numPr>
        <w:spacing w:line="276" w:lineRule="auto"/>
        <w:jc w:val="both"/>
        <w:rPr>
          <w:rFonts w:ascii="Arial" w:hAnsi="Arial" w:cs="Arial"/>
          <w:b/>
          <w:color w:val="auto"/>
        </w:rPr>
      </w:pPr>
      <w:r>
        <w:rPr>
          <w:rFonts w:ascii="Arial" w:hAnsi="Arial" w:cs="Arial"/>
          <w:b/>
          <w:color w:val="auto"/>
        </w:rPr>
        <w:t>Fase 5: Interpretación y Evaluación</w:t>
      </w:r>
    </w:p>
    <w:p w14:paraId="56084C8B" w14:textId="77777777" w:rsidR="00A92D14" w:rsidRPr="00A92D14" w:rsidRDefault="00A92D14" w:rsidP="00A92D14"/>
    <w:sectPr w:rsidR="00A92D14" w:rsidRPr="00A92D14" w:rsidSect="00A92D14">
      <w:footerReference w:type="default" r:id="rId3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3C9CCC" w14:textId="77777777" w:rsidR="009145E4" w:rsidRDefault="009145E4" w:rsidP="00A92D14">
      <w:pPr>
        <w:spacing w:after="0" w:line="240" w:lineRule="auto"/>
      </w:pPr>
      <w:r>
        <w:separator/>
      </w:r>
    </w:p>
  </w:endnote>
  <w:endnote w:type="continuationSeparator" w:id="0">
    <w:p w14:paraId="43C37E32" w14:textId="77777777" w:rsidR="009145E4" w:rsidRDefault="009145E4" w:rsidP="00A92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983412"/>
      <w:docPartObj>
        <w:docPartGallery w:val="Page Numbers (Bottom of Page)"/>
        <w:docPartUnique/>
      </w:docPartObj>
    </w:sdtPr>
    <w:sdtContent>
      <w:p w14:paraId="50A6388B" w14:textId="77777777" w:rsidR="009A1F3B" w:rsidRDefault="009A1F3B">
        <w:pPr>
          <w:pStyle w:val="Piedepgina"/>
          <w:jc w:val="right"/>
        </w:pPr>
        <w:r>
          <w:fldChar w:fldCharType="begin"/>
        </w:r>
        <w:r>
          <w:instrText>PAGE   \* MERGEFORMAT</w:instrText>
        </w:r>
        <w:r>
          <w:fldChar w:fldCharType="separate"/>
        </w:r>
        <w:r w:rsidR="00451246">
          <w:rPr>
            <w:noProof/>
          </w:rPr>
          <w:t>28</w:t>
        </w:r>
        <w:r>
          <w:fldChar w:fldCharType="end"/>
        </w:r>
      </w:p>
    </w:sdtContent>
  </w:sdt>
  <w:p w14:paraId="13D3FA0D" w14:textId="77777777" w:rsidR="009A1F3B" w:rsidRDefault="009A1F3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BAAC20" w14:textId="77777777" w:rsidR="009145E4" w:rsidRDefault="009145E4" w:rsidP="00A92D14">
      <w:pPr>
        <w:spacing w:after="0" w:line="240" w:lineRule="auto"/>
      </w:pPr>
      <w:r>
        <w:separator/>
      </w:r>
    </w:p>
  </w:footnote>
  <w:footnote w:type="continuationSeparator" w:id="0">
    <w:p w14:paraId="7238576A" w14:textId="77777777" w:rsidR="009145E4" w:rsidRDefault="009145E4" w:rsidP="00A92D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A2E11"/>
    <w:multiLevelType w:val="multilevel"/>
    <w:tmpl w:val="C8A84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3C832E4"/>
    <w:multiLevelType w:val="hybridMultilevel"/>
    <w:tmpl w:val="C71CF58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C316AA"/>
    <w:multiLevelType w:val="multilevel"/>
    <w:tmpl w:val="3F868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50B2D"/>
    <w:multiLevelType w:val="hybridMultilevel"/>
    <w:tmpl w:val="FB4A0F8E"/>
    <w:lvl w:ilvl="0" w:tplc="1C8C7BB8">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49030E"/>
    <w:multiLevelType w:val="hybridMultilevel"/>
    <w:tmpl w:val="E2BE4FA4"/>
    <w:lvl w:ilvl="0" w:tplc="0C0A0017">
      <w:start w:val="1"/>
      <w:numFmt w:val="lowerLetter"/>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F140DE"/>
    <w:multiLevelType w:val="hybridMultilevel"/>
    <w:tmpl w:val="654A3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E075259"/>
    <w:multiLevelType w:val="hybridMultilevel"/>
    <w:tmpl w:val="AF028F3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FBF346E"/>
    <w:multiLevelType w:val="hybridMultilevel"/>
    <w:tmpl w:val="4C8613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5BB263E"/>
    <w:multiLevelType w:val="multilevel"/>
    <w:tmpl w:val="D8D851C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B94122C"/>
    <w:multiLevelType w:val="hybridMultilevel"/>
    <w:tmpl w:val="8F7853A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817739"/>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646F4A7C"/>
    <w:multiLevelType w:val="multilevel"/>
    <w:tmpl w:val="818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936D6"/>
    <w:multiLevelType w:val="hybridMultilevel"/>
    <w:tmpl w:val="FAC2A340"/>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3" w15:restartNumberingAfterBreak="0">
    <w:nsid w:val="7D3A75FD"/>
    <w:multiLevelType w:val="hybridMultilevel"/>
    <w:tmpl w:val="1380730C"/>
    <w:lvl w:ilvl="0" w:tplc="59CEC4E2">
      <w:start w:val="2"/>
      <w:numFmt w:val="bullet"/>
      <w:lvlText w:val="-"/>
      <w:lvlJc w:val="left"/>
      <w:pPr>
        <w:ind w:left="360" w:hanging="360"/>
      </w:pPr>
      <w:rPr>
        <w:rFonts w:ascii="Arial" w:eastAsiaTheme="minorHAnsi" w:hAnsi="Arial" w:cs="Arial" w:hint="default"/>
        <w:sz w:val="24"/>
      </w:rPr>
    </w:lvl>
    <w:lvl w:ilvl="1" w:tplc="0C0A0001">
      <w:start w:val="1"/>
      <w:numFmt w:val="bullet"/>
      <w:lvlText w:val=""/>
      <w:lvlJc w:val="left"/>
      <w:pPr>
        <w:ind w:left="785" w:hanging="360"/>
      </w:pPr>
      <w:rPr>
        <w:rFonts w:ascii="Symbol" w:hAnsi="Symbol" w:hint="default"/>
      </w:rPr>
    </w:lvl>
    <w:lvl w:ilvl="2" w:tplc="0C0A0005">
      <w:start w:val="1"/>
      <w:numFmt w:val="bullet"/>
      <w:lvlText w:val=""/>
      <w:lvlJc w:val="left"/>
      <w:pPr>
        <w:ind w:left="1069"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num>
  <w:num w:numId="4">
    <w:abstractNumId w:val="10"/>
  </w:num>
  <w:num w:numId="5">
    <w:abstractNumId w:val="9"/>
  </w:num>
  <w:num w:numId="6">
    <w:abstractNumId w:val="6"/>
  </w:num>
  <w:num w:numId="7">
    <w:abstractNumId w:val="3"/>
  </w:num>
  <w:num w:numId="8">
    <w:abstractNumId w:val="5"/>
  </w:num>
  <w:num w:numId="9">
    <w:abstractNumId w:val="4"/>
  </w:num>
  <w:num w:numId="10">
    <w:abstractNumId w:val="8"/>
  </w:num>
  <w:num w:numId="11">
    <w:abstractNumId w:val="11"/>
  </w:num>
  <w:num w:numId="12">
    <w:abstractNumId w:val="2"/>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FBE"/>
    <w:rsid w:val="00034AAC"/>
    <w:rsid w:val="0009764F"/>
    <w:rsid w:val="000F2100"/>
    <w:rsid w:val="00140125"/>
    <w:rsid w:val="001670EC"/>
    <w:rsid w:val="0019565F"/>
    <w:rsid w:val="001A40C9"/>
    <w:rsid w:val="00213148"/>
    <w:rsid w:val="00230A5A"/>
    <w:rsid w:val="002B1D7D"/>
    <w:rsid w:val="002D2BA2"/>
    <w:rsid w:val="003319D8"/>
    <w:rsid w:val="003772C5"/>
    <w:rsid w:val="00386572"/>
    <w:rsid w:val="00387A56"/>
    <w:rsid w:val="003E7BB3"/>
    <w:rsid w:val="00413719"/>
    <w:rsid w:val="00451246"/>
    <w:rsid w:val="004C0A39"/>
    <w:rsid w:val="00583E93"/>
    <w:rsid w:val="00601B6C"/>
    <w:rsid w:val="00676A29"/>
    <w:rsid w:val="006C3571"/>
    <w:rsid w:val="006F753D"/>
    <w:rsid w:val="00700CDA"/>
    <w:rsid w:val="007224C5"/>
    <w:rsid w:val="007477FC"/>
    <w:rsid w:val="00794F55"/>
    <w:rsid w:val="008E7FBE"/>
    <w:rsid w:val="009145E4"/>
    <w:rsid w:val="00970E7C"/>
    <w:rsid w:val="009807BC"/>
    <w:rsid w:val="009A1F3B"/>
    <w:rsid w:val="00A526BE"/>
    <w:rsid w:val="00A6393B"/>
    <w:rsid w:val="00A92D14"/>
    <w:rsid w:val="00AD0074"/>
    <w:rsid w:val="00AD0660"/>
    <w:rsid w:val="00AE5C41"/>
    <w:rsid w:val="00B03998"/>
    <w:rsid w:val="00B16EB2"/>
    <w:rsid w:val="00B35367"/>
    <w:rsid w:val="00B75A9C"/>
    <w:rsid w:val="00BE6D70"/>
    <w:rsid w:val="00C22DB2"/>
    <w:rsid w:val="00C64238"/>
    <w:rsid w:val="00C75B5A"/>
    <w:rsid w:val="00C84759"/>
    <w:rsid w:val="00C8693C"/>
    <w:rsid w:val="00D05FF4"/>
    <w:rsid w:val="00D642BD"/>
    <w:rsid w:val="00D823CD"/>
    <w:rsid w:val="00D978A0"/>
    <w:rsid w:val="00DC07D2"/>
    <w:rsid w:val="00E162E2"/>
    <w:rsid w:val="00E55B98"/>
    <w:rsid w:val="00E802BB"/>
    <w:rsid w:val="00F13FA7"/>
    <w:rsid w:val="00F3337B"/>
    <w:rsid w:val="00F40979"/>
    <w:rsid w:val="00F70BEE"/>
    <w:rsid w:val="00FD78DE"/>
    <w:rsid w:val="00FE19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1C64"/>
  <w15:chartTrackingRefBased/>
  <w15:docId w15:val="{EDD35919-3310-4E94-A5F3-92D498D4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6D70"/>
  </w:style>
  <w:style w:type="paragraph" w:styleId="Ttulo1">
    <w:name w:val="heading 1"/>
    <w:basedOn w:val="Normal"/>
    <w:next w:val="Normal"/>
    <w:link w:val="Ttulo1Car"/>
    <w:uiPriority w:val="9"/>
    <w:qFormat/>
    <w:rsid w:val="00BE6D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162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83E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E6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E6D70"/>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E162E2"/>
    <w:pPr>
      <w:ind w:left="720"/>
      <w:contextualSpacing/>
    </w:pPr>
  </w:style>
  <w:style w:type="character" w:customStyle="1" w:styleId="Ttulo2Car">
    <w:name w:val="Título 2 Car"/>
    <w:basedOn w:val="Fuentedeprrafopredeter"/>
    <w:link w:val="Ttulo2"/>
    <w:uiPriority w:val="9"/>
    <w:rsid w:val="00E162E2"/>
    <w:rPr>
      <w:rFonts w:asciiTheme="majorHAnsi" w:eastAsiaTheme="majorEastAsia" w:hAnsiTheme="majorHAnsi" w:cstheme="majorBidi"/>
      <w:color w:val="2E74B5" w:themeColor="accent1" w:themeShade="BF"/>
      <w:sz w:val="26"/>
      <w:szCs w:val="26"/>
    </w:rPr>
  </w:style>
  <w:style w:type="paragraph" w:styleId="Encabezado">
    <w:name w:val="header"/>
    <w:basedOn w:val="Normal"/>
    <w:link w:val="EncabezadoCar"/>
    <w:uiPriority w:val="99"/>
    <w:unhideWhenUsed/>
    <w:rsid w:val="00A92D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2D14"/>
  </w:style>
  <w:style w:type="paragraph" w:styleId="Piedepgina">
    <w:name w:val="footer"/>
    <w:basedOn w:val="Normal"/>
    <w:link w:val="PiedepginaCar"/>
    <w:uiPriority w:val="99"/>
    <w:unhideWhenUsed/>
    <w:rsid w:val="00A92D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2D14"/>
  </w:style>
  <w:style w:type="character" w:customStyle="1" w:styleId="Ttulo3Car">
    <w:name w:val="Título 3 Car"/>
    <w:basedOn w:val="Fuentedeprrafopredeter"/>
    <w:link w:val="Ttulo3"/>
    <w:uiPriority w:val="9"/>
    <w:rsid w:val="00583E93"/>
    <w:rPr>
      <w:rFonts w:asciiTheme="majorHAnsi" w:eastAsiaTheme="majorEastAsia" w:hAnsiTheme="majorHAnsi" w:cstheme="majorBidi"/>
      <w:color w:val="1F4D78" w:themeColor="accent1" w:themeShade="7F"/>
      <w:sz w:val="24"/>
      <w:szCs w:val="24"/>
    </w:rPr>
  </w:style>
  <w:style w:type="character" w:styleId="Hipervnculo">
    <w:name w:val="Hyperlink"/>
    <w:basedOn w:val="Fuentedeprrafopredeter"/>
    <w:uiPriority w:val="99"/>
    <w:unhideWhenUsed/>
    <w:rsid w:val="0019565F"/>
    <w:rPr>
      <w:color w:val="0563C1" w:themeColor="hyperlink"/>
      <w:u w:val="single"/>
    </w:rPr>
  </w:style>
  <w:style w:type="character" w:customStyle="1" w:styleId="UnresolvedMention">
    <w:name w:val="Unresolved Mention"/>
    <w:basedOn w:val="Fuentedeprrafopredeter"/>
    <w:uiPriority w:val="99"/>
    <w:semiHidden/>
    <w:unhideWhenUsed/>
    <w:rsid w:val="0019565F"/>
    <w:rPr>
      <w:color w:val="605E5C"/>
      <w:shd w:val="clear" w:color="auto" w:fill="E1DFDD"/>
    </w:rPr>
  </w:style>
  <w:style w:type="paragraph" w:styleId="Descripcin">
    <w:name w:val="caption"/>
    <w:basedOn w:val="Normal"/>
    <w:next w:val="Normal"/>
    <w:uiPriority w:val="35"/>
    <w:unhideWhenUsed/>
    <w:qFormat/>
    <w:rsid w:val="009807BC"/>
    <w:pPr>
      <w:spacing w:after="200" w:line="240" w:lineRule="auto"/>
    </w:pPr>
    <w:rPr>
      <w:i/>
      <w:iCs/>
      <w:color w:val="44546A" w:themeColor="text2"/>
      <w:sz w:val="18"/>
      <w:szCs w:val="18"/>
    </w:rPr>
  </w:style>
  <w:style w:type="paragraph" w:styleId="NormalWeb">
    <w:name w:val="Normal (Web)"/>
    <w:basedOn w:val="Normal"/>
    <w:uiPriority w:val="99"/>
    <w:unhideWhenUsed/>
    <w:rsid w:val="00AD066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AD0660"/>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9A1F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50410">
      <w:bodyDiv w:val="1"/>
      <w:marLeft w:val="0"/>
      <w:marRight w:val="0"/>
      <w:marTop w:val="0"/>
      <w:marBottom w:val="0"/>
      <w:divBdr>
        <w:top w:val="none" w:sz="0" w:space="0" w:color="auto"/>
        <w:left w:val="none" w:sz="0" w:space="0" w:color="auto"/>
        <w:bottom w:val="none" w:sz="0" w:space="0" w:color="auto"/>
        <w:right w:val="none" w:sz="0" w:space="0" w:color="auto"/>
      </w:divBdr>
    </w:div>
    <w:div w:id="202060298">
      <w:bodyDiv w:val="1"/>
      <w:marLeft w:val="0"/>
      <w:marRight w:val="0"/>
      <w:marTop w:val="0"/>
      <w:marBottom w:val="0"/>
      <w:divBdr>
        <w:top w:val="none" w:sz="0" w:space="0" w:color="auto"/>
        <w:left w:val="none" w:sz="0" w:space="0" w:color="auto"/>
        <w:bottom w:val="none" w:sz="0" w:space="0" w:color="auto"/>
        <w:right w:val="none" w:sz="0" w:space="0" w:color="auto"/>
      </w:divBdr>
      <w:divsChild>
        <w:div w:id="930819396">
          <w:marLeft w:val="0"/>
          <w:marRight w:val="0"/>
          <w:marTop w:val="0"/>
          <w:marBottom w:val="0"/>
          <w:divBdr>
            <w:top w:val="none" w:sz="0" w:space="0" w:color="auto"/>
            <w:left w:val="none" w:sz="0" w:space="0" w:color="auto"/>
            <w:bottom w:val="none" w:sz="0" w:space="0" w:color="auto"/>
            <w:right w:val="none" w:sz="0" w:space="0" w:color="auto"/>
          </w:divBdr>
          <w:divsChild>
            <w:div w:id="18928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193">
      <w:bodyDiv w:val="1"/>
      <w:marLeft w:val="0"/>
      <w:marRight w:val="0"/>
      <w:marTop w:val="0"/>
      <w:marBottom w:val="0"/>
      <w:divBdr>
        <w:top w:val="none" w:sz="0" w:space="0" w:color="auto"/>
        <w:left w:val="none" w:sz="0" w:space="0" w:color="auto"/>
        <w:bottom w:val="none" w:sz="0" w:space="0" w:color="auto"/>
        <w:right w:val="none" w:sz="0" w:space="0" w:color="auto"/>
      </w:divBdr>
    </w:div>
    <w:div w:id="429666094">
      <w:bodyDiv w:val="1"/>
      <w:marLeft w:val="0"/>
      <w:marRight w:val="0"/>
      <w:marTop w:val="0"/>
      <w:marBottom w:val="0"/>
      <w:divBdr>
        <w:top w:val="none" w:sz="0" w:space="0" w:color="auto"/>
        <w:left w:val="none" w:sz="0" w:space="0" w:color="auto"/>
        <w:bottom w:val="none" w:sz="0" w:space="0" w:color="auto"/>
        <w:right w:val="none" w:sz="0" w:space="0" w:color="auto"/>
      </w:divBdr>
    </w:div>
    <w:div w:id="571621752">
      <w:bodyDiv w:val="1"/>
      <w:marLeft w:val="0"/>
      <w:marRight w:val="0"/>
      <w:marTop w:val="0"/>
      <w:marBottom w:val="0"/>
      <w:divBdr>
        <w:top w:val="none" w:sz="0" w:space="0" w:color="auto"/>
        <w:left w:val="none" w:sz="0" w:space="0" w:color="auto"/>
        <w:bottom w:val="none" w:sz="0" w:space="0" w:color="auto"/>
        <w:right w:val="none" w:sz="0" w:space="0" w:color="auto"/>
      </w:divBdr>
      <w:divsChild>
        <w:div w:id="1419253616">
          <w:marLeft w:val="0"/>
          <w:marRight w:val="0"/>
          <w:marTop w:val="0"/>
          <w:marBottom w:val="0"/>
          <w:divBdr>
            <w:top w:val="none" w:sz="0" w:space="0" w:color="auto"/>
            <w:left w:val="none" w:sz="0" w:space="0" w:color="auto"/>
            <w:bottom w:val="none" w:sz="0" w:space="0" w:color="auto"/>
            <w:right w:val="none" w:sz="0" w:space="0" w:color="auto"/>
          </w:divBdr>
          <w:divsChild>
            <w:div w:id="1615402665">
              <w:marLeft w:val="0"/>
              <w:marRight w:val="0"/>
              <w:marTop w:val="0"/>
              <w:marBottom w:val="0"/>
              <w:divBdr>
                <w:top w:val="none" w:sz="0" w:space="0" w:color="auto"/>
                <w:left w:val="none" w:sz="0" w:space="0" w:color="auto"/>
                <w:bottom w:val="none" w:sz="0" w:space="0" w:color="auto"/>
                <w:right w:val="none" w:sz="0" w:space="0" w:color="auto"/>
              </w:divBdr>
            </w:div>
            <w:div w:id="15648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7154">
      <w:bodyDiv w:val="1"/>
      <w:marLeft w:val="0"/>
      <w:marRight w:val="0"/>
      <w:marTop w:val="0"/>
      <w:marBottom w:val="0"/>
      <w:divBdr>
        <w:top w:val="none" w:sz="0" w:space="0" w:color="auto"/>
        <w:left w:val="none" w:sz="0" w:space="0" w:color="auto"/>
        <w:bottom w:val="none" w:sz="0" w:space="0" w:color="auto"/>
        <w:right w:val="none" w:sz="0" w:space="0" w:color="auto"/>
      </w:divBdr>
    </w:div>
    <w:div w:id="1272932846">
      <w:bodyDiv w:val="1"/>
      <w:marLeft w:val="0"/>
      <w:marRight w:val="0"/>
      <w:marTop w:val="0"/>
      <w:marBottom w:val="0"/>
      <w:divBdr>
        <w:top w:val="none" w:sz="0" w:space="0" w:color="auto"/>
        <w:left w:val="none" w:sz="0" w:space="0" w:color="auto"/>
        <w:bottom w:val="none" w:sz="0" w:space="0" w:color="auto"/>
        <w:right w:val="none" w:sz="0" w:space="0" w:color="auto"/>
      </w:divBdr>
    </w:div>
    <w:div w:id="1687054981">
      <w:bodyDiv w:val="1"/>
      <w:marLeft w:val="0"/>
      <w:marRight w:val="0"/>
      <w:marTop w:val="0"/>
      <w:marBottom w:val="0"/>
      <w:divBdr>
        <w:top w:val="none" w:sz="0" w:space="0" w:color="auto"/>
        <w:left w:val="none" w:sz="0" w:space="0" w:color="auto"/>
        <w:bottom w:val="none" w:sz="0" w:space="0" w:color="auto"/>
        <w:right w:val="none" w:sz="0" w:space="0" w:color="auto"/>
      </w:divBdr>
      <w:divsChild>
        <w:div w:id="1493258638">
          <w:marLeft w:val="0"/>
          <w:marRight w:val="0"/>
          <w:marTop w:val="0"/>
          <w:marBottom w:val="0"/>
          <w:divBdr>
            <w:top w:val="none" w:sz="0" w:space="0" w:color="auto"/>
            <w:left w:val="none" w:sz="0" w:space="0" w:color="auto"/>
            <w:bottom w:val="none" w:sz="0" w:space="0" w:color="auto"/>
            <w:right w:val="none" w:sz="0" w:space="0" w:color="auto"/>
          </w:divBdr>
          <w:divsChild>
            <w:div w:id="16345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2778">
      <w:bodyDiv w:val="1"/>
      <w:marLeft w:val="0"/>
      <w:marRight w:val="0"/>
      <w:marTop w:val="0"/>
      <w:marBottom w:val="0"/>
      <w:divBdr>
        <w:top w:val="none" w:sz="0" w:space="0" w:color="auto"/>
        <w:left w:val="none" w:sz="0" w:space="0" w:color="auto"/>
        <w:bottom w:val="none" w:sz="0" w:space="0" w:color="auto"/>
        <w:right w:val="none" w:sz="0" w:space="0" w:color="auto"/>
      </w:divBdr>
      <w:divsChild>
        <w:div w:id="524099522">
          <w:marLeft w:val="0"/>
          <w:marRight w:val="0"/>
          <w:marTop w:val="0"/>
          <w:marBottom w:val="0"/>
          <w:divBdr>
            <w:top w:val="none" w:sz="0" w:space="0" w:color="auto"/>
            <w:left w:val="none" w:sz="0" w:space="0" w:color="auto"/>
            <w:bottom w:val="none" w:sz="0" w:space="0" w:color="auto"/>
            <w:right w:val="none" w:sz="0" w:space="0" w:color="auto"/>
          </w:divBdr>
          <w:divsChild>
            <w:div w:id="16117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7720">
      <w:bodyDiv w:val="1"/>
      <w:marLeft w:val="0"/>
      <w:marRight w:val="0"/>
      <w:marTop w:val="0"/>
      <w:marBottom w:val="0"/>
      <w:divBdr>
        <w:top w:val="none" w:sz="0" w:space="0" w:color="auto"/>
        <w:left w:val="none" w:sz="0" w:space="0" w:color="auto"/>
        <w:bottom w:val="none" w:sz="0" w:space="0" w:color="auto"/>
        <w:right w:val="none" w:sz="0" w:space="0" w:color="auto"/>
      </w:divBdr>
    </w:div>
    <w:div w:id="2017347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920"/>
    <w:rsid w:val="00CA39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A392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D2CCD-5DF9-4A1F-8AEE-CE7B4842D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28</Pages>
  <Words>5641</Words>
  <Characters>31031</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21</cp:revision>
  <dcterms:created xsi:type="dcterms:W3CDTF">2026-02-02T09:19:00Z</dcterms:created>
  <dcterms:modified xsi:type="dcterms:W3CDTF">2026-02-12T10:08:00Z</dcterms:modified>
</cp:coreProperties>
</file>