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实验</w:t>
      </w:r>
      <w:r>
        <w:rPr>
          <w:rFonts w:hint="eastAsia"/>
          <w:sz w:val="72"/>
          <w:szCs w:val="72"/>
          <w:lang w:val="en-US" w:eastAsia="zh-CN"/>
        </w:rPr>
        <w:t>2</w:t>
      </w:r>
      <w:r>
        <w:rPr>
          <w:rFonts w:hint="eastAsia"/>
          <w:sz w:val="72"/>
          <w:szCs w:val="72"/>
        </w:rPr>
        <w:t>：直线的生成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spacing w:line="480" w:lineRule="auto"/>
        <w:ind w:firstLine="1217" w:firstLineChars="388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eastAsia="zh-CN"/>
        </w:rPr>
        <w:t>曹辰鹏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2019218117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eastAsia="zh-CN"/>
        </w:rPr>
        <w:t>计科</w:t>
      </w:r>
      <w:r>
        <w:rPr>
          <w:rFonts w:hint="eastAsia"/>
          <w:sz w:val="28"/>
          <w:szCs w:val="28"/>
          <w:u w:val="single"/>
          <w:lang w:val="en-US" w:eastAsia="zh-CN"/>
        </w:rPr>
        <w:t>19-4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第三机房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实验时间：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2021.4.6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>
      <w:pPr>
        <w:rPr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720" w:num="1"/>
          <w:docGrid w:type="linesAndChars" w:linePitch="377" w:charSpace="7059"/>
        </w:sect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实验目的和要求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理解直线生成的原理；掌握典型直线生成算法；掌握步处理、分析实验数据的能力；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编程实现DDA算法、Bresenham中点算法；对于给定起点和终点的直线，分别调用DDA算法和Bresenham中点算法进行批量绘制，并记录两种算法的绘制时间；利用excel等数据分析软件，将试验结果编制成表格，并绘制折线图比较两种算法的性能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实验环境和工具</w:t>
      </w:r>
    </w:p>
    <w:p>
      <w:pPr>
        <w:ind w:firstLine="360"/>
        <w:rPr>
          <w:rFonts w:hint="eastAsia"/>
        </w:rPr>
      </w:pPr>
      <w:r>
        <w:rPr>
          <w:rFonts w:hint="eastAsia"/>
        </w:rPr>
        <w:t>本试验提供自带实验平台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开发环境：Visual C++ 6.0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/>
          <w:sz w:val="28"/>
          <w:szCs w:val="28"/>
        </w:rPr>
      </w:pPr>
      <w:r>
        <w:rPr>
          <w:rFonts w:hint="eastAsia" w:ascii="宋体" w:hAnsi="宋体"/>
          <w:sz w:val="24"/>
        </w:rPr>
        <w:t>实验平台：Illumination（自制平台）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程序流程图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ind w:left="425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DDA:</w:t>
      </w:r>
    </w:p>
    <w:p>
      <w:pPr>
        <w:numPr>
          <w:numId w:val="0"/>
        </w:numPr>
        <w:spacing w:line="360" w:lineRule="auto"/>
        <w:ind w:left="425" w:leftChars="0"/>
      </w:pPr>
      <w:r>
        <w:drawing>
          <wp:inline distT="0" distB="0" distL="114300" distR="114300">
            <wp:extent cx="2874010" cy="289941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5" w:leftChars="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</w:rPr>
        <w:t>Bresenham中点算法</w:t>
      </w:r>
      <w:r>
        <w:rPr>
          <w:rFonts w:hint="eastAsia" w:ascii="宋体" w:hAnsi="宋体"/>
          <w:sz w:val="24"/>
          <w:lang w:eastAsia="zh-CN"/>
        </w:rPr>
        <w:t>：</w:t>
      </w:r>
    </w:p>
    <w:p>
      <w:pPr>
        <w:numPr>
          <w:numId w:val="0"/>
        </w:numPr>
        <w:spacing w:line="360" w:lineRule="auto"/>
        <w:ind w:left="425" w:leftChars="0"/>
        <w:rPr>
          <w:rFonts w:hint="eastAsia" w:ascii="宋体" w:hAnsi="宋体"/>
          <w:sz w:val="24"/>
          <w:lang w:val="en-US" w:eastAsia="zh-CN"/>
        </w:rPr>
      </w:pPr>
      <w:r>
        <w:drawing>
          <wp:inline distT="0" distB="0" distL="114300" distR="114300">
            <wp:extent cx="5274310" cy="407606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>
      <w:pPr>
        <w:numPr>
          <w:numId w:val="0"/>
        </w:numPr>
        <w:spacing w:line="360" w:lineRule="auto"/>
        <w:ind w:left="425"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DDA: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（0,0）（0,10）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961640" cy="237490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0,20</w:t>
      </w:r>
      <w:r>
        <w:rPr>
          <w:rFonts w:hint="eastAsia" w:ascii="宋体" w:hAnsi="宋体"/>
          <w:sz w:val="24"/>
          <w:lang w:eastAsia="zh-CN"/>
        </w:rPr>
        <w:t>）（</w:t>
      </w:r>
      <w:r>
        <w:rPr>
          <w:rFonts w:hint="eastAsia" w:ascii="宋体" w:hAnsi="宋体"/>
          <w:sz w:val="24"/>
          <w:lang w:val="en-US" w:eastAsia="zh-CN"/>
        </w:rPr>
        <w:t>0,10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eastAsia="zh-CN"/>
        </w:rPr>
      </w:pPr>
      <w:r>
        <w:drawing>
          <wp:inline distT="0" distB="0" distL="114300" distR="114300">
            <wp:extent cx="2913380" cy="2813685"/>
            <wp:effectExtent l="0" t="0" r="1270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</w:rPr>
        <w:t>Bresenham中点算法</w:t>
      </w:r>
      <w:r>
        <w:rPr>
          <w:rFonts w:hint="eastAsia" w:ascii="宋体" w:hAnsi="宋体"/>
          <w:sz w:val="24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0,0</w:t>
      </w:r>
      <w:r>
        <w:rPr>
          <w:rFonts w:hint="eastAsia" w:ascii="宋体" w:hAnsi="宋体"/>
          <w:sz w:val="24"/>
          <w:lang w:eastAsia="zh-CN"/>
        </w:rPr>
        <w:t>）（</w:t>
      </w:r>
      <w:r>
        <w:rPr>
          <w:rFonts w:hint="eastAsia" w:ascii="宋体" w:hAnsi="宋体"/>
          <w:sz w:val="24"/>
          <w:lang w:val="en-US" w:eastAsia="zh-CN"/>
        </w:rPr>
        <w:t>0,10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915285" cy="2272665"/>
            <wp:effectExtent l="0" t="0" r="1079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0,20</w:t>
      </w:r>
      <w:r>
        <w:rPr>
          <w:rFonts w:hint="eastAsia" w:ascii="宋体" w:hAnsi="宋体"/>
          <w:sz w:val="24"/>
          <w:lang w:eastAsia="zh-CN"/>
        </w:rPr>
        <w:t>）（</w:t>
      </w:r>
      <w:r>
        <w:rPr>
          <w:rFonts w:hint="eastAsia" w:ascii="宋体" w:hAnsi="宋体"/>
          <w:sz w:val="24"/>
          <w:lang w:val="en-US" w:eastAsia="zh-CN"/>
        </w:rPr>
        <w:t>0,10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eastAsia="zh-CN"/>
        </w:rPr>
      </w:pPr>
      <w:r>
        <w:drawing>
          <wp:inline distT="0" distB="0" distL="114300" distR="114300">
            <wp:extent cx="2788920" cy="228854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运行结果分析</w:t>
      </w:r>
    </w:p>
    <w:p>
      <w:pPr>
        <w:bidi w:val="0"/>
        <w:ind w:firstLine="488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其实发现这两种算法的计算结果是一样的。但是我们可以发现由于DDA算法中涉及到了浮点数的运算，时间上是稍微慢一点的。DDA算法的算法更加直观，很容易实现，需要考虑的时间也有点短。而Bresenham中点算法是DDA算法基于统一思想的改进版，这个也是利用直线的关系来计算的，但是它将浮点运算转化成了整数运算，运算速度大幅度提高。</w:t>
      </w:r>
    </w:p>
    <w:p>
      <w:pPr>
        <w:numPr>
          <w:ilvl w:val="0"/>
          <w:numId w:val="1"/>
        </w:numPr>
        <w:tabs>
          <w:tab w:val="left" w:pos="3437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思考题（可选）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我们可以在程序接开头导入time.h文件，在那个计算直线之前，写上代码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clock_t start,finish;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 double totaltime; start=clock();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在算法结束之前，再写上finish=clock();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   totaltime=(double)(finish-start)/CLOCKS_PER_SEC;。</w:t>
      </w:r>
    </w:p>
    <w:p>
      <w:pPr>
        <w:bidi w:val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可以将最后的结果写入到一个文件中。我们只要在程序结束之后，看那个文件输出的结果就行。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实验心得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在这个试验中我学会了</w:t>
      </w:r>
      <w:r>
        <w:rPr>
          <w:rFonts w:hint="eastAsia"/>
          <w:lang w:val="en-US" w:eastAsia="zh"/>
        </w:rPr>
        <w:t>DDA</w:t>
      </w:r>
      <w:r>
        <w:rPr>
          <w:rFonts w:hint="eastAsia"/>
          <w:lang w:val="en-US" w:eastAsia="zh-CN"/>
        </w:rPr>
        <w:t>算法，这个算法计算的</w:t>
      </w:r>
      <w:r>
        <w:rPr>
          <w:rFonts w:hint="eastAsia"/>
          <w:lang w:val="en-US" w:eastAsia="zh"/>
        </w:rPr>
        <w:t>y</w:t>
      </w:r>
      <w:r>
        <w:rPr>
          <w:rFonts w:hint="eastAsia"/>
          <w:lang w:val="en-US" w:eastAsia="zh-CN"/>
        </w:rPr>
        <w:t>值每次都是不断的更新（我们以</w:t>
      </w:r>
      <w:r>
        <w:rPr>
          <w:rFonts w:hint="eastAsia"/>
          <w:lang w:val="en-US" w:eastAsia="zh"/>
        </w:rPr>
        <w:t>k&gt;0</w:t>
      </w:r>
      <w:r>
        <w:rPr>
          <w:rFonts w:hint="eastAsia"/>
          <w:lang w:val="en-US" w:eastAsia="zh-CN"/>
        </w:rPr>
        <w:t>且k</w:t>
      </w:r>
      <w:r>
        <w:rPr>
          <w:rFonts w:hint="eastAsia"/>
          <w:lang w:val="en-US" w:eastAsia="zh"/>
        </w:rPr>
        <w:t>&lt;=1</w:t>
      </w:r>
      <w:r>
        <w:rPr>
          <w:rFonts w:hint="eastAsia"/>
          <w:lang w:val="en-US" w:eastAsia="zh-CN"/>
        </w:rPr>
        <w:t>举例，下同）。更新的时候，每次我们的</w:t>
      </w:r>
      <w:r>
        <w:rPr>
          <w:rFonts w:hint="eastAsia"/>
          <w:lang w:val="en-US" w:eastAsia="zh"/>
        </w:rPr>
        <w:t>y</w:t>
      </w:r>
      <w:r>
        <w:rPr>
          <w:rFonts w:hint="eastAsia"/>
          <w:lang w:val="en-US" w:eastAsia="zh-CN"/>
        </w:rPr>
        <w:t>都要加上</w:t>
      </w:r>
      <w:r>
        <w:rPr>
          <w:rFonts w:hint="eastAsia"/>
          <w:lang w:val="en-US" w:eastAsia="zh"/>
        </w:rPr>
        <w:t>k</w:t>
      </w:r>
      <w:r>
        <w:rPr>
          <w:rFonts w:hint="eastAsia"/>
          <w:lang w:val="en-US" w:eastAsia="zh-CN"/>
        </w:rPr>
        <w:t>，每次还要根据更新的</w:t>
      </w:r>
      <w:r>
        <w:rPr>
          <w:rFonts w:hint="eastAsia"/>
          <w:lang w:val="en-US" w:eastAsia="zh"/>
        </w:rPr>
        <w:t>y</w:t>
      </w:r>
      <w:r>
        <w:rPr>
          <w:rFonts w:hint="eastAsia"/>
          <w:lang w:val="en-US" w:eastAsia="zh-CN"/>
        </w:rPr>
        <w:t>值不断地判断是否原来的</w:t>
      </w:r>
      <w:r>
        <w:rPr>
          <w:rFonts w:hint="eastAsia"/>
          <w:lang w:val="en-US" w:eastAsia="zh"/>
        </w:rPr>
        <w:t>y</w:t>
      </w:r>
      <w:r>
        <w:rPr>
          <w:rFonts w:hint="eastAsia"/>
          <w:lang w:val="en-US" w:eastAsia="zh-CN"/>
        </w:rPr>
        <w:t>加1。算法直观简单，容易实现。但是这个算法是用浮点数进行加减的，每次还要对</w:t>
      </w:r>
      <w:r>
        <w:rPr>
          <w:rFonts w:hint="eastAsia"/>
          <w:lang w:val="en-US" w:eastAsia="zh"/>
        </w:rPr>
        <w:t>y</w:t>
      </w:r>
      <w:r>
        <w:rPr>
          <w:rFonts w:hint="eastAsia"/>
          <w:lang w:val="en-US" w:eastAsia="zh-CN"/>
        </w:rPr>
        <w:t>进行舍入求整，比例与硬件的实现。</w:t>
      </w:r>
    </w:p>
    <w:p>
      <w:pPr>
        <w:ind w:firstLine="488" w:firstLineChars="200"/>
        <w:rPr>
          <w:rFonts w:hint="default" w:eastAsia="宋体"/>
          <w:lang w:val="en-US" w:eastAsia="zh"/>
        </w:rPr>
      </w:pPr>
      <w:r>
        <w:rPr>
          <w:rFonts w:hint="eastAsia"/>
          <w:lang w:val="en-US" w:eastAsia="zh-CN"/>
        </w:rPr>
        <w:t>中点Bresenham算法是在原来DDA的算法基础上发展来的。两个的基础思想是一样的，都是找到一个判定条件来判定直线周围的点的变更。每个点的变更都是根据周围的点来决定的。不过这个算法不用计算浮点数的加减乘除运算，所以有一定的进步，对于计算速度有了提高。判断的条件也发生了变化，是根据直线的性质变化的，根据不同的情况（直线的斜率和0的比较和1的比较）计算出D0。再计算出D</w:t>
      </w:r>
      <w:r>
        <w:rPr>
          <w:rFonts w:hint="eastAsia"/>
          <w:lang w:val="en-US" w:eastAsia="zh"/>
        </w:rPr>
        <w:t>i</w:t>
      </w:r>
      <w:r>
        <w:rPr>
          <w:rFonts w:hint="eastAsia"/>
          <w:lang w:val="en-US" w:eastAsia="zh-CN"/>
        </w:rPr>
        <w:t>来判断</w:t>
      </w:r>
      <w:r>
        <w:rPr>
          <w:rFonts w:hint="eastAsia"/>
          <w:lang w:val="en-US" w:eastAsia="zh"/>
        </w:rPr>
        <w:t>Di+1</w:t>
      </w:r>
      <w:r>
        <w:rPr>
          <w:rFonts w:hint="eastAsia"/>
          <w:lang w:val="en-US" w:eastAsia="zh-CN"/>
        </w:rPr>
        <w:t>该是什么样子，根据D</w:t>
      </w:r>
      <w:r>
        <w:rPr>
          <w:rFonts w:hint="eastAsia"/>
          <w:lang w:val="en-US" w:eastAsia="zh"/>
        </w:rPr>
        <w:t>i</w:t>
      </w:r>
      <w:r>
        <w:rPr>
          <w:rFonts w:hint="eastAsia"/>
          <w:lang w:val="en-US" w:eastAsia="zh-CN"/>
        </w:rPr>
        <w:t xml:space="preserve">的结果判断y值是否加一。这个算法的比DDA算法精巧之处就在于这个增量的计算。对于每一列，只要检查一个误差项的符号就可以确定该列涂色像素所在的位置。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这个实验让我对这两个算法有了更深刻的认识。特别是，老师上课只是讲了对于上边所述的那一种情况。但是在做实验的时候我们需要考虑</w:t>
      </w:r>
      <w:r>
        <w:rPr>
          <w:rFonts w:hint="eastAsia"/>
          <w:lang w:val="en-US" w:eastAsia="zh"/>
        </w:rPr>
        <w:t>k</w:t>
      </w:r>
      <w:r>
        <w:rPr>
          <w:rFonts w:hint="eastAsia"/>
          <w:lang w:val="en-US" w:eastAsia="zh-CN"/>
        </w:rPr>
        <w:t>不同的情况，还需要考虑</w:t>
      </w:r>
      <w:r>
        <w:rPr>
          <w:rFonts w:hint="eastAsia"/>
          <w:lang w:val="en-US" w:eastAsia="zh"/>
        </w:rPr>
        <w:t>x1&lt;x0</w:t>
      </w:r>
      <w:r>
        <w:rPr>
          <w:rFonts w:hint="eastAsia"/>
          <w:lang w:val="en-US" w:eastAsia="zh-CN"/>
        </w:rPr>
        <w:t>的情况。对于后者，我们可以直接将两个点的变量进行一个互换，达到最后我们想要的</w:t>
      </w:r>
      <w:r>
        <w:rPr>
          <w:rFonts w:hint="eastAsia"/>
          <w:lang w:val="en-US" w:eastAsia="zh"/>
        </w:rPr>
        <w:t>x1&gt;x0</w:t>
      </w:r>
      <w:r>
        <w:rPr>
          <w:rFonts w:hint="eastAsia"/>
          <w:lang w:val="en-US" w:eastAsia="zh-CN"/>
        </w:rPr>
        <w:t>。但是对于不同的</w:t>
      </w:r>
      <w:r>
        <w:rPr>
          <w:rFonts w:hint="eastAsia"/>
          <w:lang w:val="en-US" w:eastAsia="zh"/>
        </w:rPr>
        <w:t>k</w:t>
      </w:r>
      <w:r>
        <w:rPr>
          <w:rFonts w:hint="eastAsia"/>
          <w:lang w:val="en-US" w:eastAsia="zh-CN"/>
        </w:rPr>
        <w:t>，DDA只用分</w:t>
      </w:r>
      <w:r>
        <w:rPr>
          <w:rFonts w:hint="eastAsia"/>
          <w:lang w:val="en-US" w:eastAsia="zh"/>
        </w:rPr>
        <w:t>k&gt;1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"/>
        </w:rPr>
        <w:t>k&lt;1</w:t>
      </w:r>
      <w:r>
        <w:rPr>
          <w:rFonts w:hint="eastAsia"/>
          <w:lang w:val="en-US" w:eastAsia="zh-CN"/>
        </w:rPr>
        <w:t>就行了，对于</w:t>
      </w:r>
      <w:r>
        <w:rPr>
          <w:rFonts w:hint="eastAsia"/>
          <w:lang w:val="en-US" w:eastAsia="zh"/>
        </w:rPr>
        <w:t>k&lt;0</w:t>
      </w:r>
      <w:r>
        <w:rPr>
          <w:rFonts w:hint="eastAsia"/>
          <w:lang w:val="en-US" w:eastAsia="zh-CN"/>
        </w:rPr>
        <w:t>的情况我发现是可以归结到</w:t>
      </w:r>
      <w:r>
        <w:rPr>
          <w:rFonts w:hint="eastAsia"/>
          <w:lang w:val="en-US" w:eastAsia="zh"/>
        </w:rPr>
        <w:t>k&gt;0</w:t>
      </w:r>
      <w:r>
        <w:rPr>
          <w:rFonts w:hint="eastAsia"/>
          <w:lang w:val="en-US" w:eastAsia="zh-CN"/>
        </w:rPr>
        <w:t>的情况中的。但是对于中点Bresenham算法我却是对</w:t>
      </w:r>
      <w:r>
        <w:rPr>
          <w:rFonts w:hint="eastAsia"/>
          <w:lang w:val="en-US" w:eastAsia="zh"/>
        </w:rPr>
        <w:t>k</w:t>
      </w:r>
      <w:r>
        <w:rPr>
          <w:rFonts w:hint="eastAsia"/>
          <w:lang w:val="en-US" w:eastAsia="zh-CN"/>
        </w:rPr>
        <w:t>和领的比较与k和1的比较进行了划分，划分出来四种情况，最后计算出我们的结果。</w:t>
      </w:r>
    </w:p>
    <w:p>
      <w:pPr>
        <w:jc w:val="center"/>
        <w:rPr>
          <w:rFonts w:hint="eastAsia"/>
          <w:sz w:val="72"/>
          <w:szCs w:val="72"/>
        </w:rPr>
      </w:pPr>
    </w:p>
    <w:p>
      <w:pPr>
        <w:jc w:val="center"/>
        <w:rPr>
          <w:rFonts w:hint="eastAsia"/>
          <w:sz w:val="72"/>
          <w:szCs w:val="72"/>
        </w:rPr>
      </w:pPr>
    </w:p>
    <w:p>
      <w:pPr>
        <w:jc w:val="both"/>
        <w:rPr>
          <w:rFonts w:hint="eastAsia"/>
          <w:sz w:val="72"/>
          <w:szCs w:val="72"/>
        </w:rPr>
      </w:pPr>
    </w:p>
    <w:p>
      <w:pPr>
        <w:ind w:firstLine="1508" w:firstLineChars="200"/>
        <w:jc w:val="both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实验</w:t>
      </w:r>
      <w:r>
        <w:rPr>
          <w:rFonts w:hint="eastAsia"/>
          <w:sz w:val="72"/>
          <w:szCs w:val="72"/>
          <w:lang w:val="en-US" w:eastAsia="zh-CN"/>
        </w:rPr>
        <w:t>5</w:t>
      </w:r>
      <w:r>
        <w:rPr>
          <w:rFonts w:hint="eastAsia"/>
          <w:sz w:val="72"/>
          <w:szCs w:val="72"/>
        </w:rPr>
        <w:t>：光照模型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spacing w:line="480" w:lineRule="auto"/>
        <w:ind w:firstLine="1217" w:firstLineChars="388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eastAsia="zh-CN"/>
        </w:rPr>
        <w:t>曹辰鹏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2019218117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eastAsia="zh-CN"/>
        </w:rPr>
        <w:t>计科</w:t>
      </w:r>
      <w:r>
        <w:rPr>
          <w:rFonts w:hint="eastAsia"/>
          <w:sz w:val="28"/>
          <w:szCs w:val="28"/>
          <w:u w:val="single"/>
          <w:lang w:val="en-US" w:eastAsia="zh-CN"/>
        </w:rPr>
        <w:t>19-4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>第三机房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实验时间：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>2021.4.6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>
      <w:pPr>
        <w:rPr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797" w:bottom="1440" w:left="1797" w:header="851" w:footer="992" w:gutter="0"/>
          <w:cols w:space="720" w:num="1"/>
          <w:docGrid w:type="linesAndChars" w:linePitch="377" w:charSpace="7059"/>
        </w:sect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实验目的和要求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理解和掌握简单光照模型的基本原理和方法；并编程实现两种常用的明暗处理方法：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Gouraud明暗处理方法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Phong明暗处理方法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color w:val="FF0000"/>
          <w:sz w:val="24"/>
        </w:rPr>
        <w:t>说明：本平台目前仅考虑环境光(</w:t>
      </w:r>
      <w:r>
        <w:rPr>
          <w:rFonts w:ascii="宋体" w:hAnsi="宋体"/>
          <w:color w:val="FF0000"/>
          <w:sz w:val="24"/>
        </w:rPr>
        <w:t>Ambient</w:t>
      </w:r>
      <w:r>
        <w:rPr>
          <w:rFonts w:hint="eastAsia" w:ascii="宋体" w:hAnsi="宋体"/>
          <w:color w:val="FF0000"/>
          <w:sz w:val="24"/>
        </w:rPr>
        <w:t xml:space="preserve"> Light)、漫反射光(Diffuse light)，暂不考虑镜面反射光(S</w:t>
      </w:r>
      <w:r>
        <w:rPr>
          <w:rFonts w:ascii="宋体" w:hAnsi="宋体"/>
          <w:color w:val="FF0000"/>
          <w:sz w:val="24"/>
        </w:rPr>
        <w:t xml:space="preserve">pecular </w:t>
      </w:r>
      <w:r>
        <w:rPr>
          <w:rFonts w:hint="eastAsia" w:ascii="宋体" w:hAnsi="宋体"/>
          <w:color w:val="FF0000"/>
          <w:sz w:val="24"/>
        </w:rPr>
        <w:t>Light ),而且不考虑光强衰减；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实验环境和工具</w:t>
      </w:r>
    </w:p>
    <w:p>
      <w:pPr>
        <w:ind w:firstLine="360"/>
        <w:rPr>
          <w:rFonts w:hint="eastAsia"/>
        </w:rPr>
      </w:pPr>
      <w:r>
        <w:rPr>
          <w:rFonts w:hint="eastAsia"/>
        </w:rPr>
        <w:t>本试验提供自带实验平台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开发环境：Visual C++ 6.0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/>
          <w:sz w:val="28"/>
          <w:szCs w:val="28"/>
        </w:rPr>
      </w:pPr>
      <w:r>
        <w:rPr>
          <w:rFonts w:hint="eastAsia" w:ascii="宋体" w:hAnsi="宋体"/>
          <w:sz w:val="24"/>
        </w:rPr>
        <w:t>实验平台：Illumination（自制平台）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程序流程图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Gouraud算法：</w:t>
      </w:r>
    </w:p>
    <w:p>
      <w:pPr>
        <w:numPr>
          <w:numId w:val="0"/>
        </w:numPr>
        <w:spacing w:line="360" w:lineRule="auto"/>
        <w:ind w:left="425" w:leftChars="0"/>
      </w:pPr>
      <w:r>
        <w:drawing>
          <wp:inline distT="0" distB="0" distL="114300" distR="114300">
            <wp:extent cx="3961130" cy="377888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Phong算法：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7485" cy="4734560"/>
            <wp:effectExtent l="0" t="0" r="1079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Gouraud算法：</w:t>
      </w:r>
    </w:p>
    <w:p>
      <w:pPr>
        <w:numPr>
          <w:numId w:val="0"/>
        </w:numPr>
        <w:spacing w:line="360" w:lineRule="auto"/>
        <w:ind w:left="425" w:leftChars="0"/>
      </w:pPr>
      <w:r>
        <w:drawing>
          <wp:inline distT="0" distB="0" distL="114300" distR="114300">
            <wp:extent cx="3801745" cy="2464435"/>
            <wp:effectExtent l="0" t="0" r="825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Phong算法</w:t>
      </w:r>
    </w:p>
    <w:p>
      <w:pPr>
        <w:numPr>
          <w:numId w:val="0"/>
        </w:numPr>
        <w:spacing w:line="360" w:lineRule="auto"/>
        <w:ind w:left="425" w:left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460875" cy="255397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运行结果分析</w:t>
      </w:r>
    </w:p>
    <w:p>
      <w:pPr>
        <w:bidi w:val="0"/>
        <w:ind w:firstLine="488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根据运行结果，我们可以看出</w:t>
      </w:r>
      <w:r>
        <w:rPr>
          <w:rFonts w:hint="eastAsia"/>
          <w:lang w:val="en-US" w:eastAsia="zh-CN"/>
        </w:rPr>
        <w:t>Gour</w:t>
      </w:r>
      <w:r>
        <w:rPr>
          <w:rFonts w:hint="eastAsia"/>
          <w:lang w:val="en-US" w:eastAsia="zh"/>
        </w:rPr>
        <w:t>and</w:t>
      </w:r>
      <w:r>
        <w:rPr>
          <w:rFonts w:hint="eastAsia"/>
          <w:lang w:val="en-US" w:eastAsia="zh-CN"/>
        </w:rPr>
        <w:t>算法算出来的结果在真实感上较FlatS</w:t>
      </w:r>
      <w:r>
        <w:rPr>
          <w:rFonts w:hint="eastAsia"/>
          <w:lang w:val="en-US" w:eastAsia="zh"/>
        </w:rPr>
        <w:t>hading</w:t>
      </w:r>
      <w:r>
        <w:rPr>
          <w:rFonts w:hint="eastAsia"/>
          <w:lang w:val="en-US" w:eastAsia="zh-CN"/>
        </w:rPr>
        <w:t>有了很大的提高。但马赫带效应依然存在。</w:t>
      </w:r>
    </w:p>
    <w:p>
      <w:pPr>
        <w:bidi w:val="0"/>
        <w:ind w:firstLine="488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  <w:lang w:val="en-US" w:eastAsia="zh"/>
        </w:rPr>
        <w:t>hong</w:t>
      </w:r>
      <w:r>
        <w:rPr>
          <w:rFonts w:hint="eastAsia"/>
          <w:lang w:val="en-US" w:eastAsia="zh-CN"/>
        </w:rPr>
        <w:t>算法算出来的结果很清楚地发现这整个过度很自然，能很好地模拟高光，但是计算量也是一个问题。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思考题（可选）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如何实现光强衰减效果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="188" w:beforeLines="50" w:after="188" w:afterLines="50"/>
        <w:ind w:left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答：光照的衰减效果是和距离有关的。关照强度按照因子1/d^2的关系排列。但是这个当d较小时，会发生较大的变化。所以这个系数的变化可以用函数f(x) = min(1,1/(C0 + C1*d + C2*d^2))来表示。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如何实现镜面反射光效果</w:t>
      </w:r>
    </w:p>
    <w:p>
      <w:pPr>
        <w:numPr>
          <w:ilvl w:val="0"/>
          <w:numId w:val="0"/>
        </w:numPr>
        <w:spacing w:before="188" w:beforeLines="50" w:after="188" w:afterLines="50"/>
        <w:ind w:left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4"/>
          <w:lang w:val="en-US" w:eastAsia="zh-CN"/>
        </w:rPr>
        <w:t>答：镜面反射的光强公式为I = Ip*Ks*(cos(a))^n，Ip为光源的强度。Ks表示为镜面反射系数，a表示的是试点方向V和镜面反射角的R之间的夹角，n表示的是与物体表面光滑度有关的一个系数。表面越光滑n越大。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实验心得</w:t>
      </w:r>
    </w:p>
    <w:p>
      <w:pPr>
        <w:bidi w:val="0"/>
        <w:ind w:firstLine="488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这个实验中，我学会了光强的计算方法，两个计算光强的方式都有他们的优点和缺点，但是我们都可以发现线性插值法贯穿其中。现在只是一个光源的，当我们有多个光源的时候，我们需要对除了环境光外的其他类型的光进行叠加。</w:t>
      </w:r>
      <w:r>
        <w:rPr>
          <w:rFonts w:hint="eastAsia"/>
          <w:lang w:val="en-US" w:eastAsia="zh-CN"/>
        </w:rPr>
        <w:t>Ground算法计算简单快捷，计算出来的图形在真实感上相对于</w:t>
      </w:r>
      <w:r>
        <w:rPr>
          <w:rFonts w:hint="eastAsia"/>
          <w:lang w:val="en-US" w:eastAsia="zh"/>
        </w:rPr>
        <w:t>FlatShading</w:t>
      </w:r>
      <w:r>
        <w:rPr>
          <w:rFonts w:hint="eastAsia"/>
          <w:lang w:val="en-US" w:eastAsia="zh-CN"/>
        </w:rPr>
        <w:t>有了很大的提高。但是我们看计算的结果依旧可以发现马赫带效应依然存在，也不能正确地模拟高光。这种算法也是只是考虑了漫反射，而对镜面反射效果不太理想，主要表现在高光域的形状不太规整。高光域只能在定点周围形成，不能在多边形域内形成。我们只能尽可能的细分多边形来尽量减少这个问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</w:t>
      </w:r>
      <w:r>
        <w:rPr>
          <w:rFonts w:hint="eastAsia"/>
          <w:lang w:val="en-US" w:eastAsia="zh"/>
        </w:rPr>
        <w:t>hong</w:t>
      </w:r>
      <w:r>
        <w:rPr>
          <w:rFonts w:hint="eastAsia"/>
          <w:lang w:val="en-US" w:eastAsia="zh-CN"/>
        </w:rPr>
        <w:t xml:space="preserve">算法利用线性插值得到多边形内各点的法向量，再根据这一点的法向量计算光强。法向量插值结果精确，真实感强。这样的算法的优点是过渡自然，能很好的模拟高光。但是计算量也随之上升。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这两种方法各有千秋，因为插值方式不一样，一个是对光强插值，一个是对向量插值，表现出来的效果也不一样。这个结果令我再次感受到了两种算法的差异。这两种算法对于一般的显示图形形状来说已经够用了。但是如果我们要绘制更完美的真实感图形，这两个就有点不够用，我们需要更加精确的方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DDA算法：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CExperiment_Frame_OneView::DDA(int x0, int y0, int x1, int 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k,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//进行交换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if(x1&lt;x0)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= x0;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x0 = 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x1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= y0;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y0 = y1;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y1 = 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if(x1 == x0)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 = y0;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while(y&lt;=y1)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DrawPixel(x0, y);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k=float(y1-y0)/float(x1-x0);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b=float(x1*y0-x0*y1)/float(x1-x0);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if(fabs(k)&lt;=1)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x0;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y0;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 &lt; x1)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DrawPixel(x, round(y));  //判断y和中间值的大小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+=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x0;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y0;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while(y &lt; 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DrawPixel(round(x), 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+= 1/k;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中点Bresenham算法：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CExperiment_Frame_OneView::Mid_Bresenham(int x0, int y0, int x1, int 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dx, 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if(x1&lt;x0)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= x0;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x0 = x1;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x1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= y0;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y0 = y1;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y1 = 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x0;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= y0;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dx = x1 - x0;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dy = y1 - y0;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if(dx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while(y&lt;=y1)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DrawPixel(x, y);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k = (float)dy/(float)dx;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if(k&lt;=1 &amp;&amp; k&gt;=0)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dx - 2*dy;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(x &lt; x1)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DrawPixel(x, 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 &lt;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 + 2*dx - 2*dy;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 - 2*dy;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if(k &gt;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2*dx - 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(y &lt; 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DrawPixel(x, 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 &gt;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 + 2*dx - 2*dy;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 + 2*dx;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 k &lt;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-2*dx-dy;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while(y  &gt; y1)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DrawPixel(x, 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 &gt;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 - 2*dx;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D- 2*dx - 2*dy;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-dx - 2*dy;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 &lt; x1)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DrawPixel(x, 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 &lt;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 - 2*dy;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y--;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D - 2*dx - 2*dy;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Gouraud算法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CIlluminationView::Gouraud (int Pt[3],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Vertices[4][3],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Normals[4][3],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lightPos[3],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Kd)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 = 0; //itensity;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I_part[4];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double uv[4];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if(!BilinearInterpolation(Vertices,Pt,uv))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0;i &lt; 4;++i)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I_part[i] = DensityOnPoint(Vertices[i],Normals[i],lightPos,Ip,Kd);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+= I_part[i]*uv[i];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Phong算法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CIlluminationView::Phong(int Pt[3],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Vertices[4][3],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Normals[4][3],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lightPos[3],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Kd)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 = 0; //itensity;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Uv[4] = 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if(!BilinearInterpolation(Vertices,Pt,Uv))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N[3];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0;i &lt; 3;++i)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N[i] = Normals[0][i] * Uv[0] + Normals[1][i]*Uv[1] + Normals[2][i]*Uv[2] + Normals[3][i]*Uv[3];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DensityOnPoint(Pt,N,lightPos,Ip,Kd);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720" w:num="1"/>
      <w:docGrid w:type="linesAndChars" w:linePitch="377" w:charSpace="70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Cs w:val="21"/>
      </w:rPr>
    </w:pPr>
    <w:r>
      <w:rPr>
        <w:rFonts w:hint="eastAsia"/>
        <w:szCs w:val="21"/>
      </w:rPr>
      <w:t>《计算机图形学》实验报告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Cs w:val="21"/>
      </w:rPr>
    </w:pPr>
    <w:r>
      <w:rPr>
        <w:rFonts w:hint="eastAsia"/>
        <w:szCs w:val="21"/>
      </w:rPr>
      <w:t>《计算机图形学》实验报告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EA0"/>
    <w:multiLevelType w:val="multilevel"/>
    <w:tmpl w:val="10025E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1C051269"/>
    <w:multiLevelType w:val="multilevel"/>
    <w:tmpl w:val="1C0512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A1E54"/>
    <w:rsid w:val="06001DA2"/>
    <w:rsid w:val="0C8A63E9"/>
    <w:rsid w:val="0D7265A2"/>
    <w:rsid w:val="0E4D12FB"/>
    <w:rsid w:val="1DB420BF"/>
    <w:rsid w:val="27555A1F"/>
    <w:rsid w:val="2A043093"/>
    <w:rsid w:val="2E9C6AD2"/>
    <w:rsid w:val="567856EA"/>
    <w:rsid w:val="5F5A2E06"/>
    <w:rsid w:val="603271A5"/>
    <w:rsid w:val="61681E5C"/>
    <w:rsid w:val="694805FE"/>
    <w:rsid w:val="6C6459EA"/>
    <w:rsid w:val="6ED77476"/>
    <w:rsid w:val="719034BE"/>
    <w:rsid w:val="7CAA1E54"/>
    <w:rsid w:val="7EB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2021-05-10T05:02:00Z</dcterms:created>
  <dc:creator>灰色天空1373624015</dc:creator>
  <cp:lastModifiedBy>灰色天空1373624015</cp:lastModifiedBy>
  <dcterms:modified xsi:type="dcterms:W3CDTF">2021-05-10T06:47:22Z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