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CE79" w14:textId="066D32BA" w:rsidR="006D64D0" w:rsidRDefault="00210C9A" w:rsidP="00210C9A">
      <w:pPr>
        <w:pStyle w:val="1"/>
        <w:jc w:val="center"/>
      </w:pPr>
      <w:r>
        <w:rPr>
          <w:rFonts w:hint="eastAsia"/>
        </w:rPr>
        <w:t>基于</w:t>
      </w:r>
      <w:proofErr w:type="spellStart"/>
      <w:r>
        <w:rPr>
          <w:rFonts w:hint="eastAsia"/>
        </w:rPr>
        <w:t>s</w:t>
      </w:r>
      <w:r>
        <w:t>win</w:t>
      </w:r>
      <w:proofErr w:type="spellEnd"/>
      <w:r>
        <w:t xml:space="preserve"> transformer</w:t>
      </w:r>
      <w:r>
        <w:rPr>
          <w:rFonts w:hint="eastAsia"/>
        </w:rPr>
        <w:t>分类器的</w:t>
      </w:r>
      <w:r w:rsidR="001B3147">
        <w:rPr>
          <w:rFonts w:hint="eastAsia"/>
        </w:rPr>
        <w:t>调查</w:t>
      </w:r>
    </w:p>
    <w:p w14:paraId="3A50D9D1" w14:textId="7EAFB782" w:rsidR="00210C9A" w:rsidRDefault="001B3147" w:rsidP="001B3147">
      <w:pPr>
        <w:pStyle w:val="2"/>
      </w:pPr>
      <w:r>
        <w:rPr>
          <w:rFonts w:hint="eastAsia"/>
        </w:rPr>
        <w:t>背景</w:t>
      </w:r>
    </w:p>
    <w:p w14:paraId="2ABED820" w14:textId="63EF84EB" w:rsidR="001B3147" w:rsidRDefault="001B3147" w:rsidP="008C2F51">
      <w:pPr>
        <w:ind w:firstLineChars="200" w:firstLine="420"/>
      </w:pPr>
      <w:proofErr w:type="spellStart"/>
      <w:r>
        <w:t>Swin</w:t>
      </w:r>
      <w:proofErr w:type="spellEnd"/>
      <w:r>
        <w:t xml:space="preserve"> Transformer是2021年微软研究院发表在ICCV上的一篇文章，并且已经获得ICCV 2021 best paper的荣誉称号。</w:t>
      </w:r>
      <w:proofErr w:type="spellStart"/>
      <w:r>
        <w:t>Swin</w:t>
      </w:r>
      <w:proofErr w:type="spellEnd"/>
      <w:r>
        <w:t xml:space="preserve"> Transformer网络是Transformer模型在视觉领域的又一次碰撞。该论文一经发表就已在多项视觉任务</w:t>
      </w:r>
      <w:proofErr w:type="gramStart"/>
      <w:r>
        <w:t>中霸榜</w:t>
      </w:r>
      <w:proofErr w:type="gramEnd"/>
      <w:r>
        <w:t>。该论文是在2021年3月发表的，根据官方提供的信息可以看到，现在还在COCO数据集的目标检测以及实例分割任务中是第一名。</w:t>
      </w:r>
    </w:p>
    <w:p w14:paraId="361FE5F2" w14:textId="577BD052" w:rsidR="001B3147" w:rsidRDefault="001B3147" w:rsidP="001B3147">
      <w:pPr>
        <w:pStyle w:val="2"/>
      </w:pPr>
      <w:r>
        <w:rPr>
          <w:rFonts w:hint="eastAsia"/>
        </w:rPr>
        <w:t>整体框架</w:t>
      </w:r>
    </w:p>
    <w:p w14:paraId="43F3C4A3" w14:textId="74064AE3" w:rsidR="001B3147" w:rsidRDefault="001B3147" w:rsidP="001B3147">
      <w:r>
        <w:rPr>
          <w:rFonts w:hint="eastAsia"/>
        </w:rPr>
        <w:t>首先简单看一下论文中给出的</w:t>
      </w:r>
      <w:proofErr w:type="spellStart"/>
      <w:r>
        <w:rPr>
          <w:rFonts w:hint="eastAsia"/>
        </w:rPr>
        <w:t>s</w:t>
      </w:r>
      <w:r>
        <w:t>win</w:t>
      </w:r>
      <w:proofErr w:type="spellEnd"/>
      <w:r>
        <w:t xml:space="preserve"> </w:t>
      </w:r>
      <w:proofErr w:type="spellStart"/>
      <w:r>
        <w:t>transfoemer</w:t>
      </w:r>
      <w:proofErr w:type="spellEnd"/>
      <w:r>
        <w:rPr>
          <w:rFonts w:hint="eastAsia"/>
        </w:rPr>
        <w:t>的网络框架。</w:t>
      </w:r>
    </w:p>
    <w:p w14:paraId="461D8B88" w14:textId="77777777" w:rsidR="00BF42D3" w:rsidRDefault="001B3147" w:rsidP="00BF42D3">
      <w:pPr>
        <w:keepNext/>
      </w:pPr>
      <w:r>
        <w:rPr>
          <w:noProof/>
        </w:rPr>
        <w:drawing>
          <wp:inline distT="0" distB="0" distL="0" distR="0" wp14:anchorId="77D3CB2B" wp14:editId="52741D20">
            <wp:extent cx="5274310" cy="1847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47850"/>
                    </a:xfrm>
                    <a:prstGeom prst="rect">
                      <a:avLst/>
                    </a:prstGeom>
                    <a:noFill/>
                    <a:ln>
                      <a:noFill/>
                    </a:ln>
                  </pic:spPr>
                </pic:pic>
              </a:graphicData>
            </a:graphic>
          </wp:inline>
        </w:drawing>
      </w:r>
    </w:p>
    <w:p w14:paraId="2734ECF1" w14:textId="7D2F67B9" w:rsidR="001B3147" w:rsidRDefault="00BF42D3" w:rsidP="00BF42D3">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p>
    <w:p w14:paraId="48B9AE10" w14:textId="24635060" w:rsidR="001B3147" w:rsidRDefault="001B3147" w:rsidP="008C2F51">
      <w:pPr>
        <w:ind w:firstLineChars="200" w:firstLine="420"/>
      </w:pPr>
      <w:r>
        <w:rPr>
          <w:rFonts w:hint="eastAsia"/>
        </w:rPr>
        <w:t>该网络模型主要分成三个模块。</w:t>
      </w:r>
    </w:p>
    <w:p w14:paraId="110F45D3" w14:textId="4C0A31D1" w:rsidR="001B3147" w:rsidRDefault="001B3147" w:rsidP="008C2F51">
      <w:pPr>
        <w:ind w:firstLineChars="200" w:firstLine="420"/>
      </w:pPr>
      <w:r>
        <w:rPr>
          <w:rFonts w:hint="eastAsia"/>
        </w:rPr>
        <w:t>首先将图片输入金p</w:t>
      </w:r>
      <w:r>
        <w:t>atch partition</w:t>
      </w:r>
      <w:r>
        <w:rPr>
          <w:rFonts w:hint="eastAsia"/>
        </w:rPr>
        <w:t>模块中进行分块，每4</w:t>
      </w:r>
      <w:r>
        <w:t>x4</w:t>
      </w:r>
      <w:r>
        <w:rPr>
          <w:rFonts w:hint="eastAsia"/>
        </w:rPr>
        <w:t>相邻的像素</w:t>
      </w:r>
      <w:r w:rsidR="00A94D96">
        <w:rPr>
          <w:rFonts w:hint="eastAsia"/>
        </w:rPr>
        <w:t>作为一个p</w:t>
      </w:r>
      <w:r w:rsidR="00A94D96">
        <w:t>atch</w:t>
      </w:r>
      <w:r w:rsidR="00A94D96">
        <w:rPr>
          <w:rFonts w:hint="eastAsia"/>
        </w:rPr>
        <w:t>，然后在通道方向展平。论文中以R</w:t>
      </w:r>
      <w:r w:rsidR="00A94D96">
        <w:t>GB</w:t>
      </w:r>
      <w:r w:rsidR="00A94D96">
        <w:rPr>
          <w:rFonts w:hint="eastAsia"/>
        </w:rPr>
        <w:t>图像为例，通道数为3，每个p</w:t>
      </w:r>
      <w:r w:rsidR="00A94D96">
        <w:t>atch</w:t>
      </w:r>
      <w:r w:rsidR="00A94D96">
        <w:rPr>
          <w:rFonts w:hint="eastAsia"/>
        </w:rPr>
        <w:t>就有4x</w:t>
      </w:r>
      <w:r w:rsidR="00A94D96">
        <w:t>4x3</w:t>
      </w:r>
      <w:r w:rsidR="00A94D96">
        <w:rPr>
          <w:rFonts w:hint="eastAsia"/>
        </w:rPr>
        <w:t>=</w:t>
      </w:r>
      <w:r w:rsidR="00A94D96">
        <w:t>48</w:t>
      </w:r>
      <w:r w:rsidR="00A94D96">
        <w:rPr>
          <w:rFonts w:hint="eastAsia"/>
        </w:rPr>
        <w:t>个数据。经过</w:t>
      </w:r>
      <w:proofErr w:type="gramStart"/>
      <w:r w:rsidR="00A94D96">
        <w:rPr>
          <w:rFonts w:hint="eastAsia"/>
        </w:rPr>
        <w:t>次过程</w:t>
      </w:r>
      <w:proofErr w:type="gramEnd"/>
      <w:r w:rsidR="00A94D96">
        <w:rPr>
          <w:rFonts w:hint="eastAsia"/>
        </w:rPr>
        <w:t>的图像就会由原来的[</w:t>
      </w:r>
      <w:r w:rsidR="00A94D96">
        <w:t>H, W ,3]</w:t>
      </w:r>
      <w:r w:rsidR="00A94D96">
        <w:rPr>
          <w:rFonts w:hint="eastAsia"/>
        </w:rPr>
        <w:t>转变为[</w:t>
      </w:r>
      <w:r w:rsidR="00A94D96">
        <w:t>H/4, W/4, 48]</w:t>
      </w:r>
      <w:r w:rsidR="00A94D96">
        <w:rPr>
          <w:rFonts w:hint="eastAsia"/>
        </w:rPr>
        <w:t>。然后经过一个</w:t>
      </w:r>
      <w:r w:rsidR="00A94D96" w:rsidRPr="00A94D96">
        <w:t xml:space="preserve">Linear </w:t>
      </w:r>
      <w:proofErr w:type="spellStart"/>
      <w:r w:rsidR="00A94D96" w:rsidRPr="00A94D96">
        <w:t>Embeding</w:t>
      </w:r>
      <w:proofErr w:type="spellEnd"/>
      <w:r w:rsidR="00A94D96" w:rsidRPr="00A94D96">
        <w:t>层对每个像素的channel数据做线性变换，由48变成C，即图像shape再由 [H/4, W/4, 48]变成了 [H/4, W/4, C]</w:t>
      </w:r>
      <w:r w:rsidR="00A94D96">
        <w:rPr>
          <w:rFonts w:hint="eastAsia"/>
        </w:rPr>
        <w:t>。</w:t>
      </w:r>
      <w:r w:rsidR="00A91CBB">
        <w:fldChar w:fldCharType="begin"/>
      </w:r>
      <w:r w:rsidR="00A91CBB">
        <w:instrText xml:space="preserve"> </w:instrText>
      </w:r>
      <w:r w:rsidR="00A91CBB">
        <w:rPr>
          <w:rFonts w:hint="eastAsia"/>
        </w:rPr>
        <w:instrText>REF _Ref106610162 \r \h</w:instrText>
      </w:r>
      <w:r w:rsidR="00A91CBB">
        <w:instrText xml:space="preserve"> </w:instrText>
      </w:r>
      <w:r w:rsidR="00A91CBB">
        <w:fldChar w:fldCharType="separate"/>
      </w:r>
      <w:r w:rsidR="00A91CBB">
        <w:t>[1]</w:t>
      </w:r>
      <w:r w:rsidR="00A91CBB">
        <w:fldChar w:fldCharType="end"/>
      </w:r>
      <w:r w:rsidR="00021E9C">
        <w:rPr>
          <w:rFonts w:hint="eastAsia"/>
        </w:rPr>
        <w:t>转变后的p</w:t>
      </w:r>
      <w:r w:rsidR="00021E9C">
        <w:t>a</w:t>
      </w:r>
      <w:r w:rsidR="00021E9C">
        <w:rPr>
          <w:rFonts w:hint="eastAsia"/>
        </w:rPr>
        <w:t>tch可以认为是一个像素，只不过像素的通道数较多。</w:t>
      </w:r>
    </w:p>
    <w:p w14:paraId="4CF0567E" w14:textId="0AAFD59E" w:rsidR="00764BA2" w:rsidRDefault="00764BA2" w:rsidP="008C2F51">
      <w:pPr>
        <w:ind w:firstLineChars="200" w:firstLine="420"/>
      </w:pPr>
      <w:r>
        <w:rPr>
          <w:rFonts w:hint="eastAsia"/>
        </w:rPr>
        <w:t>之后通过四个相同的stage。除了stage</w:t>
      </w:r>
      <w:r>
        <w:t>1</w:t>
      </w:r>
      <w:r>
        <w:rPr>
          <w:rFonts w:hint="eastAsia"/>
        </w:rPr>
        <w:t>中一开始是</w:t>
      </w:r>
      <w:r w:rsidRPr="00A94D96">
        <w:t xml:space="preserve">Linear </w:t>
      </w:r>
      <w:proofErr w:type="spellStart"/>
      <w:r w:rsidRPr="00A94D96">
        <w:t>Embeding</w:t>
      </w:r>
      <w:proofErr w:type="spellEnd"/>
      <w:r>
        <w:rPr>
          <w:rFonts w:hint="eastAsia"/>
        </w:rPr>
        <w:t>层，其余都是p</w:t>
      </w:r>
      <w:r>
        <w:t>atch merging</w:t>
      </w:r>
      <w:r>
        <w:rPr>
          <w:rFonts w:hint="eastAsia"/>
        </w:rPr>
        <w:t>层</w:t>
      </w:r>
      <w:r w:rsidR="007B2E0B">
        <w:rPr>
          <w:rFonts w:hint="eastAsia"/>
        </w:rPr>
        <w:t>进行下采样</w:t>
      </w:r>
      <w:r>
        <w:rPr>
          <w:rFonts w:hint="eastAsia"/>
        </w:rPr>
        <w:t>。</w:t>
      </w:r>
      <w:r w:rsidR="007B2E0B">
        <w:rPr>
          <w:rFonts w:hint="eastAsia"/>
        </w:rPr>
        <w:t>需要注意的是每个</w:t>
      </w:r>
      <w:proofErr w:type="spellStart"/>
      <w:r w:rsidR="007B2E0B">
        <w:t>swin</w:t>
      </w:r>
      <w:proofErr w:type="spellEnd"/>
      <w:r w:rsidR="007B2E0B">
        <w:t xml:space="preserve"> transformer block</w:t>
      </w:r>
      <w:r w:rsidR="007B2E0B">
        <w:rPr>
          <w:rFonts w:hint="eastAsia"/>
        </w:rPr>
        <w:t>都是包括两个部分，如</w:t>
      </w:r>
      <w:proofErr w:type="gramStart"/>
      <w:r w:rsidR="007B2E0B">
        <w:rPr>
          <w:rFonts w:hint="eastAsia"/>
        </w:rPr>
        <w:t>如</w:t>
      </w:r>
      <w:proofErr w:type="gramEnd"/>
      <w:r w:rsidR="007B2E0B">
        <w:rPr>
          <w:rFonts w:hint="eastAsia"/>
        </w:rPr>
        <w:t>中右侧所示。两个部分不同之处仅在于第一个使用的是W</w:t>
      </w:r>
      <w:r w:rsidR="007B2E0B">
        <w:t>-MSA</w:t>
      </w:r>
      <w:r w:rsidR="007B2E0B">
        <w:rPr>
          <w:rFonts w:hint="eastAsia"/>
        </w:rPr>
        <w:t>，第二个使用的是S</w:t>
      </w:r>
      <w:r w:rsidR="007B2E0B">
        <w:t>W-MSA</w:t>
      </w:r>
      <w:r w:rsidR="007B2E0B">
        <w:rPr>
          <w:rFonts w:hint="eastAsia"/>
        </w:rPr>
        <w:t>。一个是对局部进行注意力运算，一个是对窗口间进行信息通信而进行的注意力计算。</w:t>
      </w:r>
    </w:p>
    <w:p w14:paraId="16A2D56F" w14:textId="7ECB4F01" w:rsidR="007B2E0B" w:rsidRDefault="007B2E0B" w:rsidP="008C2F51">
      <w:pPr>
        <w:ind w:firstLineChars="200" w:firstLine="420"/>
      </w:pPr>
      <w:r>
        <w:rPr>
          <w:rFonts w:hint="eastAsia"/>
        </w:rPr>
        <w:t>因为</w:t>
      </w:r>
      <w:proofErr w:type="spellStart"/>
      <w:r>
        <w:t>swin</w:t>
      </w:r>
      <w:proofErr w:type="spellEnd"/>
      <w:r>
        <w:t xml:space="preserve"> transformer block</w:t>
      </w:r>
      <w:r>
        <w:rPr>
          <w:rFonts w:hint="eastAsia"/>
        </w:rPr>
        <w:t>的成对使用，所以个数为偶数。</w:t>
      </w:r>
    </w:p>
    <w:p w14:paraId="58A2C3FC" w14:textId="41B01297" w:rsidR="007B2E0B" w:rsidRDefault="007B2E0B" w:rsidP="008C2F51">
      <w:pPr>
        <w:ind w:firstLineChars="200" w:firstLine="420"/>
      </w:pPr>
      <w:r>
        <w:rPr>
          <w:rFonts w:hint="eastAsia"/>
        </w:rPr>
        <w:t>最后经过计算机的结果会接上一个L</w:t>
      </w:r>
      <w:r w:rsidR="00B05E33">
        <w:t>ayer Norm</w:t>
      </w:r>
      <w:r w:rsidR="00B05E33">
        <w:rPr>
          <w:rFonts w:hint="eastAsia"/>
        </w:rPr>
        <w:t>层，全</w:t>
      </w:r>
      <w:proofErr w:type="gramStart"/>
      <w:r w:rsidR="00B05E33">
        <w:rPr>
          <w:rFonts w:hint="eastAsia"/>
        </w:rPr>
        <w:t>池化层</w:t>
      </w:r>
      <w:proofErr w:type="gramEnd"/>
      <w:r w:rsidR="00B05E33">
        <w:rPr>
          <w:rFonts w:hint="eastAsia"/>
        </w:rPr>
        <w:t>以及全连接</w:t>
      </w:r>
      <w:proofErr w:type="gramStart"/>
      <w:r w:rsidR="00B05E33">
        <w:rPr>
          <w:rFonts w:hint="eastAsia"/>
        </w:rPr>
        <w:t>层得到</w:t>
      </w:r>
      <w:proofErr w:type="gramEnd"/>
      <w:r w:rsidR="00B05E33">
        <w:rPr>
          <w:rFonts w:hint="eastAsia"/>
        </w:rPr>
        <w:t>输出。论文中没有明确说明，但是在源码中却是这样操作的。</w:t>
      </w:r>
    </w:p>
    <w:p w14:paraId="7A244D13" w14:textId="122C27B4" w:rsidR="002A4C2B" w:rsidRDefault="002A4C2B" w:rsidP="002A4C2B">
      <w:pPr>
        <w:pStyle w:val="2"/>
      </w:pPr>
      <w:r>
        <w:rPr>
          <w:rFonts w:hint="eastAsia"/>
        </w:rPr>
        <w:lastRenderedPageBreak/>
        <w:t>详细说明</w:t>
      </w:r>
    </w:p>
    <w:p w14:paraId="42FBEA00" w14:textId="1F516F67" w:rsidR="005214CF" w:rsidRPr="005214CF" w:rsidRDefault="005214CF" w:rsidP="008C2F51">
      <w:pPr>
        <w:ind w:firstLine="420"/>
      </w:pPr>
      <w:r>
        <w:rPr>
          <w:rFonts w:hint="eastAsia"/>
        </w:rPr>
        <w:t>对整个图像进行一个划分处理，首先是划分</w:t>
      </w:r>
      <w:r w:rsidR="00191CE1">
        <w:rPr>
          <w:rFonts w:hint="eastAsia"/>
        </w:rPr>
        <w:t>patch，之后根据相邻的p</w:t>
      </w:r>
      <w:r w:rsidR="00191CE1">
        <w:t>atch</w:t>
      </w:r>
      <w:r w:rsidR="00191CE1">
        <w:rPr>
          <w:rFonts w:hint="eastAsia"/>
        </w:rPr>
        <w:t>综合成几个w</w:t>
      </w:r>
      <w:r w:rsidR="00191CE1">
        <w:t>indow</w:t>
      </w:r>
      <w:r w:rsidR="00191CE1">
        <w:rPr>
          <w:rFonts w:hint="eastAsia"/>
        </w:rPr>
        <w:t>。</w:t>
      </w:r>
    </w:p>
    <w:p w14:paraId="2D9A31CB" w14:textId="5212AC44" w:rsidR="00BC6A97" w:rsidRDefault="00BC6A97" w:rsidP="00BC6A97">
      <w:pPr>
        <w:pStyle w:val="3"/>
      </w:pPr>
      <w:r>
        <w:t>P</w:t>
      </w:r>
      <w:r>
        <w:rPr>
          <w:rFonts w:hint="eastAsia"/>
        </w:rPr>
        <w:t>atch</w:t>
      </w:r>
      <w:r>
        <w:t xml:space="preserve"> </w:t>
      </w:r>
      <w:r>
        <w:rPr>
          <w:rFonts w:hint="eastAsia"/>
        </w:rPr>
        <w:t>merging</w:t>
      </w:r>
    </w:p>
    <w:p w14:paraId="0FC11403" w14:textId="4493685B" w:rsidR="002A4C2B" w:rsidRDefault="002A4C2B" w:rsidP="008C2F51">
      <w:pPr>
        <w:ind w:firstLine="420"/>
      </w:pPr>
      <w:r>
        <w:rPr>
          <w:rFonts w:hint="eastAsia"/>
        </w:rPr>
        <w:t>首先对每个</w:t>
      </w:r>
      <w:r w:rsidR="00BC6A97">
        <w:rPr>
          <w:rFonts w:hint="eastAsia"/>
        </w:rPr>
        <w:t>patch</w:t>
      </w:r>
      <w:r w:rsidR="00BC6A97">
        <w:t xml:space="preserve"> </w:t>
      </w:r>
      <w:r w:rsidR="00BC6A97">
        <w:rPr>
          <w:rFonts w:hint="eastAsia"/>
        </w:rPr>
        <w:t>merging层进行说明。该层主要是完成下采样任务。</w:t>
      </w:r>
      <w:r w:rsidR="00627A26">
        <w:rPr>
          <w:rFonts w:hint="eastAsia"/>
        </w:rPr>
        <w:t>以一个4x</w:t>
      </w:r>
      <w:r w:rsidR="00627A26">
        <w:t>4</w:t>
      </w:r>
      <w:r w:rsidR="00627A26">
        <w:rPr>
          <w:rFonts w:hint="eastAsia"/>
        </w:rPr>
        <w:t>像素的图像来说，</w:t>
      </w:r>
      <w:r w:rsidR="00BC6A97">
        <w:rPr>
          <w:rFonts w:hint="eastAsia"/>
        </w:rPr>
        <w:t>在实际操作过程中，先将2x</w:t>
      </w:r>
      <w:r w:rsidR="00BC6A97">
        <w:t>2</w:t>
      </w:r>
      <w:r w:rsidR="00BC6A97">
        <w:rPr>
          <w:rFonts w:hint="eastAsia"/>
        </w:rPr>
        <w:t>的相邻元素设置为一个p</w:t>
      </w:r>
      <w:r w:rsidR="00BC6A97">
        <w:t>atch</w:t>
      </w:r>
      <w:r w:rsidR="00BC6A97">
        <w:rPr>
          <w:rFonts w:hint="eastAsia"/>
        </w:rPr>
        <w:t>，每个p</w:t>
      </w:r>
      <w:r w:rsidR="00BC6A97">
        <w:t xml:space="preserve">atch </w:t>
      </w:r>
      <w:r w:rsidR="00BC6A97">
        <w:rPr>
          <w:rFonts w:hint="eastAsia"/>
        </w:rPr>
        <w:t>取相同位置的</w:t>
      </w:r>
      <w:proofErr w:type="gramStart"/>
      <w:r w:rsidR="00BC6A97">
        <w:rPr>
          <w:rFonts w:hint="eastAsia"/>
        </w:rPr>
        <w:t>的</w:t>
      </w:r>
      <w:proofErr w:type="gramEnd"/>
      <w:r w:rsidR="00BC6A97">
        <w:rPr>
          <w:rFonts w:hint="eastAsia"/>
        </w:rPr>
        <w:t>像素拼接在一起得到4个f</w:t>
      </w:r>
      <w:r w:rsidR="00BC6A97">
        <w:t>eature map</w:t>
      </w:r>
      <w:r w:rsidR="00BC6A97">
        <w:rPr>
          <w:rFonts w:hint="eastAsia"/>
        </w:rPr>
        <w:t>，将这四个f</w:t>
      </w:r>
      <w:r w:rsidR="00BC6A97">
        <w:t>eature map</w:t>
      </w:r>
      <w:r w:rsidR="00BC6A97">
        <w:rPr>
          <w:rFonts w:hint="eastAsia"/>
        </w:rPr>
        <w:t>在深度方向上拼接</w:t>
      </w:r>
      <w:r w:rsidR="005F08E5">
        <w:rPr>
          <w:rFonts w:hint="eastAsia"/>
        </w:rPr>
        <w:t>，之后通过一个</w:t>
      </w:r>
      <w:proofErr w:type="spellStart"/>
      <w:r w:rsidR="005F08E5">
        <w:rPr>
          <w:rFonts w:hint="eastAsia"/>
        </w:rPr>
        <w:t>Layer</w:t>
      </w:r>
      <w:r w:rsidR="005F08E5">
        <w:t>Norm</w:t>
      </w:r>
      <w:proofErr w:type="spellEnd"/>
      <w:r w:rsidR="005F08E5">
        <w:rPr>
          <w:rFonts w:hint="eastAsia"/>
        </w:rPr>
        <w:t>层，最后通过一个全连接层在深度方向上做线性变化，将深度由C变为C</w:t>
      </w:r>
      <w:r w:rsidR="005F08E5">
        <w:t>/2</w:t>
      </w:r>
      <w:r w:rsidR="005F08E5">
        <w:rPr>
          <w:rFonts w:hint="eastAsia"/>
        </w:rPr>
        <w:t>。这样每次下采样，输入图像高度和宽度减</w:t>
      </w:r>
      <w:proofErr w:type="gramStart"/>
      <w:r w:rsidR="005F08E5">
        <w:rPr>
          <w:rFonts w:hint="eastAsia"/>
        </w:rPr>
        <w:t>倍</w:t>
      </w:r>
      <w:proofErr w:type="gramEnd"/>
      <w:r w:rsidR="005F08E5">
        <w:rPr>
          <w:rFonts w:hint="eastAsia"/>
        </w:rPr>
        <w:t>，深度加倍。</w:t>
      </w:r>
    </w:p>
    <w:p w14:paraId="14458E29" w14:textId="1EB762FA" w:rsidR="005214CF" w:rsidRDefault="005214CF" w:rsidP="005214CF">
      <w:pPr>
        <w:pStyle w:val="3"/>
      </w:pPr>
      <w:r>
        <w:t>W-MSA</w:t>
      </w:r>
      <w:r w:rsidR="006D376B">
        <w:rPr>
          <w:rFonts w:hint="eastAsia"/>
        </w:rPr>
        <w:t>和S</w:t>
      </w:r>
      <w:r w:rsidR="006D376B">
        <w:t>W-MSA</w:t>
      </w:r>
    </w:p>
    <w:p w14:paraId="2487B10C" w14:textId="3143B5E0" w:rsidR="004A2068" w:rsidRDefault="005214CF" w:rsidP="008C2F51">
      <w:pPr>
        <w:ind w:firstLine="420"/>
        <w:rPr>
          <w:rFonts w:ascii="Arial" w:hAnsi="Arial" w:cs="Arial"/>
          <w:color w:val="4D4D4D"/>
          <w:shd w:val="clear" w:color="auto" w:fill="FFFFFF"/>
        </w:rPr>
      </w:pPr>
      <w:r>
        <w:t>W-MSA</w:t>
      </w:r>
      <w:r>
        <w:rPr>
          <w:rFonts w:hint="eastAsia"/>
        </w:rPr>
        <w:t>模块的全称是</w:t>
      </w:r>
      <w:r>
        <w:rPr>
          <w:rFonts w:ascii="Arial" w:hAnsi="Arial" w:cs="Arial"/>
          <w:color w:val="4D4D4D"/>
          <w:shd w:val="clear" w:color="auto" w:fill="FFFFFF"/>
        </w:rPr>
        <w:t>Windows Multi-head Self-Attention</w:t>
      </w:r>
      <w:r>
        <w:rPr>
          <w:rFonts w:ascii="Arial" w:hAnsi="Arial" w:cs="Arial" w:hint="eastAsia"/>
          <w:color w:val="4D4D4D"/>
          <w:shd w:val="clear" w:color="auto" w:fill="FFFFFF"/>
        </w:rPr>
        <w:t>。</w:t>
      </w:r>
      <w:r w:rsidR="004A2068">
        <w:rPr>
          <w:rFonts w:ascii="Arial" w:hAnsi="Arial" w:cs="Arial" w:hint="eastAsia"/>
          <w:color w:val="4D4D4D"/>
          <w:shd w:val="clear" w:color="auto" w:fill="FFFFFF"/>
        </w:rPr>
        <w:t>相比于普通的</w:t>
      </w:r>
      <w:r w:rsidR="004A2068">
        <w:rPr>
          <w:rFonts w:ascii="Arial" w:hAnsi="Arial" w:cs="Arial" w:hint="eastAsia"/>
          <w:color w:val="4D4D4D"/>
          <w:shd w:val="clear" w:color="auto" w:fill="FFFFFF"/>
        </w:rPr>
        <w:t>M</w:t>
      </w:r>
      <w:r w:rsidR="004A2068">
        <w:rPr>
          <w:rFonts w:ascii="Arial" w:hAnsi="Arial" w:cs="Arial"/>
          <w:color w:val="4D4D4D"/>
          <w:shd w:val="clear" w:color="auto" w:fill="FFFFFF"/>
        </w:rPr>
        <w:t>SA</w:t>
      </w:r>
      <w:r w:rsidR="004A2068">
        <w:rPr>
          <w:rFonts w:ascii="Arial" w:hAnsi="Arial" w:cs="Arial" w:hint="eastAsia"/>
          <w:color w:val="4D4D4D"/>
          <w:shd w:val="clear" w:color="auto" w:fill="FFFFFF"/>
        </w:rPr>
        <w:t>，为了减少计算量，在计算的时候需要将每一个</w:t>
      </w:r>
      <w:r w:rsidR="004A2068">
        <w:rPr>
          <w:rFonts w:ascii="Arial" w:hAnsi="Arial" w:cs="Arial" w:hint="eastAsia"/>
          <w:color w:val="4D4D4D"/>
          <w:shd w:val="clear" w:color="auto" w:fill="FFFFFF"/>
        </w:rPr>
        <w:t>f</w:t>
      </w:r>
      <w:r w:rsidR="004A2068">
        <w:rPr>
          <w:rFonts w:ascii="Arial" w:hAnsi="Arial" w:cs="Arial"/>
          <w:color w:val="4D4D4D"/>
          <w:shd w:val="clear" w:color="auto" w:fill="FFFFFF"/>
        </w:rPr>
        <w:t>eature map</w:t>
      </w:r>
      <w:r w:rsidR="004A2068">
        <w:rPr>
          <w:rFonts w:ascii="Arial" w:hAnsi="Arial" w:cs="Arial" w:hint="eastAsia"/>
          <w:color w:val="4D4D4D"/>
          <w:shd w:val="clear" w:color="auto" w:fill="FFFFFF"/>
        </w:rPr>
        <w:t>划分成</w:t>
      </w:r>
      <w:proofErr w:type="spellStart"/>
      <w:r w:rsidR="004A2068">
        <w:rPr>
          <w:rFonts w:ascii="Arial" w:hAnsi="Arial" w:cs="Arial" w:hint="eastAsia"/>
          <w:color w:val="4D4D4D"/>
          <w:shd w:val="clear" w:color="auto" w:fill="FFFFFF"/>
        </w:rPr>
        <w:t>M</w:t>
      </w:r>
      <w:r w:rsidR="004A2068">
        <w:rPr>
          <w:rFonts w:ascii="Arial" w:hAnsi="Arial" w:cs="Arial"/>
          <w:color w:val="4D4D4D"/>
          <w:shd w:val="clear" w:color="auto" w:fill="FFFFFF"/>
        </w:rPr>
        <w:t>xM</w:t>
      </w:r>
      <w:proofErr w:type="spellEnd"/>
      <w:r w:rsidR="004A2068">
        <w:rPr>
          <w:rFonts w:ascii="Arial" w:hAnsi="Arial" w:cs="Arial" w:hint="eastAsia"/>
          <w:color w:val="4D4D4D"/>
          <w:shd w:val="clear" w:color="auto" w:fill="FFFFFF"/>
        </w:rPr>
        <w:t>大小的</w:t>
      </w:r>
      <w:r w:rsidR="004A2068">
        <w:rPr>
          <w:rFonts w:ascii="Arial" w:hAnsi="Arial" w:cs="Arial" w:hint="eastAsia"/>
          <w:color w:val="4D4D4D"/>
          <w:shd w:val="clear" w:color="auto" w:fill="FFFFFF"/>
        </w:rPr>
        <w:t>w</w:t>
      </w:r>
      <w:r w:rsidR="004A2068">
        <w:rPr>
          <w:rFonts w:ascii="Arial" w:hAnsi="Arial" w:cs="Arial"/>
          <w:color w:val="4D4D4D"/>
          <w:shd w:val="clear" w:color="auto" w:fill="FFFFFF"/>
        </w:rPr>
        <w:t>indows</w:t>
      </w:r>
      <w:r w:rsidR="004A2068">
        <w:rPr>
          <w:rFonts w:ascii="Arial" w:hAnsi="Arial" w:cs="Arial" w:hint="eastAsia"/>
          <w:color w:val="4D4D4D"/>
          <w:shd w:val="clear" w:color="auto" w:fill="FFFFFF"/>
        </w:rPr>
        <w:t>，然后单独对每一个</w:t>
      </w:r>
      <w:r w:rsidR="004A2068">
        <w:rPr>
          <w:rFonts w:ascii="Arial" w:hAnsi="Arial" w:cs="Arial"/>
          <w:color w:val="4D4D4D"/>
          <w:shd w:val="clear" w:color="auto" w:fill="FFFFFF"/>
        </w:rPr>
        <w:t>windows</w:t>
      </w:r>
      <w:r w:rsidR="004A2068">
        <w:rPr>
          <w:rFonts w:ascii="Arial" w:hAnsi="Arial" w:cs="Arial" w:hint="eastAsia"/>
          <w:color w:val="4D4D4D"/>
          <w:shd w:val="clear" w:color="auto" w:fill="FFFFFF"/>
        </w:rPr>
        <w:t>内部进行自注意力计算。相对来讲计算每个</w:t>
      </w:r>
      <w:r w:rsidR="004A2068">
        <w:rPr>
          <w:rFonts w:ascii="Arial" w:hAnsi="Arial" w:cs="Arial" w:hint="eastAsia"/>
          <w:color w:val="4D4D4D"/>
          <w:shd w:val="clear" w:color="auto" w:fill="FFFFFF"/>
        </w:rPr>
        <w:t>w</w:t>
      </w:r>
      <w:r w:rsidR="004A2068">
        <w:rPr>
          <w:rFonts w:ascii="Arial" w:hAnsi="Arial" w:cs="Arial"/>
          <w:color w:val="4D4D4D"/>
          <w:shd w:val="clear" w:color="auto" w:fill="FFFFFF"/>
        </w:rPr>
        <w:t>indows</w:t>
      </w:r>
      <w:r w:rsidR="004A2068">
        <w:rPr>
          <w:rFonts w:ascii="Arial" w:hAnsi="Arial" w:cs="Arial" w:hint="eastAsia"/>
          <w:color w:val="4D4D4D"/>
          <w:shd w:val="clear" w:color="auto" w:fill="FFFFFF"/>
        </w:rPr>
        <w:t>的注意力和直接计算全局的注意力，可以很明显减少计算量。</w:t>
      </w:r>
    </w:p>
    <w:p w14:paraId="0DA51344" w14:textId="3756363A" w:rsidR="004A2068" w:rsidRDefault="004A2068" w:rsidP="008C2F51">
      <w:pPr>
        <w:ind w:firstLine="420"/>
        <w:rPr>
          <w:rFonts w:ascii="Arial" w:hAnsi="Arial" w:cs="Arial"/>
          <w:color w:val="4D4D4D"/>
          <w:shd w:val="clear" w:color="auto" w:fill="FFFFFF"/>
        </w:rPr>
      </w:pPr>
      <w:r>
        <w:rPr>
          <w:rFonts w:ascii="Arial" w:hAnsi="Arial" w:cs="Arial" w:hint="eastAsia"/>
          <w:color w:val="4D4D4D"/>
          <w:shd w:val="clear" w:color="auto" w:fill="FFFFFF"/>
        </w:rPr>
        <w:t>但是这样会导致一个后果，就是每个</w:t>
      </w:r>
      <w:r>
        <w:rPr>
          <w:rFonts w:ascii="Arial" w:hAnsi="Arial" w:cs="Arial" w:hint="eastAsia"/>
          <w:color w:val="4D4D4D"/>
          <w:shd w:val="clear" w:color="auto" w:fill="FFFFFF"/>
        </w:rPr>
        <w:t>w</w:t>
      </w:r>
      <w:r>
        <w:rPr>
          <w:rFonts w:ascii="Arial" w:hAnsi="Arial" w:cs="Arial"/>
          <w:color w:val="4D4D4D"/>
          <w:shd w:val="clear" w:color="auto" w:fill="FFFFFF"/>
        </w:rPr>
        <w:t>indows</w:t>
      </w:r>
      <w:r>
        <w:rPr>
          <w:rFonts w:ascii="Arial" w:hAnsi="Arial" w:cs="Arial" w:hint="eastAsia"/>
          <w:color w:val="4D4D4D"/>
          <w:shd w:val="clear" w:color="auto" w:fill="FFFFFF"/>
        </w:rPr>
        <w:t>之间是独立的，没有办法计算一个全局的结果。</w:t>
      </w:r>
      <w:r w:rsidR="00FC220B">
        <w:rPr>
          <w:rFonts w:ascii="Arial" w:hAnsi="Arial" w:cs="Arial" w:hint="eastAsia"/>
          <w:color w:val="4D4D4D"/>
          <w:shd w:val="clear" w:color="auto" w:fill="FFFFFF"/>
        </w:rPr>
        <w:t>为了让不同的</w:t>
      </w:r>
      <w:r w:rsidR="00FC220B">
        <w:rPr>
          <w:rFonts w:ascii="Arial" w:hAnsi="Arial" w:cs="Arial" w:hint="eastAsia"/>
          <w:color w:val="4D4D4D"/>
          <w:shd w:val="clear" w:color="auto" w:fill="FFFFFF"/>
        </w:rPr>
        <w:t>w</w:t>
      </w:r>
      <w:r w:rsidR="00FC220B">
        <w:rPr>
          <w:rFonts w:ascii="Arial" w:hAnsi="Arial" w:cs="Arial"/>
          <w:color w:val="4D4D4D"/>
          <w:shd w:val="clear" w:color="auto" w:fill="FFFFFF"/>
        </w:rPr>
        <w:t>indows</w:t>
      </w:r>
      <w:r w:rsidR="00FC220B">
        <w:rPr>
          <w:rFonts w:ascii="Arial" w:hAnsi="Arial" w:cs="Arial" w:hint="eastAsia"/>
          <w:color w:val="4D4D4D"/>
          <w:shd w:val="clear" w:color="auto" w:fill="FFFFFF"/>
        </w:rPr>
        <w:t>之间能够沟通信息，论问题提出了一种</w:t>
      </w:r>
      <w:r w:rsidR="00FC220B">
        <w:rPr>
          <w:rFonts w:ascii="Arial" w:hAnsi="Arial" w:cs="Arial" w:hint="eastAsia"/>
          <w:color w:val="4D4D4D"/>
          <w:shd w:val="clear" w:color="auto" w:fill="FFFFFF"/>
        </w:rPr>
        <w:t>s</w:t>
      </w:r>
      <w:r w:rsidR="00FC220B">
        <w:rPr>
          <w:rFonts w:ascii="Arial" w:hAnsi="Arial" w:cs="Arial"/>
          <w:color w:val="4D4D4D"/>
          <w:shd w:val="clear" w:color="auto" w:fill="FFFFFF"/>
        </w:rPr>
        <w:t>hift</w:t>
      </w:r>
      <w:r w:rsidR="00FC220B">
        <w:rPr>
          <w:rFonts w:ascii="Arial" w:hAnsi="Arial" w:cs="Arial" w:hint="eastAsia"/>
          <w:color w:val="4D4D4D"/>
          <w:shd w:val="clear" w:color="auto" w:fill="FFFFFF"/>
        </w:rPr>
        <w:t>机制。</w:t>
      </w:r>
    </w:p>
    <w:p w14:paraId="016B1BBA" w14:textId="52358E61" w:rsidR="00FC220B" w:rsidRPr="004A2068" w:rsidRDefault="00FC220B" w:rsidP="005214CF">
      <w:pPr>
        <w:rPr>
          <w:rFonts w:ascii="Arial" w:hAnsi="Arial" w:cs="Arial"/>
          <w:color w:val="4D4D4D"/>
          <w:shd w:val="clear" w:color="auto" w:fill="FFFFFF"/>
        </w:rPr>
      </w:pPr>
      <w:r>
        <w:rPr>
          <w:rFonts w:ascii="Arial" w:hAnsi="Arial" w:cs="Arial" w:hint="eastAsia"/>
          <w:color w:val="4D4D4D"/>
          <w:shd w:val="clear" w:color="auto" w:fill="FFFFFF"/>
        </w:rPr>
        <w:t>除了</w:t>
      </w:r>
      <w:r>
        <w:rPr>
          <w:rFonts w:ascii="Arial" w:hAnsi="Arial" w:cs="Arial" w:hint="eastAsia"/>
          <w:color w:val="4D4D4D"/>
          <w:shd w:val="clear" w:color="auto" w:fill="FFFFFF"/>
        </w:rPr>
        <w:t>W</w:t>
      </w:r>
      <w:r>
        <w:rPr>
          <w:rFonts w:ascii="Arial" w:hAnsi="Arial" w:cs="Arial"/>
          <w:color w:val="4D4D4D"/>
          <w:shd w:val="clear" w:color="auto" w:fill="FFFFFF"/>
        </w:rPr>
        <w:t>-MSA</w:t>
      </w:r>
      <w:r>
        <w:rPr>
          <w:rFonts w:ascii="Arial" w:hAnsi="Arial" w:cs="Arial" w:hint="eastAsia"/>
          <w:color w:val="4D4D4D"/>
          <w:shd w:val="clear" w:color="auto" w:fill="FFFFFF"/>
        </w:rPr>
        <w:t>，还有一种结构是</w:t>
      </w:r>
      <w:r>
        <w:rPr>
          <w:rFonts w:ascii="Arial" w:hAnsi="Arial" w:cs="Arial" w:hint="eastAsia"/>
          <w:color w:val="4D4D4D"/>
          <w:shd w:val="clear" w:color="auto" w:fill="FFFFFF"/>
        </w:rPr>
        <w:t>S</w:t>
      </w:r>
      <w:r>
        <w:rPr>
          <w:rFonts w:ascii="Arial" w:hAnsi="Arial" w:cs="Arial"/>
          <w:color w:val="4D4D4D"/>
          <w:shd w:val="clear" w:color="auto" w:fill="FFFFFF"/>
        </w:rPr>
        <w:t>W-MSA</w:t>
      </w:r>
      <w:r>
        <w:rPr>
          <w:rFonts w:ascii="Arial" w:hAnsi="Arial" w:cs="Arial" w:hint="eastAsia"/>
          <w:color w:val="4D4D4D"/>
          <w:shd w:val="clear" w:color="auto" w:fill="FFFFFF"/>
        </w:rPr>
        <w:t>（</w:t>
      </w:r>
      <w:r>
        <w:rPr>
          <w:rFonts w:ascii="Arial" w:hAnsi="Arial" w:cs="Arial"/>
          <w:color w:val="4D4D4D"/>
          <w:shd w:val="clear" w:color="auto" w:fill="FFFFFF"/>
        </w:rPr>
        <w:t>Shifted Windows Multi-Head Self-Attention</w:t>
      </w:r>
      <w:r>
        <w:rPr>
          <w:rFonts w:ascii="Arial" w:hAnsi="Arial" w:cs="Arial" w:hint="eastAsia"/>
          <w:color w:val="4D4D4D"/>
          <w:shd w:val="clear" w:color="auto" w:fill="FFFFFF"/>
        </w:rPr>
        <w:t>）。总结来讲就是将将整体的图片进行一个二次划分，划分成不同的</w:t>
      </w:r>
      <w:r>
        <w:rPr>
          <w:rFonts w:ascii="Arial" w:hAnsi="Arial" w:cs="Arial" w:hint="eastAsia"/>
          <w:color w:val="4D4D4D"/>
          <w:shd w:val="clear" w:color="auto" w:fill="FFFFFF"/>
        </w:rPr>
        <w:t>w</w:t>
      </w:r>
      <w:r>
        <w:rPr>
          <w:rFonts w:ascii="Arial" w:hAnsi="Arial" w:cs="Arial"/>
          <w:color w:val="4D4D4D"/>
          <w:shd w:val="clear" w:color="auto" w:fill="FFFFFF"/>
        </w:rPr>
        <w:t>indows</w:t>
      </w:r>
      <w:r>
        <w:rPr>
          <w:rFonts w:ascii="Arial" w:hAnsi="Arial" w:cs="Arial" w:hint="eastAsia"/>
          <w:color w:val="4D4D4D"/>
          <w:shd w:val="clear" w:color="auto" w:fill="FFFFFF"/>
        </w:rPr>
        <w:t>，这一次的划分是和第一次划分不同，</w:t>
      </w:r>
      <w:r w:rsidR="00BF42D3">
        <w:rPr>
          <w:rFonts w:ascii="Arial" w:hAnsi="Arial" w:cs="Arial" w:hint="eastAsia"/>
          <w:color w:val="4D4D4D"/>
          <w:shd w:val="clear" w:color="auto" w:fill="FFFFFF"/>
        </w:rPr>
        <w:t>如图所示：</w:t>
      </w:r>
    </w:p>
    <w:p w14:paraId="79C71101" w14:textId="77777777" w:rsidR="00BF42D3" w:rsidRDefault="00BF42D3" w:rsidP="00BF42D3">
      <w:pPr>
        <w:keepNext/>
      </w:pPr>
      <w:r w:rsidRPr="00BF42D3">
        <w:rPr>
          <w:noProof/>
        </w:rPr>
        <w:drawing>
          <wp:inline distT="0" distB="0" distL="0" distR="0" wp14:anchorId="458255AC" wp14:editId="45F8C7B7">
            <wp:extent cx="5274310" cy="2047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7240"/>
                    </a:xfrm>
                    <a:prstGeom prst="rect">
                      <a:avLst/>
                    </a:prstGeom>
                  </pic:spPr>
                </pic:pic>
              </a:graphicData>
            </a:graphic>
          </wp:inline>
        </w:drawing>
      </w:r>
    </w:p>
    <w:p w14:paraId="3F98356C" w14:textId="3EFD5826" w:rsidR="005F08E5" w:rsidRDefault="00BF42D3" w:rsidP="00BF42D3">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p>
    <w:p w14:paraId="0D85DB35" w14:textId="390431CF" w:rsidR="00BF42D3" w:rsidRDefault="00BF42D3" w:rsidP="002A4C2B">
      <w:r>
        <w:rPr>
          <w:rFonts w:hint="eastAsia"/>
        </w:rPr>
        <w:t>图中，左边的是第一次划分</w:t>
      </w:r>
      <w:r>
        <w:t>windows</w:t>
      </w:r>
      <w:r>
        <w:rPr>
          <w:rFonts w:hint="eastAsia"/>
        </w:rPr>
        <w:t>的结果，右侧是第二次划分的结果。划分完成之后依旧会对每个w</w:t>
      </w:r>
      <w:r>
        <w:t>indows</w:t>
      </w:r>
      <w:r>
        <w:rPr>
          <w:rFonts w:hint="eastAsia"/>
        </w:rPr>
        <w:t>进行注意力计算。我们能很明显发现，右侧图中第一行第二个的w</w:t>
      </w:r>
      <w:r>
        <w:t>indows</w:t>
      </w:r>
      <w:r>
        <w:rPr>
          <w:rFonts w:hint="eastAsia"/>
        </w:rPr>
        <w:t>能够沟通左侧的两个窗口，第二行的第二个能沟通四个窗口。窗口间的信息交流问题就这样</w:t>
      </w:r>
      <w:r w:rsidR="008A2AC9">
        <w:rPr>
          <w:rFonts w:hint="eastAsia"/>
        </w:rPr>
        <w:t>解决了。</w:t>
      </w:r>
    </w:p>
    <w:p w14:paraId="70F79C4D" w14:textId="614C37F5" w:rsidR="008A2AC9" w:rsidRDefault="008A2AC9" w:rsidP="008C2F51">
      <w:pPr>
        <w:ind w:firstLine="420"/>
      </w:pPr>
      <w:r>
        <w:rPr>
          <w:rFonts w:hint="eastAsia"/>
        </w:rPr>
        <w:t>但是，第二次划分之后是9个窗口，需要对每个窗口进行注意力计算，这样来看，又变得更麻烦了。</w:t>
      </w:r>
      <w:r w:rsidR="00761BAA">
        <w:rPr>
          <w:rFonts w:hint="eastAsia"/>
        </w:rPr>
        <w:t>所以，为了便于计算，论文的作者又提出了一种更加高效的计算方法。下面是</w:t>
      </w:r>
      <w:r w:rsidR="00761BAA">
        <w:rPr>
          <w:rFonts w:hint="eastAsia"/>
        </w:rPr>
        <w:lastRenderedPageBreak/>
        <w:t>原论文的示意图：</w:t>
      </w:r>
    </w:p>
    <w:p w14:paraId="440BA89E" w14:textId="6478DC70" w:rsidR="00761BAA" w:rsidRDefault="00761BAA" w:rsidP="002A4C2B">
      <w:r w:rsidRPr="00761BAA">
        <w:rPr>
          <w:noProof/>
        </w:rPr>
        <w:drawing>
          <wp:inline distT="0" distB="0" distL="0" distR="0" wp14:anchorId="05A4DF88" wp14:editId="303460F8">
            <wp:extent cx="5274310" cy="1563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3370"/>
                    </a:xfrm>
                    <a:prstGeom prst="rect">
                      <a:avLst/>
                    </a:prstGeom>
                  </pic:spPr>
                </pic:pic>
              </a:graphicData>
            </a:graphic>
          </wp:inline>
        </w:drawing>
      </w:r>
    </w:p>
    <w:p w14:paraId="6103CC8B" w14:textId="690266A1" w:rsidR="00430AB4" w:rsidRDefault="00761BAA" w:rsidP="008C2F51">
      <w:pPr>
        <w:ind w:firstLine="420"/>
      </w:pPr>
      <w:r>
        <w:rPr>
          <w:rFonts w:hint="eastAsia"/>
        </w:rPr>
        <w:t>这张图的意思就是，将第二次分好的窗口进行一个</w:t>
      </w:r>
      <w:proofErr w:type="gramStart"/>
      <w:r>
        <w:rPr>
          <w:rFonts w:hint="eastAsia"/>
        </w:rPr>
        <w:t>标号第</w:t>
      </w:r>
      <w:proofErr w:type="gramEnd"/>
      <w:r>
        <w:rPr>
          <w:rFonts w:hint="eastAsia"/>
        </w:rPr>
        <w:t>一行的第一个记为A，第二个和第三个记为C，第二行第一个和第三行第一个共同记为B。</w:t>
      </w:r>
      <w:r w:rsidR="00430AB4">
        <w:rPr>
          <w:rFonts w:hint="eastAsia"/>
        </w:rPr>
        <w:t>将九个窗口从左到右依次从0标记。</w:t>
      </w:r>
    </w:p>
    <w:p w14:paraId="0BADA66F" w14:textId="31C125F8" w:rsidR="00761BAA" w:rsidRDefault="00761BAA" w:rsidP="008C2F51">
      <w:pPr>
        <w:ind w:firstLine="420"/>
      </w:pPr>
      <w:r>
        <w:rPr>
          <w:rFonts w:hint="eastAsia"/>
        </w:rPr>
        <w:t>先将C向下移动到对底部，将B移动到最右边</w:t>
      </w:r>
      <w:r w:rsidR="00430AB4">
        <w:rPr>
          <w:rFonts w:hint="eastAsia"/>
        </w:rPr>
        <w:t>，</w:t>
      </w:r>
      <w:r w:rsidR="00430AB4">
        <w:t>A</w:t>
      </w:r>
      <w:r w:rsidR="00430AB4">
        <w:rPr>
          <w:rFonts w:hint="eastAsia"/>
        </w:rPr>
        <w:t>移动到右下角。将移动好的图像进行第一次的分割，分成四个窗口，可以发现左上窗口对应的是原来的中间的窗口，右上窗口里包含了原来的第五个和第三个窗口，左下包含了原来第一个和第七个窗口，右下包含了第零个、第二个、第六个和第八个窗口。之后对新的4个窗口进行注意力计算，就相当于是计算了原来第二次划分的窗口</w:t>
      </w:r>
      <w:r w:rsidR="005F66A2">
        <w:rPr>
          <w:rFonts w:hint="eastAsia"/>
        </w:rPr>
        <w:t>注意力信息。</w:t>
      </w:r>
    </w:p>
    <w:p w14:paraId="5F8B600F" w14:textId="00656527" w:rsidR="00AC1297" w:rsidRDefault="005F66A2" w:rsidP="008C2F51">
      <w:pPr>
        <w:ind w:firstLine="420"/>
      </w:pPr>
      <w:r>
        <w:rPr>
          <w:rFonts w:hint="eastAsia"/>
        </w:rPr>
        <w:t>可是，这样</w:t>
      </w:r>
      <w:proofErr w:type="gramStart"/>
      <w:r>
        <w:rPr>
          <w:rFonts w:hint="eastAsia"/>
        </w:rPr>
        <w:t>划分再</w:t>
      </w:r>
      <w:proofErr w:type="gramEnd"/>
      <w:r>
        <w:rPr>
          <w:rFonts w:hint="eastAsia"/>
        </w:rPr>
        <w:t>计算，是会导致不同窗口之间的信息乱窜，对最后的结果造成影响。所以，在实际使用过程中，使用的是m</w:t>
      </w:r>
      <w:r>
        <w:t>asked MSA</w:t>
      </w:r>
      <w:r>
        <w:rPr>
          <w:rFonts w:hint="eastAsia"/>
        </w:rPr>
        <w:t>，即</w:t>
      </w:r>
      <w:proofErr w:type="gramStart"/>
      <w:r>
        <w:rPr>
          <w:rFonts w:hint="eastAsia"/>
        </w:rPr>
        <w:t>带有蒙版的</w:t>
      </w:r>
      <w:proofErr w:type="gramEnd"/>
      <w:r>
        <w:rPr>
          <w:rFonts w:hint="eastAsia"/>
        </w:rPr>
        <w:t>M</w:t>
      </w:r>
      <w:r>
        <w:t>SA</w:t>
      </w:r>
      <w:r>
        <w:rPr>
          <w:rFonts w:hint="eastAsia"/>
        </w:rPr>
        <w:t>。通过设置不同</w:t>
      </w:r>
      <w:proofErr w:type="gramStart"/>
      <w:r>
        <w:rPr>
          <w:rFonts w:hint="eastAsia"/>
        </w:rPr>
        <w:t>的蒙版来</w:t>
      </w:r>
      <w:proofErr w:type="gramEnd"/>
      <w:r>
        <w:rPr>
          <w:rFonts w:hint="eastAsia"/>
        </w:rPr>
        <w:t>隔绝不同区域内的信息。</w:t>
      </w:r>
      <w:r w:rsidR="00AC1297">
        <w:rPr>
          <w:rFonts w:hint="eastAsia"/>
        </w:rPr>
        <w:t>如图所示：</w:t>
      </w:r>
    </w:p>
    <w:p w14:paraId="4CE62FC1" w14:textId="6D51130A" w:rsidR="00AC1297" w:rsidRDefault="00AC1297" w:rsidP="002A4C2B">
      <w:r w:rsidRPr="00AC1297">
        <w:rPr>
          <w:noProof/>
        </w:rPr>
        <w:drawing>
          <wp:inline distT="0" distB="0" distL="0" distR="0" wp14:anchorId="56C755A3" wp14:editId="531BD1EB">
            <wp:extent cx="5274310" cy="1767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67840"/>
                    </a:xfrm>
                    <a:prstGeom prst="rect">
                      <a:avLst/>
                    </a:prstGeom>
                  </pic:spPr>
                </pic:pic>
              </a:graphicData>
            </a:graphic>
          </wp:inline>
        </w:drawing>
      </w:r>
    </w:p>
    <w:p w14:paraId="5A544B56" w14:textId="68CA0153" w:rsidR="00AC1297" w:rsidRDefault="00AC1297" w:rsidP="008C2F51">
      <w:pPr>
        <w:ind w:firstLine="420"/>
      </w:pPr>
      <w:r>
        <w:rPr>
          <w:rFonts w:hint="eastAsia"/>
        </w:rPr>
        <w:t>对于窗口内的每一个像素来说，在进行M</w:t>
      </w:r>
      <w:r>
        <w:t>SA</w:t>
      </w:r>
      <w:r>
        <w:rPr>
          <w:rFonts w:hint="eastAsia"/>
        </w:rPr>
        <w:t>计算时，都</w:t>
      </w:r>
      <w:proofErr w:type="gramStart"/>
      <w:r>
        <w:rPr>
          <w:rFonts w:hint="eastAsia"/>
        </w:rPr>
        <w:t>要先生成</w:t>
      </w:r>
      <w:proofErr w:type="gramEnd"/>
      <w:r>
        <w:rPr>
          <w:rFonts w:hint="eastAsia"/>
        </w:rPr>
        <w:t>对应的Q</w:t>
      </w:r>
      <w:r>
        <w:t>,K,V</w:t>
      </w:r>
      <w:r>
        <w:rPr>
          <w:rFonts w:hint="eastAsia"/>
        </w:rPr>
        <w:t>值。假设对于上图的像素0来说，得到Q之后要与每一个像素的K进行匹配，图中右侧上方的数值代表的就是最后计算的匹配结果。但是，我们时不想有区域3的结果的。所以计算出结果之后，每个像素0和区域三像素的匹配结果都会-</w:t>
      </w:r>
      <w:r>
        <w:t>100.</w:t>
      </w:r>
      <w:r>
        <w:rPr>
          <w:rFonts w:hint="eastAsia"/>
        </w:rPr>
        <w:t>之后进行一个</w:t>
      </w:r>
      <w:proofErr w:type="spellStart"/>
      <w:r>
        <w:t>Softmax</w:t>
      </w:r>
      <w:proofErr w:type="spellEnd"/>
      <w:r>
        <w:rPr>
          <w:rFonts w:hint="eastAsia"/>
        </w:rPr>
        <w:t>操作</w:t>
      </w:r>
      <w:r w:rsidR="00D2119C">
        <w:rPr>
          <w:rFonts w:hint="eastAsia"/>
        </w:rPr>
        <w:t>。一般来讲匹配结果都是零点几的数。将其-</w:t>
      </w:r>
      <w:r w:rsidR="00D2119C">
        <w:t>100</w:t>
      </w:r>
      <w:r w:rsidR="00D2119C">
        <w:rPr>
          <w:rFonts w:hint="eastAsia"/>
        </w:rPr>
        <w:t>之后再经过</w:t>
      </w:r>
      <w:proofErr w:type="spellStart"/>
      <w:r w:rsidR="00D2119C">
        <w:rPr>
          <w:rFonts w:hint="eastAsia"/>
        </w:rPr>
        <w:t>Soft</w:t>
      </w:r>
      <w:r w:rsidR="00D2119C">
        <w:t>max</w:t>
      </w:r>
      <w:proofErr w:type="spellEnd"/>
      <w:r w:rsidR="00D2119C">
        <w:rPr>
          <w:rFonts w:hint="eastAsia"/>
        </w:rPr>
        <w:t>计算相当于权重都是0了。所以对于区域5的像素来说，只是计算了本区域内的M</w:t>
      </w:r>
      <w:r w:rsidR="00D2119C">
        <w:t>SA</w:t>
      </w:r>
      <w:r w:rsidR="00D2119C">
        <w:rPr>
          <w:rFonts w:hint="eastAsia"/>
        </w:rPr>
        <w:t>。</w:t>
      </w:r>
    </w:p>
    <w:p w14:paraId="28A1B741" w14:textId="0AB4FD92" w:rsidR="00D2119C" w:rsidRDefault="00D2119C" w:rsidP="008C2F51">
      <w:pPr>
        <w:ind w:firstLine="420"/>
      </w:pPr>
      <w:r>
        <w:rPr>
          <w:rFonts w:hint="eastAsia"/>
        </w:rPr>
        <w:t>当计算出结果之后，需要将移动后的图像复原。</w:t>
      </w:r>
    </w:p>
    <w:p w14:paraId="5C708A67" w14:textId="318C07BC" w:rsidR="00D47AFB" w:rsidRDefault="0025072F" w:rsidP="008C6993">
      <w:pPr>
        <w:pStyle w:val="3"/>
      </w:pPr>
      <w:r>
        <w:rPr>
          <w:rFonts w:hint="eastAsia"/>
        </w:rPr>
        <w:t>自注意力计算及</w:t>
      </w:r>
      <w:r w:rsidR="00995586">
        <w:rPr>
          <w:rFonts w:hint="eastAsia"/>
        </w:rPr>
        <w:t>偏执参数</w:t>
      </w:r>
    </w:p>
    <w:p w14:paraId="08529068" w14:textId="71356331" w:rsidR="00456420" w:rsidRDefault="00D47AFB" w:rsidP="008C2F51">
      <w:pPr>
        <w:ind w:firstLine="420"/>
      </w:pPr>
      <w:r>
        <w:rPr>
          <w:rFonts w:hint="eastAsia"/>
        </w:rPr>
        <w:t>在计算注意力结果的时候，我们一般使用的公式如下：</w:t>
      </w:r>
    </w:p>
    <w:p w14:paraId="282B4EB5" w14:textId="5F163E66" w:rsidR="00D47AFB" w:rsidRDefault="00D47AFB" w:rsidP="00D47AFB">
      <w:pPr>
        <w:jc w:val="center"/>
      </w:pPr>
      <w:r w:rsidRPr="00D47AFB">
        <w:rPr>
          <w:noProof/>
        </w:rPr>
        <w:drawing>
          <wp:inline distT="0" distB="0" distL="0" distR="0" wp14:anchorId="20D256B2" wp14:editId="4054AE06">
            <wp:extent cx="3596952" cy="548688"/>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952" cy="548688"/>
                    </a:xfrm>
                    <a:prstGeom prst="rect">
                      <a:avLst/>
                    </a:prstGeom>
                  </pic:spPr>
                </pic:pic>
              </a:graphicData>
            </a:graphic>
          </wp:inline>
        </w:drawing>
      </w:r>
    </w:p>
    <w:p w14:paraId="7364CB5C" w14:textId="3BF3D678" w:rsidR="007325FE" w:rsidRDefault="007325FE" w:rsidP="008C2F51">
      <w:pPr>
        <w:ind w:firstLine="420"/>
        <w:rPr>
          <w:rFonts w:ascii="Arial" w:hAnsi="Arial" w:cs="Arial"/>
          <w:color w:val="4D4D4D"/>
          <w:shd w:val="clear" w:color="auto" w:fill="FFFFFF"/>
        </w:rPr>
      </w:pPr>
      <w:r>
        <w:rPr>
          <w:rFonts w:hint="eastAsia"/>
        </w:rPr>
        <w:lastRenderedPageBreak/>
        <w:t>对于每个f</w:t>
      </w:r>
      <w:r>
        <w:t>eature map</w:t>
      </w:r>
      <w:r>
        <w:rPr>
          <w:rFonts w:hint="eastAsia"/>
        </w:rPr>
        <w:t>内部的像素都要进行注意力计算。</w:t>
      </w:r>
      <w:r w:rsidR="00717793">
        <w:rPr>
          <w:rFonts w:hint="eastAsia"/>
        </w:rPr>
        <w:t>首先通过</w:t>
      </w:r>
      <m:oMath>
        <m:sSub>
          <m:sSubPr>
            <m:ctrlPr>
              <w:rPr>
                <w:rFonts w:ascii="Cambria Math" w:hAnsi="Cambria Math"/>
                <w:i/>
              </w:rPr>
            </m:ctrlPr>
          </m:sSubPr>
          <m:e>
            <m:r>
              <w:rPr>
                <w:rFonts w:ascii="Cambria Math" w:hAnsi="Cambria Math"/>
              </w:rPr>
              <m:t>W</m:t>
            </m:r>
          </m:e>
          <m:sub>
            <m:r>
              <w:rPr>
                <w:rFonts w:ascii="Cambria Math" w:hAnsi="Cambria Math" w:hint="eastAsia"/>
              </w:rPr>
              <m:t>q</m:t>
            </m:r>
          </m:sub>
        </m:sSub>
      </m:oMath>
      <w:r w:rsidR="00717793">
        <w:rPr>
          <w:rStyle w:val="vlist-s"/>
          <w:rFonts w:ascii="Times New Roman" w:hAnsi="Times New Roman" w:cs="Times New Roman"/>
          <w:color w:val="4D4D4D"/>
          <w:sz w:val="2"/>
          <w:szCs w:val="2"/>
          <w:shd w:val="clear" w:color="auto" w:fill="FFFFFF"/>
        </w:rPr>
        <w:t>​</w:t>
      </w:r>
      <w:r w:rsidR="00363BF8">
        <w:rPr>
          <w:rStyle w:val="mpunct"/>
          <w:rFonts w:ascii="Times New Roman" w:hAnsi="Times New Roman" w:cs="Times New Roman"/>
          <w:color w:val="4D4D4D"/>
          <w:sz w:val="29"/>
          <w:szCs w:val="29"/>
          <w:shd w:val="clear" w:color="auto" w:fill="FFFFFF"/>
        </w:rPr>
        <w:t>,</w:t>
      </w:r>
      <m:oMath>
        <m:sSub>
          <m:sSubPr>
            <m:ctrlPr>
              <w:rPr>
                <w:rFonts w:ascii="Cambria Math" w:hAnsi="Cambria Math"/>
                <w:i/>
              </w:rPr>
            </m:ctrlPr>
          </m:sSubPr>
          <m:e>
            <m:r>
              <w:rPr>
                <w:rFonts w:ascii="Cambria Math" w:hAnsi="Cambria Math"/>
              </w:rPr>
              <m:t>W</m:t>
            </m:r>
          </m:e>
          <m:sub>
            <m:r>
              <w:rPr>
                <w:rFonts w:ascii="Cambria Math" w:hAnsi="Cambria Math" w:hint="eastAsia"/>
              </w:rPr>
              <m:t>k</m:t>
            </m:r>
          </m:sub>
        </m:sSub>
      </m:oMath>
      <w:r w:rsidR="00717793">
        <w:rPr>
          <w:rStyle w:val="vlist-s"/>
          <w:rFonts w:ascii="Times New Roman" w:hAnsi="Times New Roman" w:cs="Times New Roman"/>
          <w:color w:val="4D4D4D"/>
          <w:sz w:val="2"/>
          <w:szCs w:val="2"/>
          <w:shd w:val="clear" w:color="auto" w:fill="FFFFFF"/>
        </w:rPr>
        <w:t>​</w:t>
      </w:r>
      <w:r w:rsidR="00363BF8">
        <w:rPr>
          <w:rStyle w:val="mpunct"/>
          <w:rFonts w:ascii="Times New Roman" w:hAnsi="Times New Roman" w:cs="Times New Roman"/>
          <w:color w:val="4D4D4D"/>
          <w:sz w:val="29"/>
          <w:szCs w:val="29"/>
          <w:shd w:val="clear" w:color="auto" w:fill="FFFFFF"/>
        </w:rPr>
        <w:t>,</w:t>
      </w:r>
      <w:r w:rsidR="00717793">
        <w:rPr>
          <w:rStyle w:val="vlist-s"/>
          <w:rFonts w:ascii="Times New Roman" w:hAnsi="Times New Roman" w:cs="Times New Roman"/>
          <w:color w:val="4D4D4D"/>
          <w:sz w:val="2"/>
          <w:szCs w:val="2"/>
          <w:shd w:val="clear" w:color="auto" w:fill="FFFFFF"/>
        </w:rPr>
        <w:t>​</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00717793">
        <w:rPr>
          <w:rFonts w:ascii="Arial" w:hAnsi="Arial" w:cs="Arial"/>
          <w:color w:val="4D4D4D"/>
          <w:shd w:val="clear" w:color="auto" w:fill="FFFFFF"/>
        </w:rPr>
        <w:t>生</w:t>
      </w:r>
      <w:r w:rsidR="00717793">
        <w:rPr>
          <w:rFonts w:ascii="Arial" w:hAnsi="Arial" w:cs="Arial" w:hint="eastAsia"/>
          <w:color w:val="4D4D4D"/>
          <w:shd w:val="clear" w:color="auto" w:fill="FFFFFF"/>
        </w:rPr>
        <w:t>成对应的</w:t>
      </w:r>
      <w:proofErr w:type="spellStart"/>
      <w:r w:rsidR="00717793">
        <w:rPr>
          <w:rFonts w:ascii="Arial" w:hAnsi="Arial" w:cs="Arial" w:hint="eastAsia"/>
          <w:color w:val="4D4D4D"/>
          <w:shd w:val="clear" w:color="auto" w:fill="FFFFFF"/>
        </w:rPr>
        <w:t>q</w:t>
      </w:r>
      <w:r w:rsidR="00717793">
        <w:rPr>
          <w:rFonts w:ascii="Arial" w:hAnsi="Arial" w:cs="Arial"/>
          <w:color w:val="4D4D4D"/>
          <w:shd w:val="clear" w:color="auto" w:fill="FFFFFF"/>
        </w:rPr>
        <w:t>,k,v</w:t>
      </w:r>
      <w:proofErr w:type="spellEnd"/>
      <w:r w:rsidR="00717793">
        <w:rPr>
          <w:rFonts w:ascii="Arial" w:hAnsi="Arial" w:cs="Arial" w:hint="eastAsia"/>
          <w:color w:val="4D4D4D"/>
          <w:shd w:val="clear" w:color="auto" w:fill="FFFFFF"/>
        </w:rPr>
        <w:t>。这里假设</w:t>
      </w:r>
      <w:proofErr w:type="spellStart"/>
      <w:r w:rsidR="00717793">
        <w:rPr>
          <w:rFonts w:ascii="Arial" w:hAnsi="Arial" w:cs="Arial" w:hint="eastAsia"/>
          <w:color w:val="4D4D4D"/>
          <w:shd w:val="clear" w:color="auto" w:fill="FFFFFF"/>
        </w:rPr>
        <w:t>q</w:t>
      </w:r>
      <w:r w:rsidR="00717793">
        <w:rPr>
          <w:rFonts w:ascii="Arial" w:hAnsi="Arial" w:cs="Arial"/>
          <w:color w:val="4D4D4D"/>
          <w:shd w:val="clear" w:color="auto" w:fill="FFFFFF"/>
        </w:rPr>
        <w:t>,k,v</w:t>
      </w:r>
      <w:proofErr w:type="spellEnd"/>
      <w:r w:rsidR="00717793">
        <w:rPr>
          <w:rFonts w:ascii="Arial" w:hAnsi="Arial" w:cs="Arial" w:hint="eastAsia"/>
          <w:color w:val="4D4D4D"/>
          <w:shd w:val="clear" w:color="auto" w:fill="FFFFFF"/>
        </w:rPr>
        <w:t>的向量长度和</w:t>
      </w:r>
      <w:r w:rsidR="00717793">
        <w:rPr>
          <w:rFonts w:ascii="Arial" w:hAnsi="Arial" w:cs="Arial" w:hint="eastAsia"/>
          <w:color w:val="4D4D4D"/>
          <w:shd w:val="clear" w:color="auto" w:fill="FFFFFF"/>
        </w:rPr>
        <w:t>f</w:t>
      </w:r>
      <w:r w:rsidR="00717793">
        <w:rPr>
          <w:rFonts w:ascii="Arial" w:hAnsi="Arial" w:cs="Arial"/>
          <w:color w:val="4D4D4D"/>
          <w:shd w:val="clear" w:color="auto" w:fill="FFFFFF"/>
        </w:rPr>
        <w:t xml:space="preserve">eature map </w:t>
      </w:r>
      <w:r w:rsidR="00717793">
        <w:rPr>
          <w:rFonts w:ascii="Arial" w:hAnsi="Arial" w:cs="Arial" w:hint="eastAsia"/>
          <w:color w:val="4D4D4D"/>
          <w:shd w:val="clear" w:color="auto" w:fill="FFFFFF"/>
        </w:rPr>
        <w:t>的深度保持一致。那么计算对应所有像素生成</w:t>
      </w:r>
      <w:r w:rsidR="00717793">
        <w:rPr>
          <w:rFonts w:ascii="Arial" w:hAnsi="Arial" w:cs="Arial" w:hint="eastAsia"/>
          <w:color w:val="4D4D4D"/>
          <w:shd w:val="clear" w:color="auto" w:fill="FFFFFF"/>
        </w:rPr>
        <w:t>Q</w:t>
      </w:r>
      <w:r w:rsidR="00717793">
        <w:rPr>
          <w:rFonts w:ascii="Arial" w:hAnsi="Arial" w:cs="Arial" w:hint="eastAsia"/>
          <w:color w:val="4D4D4D"/>
          <w:shd w:val="clear" w:color="auto" w:fill="FFFFFF"/>
        </w:rPr>
        <w:t>的过程如下公式：</w:t>
      </w:r>
    </w:p>
    <w:p w14:paraId="0B2E4671" w14:textId="22950B74" w:rsidR="00717793" w:rsidRDefault="00717793" w:rsidP="00717793">
      <w:pPr>
        <w:jc w:val="center"/>
      </w:pPr>
      <w:r w:rsidRPr="00717793">
        <w:rPr>
          <w:noProof/>
        </w:rPr>
        <w:drawing>
          <wp:inline distT="0" distB="0" distL="0" distR="0" wp14:anchorId="74C987F4" wp14:editId="31EBF916">
            <wp:extent cx="1543050" cy="37608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4408" cy="378852"/>
                    </a:xfrm>
                    <a:prstGeom prst="rect">
                      <a:avLst/>
                    </a:prstGeom>
                  </pic:spPr>
                </pic:pic>
              </a:graphicData>
            </a:graphic>
          </wp:inline>
        </w:drawing>
      </w:r>
    </w:p>
    <w:p w14:paraId="4AE525D9" w14:textId="77777777" w:rsidR="00717793" w:rsidRDefault="00717793" w:rsidP="00717793"/>
    <w:p w14:paraId="310BC3C8" w14:textId="35E22E67" w:rsidR="00717793" w:rsidRDefault="00F727C9" w:rsidP="00975A51">
      <w:pPr>
        <w:pStyle w:val="a3"/>
        <w:numPr>
          <w:ilvl w:val="0"/>
          <w:numId w:val="2"/>
        </w:numPr>
        <w:ind w:firstLineChars="0"/>
        <w:jc w:val="center"/>
      </w:pPr>
      <m:oMath>
        <m:sSup>
          <m:sSupPr>
            <m:ctrlPr>
              <w:rPr>
                <w:rFonts w:ascii="Cambria Math" w:hAnsi="Cambria Math"/>
                <w:i/>
              </w:rPr>
            </m:ctrlPr>
          </m:sSupPr>
          <m:e>
            <m:r>
              <w:rPr>
                <w:rFonts w:ascii="Cambria Math" w:hAnsi="Cambria Math"/>
              </w:rPr>
              <m:t>A</m:t>
            </m:r>
          </m:e>
          <m:sup>
            <m:r>
              <w:rPr>
                <w:rFonts w:ascii="Cambria Math" w:eastAsia="MS Gothic" w:hAnsi="Cambria Math" w:cs="MS Gothic" w:hint="eastAsia"/>
              </w:rPr>
              <m:t>h</m:t>
            </m:r>
            <m:r>
              <w:rPr>
                <w:rFonts w:ascii="Cambria Math" w:hAnsi="Cambria Math" w:hint="eastAsia"/>
              </w:rPr>
              <m:t>w</m:t>
            </m:r>
            <m:r>
              <w:rPr>
                <w:rFonts w:ascii="Cambria Math" w:hAnsi="Cambria Math"/>
              </w:rPr>
              <m:t>×C</m:t>
            </m:r>
          </m:sup>
        </m:sSup>
      </m:oMath>
      <w:r w:rsidR="00717793">
        <w:rPr>
          <w:rFonts w:hint="eastAsia"/>
        </w:rPr>
        <w:t>为将所有像素拼接在一起得到的矩阵。一共有</w:t>
      </w:r>
      <w:proofErr w:type="spellStart"/>
      <w:r w:rsidR="00717793">
        <w:rPr>
          <w:rFonts w:hint="eastAsia"/>
        </w:rPr>
        <w:t>h</w:t>
      </w:r>
      <w:r w:rsidR="00717793">
        <w:t>w</w:t>
      </w:r>
      <w:proofErr w:type="spellEnd"/>
      <w:proofErr w:type="gramStart"/>
      <w:r w:rsidR="00717793">
        <w:rPr>
          <w:rFonts w:hint="eastAsia"/>
        </w:rPr>
        <w:t>个</w:t>
      </w:r>
      <w:proofErr w:type="gramEnd"/>
      <w:r w:rsidR="00717793">
        <w:rPr>
          <w:rFonts w:hint="eastAsia"/>
        </w:rPr>
        <w:t>像素，每个像素深度为C。</w:t>
      </w:r>
    </w:p>
    <w:p w14:paraId="411AF9B6" w14:textId="60C8935F" w:rsidR="00975A51" w:rsidRDefault="00F727C9" w:rsidP="00975A51">
      <w:pPr>
        <w:pStyle w:val="a3"/>
        <w:numPr>
          <w:ilvl w:val="0"/>
          <w:numId w:val="2"/>
        </w:numPr>
        <w:ind w:firstLineChars="0"/>
      </w:pPr>
      <m:oMath>
        <m:sSubSup>
          <m:sSubSupPr>
            <m:ctrlPr>
              <w:rPr>
                <w:rFonts w:ascii="Cambria Math" w:hAnsi="Cambria Math"/>
                <w:i/>
              </w:rPr>
            </m:ctrlPr>
          </m:sSubSupPr>
          <m:e>
            <m:r>
              <w:rPr>
                <w:rFonts w:ascii="Cambria Math" w:hAnsi="Cambria Math"/>
              </w:rPr>
              <m:t>W</m:t>
            </m:r>
          </m:e>
          <m:sub>
            <m:r>
              <w:rPr>
                <w:rFonts w:ascii="Cambria Math" w:hAnsi="Cambria Math" w:hint="eastAsia"/>
              </w:rPr>
              <m:t>q</m:t>
            </m:r>
          </m:sub>
          <m:sup>
            <m:r>
              <w:rPr>
                <w:rFonts w:ascii="Cambria Math" w:hAnsi="Cambria Math"/>
              </w:rPr>
              <m:t>C×C</m:t>
            </m:r>
          </m:sup>
        </m:sSubSup>
      </m:oMath>
      <w:r w:rsidR="00975A51">
        <w:rPr>
          <w:rFonts w:hint="eastAsia"/>
        </w:rPr>
        <w:t>表示生成query（q值）的变换矩阵。</w:t>
      </w:r>
    </w:p>
    <w:p w14:paraId="3A6761E8" w14:textId="2D368B9B" w:rsidR="00975A51" w:rsidRDefault="00F727C9" w:rsidP="00975A51">
      <w:pPr>
        <w:pStyle w:val="a3"/>
        <w:numPr>
          <w:ilvl w:val="0"/>
          <w:numId w:val="2"/>
        </w:numPr>
        <w:ind w:firstLineChars="0"/>
      </w:pPr>
      <m:oMath>
        <m:sSup>
          <m:sSupPr>
            <m:ctrlPr>
              <w:rPr>
                <w:rFonts w:ascii="Cambria Math" w:hAnsi="Cambria Math"/>
                <w:i/>
              </w:rPr>
            </m:ctrlPr>
          </m:sSupPr>
          <m:e>
            <m:r>
              <w:rPr>
                <w:rFonts w:ascii="Cambria Math" w:hAnsi="Cambria Math"/>
              </w:rPr>
              <m:t>Q</m:t>
            </m:r>
          </m:e>
          <m:sup>
            <m:r>
              <w:rPr>
                <w:rFonts w:ascii="Cambria Math" w:eastAsia="MS Gothic" w:hAnsi="Cambria Math" w:cs="MS Gothic" w:hint="eastAsia"/>
              </w:rPr>
              <m:t>h</m:t>
            </m:r>
            <m:r>
              <w:rPr>
                <w:rFonts w:ascii="Cambria Math" w:hAnsi="Cambria Math" w:hint="eastAsia"/>
              </w:rPr>
              <m:t>w</m:t>
            </m:r>
            <m:r>
              <w:rPr>
                <w:rFonts w:ascii="Cambria Math" w:hAnsi="Cambria Math"/>
              </w:rPr>
              <m:t>×C</m:t>
            </m:r>
          </m:sup>
        </m:sSup>
      </m:oMath>
      <w:r w:rsidR="00975A51">
        <w:rPr>
          <w:rFonts w:hint="eastAsia"/>
        </w:rPr>
        <w:t>为所有像素经过</w:t>
      </w:r>
      <m:oMath>
        <m:sSubSup>
          <m:sSubSupPr>
            <m:ctrlPr>
              <w:rPr>
                <w:rFonts w:ascii="Cambria Math" w:hAnsi="Cambria Math"/>
                <w:i/>
              </w:rPr>
            </m:ctrlPr>
          </m:sSubSupPr>
          <m:e>
            <m:r>
              <w:rPr>
                <w:rFonts w:ascii="Cambria Math" w:hAnsi="Cambria Math"/>
              </w:rPr>
              <m:t>W</m:t>
            </m:r>
          </m:e>
          <m:sub>
            <m:r>
              <w:rPr>
                <w:rFonts w:ascii="Cambria Math" w:hAnsi="Cambria Math" w:hint="eastAsia"/>
              </w:rPr>
              <m:t>q</m:t>
            </m:r>
          </m:sub>
          <m:sup>
            <m:r>
              <w:rPr>
                <w:rFonts w:ascii="Cambria Math" w:hAnsi="Cambria Math"/>
              </w:rPr>
              <m:t>C×C</m:t>
            </m:r>
          </m:sup>
        </m:sSubSup>
      </m:oMath>
      <w:r w:rsidR="00975A51">
        <w:rPr>
          <w:rFonts w:hint="eastAsia"/>
        </w:rPr>
        <w:t>得到的q值拼接后的矩阵</w:t>
      </w:r>
    </w:p>
    <w:p w14:paraId="2096781A" w14:textId="28BD4AEF" w:rsidR="00975A51" w:rsidRDefault="00975A51" w:rsidP="008C2F51">
      <w:pPr>
        <w:ind w:firstLine="420"/>
      </w:pPr>
      <w:r>
        <w:rPr>
          <w:rFonts w:hint="eastAsia"/>
        </w:rPr>
        <w:t>生成K和C</w:t>
      </w:r>
      <w:r w:rsidR="00363BF8">
        <w:rPr>
          <w:rFonts w:hint="eastAsia"/>
        </w:rPr>
        <w:t>也是同理，只不过中间的</w:t>
      </w:r>
      <m:oMath>
        <m:sSub>
          <m:sSubPr>
            <m:ctrlPr>
              <w:rPr>
                <w:rFonts w:ascii="Cambria Math" w:hAnsi="Cambria Math"/>
                <w:i/>
              </w:rPr>
            </m:ctrlPr>
          </m:sSubPr>
          <m:e>
            <m:r>
              <w:rPr>
                <w:rFonts w:ascii="Cambria Math" w:hAnsi="Cambria Math"/>
              </w:rPr>
              <m:t>W</m:t>
            </m:r>
          </m:e>
          <m:sub>
            <m:r>
              <w:rPr>
                <w:rFonts w:ascii="Cambria Math" w:hAnsi="Cambria Math" w:hint="eastAsia"/>
              </w:rPr>
              <m:t>q</m:t>
            </m:r>
          </m:sub>
        </m:sSub>
      </m:oMath>
      <w:r w:rsidR="00363BF8">
        <w:rPr>
          <w:rFonts w:hint="eastAsia"/>
        </w:rPr>
        <w:t>转换成对应的</w:t>
      </w:r>
      <m:oMath>
        <m:sSub>
          <m:sSubPr>
            <m:ctrlPr>
              <w:rPr>
                <w:rFonts w:ascii="Cambria Math" w:hAnsi="Cambria Math"/>
                <w:i/>
              </w:rPr>
            </m:ctrlPr>
          </m:sSubPr>
          <m:e>
            <m:r>
              <w:rPr>
                <w:rFonts w:ascii="Cambria Math" w:hAnsi="Cambria Math"/>
              </w:rPr>
              <m:t>W</m:t>
            </m:r>
          </m:e>
          <m:sub>
            <m:r>
              <w:rPr>
                <w:rFonts w:ascii="Cambria Math" w:hAnsi="Cambria Math" w:hint="eastAsia"/>
              </w:rPr>
              <m:t>k</m:t>
            </m:r>
          </m:sub>
        </m:sSub>
      </m:oMath>
      <w:r w:rsidR="00363BF8">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00363BF8">
        <w:rPr>
          <w:rFonts w:hint="eastAsia"/>
        </w:rPr>
        <w:t>。</w:t>
      </w:r>
      <w:r w:rsidR="00EB06EF">
        <w:rPr>
          <w:rFonts w:hint="eastAsia"/>
        </w:rPr>
        <w:t>在代码中，</w:t>
      </w:r>
      <w:proofErr w:type="spellStart"/>
      <w:r w:rsidR="00EB06EF">
        <w:rPr>
          <w:rFonts w:hint="eastAsia"/>
        </w:rPr>
        <w:t>q</w:t>
      </w:r>
      <w:r w:rsidR="00EB06EF">
        <w:t>,k,v</w:t>
      </w:r>
      <w:proofErr w:type="spellEnd"/>
      <w:r w:rsidR="00EB06EF">
        <w:rPr>
          <w:rFonts w:hint="eastAsia"/>
        </w:rPr>
        <w:t>是通过</w:t>
      </w:r>
      <w:r w:rsidR="00EB06EF">
        <w:t>Line</w:t>
      </w:r>
      <w:r w:rsidR="00EB06EF">
        <w:rPr>
          <w:rFonts w:hint="eastAsia"/>
        </w:rPr>
        <w:t>a</w:t>
      </w:r>
      <w:r w:rsidR="00EB06EF">
        <w:t>r</w:t>
      </w:r>
      <w:r w:rsidR="00EB06EF">
        <w:rPr>
          <w:rFonts w:hint="eastAsia"/>
        </w:rPr>
        <w:t>层直接进行线性变换得到的。</w:t>
      </w:r>
    </w:p>
    <w:p w14:paraId="00F08D31" w14:textId="608A2E8E" w:rsidR="00EB06EF" w:rsidRDefault="00EB06EF" w:rsidP="00363BF8">
      <w:r>
        <w:rPr>
          <w:rFonts w:hint="eastAsia"/>
        </w:rPr>
        <w:t>之后计算Q和</w:t>
      </w:r>
      <m:oMath>
        <m:sSup>
          <m:sSupPr>
            <m:ctrlPr>
              <w:rPr>
                <w:rFonts w:ascii="Cambria Math" w:hAnsi="Cambria Math"/>
                <w:i/>
              </w:rPr>
            </m:ctrlPr>
          </m:sSupPr>
          <m:e>
            <m:r>
              <w:rPr>
                <w:rFonts w:ascii="Cambria Math" w:hAnsi="Cambria Math"/>
              </w:rPr>
              <m:t>K</m:t>
            </m:r>
          </m:e>
          <m:sup>
            <m:r>
              <w:rPr>
                <w:rFonts w:ascii="Cambria Math" w:eastAsia="MS Gothic" w:hAnsi="Cambria Math" w:cs="MS Gothic"/>
              </w:rPr>
              <m:t>T</m:t>
            </m:r>
          </m:sup>
        </m:sSup>
      </m:oMath>
      <w:r>
        <w:rPr>
          <w:rFonts w:hint="eastAsia"/>
        </w:rPr>
        <w:t>的相乘结果，计算公式如下：</w:t>
      </w:r>
    </w:p>
    <w:p w14:paraId="62BFB8E0" w14:textId="3E80551F" w:rsidR="00EB06EF" w:rsidRDefault="00EB06EF" w:rsidP="00EB06EF">
      <w:pPr>
        <w:jc w:val="center"/>
        <w:rPr>
          <w:i/>
        </w:rPr>
      </w:pPr>
      <w:r w:rsidRPr="00EB06EF">
        <w:rPr>
          <w:i/>
          <w:noProof/>
        </w:rPr>
        <w:drawing>
          <wp:inline distT="0" distB="0" distL="0" distR="0" wp14:anchorId="79BDB491" wp14:editId="7BE0AB0C">
            <wp:extent cx="1593850" cy="389608"/>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7316" cy="395344"/>
                    </a:xfrm>
                    <a:prstGeom prst="rect">
                      <a:avLst/>
                    </a:prstGeom>
                  </pic:spPr>
                </pic:pic>
              </a:graphicData>
            </a:graphic>
          </wp:inline>
        </w:drawing>
      </w:r>
    </w:p>
    <w:p w14:paraId="5C4E5A41" w14:textId="3F8F2BA6" w:rsidR="00EB06EF" w:rsidRDefault="00EB06EF" w:rsidP="008C2F51">
      <w:pPr>
        <w:ind w:firstLine="420"/>
      </w:pPr>
      <w:r>
        <w:rPr>
          <w:rFonts w:hint="eastAsia"/>
        </w:rPr>
        <w:t>接下来再经过</w:t>
      </w:r>
      <w:r w:rsidR="00796351">
        <w:rPr>
          <w:rFonts w:hint="eastAsia"/>
        </w:rPr>
        <w:t>除以</w:t>
      </w:r>
      <m:oMath>
        <m:rad>
          <m:radPr>
            <m:degHide m:val="1"/>
            <m:ctrlPr>
              <w:rPr>
                <w:rFonts w:ascii="Cambria Math" w:hAnsi="Cambria Math"/>
                <w:i/>
              </w:rPr>
            </m:ctrlPr>
          </m:radPr>
          <m:deg/>
          <m:e>
            <m:r>
              <w:rPr>
                <w:rFonts w:ascii="Cambria Math" w:hAnsi="Cambria Math" w:hint="eastAsia"/>
              </w:rPr>
              <m:t>d</m:t>
            </m:r>
          </m:e>
        </m:rad>
      </m:oMath>
      <w:r w:rsidR="00796351">
        <w:rPr>
          <w:rFonts w:hint="eastAsia"/>
        </w:rPr>
        <w:t>以及</w:t>
      </w:r>
      <w:proofErr w:type="spellStart"/>
      <w:r w:rsidR="00796351">
        <w:rPr>
          <w:rFonts w:hint="eastAsia"/>
        </w:rPr>
        <w:t>So</w:t>
      </w:r>
      <w:r w:rsidR="00796351">
        <w:t>ft</w:t>
      </w:r>
      <w:r w:rsidR="00796351">
        <w:rPr>
          <w:rFonts w:hint="eastAsia"/>
        </w:rPr>
        <w:t>max</w:t>
      </w:r>
      <w:proofErr w:type="spellEnd"/>
      <w:r w:rsidR="00796351">
        <w:rPr>
          <w:rFonts w:hint="eastAsia"/>
        </w:rPr>
        <w:t>的计算，假设得到</w:t>
      </w:r>
      <m:oMath>
        <m:sSup>
          <m:sSupPr>
            <m:ctrlPr>
              <w:rPr>
                <w:rFonts w:ascii="Cambria Math" w:hAnsi="Cambria Math"/>
                <w:i/>
              </w:rPr>
            </m:ctrlPr>
          </m:sSupPr>
          <m:e>
            <m:r>
              <w:rPr>
                <w:rFonts w:ascii="Cambria Math" w:hAnsi="Cambria Math"/>
              </w:rPr>
              <m:t>D</m:t>
            </m:r>
          </m:e>
          <m:sup>
            <m:r>
              <w:rPr>
                <w:rFonts w:ascii="Cambria Math" w:eastAsia="MS Gothic" w:hAnsi="Cambria Math" w:cs="MS Gothic" w:hint="eastAsia"/>
              </w:rPr>
              <m:t>h</m:t>
            </m:r>
            <m:r>
              <w:rPr>
                <w:rFonts w:ascii="Cambria Math" w:hAnsi="Cambria Math" w:hint="eastAsia"/>
              </w:rPr>
              <m:t>w</m:t>
            </m:r>
            <m:r>
              <w:rPr>
                <w:rFonts w:ascii="Cambria Math" w:hAnsi="Cambria Math"/>
              </w:rPr>
              <m:t>×</m:t>
            </m:r>
            <m:r>
              <w:rPr>
                <w:rFonts w:ascii="MS Gothic" w:eastAsia="MS Gothic" w:hAnsi="MS Gothic" w:cs="MS Gothic" w:hint="eastAsia"/>
              </w:rPr>
              <m:t>h</m:t>
            </m:r>
            <m:r>
              <w:rPr>
                <w:rFonts w:ascii="Cambria Math" w:hAnsi="Cambria Math" w:hint="eastAsia"/>
              </w:rPr>
              <m:t>w</m:t>
            </m:r>
          </m:sup>
        </m:sSup>
      </m:oMath>
      <w:r w:rsidR="00796351">
        <w:rPr>
          <w:rFonts w:hint="eastAsia"/>
        </w:rPr>
        <w:t>,最后乘以V，得到结果B。公式如下：</w:t>
      </w:r>
    </w:p>
    <w:p w14:paraId="728A5013" w14:textId="2FE27A16" w:rsidR="00796351" w:rsidRPr="00796351" w:rsidRDefault="00F727C9" w:rsidP="00EB06EF">
      <w:pPr>
        <w:rPr>
          <w:i/>
        </w:rPr>
      </w:pPr>
      <m:oMathPara>
        <m:oMath>
          <m:sSup>
            <m:sSupPr>
              <m:ctrlPr>
                <w:rPr>
                  <w:rFonts w:ascii="Cambria Math" w:hAnsi="Cambria Math"/>
                  <w:i/>
                </w:rPr>
              </m:ctrlPr>
            </m:sSupPr>
            <m:e>
              <m:r>
                <w:rPr>
                  <w:rFonts w:ascii="Cambria Math" w:hAnsi="Cambria Math"/>
                </w:rPr>
                <m:t>D</m:t>
              </m:r>
            </m:e>
            <m:sup>
              <m:r>
                <w:rPr>
                  <w:rFonts w:ascii="Cambria Math" w:eastAsia="MS Gothic" w:hAnsi="Cambria Math" w:cs="MS Gothic" w:hint="eastAsia"/>
                </w:rPr>
                <m:t>h</m:t>
              </m:r>
              <m:r>
                <w:rPr>
                  <w:rFonts w:ascii="Cambria Math" w:hAnsi="Cambria Math" w:hint="eastAsia"/>
                </w:rPr>
                <m:t>w</m:t>
              </m:r>
              <m:r>
                <w:rPr>
                  <w:rFonts w:ascii="Cambria Math" w:hAnsi="Cambria Math"/>
                </w:rPr>
                <m:t>×</m:t>
              </m:r>
              <m:r>
                <w:rPr>
                  <w:rFonts w:ascii="MS Gothic" w:eastAsia="MS Gothic" w:hAnsi="MS Gothic" w:cs="MS Gothic" w:hint="eastAsia"/>
                </w:rPr>
                <m:t>h</m:t>
              </m:r>
              <m:r>
                <w:rPr>
                  <w:rFonts w:ascii="Cambria Math" w:hAnsi="Cambria Math" w:hint="eastAsia"/>
                </w:rPr>
                <m:t>w</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eastAsia="MS Gothic" w:hAnsi="Cambria Math" w:cs="MS Gothic" w:hint="eastAsia"/>
                </w:rPr>
                <m:t>h</m:t>
              </m:r>
              <m:r>
                <w:rPr>
                  <w:rFonts w:ascii="Cambria Math" w:hAnsi="Cambria Math" w:hint="eastAsia"/>
                </w:rPr>
                <m:t>w</m:t>
              </m:r>
              <m:r>
                <w:rPr>
                  <w:rFonts w:ascii="Cambria Math" w:hAnsi="Cambria Math"/>
                </w:rPr>
                <m:t>×</m:t>
              </m:r>
              <m:r>
                <w:rPr>
                  <w:rFonts w:ascii="Cambria Math" w:eastAsia="MS Gothic" w:hAnsi="Cambria Math" w:cs="MS Gothic"/>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eastAsia="MS Gothic" w:hAnsi="Cambria Math" w:cs="MS Gothic" w:hint="eastAsia"/>
                </w:rPr>
                <m:t>h</m:t>
              </m:r>
              <m:r>
                <w:rPr>
                  <w:rFonts w:ascii="Cambria Math" w:hAnsi="Cambria Math" w:hint="eastAsia"/>
                </w:rPr>
                <m:t>w</m:t>
              </m:r>
              <m:r>
                <w:rPr>
                  <w:rFonts w:ascii="Cambria Math" w:hAnsi="Cambria Math"/>
                </w:rPr>
                <m:t>×</m:t>
              </m:r>
              <m:r>
                <w:rPr>
                  <w:rFonts w:ascii="Cambria Math" w:eastAsia="MS Gothic" w:hAnsi="Cambria Math" w:cs="MS Gothic"/>
                </w:rPr>
                <m:t>c</m:t>
              </m:r>
            </m:sup>
          </m:sSup>
        </m:oMath>
      </m:oMathPara>
    </w:p>
    <w:p w14:paraId="280FFC31" w14:textId="527823BD" w:rsidR="00796351" w:rsidRDefault="00796351" w:rsidP="008C2F51">
      <w:pPr>
        <w:ind w:firstLine="420"/>
      </w:pPr>
      <w:r>
        <w:rPr>
          <w:rFonts w:hint="eastAsia"/>
        </w:rPr>
        <w:t>此时，我们计算的过程中使用的还仅仅是单头的自注意力模块。计算我们需要的多头注意力模块时，我们的需要在次结果上加上一个融合矩阵</w:t>
      </w:r>
      <m:oMath>
        <m:sSub>
          <m:sSubPr>
            <m:ctrlPr>
              <w:rPr>
                <w:rFonts w:ascii="Cambria Math" w:hAnsi="Cambria Math"/>
                <w:i/>
              </w:rPr>
            </m:ctrlPr>
          </m:sSubPr>
          <m:e>
            <m:r>
              <w:rPr>
                <w:rFonts w:ascii="Cambria Math" w:hAnsi="Cambria Math"/>
              </w:rPr>
              <m:t>W</m:t>
            </m:r>
          </m:e>
          <m:sub>
            <m:r>
              <w:rPr>
                <w:rFonts w:ascii="Cambria Math" w:hAnsi="Cambria Math" w:hint="eastAsia"/>
              </w:rPr>
              <m:t>o</m:t>
            </m:r>
          </m:sub>
        </m:sSub>
      </m:oMath>
      <w:r w:rsidR="00A64A34">
        <w:rPr>
          <w:rFonts w:hint="eastAsia"/>
        </w:rPr>
        <w:t>。公式如下：</w:t>
      </w:r>
    </w:p>
    <w:p w14:paraId="65FFDBB4" w14:textId="2DB25CD2" w:rsidR="00A64A34" w:rsidRDefault="00A64A34" w:rsidP="00A64A34">
      <w:pPr>
        <w:jc w:val="center"/>
      </w:pPr>
      <w:r w:rsidRPr="00A64A34">
        <w:rPr>
          <w:noProof/>
        </w:rPr>
        <w:drawing>
          <wp:inline distT="0" distB="0" distL="0" distR="0" wp14:anchorId="2E9FC2A0" wp14:editId="3738CF57">
            <wp:extent cx="1460500" cy="319146"/>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8433" cy="323065"/>
                    </a:xfrm>
                    <a:prstGeom prst="rect">
                      <a:avLst/>
                    </a:prstGeom>
                  </pic:spPr>
                </pic:pic>
              </a:graphicData>
            </a:graphic>
          </wp:inline>
        </w:drawing>
      </w:r>
    </w:p>
    <w:p w14:paraId="5430FBF6" w14:textId="11E7BD16" w:rsidR="00D47AFB" w:rsidRDefault="00D47AFB" w:rsidP="008C2F51">
      <w:pPr>
        <w:ind w:firstLine="420"/>
      </w:pPr>
      <w:r>
        <w:rPr>
          <w:rFonts w:hint="eastAsia"/>
        </w:rPr>
        <w:t>在这里计算的时候，论文中提到了</w:t>
      </w:r>
      <w:r w:rsidR="00B84264">
        <w:rPr>
          <w:rFonts w:hint="eastAsia"/>
        </w:rPr>
        <w:t>偏执参数</w:t>
      </w:r>
      <w:r>
        <w:rPr>
          <w:rFonts w:hint="eastAsia"/>
        </w:rPr>
        <w:t>。加上</w:t>
      </w:r>
      <w:r w:rsidR="00B84264">
        <w:rPr>
          <w:rFonts w:hint="eastAsia"/>
        </w:rPr>
        <w:t>偏执参数</w:t>
      </w:r>
      <w:r>
        <w:rPr>
          <w:rFonts w:hint="eastAsia"/>
        </w:rPr>
        <w:t>的公式如下：</w:t>
      </w:r>
    </w:p>
    <w:p w14:paraId="4576A446" w14:textId="2FC5D43A" w:rsidR="00D47AFB" w:rsidRDefault="00D47AFB" w:rsidP="00D47AFB">
      <w:pPr>
        <w:jc w:val="center"/>
      </w:pPr>
      <w:r w:rsidRPr="00D47AFB">
        <w:rPr>
          <w:noProof/>
        </w:rPr>
        <w:drawing>
          <wp:inline distT="0" distB="0" distL="0" distR="0" wp14:anchorId="0BE81917" wp14:editId="621737D5">
            <wp:extent cx="4694327" cy="3886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4327" cy="388654"/>
                    </a:xfrm>
                    <a:prstGeom prst="rect">
                      <a:avLst/>
                    </a:prstGeom>
                  </pic:spPr>
                </pic:pic>
              </a:graphicData>
            </a:graphic>
          </wp:inline>
        </w:drawing>
      </w:r>
    </w:p>
    <w:p w14:paraId="536B737C" w14:textId="59DFC172" w:rsidR="00D47AFB" w:rsidRDefault="00A64A34" w:rsidP="008C2F51">
      <w:pPr>
        <w:ind w:firstLine="420"/>
      </w:pPr>
      <w:r>
        <w:rPr>
          <w:rFonts w:hint="eastAsia"/>
        </w:rPr>
        <w:t>论文中指出在一般情况下，有</w:t>
      </w:r>
      <w:r w:rsidR="00B84264">
        <w:rPr>
          <w:rFonts w:hint="eastAsia"/>
        </w:rPr>
        <w:t>偏执参数</w:t>
      </w:r>
      <w:r>
        <w:rPr>
          <w:rFonts w:hint="eastAsia"/>
        </w:rPr>
        <w:t>的计算结果比之前的要好。</w:t>
      </w:r>
      <w:r w:rsidR="009266AB">
        <w:rPr>
          <w:rFonts w:hint="eastAsia"/>
        </w:rPr>
        <w:t>但是这个B的计算是一个问题。</w:t>
      </w:r>
      <w:r w:rsidR="009266AB">
        <w:t>B</w:t>
      </w:r>
      <w:r w:rsidR="009266AB">
        <w:rPr>
          <w:rFonts w:hint="eastAsia"/>
        </w:rPr>
        <w:t>代表的是相对位置，那么应该怎样去描述相对位置就很重要。</w:t>
      </w:r>
    </w:p>
    <w:p w14:paraId="21852A9D" w14:textId="6372A7C8" w:rsidR="00473FEB" w:rsidRDefault="009266AB" w:rsidP="00D47AFB">
      <w:r>
        <w:rPr>
          <w:rFonts w:hint="eastAsia"/>
        </w:rPr>
        <w:t>以每个像素点为原点建立坐标系，向左为正，向上为正，描述出所有其他像素相对于此时作为原点的像素的位置。</w:t>
      </w:r>
      <w:r w:rsidR="009A731B">
        <w:rPr>
          <w:rFonts w:hint="eastAsia"/>
        </w:rPr>
        <w:t>（代码中是这样写的）。将每一次选择原点计算得到的结果作为一行</w:t>
      </w:r>
      <w:r w:rsidR="005E788F">
        <w:rPr>
          <w:rFonts w:hint="eastAsia"/>
        </w:rPr>
        <w:t>，将所有的计算结果铺成一个矩阵</w:t>
      </w:r>
      <w:r w:rsidR="009D274E">
        <w:rPr>
          <w:rFonts w:hint="eastAsia"/>
        </w:rPr>
        <w:t>，每个矩阵的元素就是一个二维索引</w:t>
      </w:r>
      <w:r w:rsidR="005E788F">
        <w:rPr>
          <w:rFonts w:hint="eastAsia"/>
        </w:rPr>
        <w:t>。</w:t>
      </w:r>
    </w:p>
    <w:p w14:paraId="0DB1783A" w14:textId="409B9147" w:rsidR="009D274E" w:rsidRDefault="00473FEB" w:rsidP="00D47AFB">
      <w:r>
        <w:rPr>
          <w:rFonts w:hint="eastAsia"/>
        </w:rPr>
        <w:t>简单地将行索引、列索引相加可以转化为一维</w:t>
      </w:r>
      <w:r w:rsidR="009D274E">
        <w:rPr>
          <w:rFonts w:hint="eastAsia"/>
        </w:rPr>
        <w:t>索引</w:t>
      </w:r>
      <w:r>
        <w:rPr>
          <w:rFonts w:hint="eastAsia"/>
        </w:rPr>
        <w:t>，但是如果索引中有（-</w:t>
      </w:r>
      <w:r>
        <w:t>1</w:t>
      </w:r>
      <w:r>
        <w:rPr>
          <w:rFonts w:hint="eastAsia"/>
        </w:rPr>
        <w:t>,0）和（0</w:t>
      </w:r>
      <w:r>
        <w:t>,-1</w:t>
      </w:r>
      <w:r>
        <w:rPr>
          <w:rFonts w:hint="eastAsia"/>
        </w:rPr>
        <w:t>），这在二维中明显代表不同位置，简单相加就会出现问题。为了</w:t>
      </w:r>
      <w:r w:rsidR="009D274E">
        <w:rPr>
          <w:rFonts w:hint="eastAsia"/>
        </w:rPr>
        <w:t>解决此问题，先将每个相对位置索引都加上M</w:t>
      </w:r>
      <w:r w:rsidR="009D274E">
        <w:t>-1(M</w:t>
      </w:r>
      <w:r w:rsidR="009D274E">
        <w:rPr>
          <w:rFonts w:hint="eastAsia"/>
        </w:rPr>
        <w:t>为窗口的大小</w:t>
      </w:r>
      <w:r w:rsidR="009D274E">
        <w:t>)</w:t>
      </w:r>
      <w:r w:rsidR="009D274E">
        <w:rPr>
          <w:rFonts w:hint="eastAsia"/>
        </w:rPr>
        <w:t>，加上之后就不会出现负数。之后将</w:t>
      </w:r>
      <w:proofErr w:type="gramStart"/>
      <w:r w:rsidR="009D274E">
        <w:rPr>
          <w:rFonts w:hint="eastAsia"/>
        </w:rPr>
        <w:t>所有额行标</w:t>
      </w:r>
      <w:proofErr w:type="gramEnd"/>
      <w:r w:rsidR="009D274E">
        <w:rPr>
          <w:rFonts w:hint="eastAsia"/>
        </w:rPr>
        <w:t>都乘以2</w:t>
      </w:r>
      <w:r w:rsidR="009D274E">
        <w:t>M-1</w:t>
      </w:r>
      <w:r w:rsidR="009D274E">
        <w:rPr>
          <w:rFonts w:hint="eastAsia"/>
        </w:rPr>
        <w:t>。最后才将</w:t>
      </w:r>
      <w:proofErr w:type="gramStart"/>
      <w:r w:rsidR="009D274E">
        <w:rPr>
          <w:rFonts w:hint="eastAsia"/>
        </w:rPr>
        <w:t>行标和列标</w:t>
      </w:r>
      <w:proofErr w:type="gramEnd"/>
      <w:r w:rsidR="009D274E">
        <w:rPr>
          <w:rFonts w:hint="eastAsia"/>
        </w:rPr>
        <w:t>相加，这样既保证的相对位置关系，也不会出现上述问题。</w:t>
      </w:r>
    </w:p>
    <w:p w14:paraId="2B2120AB" w14:textId="07AFD677" w:rsidR="003C7C5F" w:rsidRDefault="003C7C5F" w:rsidP="00D47AFB">
      <w:r>
        <w:rPr>
          <w:rFonts w:hint="eastAsia"/>
        </w:rPr>
        <w:t>此时还是相对位置索引，并不是相对位置偏执参数。真正的训练参数是保存在特定位置的表里的，可以根据上述的索引拿到偏执参数。</w:t>
      </w:r>
    </w:p>
    <w:p w14:paraId="7FC34042" w14:textId="4A52120B" w:rsidR="008C6993" w:rsidRDefault="008C6993" w:rsidP="008C6993">
      <w:pPr>
        <w:pStyle w:val="2"/>
      </w:pPr>
      <w:r>
        <w:rPr>
          <w:rFonts w:hint="eastAsia"/>
        </w:rPr>
        <w:t>改进想法</w:t>
      </w:r>
    </w:p>
    <w:p w14:paraId="308B7148" w14:textId="35A9A21F" w:rsidR="008C6993" w:rsidRPr="005D6F7F" w:rsidRDefault="008C6993" w:rsidP="008C2F51">
      <w:pPr>
        <w:ind w:firstLine="360"/>
        <w:rPr>
          <w:rFonts w:ascii="Open Sans" w:hAnsi="Open Sans" w:cs="Open Sans"/>
          <w:color w:val="333333"/>
        </w:rPr>
      </w:pPr>
      <w:r>
        <w:rPr>
          <w:rFonts w:hint="eastAsia"/>
        </w:rPr>
        <w:t>阅读完整篇论文之后，我对于这个注意力模型有了一些改进想法。</w:t>
      </w:r>
      <w:r w:rsidR="00911A8F">
        <w:t>静态的</w:t>
      </w:r>
      <w:r w:rsidR="00911A8F">
        <w:rPr>
          <w:rFonts w:hint="eastAsia"/>
        </w:rPr>
        <w:t>图片</w:t>
      </w:r>
      <w:r w:rsidR="00911A8F">
        <w:t>实际就偏重于注意力的改进</w:t>
      </w:r>
      <w:r w:rsidR="00911A8F">
        <w:rPr>
          <w:rFonts w:hint="eastAsia"/>
        </w:rPr>
        <w:t>。以表情识别来说，</w:t>
      </w:r>
      <w:r w:rsidR="00911A8F">
        <w:t>可以探究的是表情不协调现象，也就是我们认为标准</w:t>
      </w:r>
      <w:r w:rsidR="00911A8F">
        <w:lastRenderedPageBreak/>
        <w:t>表情都是五官或者不同运动单元一起协调运动，而有可能有的表情就是不协调，不同的注意力区域产生了不协调，具体而言就是不同的注意力区域可能相对于正常的表情产生了不正确的分布（比如说笑就应该有眼角纹，但是个人完全没有眼部运动，比如假笑，或者是一些复杂情绪），我们是否能发现数据集中这种不协调情况，实际上也算是数据的噪音，然后克服这种不协调情况来增强模型效果。</w:t>
      </w:r>
      <w:r w:rsidR="00911A8F">
        <w:rPr>
          <w:rFonts w:hint="eastAsia"/>
        </w:rPr>
        <w:t>同理，对于其他分类的改进也是如此，找到数据集中的不协调现象，然后进行改进。</w:t>
      </w:r>
    </w:p>
    <w:p w14:paraId="510769D1" w14:textId="15B85328" w:rsidR="00B03534" w:rsidRDefault="00655753" w:rsidP="00A03CA4">
      <w:pPr>
        <w:pStyle w:val="a3"/>
        <w:numPr>
          <w:ilvl w:val="0"/>
          <w:numId w:val="5"/>
        </w:numPr>
        <w:ind w:firstLineChars="0"/>
        <w:rPr>
          <w:rStyle w:val="md-plain"/>
          <w:rFonts w:ascii="Open Sans" w:hAnsi="Open Sans" w:cs="Open Sans"/>
          <w:color w:val="333333"/>
        </w:rPr>
      </w:pPr>
      <w:r w:rsidRPr="00A03CA4">
        <w:rPr>
          <w:rStyle w:val="md-plain"/>
          <w:rFonts w:ascii="Open Sans" w:hAnsi="Open Sans" w:cs="Open Sans"/>
          <w:color w:val="333333"/>
        </w:rPr>
        <w:t>视觉转换器。包括两个步骤：标记化和转换器编码器。在标记化步骤中，将图像裁剪到</w:t>
      </w:r>
      <w:r w:rsidRPr="00A03CA4">
        <w:rPr>
          <w:rStyle w:val="md-plain"/>
          <w:rFonts w:ascii="Open Sans" w:hAnsi="Open Sans" w:cs="Open Sans"/>
          <w:color w:val="333333"/>
        </w:rPr>
        <w:t>L =</w:t>
      </w:r>
      <w:r w:rsidRPr="00A03CA4">
        <w:rPr>
          <w:rStyle w:val="md-plain"/>
          <w:rFonts w:ascii="Open Sans" w:hAnsi="Open Sans" w:cs="Open Sans"/>
          <w:color w:val="333333"/>
        </w:rPr>
        <w:t>（</w:t>
      </w:r>
      <w:proofErr w:type="spellStart"/>
      <w:r w:rsidRPr="00A03CA4">
        <w:rPr>
          <w:rStyle w:val="md-plain"/>
          <w:rFonts w:ascii="Open Sans" w:hAnsi="Open Sans" w:cs="Open Sans"/>
          <w:color w:val="333333"/>
        </w:rPr>
        <w:t>h×h</w:t>
      </w:r>
      <w:proofErr w:type="spellEnd"/>
      <w:r w:rsidRPr="00A03CA4">
        <w:rPr>
          <w:rStyle w:val="md-plain"/>
          <w:rFonts w:ascii="Open Sans" w:hAnsi="Open Sans" w:cs="Open Sans"/>
          <w:color w:val="333333"/>
        </w:rPr>
        <w:t>）</w:t>
      </w:r>
      <w:proofErr w:type="gramStart"/>
      <w:r w:rsidRPr="00A03CA4">
        <w:rPr>
          <w:rStyle w:val="md-plain"/>
          <w:rFonts w:ascii="Open Sans" w:hAnsi="Open Sans" w:cs="Open Sans"/>
          <w:color w:val="333333"/>
        </w:rPr>
        <w:t>维面片</w:t>
      </w:r>
      <w:proofErr w:type="gramEnd"/>
      <w:r w:rsidRPr="00A03CA4">
        <w:rPr>
          <w:rStyle w:val="md-plain"/>
          <w:rFonts w:ascii="Open Sans" w:hAnsi="Open Sans" w:cs="Open Sans"/>
          <w:color w:val="333333"/>
        </w:rPr>
        <w:t>上，然后展平为向量。添加一个额外的可学习向量作为分类标记。每个向量都标记有一个位置值。</w:t>
      </w:r>
      <w:r w:rsidRPr="00A03CA4">
        <w:rPr>
          <w:rStyle w:val="md-plain"/>
          <w:rFonts w:ascii="Open Sans" w:hAnsi="Open Sans" w:cs="Open Sans"/>
          <w:color w:val="333333"/>
        </w:rPr>
        <w:t>Transformer</w:t>
      </w:r>
      <w:r w:rsidRPr="00A03CA4">
        <w:rPr>
          <w:rStyle w:val="md-plain"/>
          <w:rFonts w:ascii="Open Sans" w:hAnsi="Open Sans" w:cs="Open Sans"/>
          <w:color w:val="333333"/>
        </w:rPr>
        <w:t>编码器是注意模块的</w:t>
      </w:r>
      <w:r w:rsidRPr="00A03CA4">
        <w:rPr>
          <w:rStyle w:val="md-plain"/>
          <w:rFonts w:ascii="Open Sans" w:hAnsi="Open Sans" w:cs="Open Sans"/>
          <w:color w:val="333333"/>
        </w:rPr>
        <w:t>N</w:t>
      </w:r>
      <w:proofErr w:type="gramStart"/>
      <w:r w:rsidRPr="00A03CA4">
        <w:rPr>
          <w:rStyle w:val="md-plain"/>
          <w:rFonts w:ascii="Open Sans" w:hAnsi="Open Sans" w:cs="Open Sans"/>
          <w:color w:val="333333"/>
        </w:rPr>
        <w:t>个</w:t>
      </w:r>
      <w:proofErr w:type="gramEnd"/>
      <w:r w:rsidRPr="00A03CA4">
        <w:rPr>
          <w:rStyle w:val="md-plain"/>
          <w:rFonts w:ascii="Open Sans" w:hAnsi="Open Sans" w:cs="Open Sans"/>
          <w:color w:val="333333"/>
        </w:rPr>
        <w:t>块的序列。注意块的主要部分是多头注意（</w:t>
      </w:r>
      <w:r w:rsidRPr="00A03CA4">
        <w:rPr>
          <w:rStyle w:val="md-plain"/>
          <w:rFonts w:ascii="Open Sans" w:hAnsi="Open Sans" w:cs="Open Sans"/>
          <w:color w:val="333333"/>
        </w:rPr>
        <w:t>MHA</w:t>
      </w:r>
      <w:r w:rsidRPr="00A03CA4">
        <w:rPr>
          <w:rStyle w:val="md-plain"/>
          <w:rFonts w:ascii="Open Sans" w:hAnsi="Open Sans" w:cs="Open Sans"/>
          <w:color w:val="333333"/>
        </w:rPr>
        <w:t>）。多头注意力机制由</w:t>
      </w:r>
      <w:r w:rsidRPr="00A03CA4">
        <w:rPr>
          <w:rStyle w:val="md-plain"/>
          <w:rFonts w:ascii="Open Sans" w:hAnsi="Open Sans" w:cs="Open Sans"/>
          <w:color w:val="333333"/>
        </w:rPr>
        <w:t>z</w:t>
      </w:r>
      <w:proofErr w:type="gramStart"/>
      <w:r w:rsidRPr="00A03CA4">
        <w:rPr>
          <w:rStyle w:val="md-plain"/>
          <w:rFonts w:ascii="Open Sans" w:hAnsi="Open Sans" w:cs="Open Sans"/>
          <w:color w:val="333333"/>
        </w:rPr>
        <w:t>个</w:t>
      </w:r>
      <w:proofErr w:type="gramEnd"/>
      <w:r w:rsidRPr="00A03CA4">
        <w:rPr>
          <w:rStyle w:val="md-plain"/>
          <w:rFonts w:ascii="Open Sans" w:hAnsi="Open Sans" w:cs="Open Sans"/>
          <w:color w:val="333333"/>
        </w:rPr>
        <w:t>自我注意的头部组成，也称为内部注意。自我注意的概念是将单个序列的不同位置联系起来。那么就可以将一张图片裁剪后的结果再联系起来。</w:t>
      </w:r>
      <w:r w:rsidR="003A1E08" w:rsidRPr="00A03CA4">
        <w:rPr>
          <w:rStyle w:val="md-plain"/>
          <w:rFonts w:ascii="Open Sans" w:hAnsi="Open Sans" w:cs="Open Sans"/>
          <w:color w:val="333333"/>
        </w:rPr>
        <w:fldChar w:fldCharType="begin"/>
      </w:r>
      <w:r w:rsidR="003A1E08" w:rsidRPr="00A03CA4">
        <w:rPr>
          <w:rStyle w:val="md-plain"/>
          <w:rFonts w:ascii="Open Sans" w:hAnsi="Open Sans" w:cs="Open Sans"/>
          <w:color w:val="333333"/>
        </w:rPr>
        <w:instrText xml:space="preserve"> REF _Ref106610162 \r \h </w:instrText>
      </w:r>
      <w:r w:rsidR="00A03CA4" w:rsidRPr="00A03CA4">
        <w:rPr>
          <w:rStyle w:val="md-plain"/>
          <w:rFonts w:ascii="Open Sans" w:hAnsi="Open Sans" w:cs="Open Sans"/>
          <w:color w:val="333333"/>
        </w:rPr>
        <w:instrText xml:space="preserve"> \* MERGEFORMAT </w:instrText>
      </w:r>
      <w:r w:rsidR="003A1E08" w:rsidRPr="00A03CA4">
        <w:rPr>
          <w:rStyle w:val="md-plain"/>
          <w:rFonts w:ascii="Open Sans" w:hAnsi="Open Sans" w:cs="Open Sans"/>
          <w:color w:val="333333"/>
        </w:rPr>
      </w:r>
      <w:r w:rsidR="003A1E08" w:rsidRPr="00A03CA4">
        <w:rPr>
          <w:rStyle w:val="md-plain"/>
          <w:rFonts w:ascii="Open Sans" w:hAnsi="Open Sans" w:cs="Open Sans"/>
          <w:color w:val="333333"/>
        </w:rPr>
        <w:fldChar w:fldCharType="separate"/>
      </w:r>
      <w:r w:rsidR="003A1E08" w:rsidRPr="00A03CA4">
        <w:rPr>
          <w:rStyle w:val="md-plain"/>
          <w:rFonts w:ascii="Open Sans" w:hAnsi="Open Sans" w:cs="Open Sans"/>
          <w:color w:val="333333"/>
        </w:rPr>
        <w:t>[</w:t>
      </w:r>
      <w:r w:rsidR="00A91CBB" w:rsidRPr="00A03CA4">
        <w:rPr>
          <w:rStyle w:val="md-plain"/>
          <w:rFonts w:ascii="Open Sans" w:hAnsi="Open Sans" w:cs="Open Sans"/>
          <w:color w:val="333333"/>
        </w:rPr>
        <w:t>2</w:t>
      </w:r>
      <w:r w:rsidR="003A1E08" w:rsidRPr="00A03CA4">
        <w:rPr>
          <w:rStyle w:val="md-plain"/>
          <w:rFonts w:ascii="Open Sans" w:hAnsi="Open Sans" w:cs="Open Sans"/>
          <w:color w:val="333333"/>
        </w:rPr>
        <w:t>]</w:t>
      </w:r>
      <w:r w:rsidR="003A1E08" w:rsidRPr="00A03CA4">
        <w:rPr>
          <w:rStyle w:val="md-plain"/>
          <w:rFonts w:ascii="Open Sans" w:hAnsi="Open Sans" w:cs="Open Sans"/>
          <w:color w:val="333333"/>
        </w:rPr>
        <w:fldChar w:fldCharType="end"/>
      </w:r>
      <w:r w:rsidR="003A1E08" w:rsidRPr="00A03CA4">
        <w:rPr>
          <w:rStyle w:val="md-plain"/>
          <w:rFonts w:ascii="Open Sans" w:hAnsi="Open Sans" w:cs="Open Sans"/>
          <w:color w:val="333333"/>
        </w:rPr>
        <w:t xml:space="preserve"> </w:t>
      </w:r>
    </w:p>
    <w:p w14:paraId="5B5AEF69" w14:textId="4A9F6CBB" w:rsidR="00B03534" w:rsidRDefault="00B03534" w:rsidP="00B03534">
      <w:pPr>
        <w:pStyle w:val="a3"/>
        <w:ind w:left="360" w:firstLineChars="0" w:firstLine="0"/>
        <w:rPr>
          <w:rStyle w:val="md-plain"/>
          <w:rFonts w:ascii="Open Sans" w:hAnsi="Open Sans" w:cs="Open Sans"/>
          <w:color w:val="333333"/>
        </w:rPr>
      </w:pPr>
      <w:r>
        <w:rPr>
          <w:noProof/>
        </w:rPr>
        <w:drawing>
          <wp:inline distT="0" distB="0" distL="0" distR="0" wp14:anchorId="611B16C0" wp14:editId="01F0DF25">
            <wp:extent cx="5274310" cy="2268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68220"/>
                    </a:xfrm>
                    <a:prstGeom prst="rect">
                      <a:avLst/>
                    </a:prstGeom>
                    <a:noFill/>
                    <a:ln>
                      <a:noFill/>
                    </a:ln>
                  </pic:spPr>
                </pic:pic>
              </a:graphicData>
            </a:graphic>
          </wp:inline>
        </w:drawing>
      </w:r>
    </w:p>
    <w:p w14:paraId="07FD2670" w14:textId="77777777" w:rsidR="00B03534" w:rsidRDefault="00655753" w:rsidP="00B03534">
      <w:pPr>
        <w:pStyle w:val="a3"/>
        <w:ind w:left="360" w:firstLineChars="0" w:firstLine="0"/>
        <w:rPr>
          <w:rStyle w:val="md-plain"/>
          <w:rFonts w:ascii="Open Sans" w:hAnsi="Open Sans" w:cs="Open Sans"/>
          <w:color w:val="333333"/>
        </w:rPr>
      </w:pPr>
      <w:r w:rsidRPr="00B03534">
        <w:rPr>
          <w:rStyle w:val="md-plain"/>
          <w:rFonts w:ascii="Open Sans" w:hAnsi="Open Sans" w:cs="Open Sans"/>
          <w:color w:val="333333"/>
        </w:rPr>
        <w:t>挤压和激发块也是一种注意力机制。它包含的参数比自我</w:t>
      </w:r>
      <w:proofErr w:type="gramStart"/>
      <w:r w:rsidRPr="00B03534">
        <w:rPr>
          <w:rStyle w:val="md-plain"/>
          <w:rFonts w:ascii="Open Sans" w:hAnsi="Open Sans" w:cs="Open Sans"/>
          <w:color w:val="333333"/>
        </w:rPr>
        <w:t>注意块少得</w:t>
      </w:r>
      <w:proofErr w:type="gramEnd"/>
      <w:r w:rsidRPr="00B03534">
        <w:rPr>
          <w:rStyle w:val="md-plain"/>
          <w:rFonts w:ascii="Open Sans" w:hAnsi="Open Sans" w:cs="Open Sans"/>
          <w:color w:val="333333"/>
        </w:rPr>
        <w:t>多，其中两个完全连接</w:t>
      </w:r>
      <w:proofErr w:type="gramStart"/>
      <w:r w:rsidRPr="00B03534">
        <w:rPr>
          <w:rStyle w:val="md-plain"/>
          <w:rFonts w:ascii="Open Sans" w:hAnsi="Open Sans" w:cs="Open Sans"/>
          <w:color w:val="333333"/>
        </w:rPr>
        <w:t>的层仅使用</w:t>
      </w:r>
      <w:proofErr w:type="gramEnd"/>
      <w:r w:rsidRPr="00B03534">
        <w:rPr>
          <w:rStyle w:val="md-plain"/>
          <w:rFonts w:ascii="Open Sans" w:hAnsi="Open Sans" w:cs="Open Sans"/>
          <w:color w:val="333333"/>
        </w:rPr>
        <w:t>一个逐点乘法操作。具体来说，我们只使用激励部分，因为挤压部分是</w:t>
      </w:r>
      <w:proofErr w:type="gramStart"/>
      <w:r w:rsidRPr="00B03534">
        <w:rPr>
          <w:rStyle w:val="md-plain"/>
          <w:rFonts w:ascii="Open Sans" w:hAnsi="Open Sans" w:cs="Open Sans"/>
          <w:color w:val="333333"/>
        </w:rPr>
        <w:t>一个池层构建</w:t>
      </w:r>
      <w:proofErr w:type="gramEnd"/>
      <w:r w:rsidRPr="00B03534">
        <w:rPr>
          <w:rStyle w:val="md-plain"/>
          <w:rFonts w:ascii="Open Sans" w:hAnsi="Open Sans" w:cs="Open Sans"/>
          <w:color w:val="333333"/>
        </w:rPr>
        <w:t>，以减少</w:t>
      </w:r>
      <w:r w:rsidRPr="00B03534">
        <w:rPr>
          <w:rStyle w:val="md-plain"/>
          <w:rFonts w:ascii="Open Sans" w:hAnsi="Open Sans" w:cs="Open Sans"/>
          <w:color w:val="333333"/>
        </w:rPr>
        <w:t>2d CNN</w:t>
      </w:r>
      <w:r w:rsidRPr="00B03534">
        <w:rPr>
          <w:rStyle w:val="md-plain"/>
          <w:rFonts w:ascii="Open Sans" w:hAnsi="Open Sans" w:cs="Open Sans"/>
          <w:color w:val="333333"/>
        </w:rPr>
        <w:t>层的尺寸。在我们的体系结构中使用</w:t>
      </w:r>
      <w:r w:rsidRPr="00B03534">
        <w:rPr>
          <w:rStyle w:val="md-plain"/>
          <w:rFonts w:ascii="Open Sans" w:hAnsi="Open Sans" w:cs="Open Sans"/>
          <w:color w:val="333333"/>
        </w:rPr>
        <w:t>SE</w:t>
      </w:r>
      <w:r w:rsidRPr="00B03534">
        <w:rPr>
          <w:rStyle w:val="md-plain"/>
          <w:rFonts w:ascii="Open Sans" w:hAnsi="Open Sans" w:cs="Open Sans"/>
          <w:color w:val="333333"/>
        </w:rPr>
        <w:t>的想法是通过在提取的局部注意特征之间学习更多的全局注意关系来优化</w:t>
      </w:r>
      <w:proofErr w:type="spellStart"/>
      <w:r w:rsidRPr="00B03534">
        <w:rPr>
          <w:rStyle w:val="md-plain"/>
          <w:rFonts w:ascii="Open Sans" w:hAnsi="Open Sans" w:cs="Open Sans"/>
          <w:color w:val="333333"/>
        </w:rPr>
        <w:t>ViT</w:t>
      </w:r>
      <w:proofErr w:type="spellEnd"/>
      <w:r w:rsidRPr="00B03534">
        <w:rPr>
          <w:rStyle w:val="md-plain"/>
          <w:rFonts w:ascii="Open Sans" w:hAnsi="Open Sans" w:cs="Open Sans"/>
          <w:color w:val="333333"/>
        </w:rPr>
        <w:t>的学习。因此，在分类标记向量上更精确地将</w:t>
      </w:r>
      <w:r w:rsidRPr="00B03534">
        <w:rPr>
          <w:rStyle w:val="md-plain"/>
          <w:rFonts w:ascii="Open Sans" w:hAnsi="Open Sans" w:cs="Open Sans"/>
          <w:color w:val="333333"/>
        </w:rPr>
        <w:t>SE</w:t>
      </w:r>
      <w:r w:rsidRPr="00B03534">
        <w:rPr>
          <w:rStyle w:val="md-plain"/>
          <w:rFonts w:ascii="Open Sans" w:hAnsi="Open Sans" w:cs="Open Sans"/>
          <w:color w:val="333333"/>
        </w:rPr>
        <w:t>引入变压器编码器的顶部。</w:t>
      </w:r>
    </w:p>
    <w:p w14:paraId="123C4E47" w14:textId="42350B3E" w:rsidR="00655753" w:rsidRDefault="00655753" w:rsidP="00B03534">
      <w:pPr>
        <w:pStyle w:val="a3"/>
        <w:ind w:left="360" w:firstLineChars="0" w:firstLine="0"/>
        <w:rPr>
          <w:rStyle w:val="md-plain"/>
          <w:rFonts w:ascii="Open Sans" w:hAnsi="Open Sans" w:cs="Open Sans"/>
          <w:color w:val="333333"/>
        </w:rPr>
      </w:pPr>
      <w:r>
        <w:rPr>
          <w:rStyle w:val="md-plain"/>
          <w:rFonts w:ascii="Open Sans" w:hAnsi="Open Sans" w:cs="Open Sans"/>
          <w:color w:val="333333"/>
        </w:rPr>
        <w:t>自注意力机制的概念是将单个序列的不同位置联系起来，以计算序列的表示。那么我们可以将一张图片分割成不同的</w:t>
      </w:r>
      <w:r>
        <w:rPr>
          <w:rStyle w:val="md-plain"/>
          <w:rFonts w:ascii="Open Sans" w:hAnsi="Open Sans" w:cs="Open Sans"/>
          <w:color w:val="333333"/>
        </w:rPr>
        <w:t>window</w:t>
      </w:r>
      <w:r>
        <w:rPr>
          <w:rStyle w:val="md-plain"/>
          <w:rFonts w:ascii="Open Sans" w:hAnsi="Open Sans" w:cs="Open Sans"/>
          <w:color w:val="333333"/>
        </w:rPr>
        <w:t>，只不过这一次的划分不再是像</w:t>
      </w:r>
      <w:proofErr w:type="spellStart"/>
      <w:r>
        <w:rPr>
          <w:rStyle w:val="md-plain"/>
          <w:rFonts w:ascii="Open Sans" w:hAnsi="Open Sans" w:cs="Open Sans"/>
          <w:color w:val="333333"/>
        </w:rPr>
        <w:t>swin</w:t>
      </w:r>
      <w:proofErr w:type="spellEnd"/>
      <w:r>
        <w:rPr>
          <w:rStyle w:val="md-plain"/>
          <w:rFonts w:ascii="Open Sans" w:hAnsi="Open Sans" w:cs="Open Sans"/>
          <w:color w:val="333333"/>
        </w:rPr>
        <w:t xml:space="preserve"> transformer</w:t>
      </w:r>
      <w:r>
        <w:rPr>
          <w:rStyle w:val="md-plain"/>
          <w:rFonts w:ascii="Open Sans" w:hAnsi="Open Sans" w:cs="Open Sans"/>
          <w:color w:val="333333"/>
        </w:rPr>
        <w:t>那样不规则的，而是规则的。或者说是要每一个</w:t>
      </w:r>
      <w:r>
        <w:rPr>
          <w:rStyle w:val="md-plain"/>
          <w:rFonts w:ascii="Open Sans" w:hAnsi="Open Sans" w:cs="Open Sans"/>
          <w:color w:val="333333"/>
        </w:rPr>
        <w:t>window</w:t>
      </w:r>
      <w:r>
        <w:rPr>
          <w:rStyle w:val="md-plain"/>
          <w:rFonts w:ascii="Open Sans" w:hAnsi="Open Sans" w:cs="Open Sans"/>
          <w:color w:val="333333"/>
        </w:rPr>
        <w:t>尽量包括人脸有可能影响最后识别的一部分的，比如说眼睛、下巴等。就如图所示，对每一个</w:t>
      </w:r>
      <w:r>
        <w:rPr>
          <w:rStyle w:val="md-plain"/>
          <w:rFonts w:ascii="Open Sans" w:hAnsi="Open Sans" w:cs="Open Sans"/>
          <w:color w:val="333333"/>
        </w:rPr>
        <w:t>window</w:t>
      </w:r>
      <w:r>
        <w:rPr>
          <w:rStyle w:val="md-plain"/>
          <w:rFonts w:ascii="Open Sans" w:hAnsi="Open Sans" w:cs="Open Sans"/>
          <w:color w:val="333333"/>
        </w:rPr>
        <w:t>进行一定注意力处理之后才输入</w:t>
      </w:r>
      <w:r>
        <w:rPr>
          <w:rStyle w:val="md-plain"/>
          <w:rFonts w:ascii="Open Sans" w:hAnsi="Open Sans" w:cs="Open Sans"/>
          <w:color w:val="333333"/>
        </w:rPr>
        <w:t>Transformer Encoder</w:t>
      </w:r>
      <w:r>
        <w:rPr>
          <w:rStyle w:val="md-plain"/>
          <w:rFonts w:ascii="Open Sans" w:hAnsi="Open Sans" w:cs="Open Sans"/>
          <w:color w:val="333333"/>
        </w:rPr>
        <w:t>中，计算全局的注意力。或者将每一个</w:t>
      </w:r>
      <w:r>
        <w:rPr>
          <w:rStyle w:val="md-plain"/>
          <w:rFonts w:ascii="Open Sans" w:hAnsi="Open Sans" w:cs="Open Sans"/>
          <w:color w:val="333333"/>
        </w:rPr>
        <w:t>window</w:t>
      </w:r>
      <w:r>
        <w:rPr>
          <w:rStyle w:val="md-plain"/>
          <w:rFonts w:ascii="Open Sans" w:hAnsi="Open Sans" w:cs="Open Sans"/>
          <w:color w:val="333333"/>
        </w:rPr>
        <w:t>计算完注意力之后再通过滑动窗口计算全局的注意力。之后再经过一次裁剪展平之后进入</w:t>
      </w:r>
      <w:proofErr w:type="spellStart"/>
      <w:r>
        <w:rPr>
          <w:rStyle w:val="md-plain"/>
          <w:rFonts w:ascii="Open Sans" w:hAnsi="Open Sans" w:cs="Open Sans"/>
          <w:color w:val="333333"/>
        </w:rPr>
        <w:t>swin</w:t>
      </w:r>
      <w:proofErr w:type="spellEnd"/>
      <w:r>
        <w:rPr>
          <w:rStyle w:val="md-plain"/>
          <w:rFonts w:ascii="Open Sans" w:hAnsi="Open Sans" w:cs="Open Sans"/>
          <w:color w:val="333333"/>
        </w:rPr>
        <w:t xml:space="preserve"> transformer</w:t>
      </w:r>
      <w:r>
        <w:rPr>
          <w:rStyle w:val="md-plain"/>
          <w:rFonts w:ascii="Open Sans" w:hAnsi="Open Sans" w:cs="Open Sans"/>
          <w:color w:val="333333"/>
        </w:rPr>
        <w:t>。相当于是先将图片经过一个注意力的预处理，再进入模型。</w:t>
      </w:r>
    </w:p>
    <w:p w14:paraId="4F52DD44" w14:textId="7ECE7289" w:rsidR="003A1E08" w:rsidRPr="00B03534" w:rsidRDefault="00A91CBB" w:rsidP="00B03534">
      <w:pPr>
        <w:pStyle w:val="a3"/>
        <w:numPr>
          <w:ilvl w:val="0"/>
          <w:numId w:val="5"/>
        </w:numPr>
        <w:ind w:firstLineChars="0"/>
        <w:rPr>
          <w:rStyle w:val="md-plain"/>
          <w:rFonts w:ascii="Open Sans" w:hAnsi="Open Sans" w:cs="Open Sans"/>
          <w:color w:val="333333"/>
        </w:rPr>
      </w:pPr>
      <w:proofErr w:type="spellStart"/>
      <w:r w:rsidRPr="00B03534">
        <w:rPr>
          <w:rStyle w:val="md-plain"/>
          <w:rFonts w:ascii="Open Sans" w:hAnsi="Open Sans" w:cs="Open Sans"/>
          <w:color w:val="333333"/>
          <w:shd w:val="clear" w:color="auto" w:fill="FFFFFF"/>
        </w:rPr>
        <w:t>swin</w:t>
      </w:r>
      <w:proofErr w:type="spellEnd"/>
      <w:r w:rsidRPr="00B03534">
        <w:rPr>
          <w:rStyle w:val="md-plain"/>
          <w:rFonts w:ascii="Open Sans" w:hAnsi="Open Sans" w:cs="Open Sans"/>
          <w:color w:val="333333"/>
          <w:shd w:val="clear" w:color="auto" w:fill="FFFFFF"/>
        </w:rPr>
        <w:t xml:space="preserve"> transformer</w:t>
      </w:r>
      <w:r w:rsidRPr="00B03534">
        <w:rPr>
          <w:rStyle w:val="md-plain"/>
          <w:rFonts w:ascii="Open Sans" w:hAnsi="Open Sans" w:cs="Open Sans"/>
          <w:color w:val="333333"/>
          <w:shd w:val="clear" w:color="auto" w:fill="FFFFFF"/>
        </w:rPr>
        <w:t>主要是使用</w:t>
      </w:r>
      <w:r w:rsidRPr="00B03534">
        <w:rPr>
          <w:rStyle w:val="md-plain"/>
          <w:rFonts w:ascii="Open Sans" w:hAnsi="Open Sans" w:cs="Open Sans"/>
          <w:color w:val="333333"/>
          <w:shd w:val="clear" w:color="auto" w:fill="FFFFFF"/>
        </w:rPr>
        <w:t>W-MSA</w:t>
      </w:r>
      <w:r w:rsidRPr="00B03534">
        <w:rPr>
          <w:rStyle w:val="md-plain"/>
          <w:rFonts w:ascii="Open Sans" w:hAnsi="Open Sans" w:cs="Open Sans"/>
          <w:color w:val="333333"/>
          <w:shd w:val="clear" w:color="auto" w:fill="FFFFFF"/>
        </w:rPr>
        <w:t>和</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。那么</w:t>
      </w:r>
      <w:r w:rsidRPr="00B03534">
        <w:rPr>
          <w:rStyle w:val="md-plain"/>
          <w:rFonts w:ascii="Open Sans" w:hAnsi="Open Sans" w:cs="Open Sans" w:hint="eastAsia"/>
          <w:color w:val="333333"/>
          <w:shd w:val="clear" w:color="auto" w:fill="FFFFFF"/>
        </w:rPr>
        <w:t>应该</w:t>
      </w:r>
      <w:r w:rsidRPr="00B03534">
        <w:rPr>
          <w:rStyle w:val="md-plain"/>
          <w:rFonts w:ascii="Open Sans" w:hAnsi="Open Sans" w:cs="Open Sans"/>
          <w:color w:val="333333"/>
          <w:shd w:val="clear" w:color="auto" w:fill="FFFFFF"/>
        </w:rPr>
        <w:t>可以使用</w:t>
      </w:r>
      <w:r w:rsidRPr="00B03534">
        <w:rPr>
          <w:rStyle w:val="md-plain"/>
          <w:rFonts w:ascii="Open Sans" w:hAnsi="Open Sans" w:cs="Open Sans"/>
          <w:color w:val="333333"/>
          <w:shd w:val="clear" w:color="auto" w:fill="FFFFFF"/>
        </w:rPr>
        <w:t>SE</w:t>
      </w:r>
      <w:r w:rsidRPr="00B03534">
        <w:rPr>
          <w:rStyle w:val="md-plain"/>
          <w:rFonts w:ascii="Open Sans" w:hAnsi="Open Sans" w:cs="Open Sans"/>
          <w:color w:val="333333"/>
          <w:shd w:val="clear" w:color="auto" w:fill="FFFFFF"/>
        </w:rPr>
        <w:t>模块的激发块，对进行</w:t>
      </w:r>
      <w:proofErr w:type="spellStart"/>
      <w:r w:rsidRPr="00B03534">
        <w:rPr>
          <w:rStyle w:val="md-plain"/>
          <w:rFonts w:ascii="Open Sans" w:hAnsi="Open Sans" w:cs="Open Sans"/>
          <w:color w:val="333333"/>
          <w:shd w:val="clear" w:color="auto" w:fill="FFFFFF"/>
        </w:rPr>
        <w:t>swin</w:t>
      </w:r>
      <w:proofErr w:type="spellEnd"/>
      <w:r w:rsidRPr="00B03534">
        <w:rPr>
          <w:rStyle w:val="md-plain"/>
          <w:rFonts w:ascii="Open Sans" w:hAnsi="Open Sans" w:cs="Open Sans"/>
          <w:color w:val="333333"/>
          <w:shd w:val="clear" w:color="auto" w:fill="FFFFFF"/>
        </w:rPr>
        <w:t xml:space="preserve"> transformer block</w:t>
      </w:r>
      <w:r w:rsidRPr="00B03534">
        <w:rPr>
          <w:rStyle w:val="md-plain"/>
          <w:rFonts w:ascii="Open Sans" w:hAnsi="Open Sans" w:cs="Open Sans"/>
          <w:color w:val="333333"/>
          <w:shd w:val="clear" w:color="auto" w:fill="FFFFFF"/>
        </w:rPr>
        <w:t>的输出部分进行处理。</w:t>
      </w:r>
      <w:r w:rsidRPr="00B03534">
        <w:rPr>
          <w:rStyle w:val="md-plain"/>
          <w:rFonts w:ascii="Open Sans" w:hAnsi="Open Sans" w:cs="Open Sans"/>
          <w:color w:val="333333"/>
          <w:shd w:val="clear" w:color="auto" w:fill="FFFFFF"/>
        </w:rPr>
        <w:t>SE</w:t>
      </w:r>
      <w:r w:rsidRPr="00B03534">
        <w:rPr>
          <w:rStyle w:val="md-plain"/>
          <w:rFonts w:ascii="Open Sans" w:hAnsi="Open Sans" w:cs="Open Sans"/>
          <w:color w:val="333333"/>
          <w:shd w:val="clear" w:color="auto" w:fill="FFFFFF"/>
        </w:rPr>
        <w:t>模块的部分本来也是用来学习全局关系的。那么是否</w:t>
      </w:r>
      <w:r w:rsidRPr="00B03534">
        <w:rPr>
          <w:rStyle w:val="md-plain"/>
          <w:rFonts w:ascii="Open Sans" w:hAnsi="Open Sans" w:cs="Open Sans" w:hint="eastAsia"/>
          <w:color w:val="333333"/>
          <w:shd w:val="clear" w:color="auto" w:fill="FFFFFF"/>
        </w:rPr>
        <w:t>在</w:t>
      </w:r>
      <w:r w:rsidRPr="00B03534">
        <w:rPr>
          <w:rStyle w:val="md-plain"/>
          <w:rFonts w:ascii="Open Sans" w:hAnsi="Open Sans" w:cs="Open Sans"/>
          <w:color w:val="333333"/>
          <w:shd w:val="clear" w:color="auto" w:fill="FFFFFF"/>
        </w:rPr>
        <w:t>进入</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模块之前，有一个这样的处理结果作为参考，</w:t>
      </w:r>
      <w:proofErr w:type="gramStart"/>
      <w:r w:rsidRPr="00B03534">
        <w:rPr>
          <w:rStyle w:val="md-plain"/>
          <w:rFonts w:ascii="Open Sans" w:hAnsi="Open Sans" w:cs="Open Sans"/>
          <w:color w:val="333333"/>
          <w:shd w:val="clear" w:color="auto" w:fill="FFFFFF"/>
        </w:rPr>
        <w:t>对之后</w:t>
      </w:r>
      <w:proofErr w:type="gramEnd"/>
      <w:r w:rsidRPr="00B03534">
        <w:rPr>
          <w:rStyle w:val="md-plain"/>
          <w:rFonts w:ascii="Open Sans" w:hAnsi="Open Sans" w:cs="Open Sans"/>
          <w:color w:val="333333"/>
          <w:shd w:val="clear" w:color="auto" w:fill="FFFFFF"/>
        </w:rPr>
        <w:t>进行</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学习的时候可以作为一个参考。加在</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之前是为了在计算</w:t>
      </w:r>
      <w:r w:rsidRPr="00B03534">
        <w:rPr>
          <w:rStyle w:val="md-plain"/>
          <w:rFonts w:ascii="Open Sans" w:hAnsi="Open Sans" w:cs="Open Sans"/>
          <w:color w:val="333333"/>
          <w:shd w:val="clear" w:color="auto" w:fill="FFFFFF"/>
        </w:rPr>
        <w:t>W-MSA</w:t>
      </w:r>
      <w:r w:rsidRPr="00B03534">
        <w:rPr>
          <w:rStyle w:val="md-plain"/>
          <w:rFonts w:ascii="Open Sans" w:hAnsi="Open Sans" w:cs="Open Sans"/>
          <w:color w:val="333333"/>
          <w:shd w:val="clear" w:color="auto" w:fill="FFFFFF"/>
        </w:rPr>
        <w:t>之后，我们进行一个对全局的计算处理，之后进行</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计算的时候，是否就可以消除滑动模块的时候每一个</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t>只通信全局的一部分的影响。</w:t>
      </w:r>
      <w:r w:rsidRPr="00B03534">
        <w:rPr>
          <w:rStyle w:val="md-softbreak"/>
          <w:rFonts w:ascii="Open Sans" w:hAnsi="Open Sans" w:cs="Open Sans"/>
          <w:color w:val="333333"/>
          <w:shd w:val="clear" w:color="auto" w:fill="FFFFFF"/>
        </w:rPr>
        <w:t xml:space="preserve"> </w:t>
      </w:r>
      <w:r w:rsidRPr="00B03534">
        <w:rPr>
          <w:rStyle w:val="md-plain"/>
          <w:rFonts w:ascii="Open Sans" w:hAnsi="Open Sans" w:cs="Open Sans"/>
          <w:color w:val="333333"/>
          <w:shd w:val="clear" w:color="auto" w:fill="FFFFFF"/>
        </w:rPr>
        <w:t>在</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模块中，虽然</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t>之间进行了交流。但是每个</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t>都是计算的该</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lastRenderedPageBreak/>
        <w:t>局部的，</w:t>
      </w:r>
      <w:r w:rsidRPr="00B03534">
        <w:rPr>
          <w:rStyle w:val="md-plain"/>
          <w:rFonts w:ascii="Open Sans" w:hAnsi="Open Sans" w:cs="Open Sans"/>
          <w:color w:val="333333"/>
          <w:shd w:val="clear" w:color="auto" w:fill="FFFFFF"/>
        </w:rPr>
        <w:t>shift</w:t>
      </w:r>
      <w:r w:rsidRPr="00B03534">
        <w:rPr>
          <w:rStyle w:val="md-plain"/>
          <w:rFonts w:ascii="Open Sans" w:hAnsi="Open Sans" w:cs="Open Sans"/>
          <w:color w:val="333333"/>
          <w:shd w:val="clear" w:color="auto" w:fill="FFFFFF"/>
        </w:rPr>
        <w:t>之后的</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t>也只是让不同</w:t>
      </w:r>
      <w:r w:rsidRPr="00B03534">
        <w:rPr>
          <w:rStyle w:val="md-plain"/>
          <w:rFonts w:ascii="Open Sans" w:hAnsi="Open Sans" w:cs="Open Sans"/>
          <w:color w:val="333333"/>
          <w:shd w:val="clear" w:color="auto" w:fill="FFFFFF"/>
        </w:rPr>
        <w:t>window</w:t>
      </w:r>
      <w:r w:rsidRPr="00B03534">
        <w:rPr>
          <w:rStyle w:val="md-plain"/>
          <w:rFonts w:ascii="Open Sans" w:hAnsi="Open Sans" w:cs="Open Sans"/>
          <w:color w:val="333333"/>
          <w:shd w:val="clear" w:color="auto" w:fill="FFFFFF"/>
        </w:rPr>
        <w:t>之间的</w:t>
      </w:r>
      <w:r w:rsidRPr="00B03534">
        <w:rPr>
          <w:rStyle w:val="md-plain"/>
          <w:rFonts w:ascii="Open Sans" w:hAnsi="Open Sans" w:cs="Open Sans"/>
          <w:color w:val="333333"/>
          <w:shd w:val="clear" w:color="auto" w:fill="FFFFFF"/>
        </w:rPr>
        <w:t>patch</w:t>
      </w:r>
      <w:r w:rsidRPr="00B03534">
        <w:rPr>
          <w:rStyle w:val="md-plain"/>
          <w:rFonts w:ascii="Open Sans" w:hAnsi="Open Sans" w:cs="Open Sans"/>
          <w:color w:val="333333"/>
          <w:shd w:val="clear" w:color="auto" w:fill="FFFFFF"/>
        </w:rPr>
        <w:t>之间有了交流。没有总体上的一个全局交流。那么是否可以在</w:t>
      </w:r>
      <w:r w:rsidRPr="00B03534">
        <w:rPr>
          <w:rStyle w:val="md-plain"/>
          <w:rFonts w:ascii="Open Sans" w:hAnsi="Open Sans" w:cs="Open Sans"/>
          <w:color w:val="333333"/>
          <w:shd w:val="clear" w:color="auto" w:fill="FFFFFF"/>
        </w:rPr>
        <w:t>SW-MSA</w:t>
      </w:r>
      <w:r w:rsidRPr="00B03534">
        <w:rPr>
          <w:rStyle w:val="md-plain"/>
          <w:rFonts w:ascii="Open Sans" w:hAnsi="Open Sans" w:cs="Open Sans"/>
          <w:color w:val="333333"/>
          <w:shd w:val="clear" w:color="auto" w:fill="FFFFFF"/>
        </w:rPr>
        <w:t>之后加上一个关注全局的模块，对总体的情况也进行一个关注。或者在某个地方加上这样的一个模块进行消除这种影响。</w:t>
      </w:r>
    </w:p>
    <w:p w14:paraId="4513177F" w14:textId="026EC2C4" w:rsidR="005D6F7F" w:rsidRDefault="005D6F7F" w:rsidP="005D6F7F">
      <w:pPr>
        <w:pStyle w:val="2"/>
        <w:rPr>
          <w:rStyle w:val="md-plain"/>
          <w:rFonts w:ascii="Open Sans" w:hAnsi="Open Sans" w:cs="Open Sans"/>
          <w:color w:val="333333"/>
        </w:rPr>
      </w:pPr>
      <w:r>
        <w:rPr>
          <w:rStyle w:val="md-plain"/>
          <w:rFonts w:ascii="Open Sans" w:hAnsi="Open Sans" w:cs="Open Sans" w:hint="eastAsia"/>
          <w:color w:val="333333"/>
        </w:rPr>
        <w:t>总结</w:t>
      </w:r>
    </w:p>
    <w:p w14:paraId="6E3298BD" w14:textId="5614B63E" w:rsidR="005D6F7F" w:rsidRDefault="00021E9C" w:rsidP="008C2F51">
      <w:pPr>
        <w:ind w:firstLine="420"/>
      </w:pPr>
      <w:r>
        <w:rPr>
          <w:rFonts w:hint="eastAsia"/>
        </w:rPr>
        <w:t>在本次的调研中，我们对现在比较先进的图像分类器</w:t>
      </w:r>
      <w:proofErr w:type="spellStart"/>
      <w:r>
        <w:rPr>
          <w:rFonts w:hint="eastAsia"/>
        </w:rPr>
        <w:t>s</w:t>
      </w:r>
      <w:r>
        <w:t>win</w:t>
      </w:r>
      <w:proofErr w:type="spellEnd"/>
      <w:r>
        <w:t xml:space="preserve"> transformer</w:t>
      </w:r>
      <w:r>
        <w:rPr>
          <w:rFonts w:hint="eastAsia"/>
        </w:rPr>
        <w:t>进行了调查。可以明显发现这个结构是脱胎于V</w:t>
      </w:r>
      <w:r>
        <w:t>IT</w:t>
      </w:r>
      <w:r>
        <w:rPr>
          <w:rFonts w:hint="eastAsia"/>
        </w:rPr>
        <w:t>。但是和V</w:t>
      </w:r>
      <w:r>
        <w:t>IT</w:t>
      </w:r>
      <w:r>
        <w:rPr>
          <w:rFonts w:hint="eastAsia"/>
        </w:rPr>
        <w:t>不同的是这里划分了许多的w</w:t>
      </w:r>
      <w:r>
        <w:t>indows</w:t>
      </w:r>
      <w:r>
        <w:rPr>
          <w:rFonts w:hint="eastAsia"/>
        </w:rPr>
        <w:t>和patch。</w:t>
      </w:r>
      <w:r w:rsidR="00AE4CC9">
        <w:rPr>
          <w:rFonts w:hint="eastAsia"/>
        </w:rPr>
        <w:t>便于实现进行注意力的计算，如果仅仅是按照原来的图像进行注意力计算，每个像素都要和图片中的其他像素进行注意力计算，那么计算量就会大很多。这个论文非常创新的点在于</w:t>
      </w:r>
      <w:r w:rsidR="006834D8">
        <w:rPr>
          <w:rFonts w:hint="eastAsia"/>
        </w:rPr>
        <w:t>为了避免计算量的增加而做出的一系列改动，不管是w</w:t>
      </w:r>
      <w:r w:rsidR="006834D8">
        <w:t>indow</w:t>
      </w:r>
      <w:r w:rsidR="006834D8">
        <w:rPr>
          <w:rFonts w:hint="eastAsia"/>
        </w:rPr>
        <w:t>还是窗口之间的移动，计算注意力时使用的蒙版，都是需要理解的。</w:t>
      </w:r>
    </w:p>
    <w:p w14:paraId="68E35D19" w14:textId="7D6CB52D" w:rsidR="000F01B7" w:rsidRPr="005D6F7F" w:rsidRDefault="006834D8" w:rsidP="005D6F7F">
      <w:r>
        <w:rPr>
          <w:rFonts w:hint="eastAsia"/>
        </w:rPr>
        <w:t>其实，在一开始这么复杂算法时有些难以理解的。但是，在明白它们的底层逻辑之后，就很容易</w:t>
      </w:r>
      <w:r w:rsidR="004F58D7">
        <w:rPr>
          <w:rFonts w:hint="eastAsia"/>
        </w:rPr>
        <w:t>理解为何这样做。</w:t>
      </w:r>
      <w:r w:rsidR="002B4423">
        <w:rPr>
          <w:rFonts w:hint="eastAsia"/>
        </w:rPr>
        <w:t>整篇论文理解的难点就是W</w:t>
      </w:r>
      <w:r w:rsidR="002B4423">
        <w:t>-</w:t>
      </w:r>
      <w:r w:rsidR="002B4423">
        <w:rPr>
          <w:rFonts w:hint="eastAsia"/>
        </w:rPr>
        <w:t>M</w:t>
      </w:r>
      <w:r w:rsidR="002B4423">
        <w:t>SA</w:t>
      </w:r>
      <w:r w:rsidR="002B4423">
        <w:rPr>
          <w:rFonts w:hint="eastAsia"/>
        </w:rPr>
        <w:t>和S</w:t>
      </w:r>
      <w:r w:rsidR="002B4423">
        <w:t>W-MSA</w:t>
      </w:r>
      <w:r w:rsidR="002B4423">
        <w:rPr>
          <w:rFonts w:hint="eastAsia"/>
        </w:rPr>
        <w:t>。其实很容易发现，这个论文中的方法需要一开始设计w</w:t>
      </w:r>
      <w:r w:rsidR="002B4423">
        <w:t>indows</w:t>
      </w:r>
      <w:r w:rsidR="002B4423">
        <w:rPr>
          <w:rFonts w:hint="eastAsia"/>
        </w:rPr>
        <w:t>的划分</w:t>
      </w:r>
      <w:proofErr w:type="gramStart"/>
      <w:r w:rsidR="002B4423">
        <w:rPr>
          <w:rFonts w:hint="eastAsia"/>
        </w:rPr>
        <w:t>和蒙版的</w:t>
      </w:r>
      <w:proofErr w:type="gramEnd"/>
      <w:r w:rsidR="002B4423">
        <w:rPr>
          <w:rFonts w:hint="eastAsia"/>
        </w:rPr>
        <w:t>设计。因此，我们分类时需要对图像进行预处理，裁剪成合适的图片规格。或者，在挑选数据集的时候尽量选择和输入要求一致的图片。</w:t>
      </w:r>
      <w:r w:rsidR="00495754">
        <w:rPr>
          <w:rFonts w:hint="eastAsia"/>
        </w:rPr>
        <w:t>论文中给出了对不同规格的图片使用的不同的参数</w:t>
      </w:r>
      <w:r w:rsidR="000F01B7">
        <w:rPr>
          <w:rFonts w:hint="eastAsia"/>
        </w:rPr>
        <w:t>。如果，我们使用的规格不正确，需要重新对新规格进行窗口</w:t>
      </w:r>
      <w:proofErr w:type="gramStart"/>
      <w:r w:rsidR="000F01B7">
        <w:rPr>
          <w:rFonts w:hint="eastAsia"/>
        </w:rPr>
        <w:t>和蒙版设计</w:t>
      </w:r>
      <w:proofErr w:type="gramEnd"/>
      <w:r w:rsidR="000F01B7">
        <w:rPr>
          <w:rFonts w:hint="eastAsia"/>
        </w:rPr>
        <w:t>。</w:t>
      </w:r>
    </w:p>
    <w:p w14:paraId="5D5FB1FB" w14:textId="44158DAF" w:rsidR="008C6993" w:rsidRDefault="003A1E08" w:rsidP="003A1E08">
      <w:pPr>
        <w:pStyle w:val="2"/>
      </w:pPr>
      <w:r>
        <w:rPr>
          <w:rFonts w:hint="eastAsia"/>
        </w:rPr>
        <w:t>参考文献</w:t>
      </w:r>
    </w:p>
    <w:p w14:paraId="270302B1" w14:textId="77777777" w:rsidR="00CE3820" w:rsidRDefault="00CE3820" w:rsidP="00CE3820">
      <w:r>
        <w:t>[1</w:t>
      </w:r>
      <w:proofErr w:type="gramStart"/>
      <w:r>
        <w:t>]  Liu</w:t>
      </w:r>
      <w:proofErr w:type="gramEnd"/>
      <w:r>
        <w:t xml:space="preserve"> Z ,  Lin Y ,  Cao Y , et al. </w:t>
      </w:r>
      <w:proofErr w:type="spellStart"/>
      <w:r>
        <w:t>Swin</w:t>
      </w:r>
      <w:proofErr w:type="spellEnd"/>
      <w:r>
        <w:t xml:space="preserve"> Transformer: Hierarchical Vision Transformer using Shifted Windows[C]// 2021.</w:t>
      </w:r>
    </w:p>
    <w:p w14:paraId="272E1B9F" w14:textId="2EE67CFA" w:rsidR="00CE3820" w:rsidRPr="003A1E08" w:rsidRDefault="00CE3820" w:rsidP="00CE3820">
      <w:r>
        <w:t>[2</w:t>
      </w:r>
      <w:proofErr w:type="gramStart"/>
      <w:r>
        <w:t xml:space="preserve">]  </w:t>
      </w:r>
      <w:proofErr w:type="spellStart"/>
      <w:r>
        <w:t>Aouayeb</w:t>
      </w:r>
      <w:proofErr w:type="spellEnd"/>
      <w:proofErr w:type="gramEnd"/>
      <w:r>
        <w:t xml:space="preserve"> M ,  </w:t>
      </w:r>
      <w:proofErr w:type="spellStart"/>
      <w:r>
        <w:t>Hamidouche</w:t>
      </w:r>
      <w:proofErr w:type="spellEnd"/>
      <w:r>
        <w:t xml:space="preserve"> W ,  </w:t>
      </w:r>
      <w:proofErr w:type="spellStart"/>
      <w:r>
        <w:t>Soladie</w:t>
      </w:r>
      <w:proofErr w:type="spellEnd"/>
      <w:r>
        <w:t xml:space="preserve"> C , et al. Learning Vision Transformer with Squeeze and Excitation for Facial Expression Recognition[J].  2021.</w:t>
      </w:r>
    </w:p>
    <w:sectPr w:rsidR="00CE3820" w:rsidRPr="003A1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D075" w14:textId="77777777" w:rsidR="00F727C9" w:rsidRDefault="00F727C9" w:rsidP="00655753">
      <w:r>
        <w:separator/>
      </w:r>
    </w:p>
  </w:endnote>
  <w:endnote w:type="continuationSeparator" w:id="0">
    <w:p w14:paraId="0846394C" w14:textId="77777777" w:rsidR="00F727C9" w:rsidRDefault="00F727C9" w:rsidP="0065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EEC9" w14:textId="77777777" w:rsidR="00F727C9" w:rsidRDefault="00F727C9" w:rsidP="00655753">
      <w:r>
        <w:separator/>
      </w:r>
    </w:p>
  </w:footnote>
  <w:footnote w:type="continuationSeparator" w:id="0">
    <w:p w14:paraId="7F42021B" w14:textId="77777777" w:rsidR="00F727C9" w:rsidRDefault="00F727C9" w:rsidP="00655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2D52"/>
    <w:multiLevelType w:val="hybridMultilevel"/>
    <w:tmpl w:val="CCFC6864"/>
    <w:lvl w:ilvl="0" w:tplc="EDB61D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715C90"/>
    <w:multiLevelType w:val="hybridMultilevel"/>
    <w:tmpl w:val="81C6F4A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63E97"/>
    <w:multiLevelType w:val="hybridMultilevel"/>
    <w:tmpl w:val="27508B30"/>
    <w:lvl w:ilvl="0" w:tplc="A250625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60AFE"/>
    <w:multiLevelType w:val="hybridMultilevel"/>
    <w:tmpl w:val="F08E1D08"/>
    <w:lvl w:ilvl="0" w:tplc="02A00CE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C56E5F"/>
    <w:multiLevelType w:val="hybridMultilevel"/>
    <w:tmpl w:val="7128806E"/>
    <w:lvl w:ilvl="0" w:tplc="81D4186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89277304">
    <w:abstractNumId w:val="4"/>
  </w:num>
  <w:num w:numId="2" w16cid:durableId="97025894">
    <w:abstractNumId w:val="1"/>
  </w:num>
  <w:num w:numId="3" w16cid:durableId="1909916927">
    <w:abstractNumId w:val="2"/>
  </w:num>
  <w:num w:numId="4" w16cid:durableId="831989626">
    <w:abstractNumId w:val="0"/>
  </w:num>
  <w:num w:numId="5" w16cid:durableId="1179269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9A"/>
    <w:rsid w:val="00021E9C"/>
    <w:rsid w:val="000F01B7"/>
    <w:rsid w:val="00191CE1"/>
    <w:rsid w:val="001B3147"/>
    <w:rsid w:val="00210C9A"/>
    <w:rsid w:val="0025072F"/>
    <w:rsid w:val="002A3BA9"/>
    <w:rsid w:val="002A4C2B"/>
    <w:rsid w:val="002B4423"/>
    <w:rsid w:val="00363BF8"/>
    <w:rsid w:val="003A1E08"/>
    <w:rsid w:val="003C7C5F"/>
    <w:rsid w:val="00430AB4"/>
    <w:rsid w:val="00456420"/>
    <w:rsid w:val="00473FEB"/>
    <w:rsid w:val="00495754"/>
    <w:rsid w:val="004A2068"/>
    <w:rsid w:val="004F58D7"/>
    <w:rsid w:val="005214CF"/>
    <w:rsid w:val="005D6F7F"/>
    <w:rsid w:val="005E788F"/>
    <w:rsid w:val="005F08E5"/>
    <w:rsid w:val="005F66A2"/>
    <w:rsid w:val="00627A26"/>
    <w:rsid w:val="00655753"/>
    <w:rsid w:val="006834D8"/>
    <w:rsid w:val="006D376B"/>
    <w:rsid w:val="006D64D0"/>
    <w:rsid w:val="00717793"/>
    <w:rsid w:val="007325FE"/>
    <w:rsid w:val="00761BAA"/>
    <w:rsid w:val="00764BA2"/>
    <w:rsid w:val="00796351"/>
    <w:rsid w:val="007B2E0B"/>
    <w:rsid w:val="00813F55"/>
    <w:rsid w:val="008A2AC9"/>
    <w:rsid w:val="008C2F51"/>
    <w:rsid w:val="008C6993"/>
    <w:rsid w:val="00901952"/>
    <w:rsid w:val="00911A8F"/>
    <w:rsid w:val="009266AB"/>
    <w:rsid w:val="00975A51"/>
    <w:rsid w:val="00995586"/>
    <w:rsid w:val="009A731B"/>
    <w:rsid w:val="009D274E"/>
    <w:rsid w:val="00A03CA4"/>
    <w:rsid w:val="00A64A34"/>
    <w:rsid w:val="00A91CBB"/>
    <w:rsid w:val="00A94D96"/>
    <w:rsid w:val="00AC1297"/>
    <w:rsid w:val="00AC6C8E"/>
    <w:rsid w:val="00AE4CC9"/>
    <w:rsid w:val="00B03534"/>
    <w:rsid w:val="00B05E33"/>
    <w:rsid w:val="00B84264"/>
    <w:rsid w:val="00BC6A97"/>
    <w:rsid w:val="00BF42D3"/>
    <w:rsid w:val="00CE3820"/>
    <w:rsid w:val="00D2119C"/>
    <w:rsid w:val="00D47AFB"/>
    <w:rsid w:val="00EB06EF"/>
    <w:rsid w:val="00F727C9"/>
    <w:rsid w:val="00FC220B"/>
    <w:rsid w:val="00FE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6CD5"/>
  <w15:chartTrackingRefBased/>
  <w15:docId w15:val="{BB0091A9-24A8-4F83-B77D-2E08D5C1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0C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3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6A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0C9A"/>
    <w:rPr>
      <w:b/>
      <w:bCs/>
      <w:kern w:val="44"/>
      <w:sz w:val="44"/>
      <w:szCs w:val="44"/>
    </w:rPr>
  </w:style>
  <w:style w:type="character" w:customStyle="1" w:styleId="20">
    <w:name w:val="标题 2 字符"/>
    <w:basedOn w:val="a0"/>
    <w:link w:val="2"/>
    <w:uiPriority w:val="9"/>
    <w:rsid w:val="001B3147"/>
    <w:rPr>
      <w:rFonts w:asciiTheme="majorHAnsi" w:eastAsiaTheme="majorEastAsia" w:hAnsiTheme="majorHAnsi" w:cstheme="majorBidi"/>
      <w:b/>
      <w:bCs/>
      <w:sz w:val="32"/>
      <w:szCs w:val="32"/>
    </w:rPr>
  </w:style>
  <w:style w:type="paragraph" w:styleId="a3">
    <w:name w:val="List Paragraph"/>
    <w:basedOn w:val="a"/>
    <w:uiPriority w:val="34"/>
    <w:qFormat/>
    <w:rsid w:val="001B3147"/>
    <w:pPr>
      <w:ind w:firstLineChars="200" w:firstLine="420"/>
    </w:pPr>
  </w:style>
  <w:style w:type="character" w:customStyle="1" w:styleId="30">
    <w:name w:val="标题 3 字符"/>
    <w:basedOn w:val="a0"/>
    <w:link w:val="3"/>
    <w:uiPriority w:val="9"/>
    <w:rsid w:val="00BC6A97"/>
    <w:rPr>
      <w:b/>
      <w:bCs/>
      <w:sz w:val="32"/>
      <w:szCs w:val="32"/>
    </w:rPr>
  </w:style>
  <w:style w:type="paragraph" w:styleId="a4">
    <w:name w:val="caption"/>
    <w:basedOn w:val="a"/>
    <w:next w:val="a"/>
    <w:uiPriority w:val="35"/>
    <w:unhideWhenUsed/>
    <w:qFormat/>
    <w:rsid w:val="00BF42D3"/>
    <w:rPr>
      <w:rFonts w:asciiTheme="majorHAnsi" w:eastAsia="黑体" w:hAnsiTheme="majorHAnsi" w:cstheme="majorBidi"/>
      <w:sz w:val="20"/>
      <w:szCs w:val="20"/>
    </w:rPr>
  </w:style>
  <w:style w:type="character" w:customStyle="1" w:styleId="mord">
    <w:name w:val="mord"/>
    <w:basedOn w:val="a0"/>
    <w:rsid w:val="00717793"/>
  </w:style>
  <w:style w:type="character" w:customStyle="1" w:styleId="vlist-s">
    <w:name w:val="vlist-s"/>
    <w:basedOn w:val="a0"/>
    <w:rsid w:val="00717793"/>
  </w:style>
  <w:style w:type="character" w:customStyle="1" w:styleId="mpunct">
    <w:name w:val="mpunct"/>
    <w:basedOn w:val="a0"/>
    <w:rsid w:val="00717793"/>
  </w:style>
  <w:style w:type="character" w:styleId="a5">
    <w:name w:val="Placeholder Text"/>
    <w:basedOn w:val="a0"/>
    <w:uiPriority w:val="99"/>
    <w:semiHidden/>
    <w:rsid w:val="00717793"/>
    <w:rPr>
      <w:color w:val="808080"/>
    </w:rPr>
  </w:style>
  <w:style w:type="paragraph" w:customStyle="1" w:styleId="md-end-block">
    <w:name w:val="md-end-block"/>
    <w:basedOn w:val="a"/>
    <w:rsid w:val="00655753"/>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655753"/>
  </w:style>
  <w:style w:type="paragraph" w:styleId="a6">
    <w:name w:val="footnote text"/>
    <w:basedOn w:val="a"/>
    <w:link w:val="a7"/>
    <w:uiPriority w:val="99"/>
    <w:semiHidden/>
    <w:unhideWhenUsed/>
    <w:rsid w:val="00655753"/>
    <w:pPr>
      <w:snapToGrid w:val="0"/>
      <w:jc w:val="left"/>
    </w:pPr>
    <w:rPr>
      <w:sz w:val="18"/>
      <w:szCs w:val="18"/>
    </w:rPr>
  </w:style>
  <w:style w:type="character" w:customStyle="1" w:styleId="a7">
    <w:name w:val="脚注文本 字符"/>
    <w:basedOn w:val="a0"/>
    <w:link w:val="a6"/>
    <w:uiPriority w:val="99"/>
    <w:semiHidden/>
    <w:rsid w:val="00655753"/>
    <w:rPr>
      <w:sz w:val="18"/>
      <w:szCs w:val="18"/>
    </w:rPr>
  </w:style>
  <w:style w:type="character" w:styleId="a8">
    <w:name w:val="footnote reference"/>
    <w:basedOn w:val="a0"/>
    <w:uiPriority w:val="99"/>
    <w:semiHidden/>
    <w:unhideWhenUsed/>
    <w:rsid w:val="00655753"/>
    <w:rPr>
      <w:vertAlign w:val="superscript"/>
    </w:rPr>
  </w:style>
  <w:style w:type="character" w:customStyle="1" w:styleId="md-softbreak">
    <w:name w:val="md-softbreak"/>
    <w:basedOn w:val="a0"/>
    <w:rsid w:val="00A91CBB"/>
  </w:style>
  <w:style w:type="paragraph" w:styleId="a9">
    <w:name w:val="header"/>
    <w:basedOn w:val="a"/>
    <w:link w:val="aa"/>
    <w:uiPriority w:val="99"/>
    <w:unhideWhenUsed/>
    <w:rsid w:val="00627A2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27A26"/>
    <w:rPr>
      <w:sz w:val="18"/>
      <w:szCs w:val="18"/>
    </w:rPr>
  </w:style>
  <w:style w:type="paragraph" w:styleId="ab">
    <w:name w:val="footer"/>
    <w:basedOn w:val="a"/>
    <w:link w:val="ac"/>
    <w:uiPriority w:val="99"/>
    <w:unhideWhenUsed/>
    <w:rsid w:val="00627A26"/>
    <w:pPr>
      <w:tabs>
        <w:tab w:val="center" w:pos="4153"/>
        <w:tab w:val="right" w:pos="8306"/>
      </w:tabs>
      <w:snapToGrid w:val="0"/>
      <w:jc w:val="left"/>
    </w:pPr>
    <w:rPr>
      <w:sz w:val="18"/>
      <w:szCs w:val="18"/>
    </w:rPr>
  </w:style>
  <w:style w:type="character" w:customStyle="1" w:styleId="ac">
    <w:name w:val="页脚 字符"/>
    <w:basedOn w:val="a0"/>
    <w:link w:val="ab"/>
    <w:uiPriority w:val="99"/>
    <w:rsid w:val="00627A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26128">
      <w:bodyDiv w:val="1"/>
      <w:marLeft w:val="0"/>
      <w:marRight w:val="0"/>
      <w:marTop w:val="0"/>
      <w:marBottom w:val="0"/>
      <w:divBdr>
        <w:top w:val="none" w:sz="0" w:space="0" w:color="auto"/>
        <w:left w:val="none" w:sz="0" w:space="0" w:color="auto"/>
        <w:bottom w:val="none" w:sz="0" w:space="0" w:color="auto"/>
        <w:right w:val="none" w:sz="0" w:space="0" w:color="auto"/>
      </w:divBdr>
    </w:div>
    <w:div w:id="124977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331C9-2C4E-4AB8-AF4E-95C871B9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6</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辰鹏</dc:creator>
  <cp:keywords/>
  <dc:description/>
  <cp:lastModifiedBy>曹 辰鹏</cp:lastModifiedBy>
  <cp:revision>29</cp:revision>
  <dcterms:created xsi:type="dcterms:W3CDTF">2022-06-19T01:53:00Z</dcterms:created>
  <dcterms:modified xsi:type="dcterms:W3CDTF">2022-06-25T10:25:00Z</dcterms:modified>
</cp:coreProperties>
</file>