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Tailored documents not generated - 2026-10-14</w:t>
      </w:r>
    </w:p>
    <w:p>
      <w:r>
        <w:t>No tailored CV or cover-letter documents were generated for this weekly run.</w:t>
      </w:r>
    </w:p>
    <w:p>
      <w:r>
        <w:t>Reason: Alexandra's CV was not available in the repository. The working branch and checked remote refs contain only `cv_input/.gitkeep`, so there were no factual CV details to use for tailoring.</w:t>
      </w:r>
    </w:p>
    <w:p>
      <w:r>
        <w:t>This is intentional. The workflow requires that tailored documents use only factual experience, skills, qualifications, and language levels from the CV. Generating application documents without the CV would risk inventing qualifications, language ability, titles, sales results, or industry experience.</w:t>
      </w:r>
    </w:p>
    <w:p>
      <w:r>
        <w:t>To enable document generation in a future run, add Alexandra's CV as a PDF or DOCX file under `cv_input/`.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