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网页匿名聊天系统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产品需求文档（PRD）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v3.0  ·  2026-07-06  ·  负责人：Lee  ·  状态：评审中</w:t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0.  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网页匿名聊天系统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版本</w:t>
            </w:r>
          </w:p>
        </w:tc>
        <w:tc>
          <w:tcPr>
            <w:tcW w:type="dxa" w:w="6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负责人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Lee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6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2026-07-06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文档状态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评审中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 项目概述</w:t>
      </w: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1.1  背景与动机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现有聊天软件及论坛多为实名或半实名制：用户无法随意更改昵称，发言记录可被追溯，匿名性严重不足。QQ 曾推出匿名角色群功能，允许成员每天选取不同 IP（Intellectual Property）角色身份参与群聊，该功能显著提升了用户活跃度，证明匿名聊天具有可观市场。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其具体机制为：每天第一位开启匿名模式的成员可选定当日 IP 角色库（如《英雄联盟》），后续成员从该角色库中依先来先得原则选取匿名身份。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本项目旨在以 Web 技术复刻并延伸上述匿名聊天室体验。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1.2  项目定位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本项目为工程型实践项目，核心设计原则为实名底层 + 匿名表现层：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用户拥有唯一账号身份（实名底层），账号信息对其他用户不可见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用户在不同聊天室可以使用不同昵称与头像（匿名表现层），且不可被追踪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支持 Web 端实时聊天，涵盖一对一私聊与多人群聊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1.3  预期交付物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13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用户认证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注册、登录、JWT 鉴权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P0 · 必须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一对一聊天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好友私聊与陌生人私聊</w:t>
            </w:r>
          </w:p>
        </w:tc>
        <w:tc>
          <w:tcPr>
            <w:tcW w:type="dxa" w:w="1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P0 · 必须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多人群聊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聊天室实时多对多聊天，上限 500 人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P0 · 必须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匿名 IP 系统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每日可选 IP 角色身份，凌晨重置</w:t>
            </w:r>
          </w:p>
        </w:tc>
        <w:tc>
          <w:tcPr>
            <w:tcW w:type="dxa" w:w="1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P0 · 必须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用户资料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自定义昵称、头像、简介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P0 · 必须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好友系统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添加 / 删除好友，好友可见真实用户名</w:t>
            </w:r>
          </w:p>
        </w:tc>
        <w:tc>
          <w:tcPr>
            <w:tcW w:type="dxa" w:w="1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P1 · 重要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黑名单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单向拉黑，被拉黑方不知情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P1 · 重要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消息历史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分页加载，永久保存</w:t>
            </w:r>
          </w:p>
        </w:tc>
        <w:tc>
          <w:tcPr>
            <w:tcW w:type="dxa" w:w="1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P1 · 重要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管理员后台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违规消息删除、用户封禁、IP 角色管理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P2 · 可选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 产品目标</w:t>
      </w: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2.1  商业目标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通过匿名机制降低用户发言心理门槛，提升聊天室活跃度与用户粘性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形成差异化竞争优势：区别于实名社交软件，定位【轻量匿名社交】细分市场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2.2  技术目标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支持最多 500 人同时在线的群聊室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WebSocket 消息端到端延迟 ≤ 500ms（正常网络环境）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系统具备断线重连能力，保证消息不丢失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 用户角色</w:t>
      </w: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3.1  普通用户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已注册并登录的用户，可执行以下操作：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账号：注册、登录、修改昵称 / 头像 / 简介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社交：添加好友、删除好友、拉黑用户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聊天：发送 / 删除自己的消息、查看历史记录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群组：创建群聊、加入群聊、退出群聊、解散自己创建的群聊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匿名：开启 / 关闭匿名模式，选择 IP 角色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3.2  管理员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由系统后台指定，拥有平台治理权限：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删除任意违规消息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封禁违规用户账号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解散任意群聊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创建与维护匿名 IP 角色库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3.3  权限对照表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注册账号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发送消息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删除自己的消息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删除他人消息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封禁用户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解散他人群聊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创建 / 管理匿名 IP 角色库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查看用户匿名身份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✗</w:t>
            </w:r>
          </w:p>
        </w:tc>
      </w:tr>
    </w:tbl>
    <w:p>
      <w:pPr>
        <w:shd w:fill="EBF3FB" w:val="clear"/>
        <w:spacing w:after="80" w:before="80"/>
        <w:ind w:left="200" w:right="200"/>
      </w:pPr>
      <w:r>
        <w:rPr>
          <w:sz w:val="20"/>
          <w:szCs w:val="20"/>
        </w:rPr>
        <w:t xml:space="preserve">📌 </w:t>
      </w: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管理员同样无法查看用户的匿名身份，以确保匿名机制的公正性。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 用户故事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27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我希望……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从而……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新用户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通过用户名和密码完成注册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拥有属于自己的聊天身份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登录后进入好友列表和群聊列表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快速找到并发起聊天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在群聊中开启匿名模式并选择 IP 角色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隐藏真实身份，更大胆地参与讨论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实时收到群聊消息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不错过任何讨论内容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拉黑某用户后看不到其消息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屏蔽不想互动的人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向陌生人发起私聊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结识新朋友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管理员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删除违规消息并封禁发送者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维护健康的聊天环境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US-08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管理员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创建新的 IP 角色库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为用户提供更多匿名身份选择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 功能需求</w:t>
      </w: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5.1  用户信息模块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5.1.1  用户注册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系统分配自增长 ID 作为主键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用户名：长度 1–20 位，允许英文字母、数字及常见特殊符号，全局唯一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密码：长度 6–20 位，存储时使用 BCrypt 加密，不以明文形式保存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注册时不要求填写邮箱（可作为后续功能扩展）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5.1.2  用户资料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用户可随时修改昵称（显示名称，非唯一）、头像和个人简介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昵称长度 1–30 位；简介长度上限 200 字；头像文件大小 ≤ 5MB，格式限 JPG / PNG / GIF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其他用户访问主页时，仅显示昵称、头像与简介，不暴露真实用户名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好友可额外看到真实用户名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5.2  好友模块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好友关系为双向：A 添加 B，B 确认后方可成为好友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好友之间可互相查看真实用户名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支持删除好友；删除后双方均失去好友权限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好友申请状态：待确认 / 已接受 / 已拒绝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5.3  黑名单模块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拉黑为单向操作：A 拉黑 B，A 的界面将过滤 B 发出的所有消息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被拉黑方（B）不会收到任何通知，正常发送消息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可随时解除拉黑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5.4  聊天模块（核心）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5.4.1  一对一私聊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好友之间可直接发起私聊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用户可通过用户名搜索陌生人并发起私聊（陌生人私聊中双方仅可见对方昵称与头像）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同群成员可对该群某成员发起私聊，此时仅可见对方在本群的匿名昵称与头像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私聊记录永久保存，支持分页加载（每页 20 条）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5.4.2  多人群聊（核心）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支持多对多实时聊天，单群上限 500 人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每位用户可加入群聊数量不设上限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群主可解散群聊，普通成员可主动退出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群聊消息实时推送至所有在线成员；离线成员重新上线后可查看历史消息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5.4.3  消息历史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所有聊天记录（私聊与群聊）永久保存，可由用户主动删除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历史消息分页加载，每页 20 条，按时间倒序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5.4.4  后台实时消息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用户在线期间，系统自动接收并推送来自所有加入聊天室的实时消息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消息推送基于 WebSocket 长连接，断线后自动尝试重连</w:t>
      </w:r>
    </w:p>
    <w:p>
      <w:pPr>
        <w:spacing w:after="0" w:before="120"/>
      </w:pPr>
    </w:p>
    <w:p>
      <w:pPr>
        <w:pStyle w:val="Heading2"/>
        <w:shd w:fill="2E75B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5.5  匿名功能（核心亮点）</w:t>
      </w:r>
    </w:p>
    <w:p>
      <w:pPr>
        <w:shd w:fill="EBF3FB" w:val="clear"/>
        <w:spacing w:after="80" w:before="80"/>
        <w:ind w:left="200" w:right="200"/>
      </w:pPr>
      <w:r>
        <w:rPr>
          <w:sz w:val="20"/>
          <w:szCs w:val="20"/>
        </w:rPr>
        <w:t xml:space="preserve">📌 </w:t>
      </w: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本功能是产品的核心差异化特性，需重点保障稳定性与一致性。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5.5.1  群内自定义身份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用户可在每个群聊中单独设置昵称与头像，与其他群及真实账号完全隔离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5.5.2  IP 角色匿名机制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每个群每天可开启一次 IP 角色匿名模式（凌晨 00:00 重置）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当日首位主动开启匿名模式的成员选定 IP 角色库（如《英雄联盟》）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后续成员从该角色库中依先来先得原则选取角色身份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角色用完后，新成员无法开启匿名身份，以默认群内昵称参与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未开启匿名模式的成员，默认显示其在本群设置的昵称与头像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用户在任何时候均可查看自己发送的匿名消息，其他人无法追踪发送者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IP 角色库由管理员预设维护；管理员无权限查看任何用户的匿名身份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 用户使用流程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6.1  注册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用户访问主页，点击【注册】进入注册页面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输入用户名与密码，点击【提交】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若用户名已存在，弹出提示，用户修改后重试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注册成功后，提示成功并自动跳转至登录页面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6.2  登录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用户点击【登录】进入登录页面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输入用户名与密码，点击【登录】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若认证失败，弹出「用户名或密码错误」提示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登录成功后跳转至用户主页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6.3  主页面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主页左侧展示好友列表与群聊列表（分栏显示）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支持对好友分组与群聊分组进行重命名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顶部导航栏提供搜索入口（搜索用户 / 群聊）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6.4  聊天页面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点击好友进入一对一私聊界面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点击群聊进入多人聊天室界面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聊天界面支持：发送文字消息、查看历史记录（上滑加载）、查看成员列表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群聊界面右上角提供【开启匿名】按钮，点击后选择 IP 角色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6.5  用户资料页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点击自己头像进入个人资料页，可编辑昵称、头像、简介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点击他人头像进入其资料页，显示昵称、头像、简介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仅好友可在资料页看到对方真实用户名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在群聊中点击成员时，仅显示其在本群的昵称与头像（若已开启匿名则显示 IP 角色身份）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 非功能需求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指标 / 要求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消息延迟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500ms（正常网络）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延迟过高显著影响实时聊天体验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系统稳定性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断线后自动重连，消息不丢失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WebSocket 断开后客户端自动重试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并发量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同时在线 ≤ 1000 用户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初期用户规模较小，暂不考虑高并发架构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消息历史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永久保存，可由用户主动删除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聊天记录具有重要保存价值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Token 有效期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登录 Token 有效期 1 个月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平衡用户体验与账号安全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上传文件 ≤ 50MB，头像 ≤ 5MB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防止存储资源滥用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浏览器支持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Chrome、Firefox、Safari、Edge（最新两个大版本）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覆盖主流用户环境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安全性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BCrypt 密码加密 / JWT 鉴权 / SQL 注入防护 / XSS 防护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满足基本 Web 安全要求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可维护性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统一日志系统 / 全局异常处理 / 代码规范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便于排查问题与后续迭代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 测试需求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6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测试用例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注册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正常注册 / 重复用户名 / 空密码 / 超长密码 / 超长用户名 / 特殊字符用户名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登录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正确凭证 / 错误密码 / 错误用户名 / 空输入 / SQL 注入尝试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主页面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好友列表渲染 / 群聊列表渲染 / 分组重命名 / 搜索功能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聊天页面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发送消息 / 消息实时到达 / 断线重连 / 历史消息分页加载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用户资料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昵称为空 / 昵称超长 / 头像文件过大 / 头像格式非法 / 简介超长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匿名系统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首位用户选定 IP 角色库 / 后续用户选角色 / 角色用尽提示 / 00:00 重置验证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黑名单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拉黑后消息过滤 / 被拉黑方无感知 / 解除拉黑恢复可见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 发布计划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0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交付功能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第一阶段（MVP）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周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用户注册 / 登录、创建 / 加入 / 退出群聊、实时群聊、消息持久化、JWT 鉴权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第二阶段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周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好友系统（添加 / 删除）、一对一私聊、用户资料页、黑名单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第三阶段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周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匿名 IP 系统（角色选取 / 每日重置）、管理员后台（消息删除 / 用户封禁 / IP 管理）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 技术栈与工具链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8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工具 / 库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版本建议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3.0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认证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最新稳定版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最新稳定版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数据库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17.0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JPA / Hibernate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最新稳定版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缓存 / 在线状态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最新稳定版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实时通信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WebSocket / STOMP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Spring Boot 内置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部署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Docker + Docker Compose + Nginx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最新版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版本控制 / 构建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Git + GitHub + Maven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全程保留提交记录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11.  风险与应对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应对措施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匿名导致违规内容增加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损害社区环境，影响用户留存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关键词过滤 + 用户举报机制 + 管理员人工审核 + 账号封禁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同类竞品竞争激烈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用户获取难度高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聚焦匿名 IP 角色差异化特性，形成记忆点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WebSocket 连接不稳定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消息丢失，用户体验下降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客户端自动重连 + 消息 ACK 确认机制 + 离线消息补偿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存储成本随消息体量增长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运营成本上升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永久保存策略仅适用于初期；后期可引入冷热数据分层存储</w:t>
            </w:r>
          </w:p>
        </w:tc>
      </w:tr>
    </w:tbl>
    <w:p>
      <w:pPr>
        <w:spacing w:after="0"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 / 共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Calibri" w:cs="Calibri" w:eastAsia="Calibri" w:hAnsi="Calibri"/>
        <w:color w:val="2E75B6"/>
        <w:sz w:val="16"/>
        <w:szCs w:val="16"/>
      </w:rPr>
      <w:t xml:space="preserve">网页匿名聊天系统 — 产品需求文档</w:t>
    </w:r>
    <w:r>
      <w:rPr>
        <w:rFonts w:ascii="Calibri" w:cs="Calibri" w:eastAsia="Calibri" w:hAnsi="Calibri"/>
        <w:color w:val="888888"/>
        <w:sz w:val="16"/>
        <w:szCs w:val="16"/>
      </w:rPr>
      <w:t xml:space="preserve">    v3.0  |  2026-07-06  |  状态：评审中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2026-07-07T06:00:37.637Z</dcterms:created>
  <dcterms:modified xsi:type="dcterms:W3CDTF">2026-07-07T06:00:37.652Z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