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050"/>
          <w:sz w:val="56"/>
          <w:szCs w:val="56"/>
        </w:rPr>
        <w:t xml:space="preserve">CCPSA Website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4A6E91"/>
          <w:sz w:val="48"/>
          <w:szCs w:val="48"/>
        </w:rPr>
        <w:t xml:space="preserve">Next.js Conversion Roadmap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2C3E50"/>
          <w:sz w:val="28"/>
          <w:szCs w:val="28"/>
        </w:rPr>
        <w:t xml:space="preserve">Strategic Planning Document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C3E50"/>
          <w:sz w:val="24"/>
          <w:szCs w:val="24"/>
        </w:rPr>
        <w:t xml:space="preserve">Critical Care Pulmonary and Sleep Associates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C3E50"/>
          <w:sz w:val="24"/>
          <w:szCs w:val="24"/>
        </w:rPr>
        <w:t xml:space="preserve">March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Purpose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This document outlines what a Next.js conversion involves, when to consider it, and estimated scope. It serves as a reference for future planning.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CCPSA website currently runs as a static HTML site hosted on Vercel. A Next.js conversion would modernize the technical foundation, enabling dynamic content management, improved performance, and simplified editing workflows for non-technical staff.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When to Consider Converting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Next.js conversion becomes justified when one or more of the following conditions apply: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want a blog or news section with regularly updated content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want a CMS visual editor (like WordPress) for non-technical editing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need server-side functionality (appointment booking, patient intake forms that write to a database)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want per-page SEO metadata and structured data (Schema.org)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are managing 10+ pages and content changes are frequent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You want built-in image optimization (auto-resizing, WebP conversion)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What the Conversion Involves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full Next.js conversion encompasses the following technical scope: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Convert 4 HTML pages into React components (.tsx files)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Set up Next.js 14 project with App Router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Extract shared components (Header, Footer, Navigation) into reusable modules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Move provider data from inline JavaScript to a data file (JSON or CMS)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Configure Tailwind CSS as a build-time dependency (replacing CDN)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Content Management &amp; Publishing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Set up a headless CMS (recommended: Sanity, Contentful, or Decap CMS) for visual editing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Implement image optimization with next/image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Add SEO metadata and Schema.org structured data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Deployment &amp; Testing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Test and deploy to Vercel (zero-downtime swap)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Estimated Timeline and Cost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Self-Service (AI-Assisted)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Duration: 2-4 sessions with Claude or similar AI assistant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Cost: No direct cost (beyond AI tool subscription if you use one)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Best for: Teams comfortable with technical review and iteration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Freelance Developer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Duration: 20-40 hours of development time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Cost: $2,000–$5,000 estimated (varies by experience and location)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Best for: Organizations wanting hands-on expertise without long-term commitment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Agency/Full Service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Duration: 4-8 weeks with ongoing support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Cost: $5,000–$15,000 with ongoing maintenance contract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Best for: Organizations wanting managed transition and post-launch support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Note: These are rough estimates and vary significantly based on final scope, CMS choice, and feature complexity.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Recommended CMS Options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After conversion, a CMS enables non-technical staff to edit content through a visual editor rather than code. Here are the top options: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Sanity.io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Visual editor with flexible schema design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Generous free tier (up to 5 concurrent users)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Excellent developer experience and documentation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Recommendation: Best balance of ease-of-use and capability for CCPSA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Decap CMS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Open source—no external vendor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Sits on top of Git (syncs with GitHub automatically)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 separate hosting needed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Best for: Organizations with developer resources and preference for open-source tools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Contentful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Enterprise-grade API and content model flexibility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More complex setup but very capable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Higher cost than Sanity</w:t>
      </w:r>
    </w:p>
    <w:p>
      <w:pPr>
        <w:pStyle w:val="ListParagraph"/>
        <w:numPr>
          <w:ilvl w:val="1"/>
          <w:numId w:val="2"/>
        </w:numPr>
        <w:spacing w:after="6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Best for: Large organizations with complex content structures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Recommendation: Sanity.io provides the best balance for CCPSA's use case.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What You'd Keep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Next.js conversion preserves everything your organization values about the current website: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All current design and branding (colors, layout, typography)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All provider data and photographs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Vercel hosting and GitHub repository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Domain configuration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What Changes for Staff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With a CMS (Recommended)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Editing becomes similar to WordPress: staff log into a visual editor in their browser and can publish changes without touching code.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Without a CMS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Editing requires understanding React/JSX syntax—significantly harder than editing HTML. Not recommended for non-technical staff.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4A6E91"/>
          <w:sz w:val="28"/>
          <w:szCs w:val="28"/>
        </w:rPr>
        <w:t xml:space="preserve">Deployment</w:t>
      </w:r>
    </w:p>
    <w:p>
      <w:pPr>
        <w:spacing w:after="1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Deployment stays automatic: push changes to GitHub, and Vercel deploys to production within seconds.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3050"/>
          <w:sz w:val="32"/>
          <w:szCs w:val="32"/>
        </w:rPr>
        <w:t xml:space="preserve">Next Steps When Ready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Decide whether to add a CMS (recommendation: yes)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Choose a CMS platform (recommendation: Sanity.io)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Decide on scope: basic conversion only, or add blog and dynamic features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Engage a developer or use AI-assisted approach</w:t>
      </w:r>
    </w:p>
    <w:p>
      <w:pPr>
        <w:spacing w:after="200" w:before="200" w:line="36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Contact your development team to discuss timeline and resource allocation.</w:t>
      </w:r>
    </w:p>
    <w:p>
      <w:pPr>
        <w:spacing w:after="100" w:before="4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Document prepared for: Critical Care Pulmonary and Sleep Associates</w:t>
      </w:r>
    </w:p>
    <w:p>
      <w:pPr>
        <w:spacing w:after="4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Date: March 27,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2026-03-27T15:34:01.037Z</dcterms:created>
  <dcterms:modified xsi:type="dcterms:W3CDTF">2026-03-27T15:34:01.037Z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