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7DC3B">
      <w:pPr>
        <w:pStyle w:val="249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after="0" w:line="360" w:lineRule="auto"/>
        <w:ind w:left="0" w:leftChars="0" w:firstLine="700" w:firstLineChars="0"/>
        <w:contextualSpacing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Схема данных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2"/>
        <w:gridCol w:w="1970"/>
        <w:gridCol w:w="3617"/>
      </w:tblGrid>
      <w:tr w14:paraId="4E4F7491">
        <w:tc>
          <w:tcPr>
            <w:tcW w:w="3952" w:type="dxa"/>
            <w:vAlign w:val="top"/>
          </w:tcPr>
          <w:p w14:paraId="31763DB0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Сущность (носитель)</w:t>
            </w:r>
          </w:p>
        </w:tc>
        <w:tc>
          <w:tcPr>
            <w:tcW w:w="1970" w:type="dxa"/>
            <w:vAlign w:val="top"/>
          </w:tcPr>
          <w:p w14:paraId="20BFFE79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Тип символа</w:t>
            </w:r>
          </w:p>
        </w:tc>
        <w:tc>
          <w:tcPr>
            <w:tcW w:w="3617" w:type="dxa"/>
            <w:vAlign w:val="top"/>
          </w:tcPr>
          <w:p w14:paraId="7AE7E73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Основные атрибуты</w:t>
            </w:r>
          </w:p>
        </w:tc>
      </w:tr>
      <w:tr w14:paraId="0301B81D">
        <w:tc>
          <w:tcPr>
            <w:tcW w:w="3952" w:type="dxa"/>
            <w:vAlign w:val="top"/>
          </w:tcPr>
          <w:p w14:paraId="6D34139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Данные запроса от PAM-модуля</w:t>
            </w:r>
          </w:p>
        </w:tc>
        <w:tc>
          <w:tcPr>
            <w:tcW w:w="1970" w:type="dxa"/>
            <w:vAlign w:val="top"/>
          </w:tcPr>
          <w:p w14:paraId="3F977F2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Документ</w:t>
            </w:r>
          </w:p>
        </w:tc>
        <w:tc>
          <w:tcPr>
            <w:tcW w:w="3617" w:type="dxa"/>
            <w:vAlign w:val="top"/>
          </w:tcPr>
          <w:p w14:paraId="6EBE413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ip, uid, gid, timestamp, service</w:t>
            </w:r>
          </w:p>
        </w:tc>
      </w:tr>
      <w:tr w14:paraId="341E988C">
        <w:tc>
          <w:tcPr>
            <w:tcW w:w="3952" w:type="dxa"/>
            <w:vAlign w:val="top"/>
          </w:tcPr>
          <w:p w14:paraId="42D0855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Справочник «Хосты»</w:t>
            </w:r>
          </w:p>
        </w:tc>
        <w:tc>
          <w:tcPr>
            <w:tcW w:w="1970" w:type="dxa"/>
            <w:vAlign w:val="top"/>
          </w:tcPr>
          <w:p w14:paraId="1889CB0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Цилиндр</w:t>
            </w:r>
          </w:p>
        </w:tc>
        <w:tc>
          <w:tcPr>
            <w:tcW w:w="3617" w:type="dxa"/>
            <w:vAlign w:val="top"/>
          </w:tcPr>
          <w:p w14:paraId="5F68E89B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ip, uid, gid</w:t>
            </w:r>
          </w:p>
        </w:tc>
      </w:tr>
      <w:tr w14:paraId="42A997B7">
        <w:tc>
          <w:tcPr>
            <w:tcW w:w="3952" w:type="dxa"/>
            <w:vAlign w:val="top"/>
          </w:tcPr>
          <w:p w14:paraId="4CA5B1E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Справочник «Политики»</w:t>
            </w:r>
          </w:p>
        </w:tc>
        <w:tc>
          <w:tcPr>
            <w:tcW w:w="1970" w:type="dxa"/>
            <w:vAlign w:val="top"/>
          </w:tcPr>
          <w:p w14:paraId="6DE184D4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Цилиндр</w:t>
            </w:r>
          </w:p>
        </w:tc>
        <w:tc>
          <w:tcPr>
            <w:tcW w:w="3617" w:type="dxa"/>
            <w:vAlign w:val="top"/>
          </w:tcPr>
          <w:p w14:paraId="0E1A48D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policy_id, rules, role, time_context</w:t>
            </w:r>
          </w:p>
        </w:tc>
      </w:tr>
      <w:tr w14:paraId="77977E3A">
        <w:tc>
          <w:tcPr>
            <w:tcW w:w="3952" w:type="dxa"/>
            <w:vAlign w:val="top"/>
          </w:tcPr>
          <w:p w14:paraId="40707F9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Справочник «Запросы»</w:t>
            </w:r>
          </w:p>
        </w:tc>
        <w:tc>
          <w:tcPr>
            <w:tcW w:w="1970" w:type="dxa"/>
            <w:vAlign w:val="top"/>
          </w:tcPr>
          <w:p w14:paraId="4AAA76E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Цилиндр</w:t>
            </w:r>
          </w:p>
        </w:tc>
        <w:tc>
          <w:tcPr>
            <w:tcW w:w="3617" w:type="dxa"/>
            <w:vAlign w:val="top"/>
          </w:tcPr>
          <w:p w14:paraId="5E23874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request_id, ip, uid, gid, timestamp</w:t>
            </w:r>
          </w:p>
        </w:tc>
      </w:tr>
      <w:tr w14:paraId="2192D3C2">
        <w:tc>
          <w:tcPr>
            <w:tcW w:w="3952" w:type="dxa"/>
            <w:vAlign w:val="top"/>
          </w:tcPr>
          <w:p w14:paraId="265CC51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Справочник «Решения»</w:t>
            </w:r>
          </w:p>
        </w:tc>
        <w:tc>
          <w:tcPr>
            <w:tcW w:w="1970" w:type="dxa"/>
            <w:vAlign w:val="top"/>
          </w:tcPr>
          <w:p w14:paraId="0F2C593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Цилиндр</w:t>
            </w:r>
          </w:p>
        </w:tc>
        <w:tc>
          <w:tcPr>
            <w:tcW w:w="3617" w:type="dxa"/>
            <w:vAlign w:val="top"/>
          </w:tcPr>
          <w:p w14:paraId="3B08441F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decision_id, response, context</w:t>
            </w:r>
          </w:p>
        </w:tc>
      </w:tr>
      <w:tr w14:paraId="711C81EC">
        <w:tc>
          <w:tcPr>
            <w:tcW w:w="3952" w:type="dxa"/>
            <w:vAlign w:val="top"/>
          </w:tcPr>
          <w:p w14:paraId="58FC8188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Процесс принятия решения</w:t>
            </w:r>
          </w:p>
        </w:tc>
        <w:tc>
          <w:tcPr>
            <w:tcW w:w="1970" w:type="dxa"/>
            <w:vAlign w:val="top"/>
          </w:tcPr>
          <w:p w14:paraId="4A9A838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  <w14:ligatures w14:val="standardContextual"/>
              </w:rPr>
              <w:t>Процесс</w:t>
            </w:r>
          </w:p>
        </w:tc>
        <w:tc>
          <w:tcPr>
            <w:tcW w:w="3617" w:type="dxa"/>
            <w:vAlign w:val="top"/>
          </w:tcPr>
          <w:p w14:paraId="04FA339D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API Service + Decision Service</w:t>
            </w:r>
          </w:p>
        </w:tc>
      </w:tr>
      <w:tr w14:paraId="7B79A26C">
        <w:tc>
          <w:tcPr>
            <w:tcW w:w="3952" w:type="dxa"/>
            <w:vAlign w:val="top"/>
          </w:tcPr>
          <w:p w14:paraId="1C7A120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Ответ авторизации</w:t>
            </w:r>
          </w:p>
        </w:tc>
        <w:tc>
          <w:tcPr>
            <w:tcW w:w="1970" w:type="dxa"/>
            <w:vAlign w:val="top"/>
          </w:tcPr>
          <w:p w14:paraId="03E5924E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Документ</w:t>
            </w:r>
          </w:p>
        </w:tc>
        <w:tc>
          <w:tcPr>
            <w:tcW w:w="3617" w:type="dxa"/>
            <w:vAlign w:val="top"/>
          </w:tcPr>
          <w:p w14:paraId="69F95C3C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JSON-решение</w:t>
            </w:r>
          </w:p>
        </w:tc>
      </w:tr>
      <w:tr w14:paraId="5A0E8671">
        <w:tc>
          <w:tcPr>
            <w:tcW w:w="3952" w:type="dxa"/>
            <w:vAlign w:val="top"/>
          </w:tcPr>
          <w:p w14:paraId="7ED1EBF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Отчёт аудита (для администратора)</w:t>
            </w:r>
          </w:p>
        </w:tc>
        <w:tc>
          <w:tcPr>
            <w:tcW w:w="1970" w:type="dxa"/>
            <w:vAlign w:val="top"/>
          </w:tcPr>
          <w:p w14:paraId="6A4570FA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Документ</w:t>
            </w:r>
          </w:p>
        </w:tc>
        <w:tc>
          <w:tcPr>
            <w:tcW w:w="3617" w:type="dxa"/>
            <w:vAlign w:val="top"/>
          </w:tcPr>
          <w:p w14:paraId="0004F065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Helvetica Neue" w:cs="Times New Roman Regular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Печатная/электронная форма</w:t>
            </w:r>
          </w:p>
        </w:tc>
      </w:tr>
    </w:tbl>
    <w:p w14:paraId="2687ED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6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4032250" cy="4032250"/>
            <wp:effectExtent l="0" t="0" r="6350" b="6350"/>
            <wp:docPr id="1" name="Picture 1" descr="gost_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ost_dat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94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1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—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  <w14:ligatures w14:val="standardContextual"/>
        </w:rPr>
        <w:t>Схема данных</w:t>
      </w:r>
    </w:p>
    <w:p w14:paraId="1C1DF91A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1375B33C">
      <w:pPr>
        <w:pStyle w:val="249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after="0" w:line="360" w:lineRule="auto"/>
        <w:ind w:left="0" w:leftChars="0" w:firstLine="700" w:firstLineChars="0"/>
        <w:contextualSpacing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Схема программы</w:t>
      </w:r>
    </w:p>
    <w:p w14:paraId="25267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26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870575" cy="8065135"/>
            <wp:effectExtent l="0" t="0" r="22225" b="12065"/>
            <wp:docPr id="11" name="Picture 11" descr="programm 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rogramm schem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806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C5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2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—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  <w14:ligatures w14:val="standardContextual"/>
        </w:rPr>
        <w:t>Схема программы</w:t>
      </w:r>
      <w:r>
        <w:rPr>
          <w:rFonts w:hint="default"/>
          <w:sz w:val="28"/>
          <w:szCs w:val="28"/>
          <w:lang w:val="ru-RU"/>
        </w:rPr>
        <w:br w:type="page"/>
      </w:r>
    </w:p>
    <w:p w14:paraId="189EE6CB">
      <w:pPr>
        <w:pStyle w:val="249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after="0" w:line="360" w:lineRule="auto"/>
        <w:ind w:left="0" w:leftChars="0" w:firstLine="700" w:firstLineChars="0"/>
        <w:contextualSpacing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Схема работы системы</w:t>
      </w:r>
    </w:p>
    <w:p w14:paraId="334FA585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940425" cy="6532880"/>
            <wp:effectExtent l="0" t="0" r="3175" b="20320"/>
            <wp:docPr id="5" name="Picture 5" descr="пщые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пщые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97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3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—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  <w14:ligatures w14:val="standardContextual"/>
        </w:rPr>
        <w:t>Схема работы системы</w:t>
      </w:r>
      <w:r>
        <w:rPr>
          <w:rFonts w:hint="default"/>
          <w:sz w:val="28"/>
          <w:szCs w:val="28"/>
          <w:lang w:val="ru-RU"/>
        </w:rPr>
        <w:br w:type="page"/>
      </w:r>
    </w:p>
    <w:p w14:paraId="61AEAF3D">
      <w:pPr>
        <w:pStyle w:val="249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after="0" w:line="360" w:lineRule="auto"/>
        <w:ind w:left="0" w:leftChars="0" w:firstLine="700" w:firstLineChars="0"/>
        <w:contextualSpacing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Схема взаимодействия программ</w:t>
      </w:r>
    </w:p>
    <w:p w14:paraId="72BDE4E1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3940810" cy="8046720"/>
            <wp:effectExtent l="0" t="0" r="0" b="5080"/>
            <wp:docPr id="13" name="Picture 13" descr="communicatio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mmunication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4D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60" w:line="260" w:lineRule="auto"/>
        <w:jc w:val="center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4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—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  <w14:ligatures w14:val="standardContextual"/>
        </w:rPr>
        <w:t>Схема взаимодействия программ</w:t>
      </w:r>
      <w:bookmarkStart w:id="0" w:name="_GoBack"/>
      <w:bookmarkEnd w:id="0"/>
      <w:r>
        <w:rPr>
          <w:rFonts w:hint="default"/>
          <w:sz w:val="28"/>
          <w:szCs w:val="28"/>
          <w:lang w:val="ru-RU"/>
        </w:rPr>
        <w:br w:type="page"/>
      </w:r>
    </w:p>
    <w:p w14:paraId="0C9C606C">
      <w:pPr>
        <w:pStyle w:val="249"/>
        <w:numPr>
          <w:ilvl w:val="0"/>
          <w:numId w:val="11"/>
        </w:numPr>
        <w:tabs>
          <w:tab w:val="left" w:pos="980"/>
        </w:tabs>
        <w:autoSpaceDE w:val="0"/>
        <w:autoSpaceDN w:val="0"/>
        <w:adjustRightInd w:val="0"/>
        <w:spacing w:after="0" w:line="360" w:lineRule="auto"/>
        <w:ind w:left="0" w:leftChars="0" w:firstLine="700" w:firstLineChars="0"/>
        <w:contextualSpacing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Схема ресурсов системы</w:t>
      </w:r>
    </w:p>
    <w:p w14:paraId="0DE5E66E">
      <w:pPr>
        <w:pStyle w:val="249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48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215130" cy="2020570"/>
            <wp:effectExtent l="0" t="0" r="1270" b="11430"/>
            <wp:docPr id="4" name="Picture 4" descr="gos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ost_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C2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60" w:line="260" w:lineRule="auto"/>
        <w:jc w:val="center"/>
        <w:textAlignment w:val="auto"/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  <w14:ligatures w14:val="standardContextual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  <w14:ligatures w14:val="standardContextual"/>
        </w:rPr>
        <w:t xml:space="preserve">— 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 w:bidi="ar"/>
          <w14:ligatures w14:val="standardContextual"/>
        </w:rPr>
        <w:t>Схема ресурсов системы</w:t>
      </w:r>
    </w:p>
    <w:p w14:paraId="7C4C4540">
      <w:pPr>
        <w:rPr>
          <w:rFonts w:hint="default" w:ascii="Times New Roman Regular" w:hAnsi="Times New Roman Regular" w:eastAsia="Helvetica Neue"/>
          <w:i w:val="0"/>
          <w:iCs w:val="0"/>
          <w:caps w:val="0"/>
          <w:color w:val="0F1115"/>
          <w:spacing w:val="0"/>
          <w:kern w:val="0"/>
          <w:sz w:val="28"/>
          <w:szCs w:val="28"/>
          <w:shd w:val="clear" w:fill="FFFFFF"/>
          <w:lang w:val="ru-RU" w:eastAsia="zh-CN"/>
          <w14:ligatures w14:val="standardContextual"/>
        </w:rPr>
      </w:pPr>
    </w:p>
    <w:sectPr>
      <w:headerReference r:id="rId5" w:type="default"/>
      <w:pgSz w:w="11906" w:h="16838"/>
      <w:pgMar w:top="1417" w:right="850" w:bottom="1417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CF5C7">
    <w:pPr>
      <w:pStyle w:val="40"/>
      <w:jc w:val="right"/>
      <w:rPr>
        <w:rFonts w:hint="default" w:ascii="Times New Roman Regular" w:hAnsi="Times New Roman Regular" w:cs="Times New Roman Regular"/>
        <w:sz w:val="28"/>
        <w:szCs w:val="28"/>
        <w:lang w:val="ru-RU"/>
      </w:rPr>
    </w:pPr>
    <w:r>
      <w:rPr>
        <w:rFonts w:hint="default" w:ascii="Times New Roman Regular" w:hAnsi="Times New Roman Regular" w:cs="Times New Roman Regular"/>
        <w:sz w:val="28"/>
        <w:szCs w:val="28"/>
        <w:lang w:val="ru-RU"/>
      </w:rPr>
      <w:t>Михайлов Роман,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F7F6DFE"/>
    <w:multiLevelType w:val="singleLevel"/>
    <w:tmpl w:val="2F7F6DFE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700F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F7FE235"/>
    <w:rsid w:val="1FADCA99"/>
    <w:rsid w:val="1FFF8358"/>
    <w:rsid w:val="32FF133D"/>
    <w:rsid w:val="35FE6BCC"/>
    <w:rsid w:val="37DBF7ED"/>
    <w:rsid w:val="3FAFB063"/>
    <w:rsid w:val="3FE6BF0A"/>
    <w:rsid w:val="452717D6"/>
    <w:rsid w:val="45FBE842"/>
    <w:rsid w:val="4697A5C1"/>
    <w:rsid w:val="4BBDF3D4"/>
    <w:rsid w:val="4FEB4C83"/>
    <w:rsid w:val="54DFCC2A"/>
    <w:rsid w:val="57E700F5"/>
    <w:rsid w:val="57FB797A"/>
    <w:rsid w:val="58DF13E5"/>
    <w:rsid w:val="5EEFA300"/>
    <w:rsid w:val="5FEDFDB8"/>
    <w:rsid w:val="5FF7FB5B"/>
    <w:rsid w:val="65FFCA08"/>
    <w:rsid w:val="67A9DD4E"/>
    <w:rsid w:val="6AFF4CC0"/>
    <w:rsid w:val="6BDD00A1"/>
    <w:rsid w:val="6E5DBBF5"/>
    <w:rsid w:val="6EEFD406"/>
    <w:rsid w:val="6F5AB348"/>
    <w:rsid w:val="6F73D815"/>
    <w:rsid w:val="6FBA01DF"/>
    <w:rsid w:val="6FDF9EEA"/>
    <w:rsid w:val="6FFE6EB5"/>
    <w:rsid w:val="72C54FC6"/>
    <w:rsid w:val="73EF336D"/>
    <w:rsid w:val="77A470C6"/>
    <w:rsid w:val="77FFBDE9"/>
    <w:rsid w:val="799FEBF6"/>
    <w:rsid w:val="79DF8632"/>
    <w:rsid w:val="7B59F5CF"/>
    <w:rsid w:val="7B7E350D"/>
    <w:rsid w:val="7CDF290A"/>
    <w:rsid w:val="7DF06974"/>
    <w:rsid w:val="7E27A229"/>
    <w:rsid w:val="7EFC28C8"/>
    <w:rsid w:val="7F7EC870"/>
    <w:rsid w:val="7FBF45D7"/>
    <w:rsid w:val="7FFD0885"/>
    <w:rsid w:val="7FFD3592"/>
    <w:rsid w:val="93FF2980"/>
    <w:rsid w:val="97AB4491"/>
    <w:rsid w:val="9F7DAE33"/>
    <w:rsid w:val="9FCF9E02"/>
    <w:rsid w:val="9FFBA2AF"/>
    <w:rsid w:val="AFB1B5C5"/>
    <w:rsid w:val="B7FFB2FF"/>
    <w:rsid w:val="BB5E464A"/>
    <w:rsid w:val="BBBB185D"/>
    <w:rsid w:val="BDF7C84E"/>
    <w:rsid w:val="BF5185BE"/>
    <w:rsid w:val="BFF735EE"/>
    <w:rsid w:val="BFFFA663"/>
    <w:rsid w:val="CEADDACD"/>
    <w:rsid w:val="DBFFA304"/>
    <w:rsid w:val="DF75488F"/>
    <w:rsid w:val="DF7E596C"/>
    <w:rsid w:val="DFEA93D2"/>
    <w:rsid w:val="E3FBA648"/>
    <w:rsid w:val="EBAF2878"/>
    <w:rsid w:val="EDF38298"/>
    <w:rsid w:val="EDFDB124"/>
    <w:rsid w:val="EE3ECD4E"/>
    <w:rsid w:val="EF7FE08F"/>
    <w:rsid w:val="EFBE793A"/>
    <w:rsid w:val="EFFF81A2"/>
    <w:rsid w:val="F56705C7"/>
    <w:rsid w:val="F5DFBCED"/>
    <w:rsid w:val="F5EFCACF"/>
    <w:rsid w:val="F6BD66C4"/>
    <w:rsid w:val="F7D79C23"/>
    <w:rsid w:val="F9AFDDD5"/>
    <w:rsid w:val="F9CFB9FC"/>
    <w:rsid w:val="FAF6A358"/>
    <w:rsid w:val="FAFC617A"/>
    <w:rsid w:val="FBF1BA56"/>
    <w:rsid w:val="FC50AFD9"/>
    <w:rsid w:val="FCFB2061"/>
    <w:rsid w:val="FD7FD870"/>
    <w:rsid w:val="FDB74E7D"/>
    <w:rsid w:val="FDF96816"/>
    <w:rsid w:val="FEAED29B"/>
    <w:rsid w:val="FF9B7A51"/>
    <w:rsid w:val="FFA755BB"/>
    <w:rsid w:val="FFAF653E"/>
    <w:rsid w:val="FFCF115D"/>
    <w:rsid w:val="FFD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kern w:val="0"/>
      <w:sz w:val="24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2026-04-03T23:35:00Z</dcterms:created>
  <dc:creator>Роман Михайлов</dc:creator>
  <cp:lastModifiedBy>Роман Михайлов</cp:lastModifiedBy>
  <dcterms:modified xsi:type="dcterms:W3CDTF">2026-04-25T18:30:09Z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776CD576A604CE4828D0CF69ED76848B_41</vt:lpwstr>
  </property>
</Properties>
</file>