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D806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cs="Times New Roman Regular"/>
          <w:color w:val="auto"/>
          <w:sz w:val="28"/>
          <w:lang w:val="ru-RU"/>
        </w:rPr>
      </w:pPr>
      <w:bookmarkStart w:id="0" w:name="_GoBack"/>
      <w:bookmarkEnd w:id="0"/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Постановка задачи</w:t>
      </w:r>
    </w:p>
    <w:p w14:paraId="4EB347C2">
      <w:pPr>
        <w:numPr>
          <w:ilvl w:val="0"/>
          <w:numId w:val="0"/>
        </w:numPr>
        <w:tabs>
          <w:tab w:val="left" w:pos="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Задачей данного курсового проектирования является проектирование и разработка информационной системы для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 xml:space="preserve">товарного </w:t>
      </w:r>
      <w:r>
        <w:rPr>
          <w:rFonts w:hint="default" w:ascii="Times New Roman Regular" w:hAnsi="Times New Roman Regular" w:cs="Times New Roman Regular"/>
          <w:color w:val="auto"/>
          <w:sz w:val="28"/>
        </w:rPr>
        <w:t>склад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а</w:t>
      </w:r>
      <w:r>
        <w:rPr>
          <w:rFonts w:hint="default" w:ascii="Times New Roman Regular" w:hAnsi="Times New Roman Regular" w:cs="Times New Roman Regular"/>
          <w:color w:val="auto"/>
          <w:sz w:val="28"/>
        </w:rPr>
        <w:t>.</w:t>
      </w:r>
    </w:p>
    <w:p w14:paraId="37033BC3">
      <w:pPr>
        <w:numPr>
          <w:ilvl w:val="0"/>
          <w:numId w:val="0"/>
        </w:numPr>
        <w:tabs>
          <w:tab w:val="left" w:pos="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Целью системы является автоматизация процессов учёта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 xml:space="preserve">сотрудников, </w:t>
      </w:r>
      <w:r>
        <w:rPr>
          <w:rFonts w:hint="default" w:ascii="Times New Roman Regular" w:hAnsi="Times New Roman Regular" w:cs="Times New Roman Regular"/>
          <w:color w:val="auto"/>
          <w:sz w:val="28"/>
        </w:rPr>
        <w:t>поступлени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й</w:t>
      </w:r>
      <w:r>
        <w:rPr>
          <w:rFonts w:hint="default" w:ascii="Times New Roman Regular" w:hAnsi="Times New Roman Regular" w:cs="Times New Roman Regular"/>
          <w:color w:val="auto"/>
          <w:sz w:val="28"/>
        </w:rPr>
        <w:t>, хранения, реализации и списания товаров, а также формирование отчётных и справочных документов по результатам работы склада.</w:t>
      </w:r>
    </w:p>
    <w:p w14:paraId="763F3138">
      <w:p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В</w:t>
      </w: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 процессе функционирования системы поступает и обрабатывается следующая информация:</w:t>
      </w:r>
    </w:p>
    <w:p w14:paraId="1DE5D421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наименование товара;</w:t>
      </w:r>
    </w:p>
    <w:p w14:paraId="0EE5723F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категория (группа) товара;</w:t>
      </w:r>
    </w:p>
    <w:p w14:paraId="0CA9F4AD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количество и цена товара при поступлении;</w:t>
      </w:r>
    </w:p>
    <w:p w14:paraId="27C2B4FE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дата поступления товара на склад;</w:t>
      </w:r>
    </w:p>
    <w:p w14:paraId="7AFC333D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информация о поставщике;</w:t>
      </w:r>
    </w:p>
    <w:p w14:paraId="6E33561C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дата реализации и количество реализованного товара;</w:t>
      </w:r>
    </w:p>
    <w:p w14:paraId="16650469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цена реализации;</w:t>
      </w:r>
    </w:p>
    <w:p w14:paraId="5D898E8B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информация о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сотруднике</w:t>
      </w:r>
      <w:r>
        <w:rPr>
          <w:rFonts w:hint="default" w:ascii="Times New Roman Regular" w:hAnsi="Times New Roman Regular" w:cs="Times New Roman Regular"/>
          <w:color w:val="auto"/>
          <w:sz w:val="28"/>
        </w:rPr>
        <w:t>;</w:t>
      </w:r>
    </w:p>
    <w:p w14:paraId="417595C0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данные о пользователях системы (логин, пароль, уровень доступа);</w:t>
      </w:r>
    </w:p>
    <w:p w14:paraId="3968AEEB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данные о переоценках и актах списания товара;</w:t>
      </w:r>
    </w:p>
    <w:p w14:paraId="1C512394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 xml:space="preserve">ссылка на </w:t>
      </w:r>
      <w:r>
        <w:rPr>
          <w:rFonts w:hint="default" w:ascii="Times New Roman Regular" w:hAnsi="Times New Roman Regular" w:cs="Times New Roman Regular"/>
          <w:color w:val="auto"/>
          <w:sz w:val="28"/>
        </w:rPr>
        <w:t>изображение и описание товара (для карточки товара).</w:t>
      </w:r>
    </w:p>
    <w:p w14:paraId="63470D60">
      <w:pPr>
        <w:spacing w:line="360" w:lineRule="auto"/>
        <w:ind w:firstLine="708" w:firstLineChars="0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База данных должна обеспечивать возможность:</w:t>
      </w:r>
    </w:p>
    <w:p w14:paraId="11F7B25C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учёта поступления и реализации товаров за указанный период;</w:t>
      </w:r>
    </w:p>
    <w:p w14:paraId="0485A3B4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формирования отчёта о реализации товара за период;</w:t>
      </w:r>
    </w:p>
    <w:p w14:paraId="67B1F992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формирования отчёта о поступлении товара на склад;</w:t>
      </w:r>
    </w:p>
    <w:p w14:paraId="195DEDC9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формирования инвентаризационной ведомости остатков товаров;</w:t>
      </w:r>
    </w:p>
    <w:p w14:paraId="7DCE2BEF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регистрации переоценок и актов списания с возможностью документального оформления;</w:t>
      </w:r>
    </w:p>
    <w:p w14:paraId="6950F11C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отображения карточки товара с изображением и описанием;</w:t>
      </w:r>
    </w:p>
    <w:p w14:paraId="521B890C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контроля корректности вводимых данных (например, проверка наличия товара при продаже, сроков годности, уникальности кода товара);</w:t>
      </w:r>
    </w:p>
    <w:p w14:paraId="7B791B53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реализации системы авторизации пользователей с разграничением прав доступа (администратор, менеджер склада).</w:t>
      </w:r>
    </w:p>
    <w:p w14:paraId="232E39C3">
      <w:p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Для проектирования схемы базы данных используется программа 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>DB Designer</w:t>
      </w:r>
      <w:r>
        <w:rPr>
          <w:rFonts w:hint="default" w:ascii="Times New Roman Regular" w:hAnsi="Times New Roman Regular" w:cs="Times New Roman Regular"/>
          <w:color w:val="auto"/>
          <w:sz w:val="28"/>
        </w:rPr>
        <w:t>.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8"/>
        </w:rPr>
        <w:t>Для реализации базы данных выбрана СУБД PostgreSQL, обеспечивающая надёжное хранение, целостность данных и поддержку транзакций.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Для разработки прикладного интерфейса используется инструментальное средство 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 xml:space="preserve">Go/Gin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и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 xml:space="preserve"> JavaScript/React.JS</w:t>
      </w:r>
      <w:r>
        <w:rPr>
          <w:rFonts w:hint="default" w:ascii="Times New Roman Regular" w:hAnsi="Times New Roman Regular" w:cs="Times New Roman Regular"/>
          <w:color w:val="auto"/>
          <w:sz w:val="28"/>
        </w:rPr>
        <w:t>.</w:t>
      </w:r>
    </w:p>
    <w:p w14:paraId="082D7C3C">
      <w:p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В системе выделяются две основные категории пользователей:</w:t>
      </w:r>
    </w:p>
    <w:p w14:paraId="604DCA82">
      <w:pPr>
        <w:numPr>
          <w:ilvl w:val="0"/>
          <w:numId w:val="3"/>
        </w:numPr>
        <w:tabs>
          <w:tab w:val="left" w:pos="0"/>
          <w:tab w:val="clear" w:pos="42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Администратор системы — имеет полный доступ к данным, может добавлять и редактировать информацию, управлять пользователями, формировать отчёты;</w:t>
      </w:r>
    </w:p>
    <w:p w14:paraId="7860EEF5">
      <w:pPr>
        <w:numPr>
          <w:ilvl w:val="0"/>
          <w:numId w:val="3"/>
        </w:numPr>
        <w:tabs>
          <w:tab w:val="clear" w:pos="42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Оператор склада (пользователь с ограниченным доступом) — может вносить и просматривать информацию о поступлении и реализации товаров, формировать стандартные отчёты.</w:t>
      </w:r>
    </w:p>
    <w:p w14:paraId="0CF93635">
      <w:p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Создание базы данных включает следующие этапы:</w:t>
      </w:r>
    </w:p>
    <w:p w14:paraId="6EAC5ECC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описание предметной области и построение модели предметной области;</w:t>
      </w:r>
    </w:p>
    <w:p w14:paraId="68EA7A5F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проектирование информационной модели базы данных;</w:t>
      </w:r>
    </w:p>
    <w:p w14:paraId="3B2D1973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построение реляционной модели базы данных (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>ER</w:t>
      </w:r>
      <w:r>
        <w:rPr>
          <w:rFonts w:hint="default" w:ascii="Times New Roman Regular" w:hAnsi="Times New Roman Regular" w:cs="Times New Roman Regular"/>
          <w:color w:val="auto"/>
          <w:sz w:val="28"/>
        </w:rPr>
        <w:t>-диаграммы);</w:t>
      </w:r>
    </w:p>
    <w:p w14:paraId="67D18012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разработка базы данных в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СУБД</w:t>
      </w: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>P</w:t>
      </w:r>
      <w:r>
        <w:rPr>
          <w:rFonts w:hint="default" w:ascii="Times New Roman Regular" w:hAnsi="Times New Roman Regular" w:cs="Times New Roman Regular"/>
          <w:color w:val="auto"/>
          <w:sz w:val="28"/>
        </w:rPr>
        <w:t>ostgre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>SQL</w:t>
      </w:r>
      <w:r>
        <w:rPr>
          <w:rFonts w:hint="default" w:ascii="Times New Roman Regular" w:hAnsi="Times New Roman Regular" w:cs="Times New Roman Regular"/>
          <w:color w:val="auto"/>
          <w:sz w:val="28"/>
        </w:rPr>
        <w:t>;</w:t>
      </w:r>
    </w:p>
    <w:p w14:paraId="397E1C88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разработка приложения для работы с базой данных;</w:t>
      </w:r>
    </w:p>
    <w:p w14:paraId="07AF2FF2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описание методов защиты данных и разграничения доступа;</w:t>
      </w:r>
    </w:p>
    <w:p w14:paraId="75F3F1A8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color w:val="FF0000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разработка справочного руководства пользователя.</w:t>
      </w:r>
    </w:p>
    <w:p w14:paraId="13D8A728">
      <w:pPr>
        <w:rPr>
          <w:sz w:val="28"/>
          <w:szCs w:val="28"/>
        </w:rPr>
      </w:pPr>
    </w:p>
    <w:sectPr>
      <w:headerReference r:id="rId5" w:type="default"/>
      <w:pgSz w:w="11906" w:h="16838"/>
      <w:pgMar w:top="1134" w:right="567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C9A1A">
    <w:pPr>
      <w:pStyle w:val="9"/>
      <w:jc w:val="right"/>
      <w:rPr>
        <w:rFonts w:hint="default"/>
        <w:lang w:val="ru-RU"/>
      </w:rPr>
    </w:pPr>
    <w:r>
      <w:rPr>
        <w:lang w:val="ru-RU"/>
      </w:rPr>
      <w:t>Михайлов</w:t>
    </w:r>
    <w:r>
      <w:rPr>
        <w:rFonts w:hint="default"/>
        <w:lang w:val="ru-RU"/>
      </w:rPr>
      <w:t xml:space="preserve"> Роман 3093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C818C"/>
    <w:multiLevelType w:val="singleLevel"/>
    <w:tmpl w:val="8B7C818C"/>
    <w:lvl w:ilvl="0" w:tentative="0">
      <w:start w:val="1"/>
      <w:numFmt w:val="bullet"/>
      <w:suff w:val="space"/>
      <w:lvlText w:val="−"/>
      <w:lvlJc w:val="left"/>
      <w:pPr>
        <w:tabs>
          <w:tab w:val="left" w:pos="0"/>
        </w:tabs>
        <w:ind w:firstLine="709"/>
      </w:pPr>
      <w:rPr>
        <w:rFonts w:hint="default" w:ascii="Times New Roman" w:hAnsi="Times New Roman" w:cs="Arial"/>
        <w:color w:val="auto"/>
        <w:sz w:val="28"/>
      </w:rPr>
    </w:lvl>
  </w:abstractNum>
  <w:abstractNum w:abstractNumId="1">
    <w:nsid w:val="DBEC5324"/>
    <w:multiLevelType w:val="singleLevel"/>
    <w:tmpl w:val="DBEC5324"/>
    <w:lvl w:ilvl="0" w:tentative="0">
      <w:start w:val="1"/>
      <w:numFmt w:val="bullet"/>
      <w:suff w:val="space"/>
      <w:lvlText w:val="−"/>
      <w:lvlJc w:val="left"/>
      <w:pPr>
        <w:tabs>
          <w:tab w:val="left" w:pos="0"/>
        </w:tabs>
      </w:pPr>
      <w:rPr>
        <w:rFonts w:hint="default" w:ascii="Times New Roman" w:hAnsi="Times New Roman" w:cs="Arial"/>
        <w:sz w:val="28"/>
      </w:rPr>
    </w:lvl>
  </w:abstractNum>
  <w:abstractNum w:abstractNumId="2">
    <w:nsid w:val="79D7A94A"/>
    <w:multiLevelType w:val="singleLevel"/>
    <w:tmpl w:val="79D7A94A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7FF"/>
    <w:rsid w:val="00053392"/>
    <w:rsid w:val="00106793"/>
    <w:rsid w:val="00181A03"/>
    <w:rsid w:val="001D02E1"/>
    <w:rsid w:val="001F6CF4"/>
    <w:rsid w:val="0020543D"/>
    <w:rsid w:val="00217B63"/>
    <w:rsid w:val="00233A45"/>
    <w:rsid w:val="002522C3"/>
    <w:rsid w:val="0025334C"/>
    <w:rsid w:val="00280B3B"/>
    <w:rsid w:val="002C5378"/>
    <w:rsid w:val="002E0E91"/>
    <w:rsid w:val="002F3462"/>
    <w:rsid w:val="00310E14"/>
    <w:rsid w:val="004904FC"/>
    <w:rsid w:val="004A367A"/>
    <w:rsid w:val="004C4C05"/>
    <w:rsid w:val="004D755D"/>
    <w:rsid w:val="004E6AF0"/>
    <w:rsid w:val="004F0923"/>
    <w:rsid w:val="00501028"/>
    <w:rsid w:val="00524BC0"/>
    <w:rsid w:val="00587A21"/>
    <w:rsid w:val="0060546B"/>
    <w:rsid w:val="00620629"/>
    <w:rsid w:val="006865F3"/>
    <w:rsid w:val="006E044D"/>
    <w:rsid w:val="007455AB"/>
    <w:rsid w:val="007615CF"/>
    <w:rsid w:val="00784F88"/>
    <w:rsid w:val="008851D5"/>
    <w:rsid w:val="008B57C2"/>
    <w:rsid w:val="009216D7"/>
    <w:rsid w:val="00952B92"/>
    <w:rsid w:val="009717CC"/>
    <w:rsid w:val="00A425AF"/>
    <w:rsid w:val="00B2643B"/>
    <w:rsid w:val="00B44008"/>
    <w:rsid w:val="00B51404"/>
    <w:rsid w:val="00B90123"/>
    <w:rsid w:val="00BE0B8A"/>
    <w:rsid w:val="00C54028"/>
    <w:rsid w:val="00C851DC"/>
    <w:rsid w:val="00CA3712"/>
    <w:rsid w:val="00CD266C"/>
    <w:rsid w:val="00D11209"/>
    <w:rsid w:val="00D310C6"/>
    <w:rsid w:val="00DA19D6"/>
    <w:rsid w:val="00DD6820"/>
    <w:rsid w:val="00DF6449"/>
    <w:rsid w:val="00E72685"/>
    <w:rsid w:val="00EB3D2C"/>
    <w:rsid w:val="00F04280"/>
    <w:rsid w:val="00F62723"/>
    <w:rsid w:val="00F77D57"/>
    <w:rsid w:val="00FC77FF"/>
    <w:rsid w:val="00FD14B9"/>
    <w:rsid w:val="0DFD36E9"/>
    <w:rsid w:val="13AF927C"/>
    <w:rsid w:val="27EE6DC3"/>
    <w:rsid w:val="397DC6CB"/>
    <w:rsid w:val="3BE712EB"/>
    <w:rsid w:val="4FBFB3D7"/>
    <w:rsid w:val="57EF47C3"/>
    <w:rsid w:val="5B2FD5B4"/>
    <w:rsid w:val="5E9FC5CE"/>
    <w:rsid w:val="5EFD70D6"/>
    <w:rsid w:val="5FE7335C"/>
    <w:rsid w:val="636E51BD"/>
    <w:rsid w:val="64EB640A"/>
    <w:rsid w:val="66FF3DC5"/>
    <w:rsid w:val="692314BF"/>
    <w:rsid w:val="69BB4D0A"/>
    <w:rsid w:val="6B2DFB33"/>
    <w:rsid w:val="6C6DF737"/>
    <w:rsid w:val="6CD292F2"/>
    <w:rsid w:val="6D7E5966"/>
    <w:rsid w:val="6DFF2853"/>
    <w:rsid w:val="6F47D710"/>
    <w:rsid w:val="6F5FA258"/>
    <w:rsid w:val="6FF3F830"/>
    <w:rsid w:val="74676F0B"/>
    <w:rsid w:val="765D3A9E"/>
    <w:rsid w:val="77DE5BEA"/>
    <w:rsid w:val="7ABB3C99"/>
    <w:rsid w:val="7B7F0066"/>
    <w:rsid w:val="7BE5955D"/>
    <w:rsid w:val="7BFDB8E3"/>
    <w:rsid w:val="7DD66DD3"/>
    <w:rsid w:val="7EFFB4D2"/>
    <w:rsid w:val="7FDFAD5B"/>
    <w:rsid w:val="7FEFA31A"/>
    <w:rsid w:val="7FF63FC6"/>
    <w:rsid w:val="7FFE0927"/>
    <w:rsid w:val="95934C71"/>
    <w:rsid w:val="97BB3305"/>
    <w:rsid w:val="9FFB7723"/>
    <w:rsid w:val="A1EF8E69"/>
    <w:rsid w:val="A3FD932D"/>
    <w:rsid w:val="B5F43B3B"/>
    <w:rsid w:val="B7BEFB26"/>
    <w:rsid w:val="B7F05C9A"/>
    <w:rsid w:val="BDBBDB68"/>
    <w:rsid w:val="BDDB0BD4"/>
    <w:rsid w:val="BFF744E7"/>
    <w:rsid w:val="C5FD569D"/>
    <w:rsid w:val="C76DF6B4"/>
    <w:rsid w:val="CF775BA4"/>
    <w:rsid w:val="CFFFA48F"/>
    <w:rsid w:val="DAF98CE7"/>
    <w:rsid w:val="DBDF6F9D"/>
    <w:rsid w:val="DDEFBA4B"/>
    <w:rsid w:val="DDF935E7"/>
    <w:rsid w:val="DF355123"/>
    <w:rsid w:val="DFEF4215"/>
    <w:rsid w:val="DFFF119D"/>
    <w:rsid w:val="E3F34D5B"/>
    <w:rsid w:val="E6AD9EB9"/>
    <w:rsid w:val="EB2FD87F"/>
    <w:rsid w:val="EB599B96"/>
    <w:rsid w:val="EE4E292E"/>
    <w:rsid w:val="EEF17243"/>
    <w:rsid w:val="EF9F6472"/>
    <w:rsid w:val="EFC7E739"/>
    <w:rsid w:val="EFF77F2B"/>
    <w:rsid w:val="F1EB1581"/>
    <w:rsid w:val="F3CD5AC0"/>
    <w:rsid w:val="F3DF5D43"/>
    <w:rsid w:val="F6EEE05C"/>
    <w:rsid w:val="F77BAD7C"/>
    <w:rsid w:val="F7E92838"/>
    <w:rsid w:val="F7FB3909"/>
    <w:rsid w:val="F9B7E9E9"/>
    <w:rsid w:val="FA75E746"/>
    <w:rsid w:val="FD1D1669"/>
    <w:rsid w:val="FDEF5BB4"/>
    <w:rsid w:val="FE9DBA1D"/>
    <w:rsid w:val="FF59D7F7"/>
    <w:rsid w:val="FF776A54"/>
    <w:rsid w:val="FF8FE025"/>
    <w:rsid w:val="FFDC22C1"/>
    <w:rsid w:val="FF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before="60"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ar-SA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widowControl w:val="0"/>
      <w:suppressAutoHyphens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eastAsia="ru-RU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5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basedOn w:val="1"/>
    <w:uiPriority w:val="0"/>
    <w:pPr>
      <w:spacing w:before="100" w:after="100"/>
    </w:pPr>
  </w:style>
  <w:style w:type="character" w:styleId="11">
    <w:name w:val="Strong"/>
    <w:basedOn w:val="6"/>
    <w:qFormat/>
    <w:uiPriority w:val="22"/>
    <w:rPr>
      <w:b/>
      <w:bCs/>
    </w:rPr>
  </w:style>
  <w:style w:type="character" w:customStyle="1" w:styleId="12">
    <w:name w:val="keyword"/>
    <w:uiPriority w:val="0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Заголовок 1 Знак"/>
    <w:basedOn w:val="6"/>
    <w:link w:val="2"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character" w:customStyle="1" w:styleId="15">
    <w:name w:val="Заголовок 4 Знак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4"/>
      <w:szCs w:val="24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0B968-F1F8-4A12-B991-20DC839B312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309</Words>
  <Characters>1763</Characters>
  <Lines>14</Lines>
  <Paragraphs>4</Paragraphs>
  <TotalTime>12</TotalTime>
  <ScaleCrop>false</ScaleCrop>
  <LinksUpToDate>false</LinksUpToDate>
  <CharactersWithSpaces>2068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2017-01-26T20:31:00Z</dcterms:created>
  <dc:creator>Лариса Цымбалюк</dc:creator>
  <cp:lastModifiedBy>Роман Михайлов</cp:lastModifiedBy>
  <dcterms:modified xsi:type="dcterms:W3CDTF">2025-10-28T08:53:23Z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1C09EE8B421D6738B7DFF868E752487A_42</vt:lpwstr>
  </property>
</Properties>
</file>