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26ABA" w14:textId="77777777" w:rsidR="00667203" w:rsidRDefault="00667203" w:rsidP="00667203">
      <w:pPr>
        <w:pStyle w:val="NoSpacing"/>
      </w:pPr>
      <w:r>
        <w:t>Chris Cronin</w:t>
      </w:r>
    </w:p>
    <w:p w14:paraId="5E254107" w14:textId="77777777" w:rsidR="00667203" w:rsidRDefault="00667203" w:rsidP="00667203">
      <w:pPr>
        <w:pStyle w:val="NoSpacing"/>
      </w:pPr>
      <w:r>
        <w:t xml:space="preserve">GA Data Science </w:t>
      </w:r>
    </w:p>
    <w:p w14:paraId="563C931E" w14:textId="77777777" w:rsidR="00667203" w:rsidRDefault="00667203" w:rsidP="00667203">
      <w:pPr>
        <w:pStyle w:val="NoSpacing"/>
      </w:pPr>
      <w:r>
        <w:t>Final Paper</w:t>
      </w:r>
    </w:p>
    <w:p w14:paraId="6CE4BD1D" w14:textId="77777777" w:rsidR="00667203" w:rsidRDefault="00667203" w:rsidP="00667203">
      <w:pPr>
        <w:pStyle w:val="NoSpacing"/>
      </w:pPr>
      <w:r>
        <w:t>8/20/2015</w:t>
      </w:r>
    </w:p>
    <w:p w14:paraId="1E37EBDC" w14:textId="77777777" w:rsidR="00667203" w:rsidRDefault="00667203" w:rsidP="00667203">
      <w:pPr>
        <w:pStyle w:val="NoSpacing"/>
      </w:pPr>
    </w:p>
    <w:p w14:paraId="6260272B" w14:textId="4322EDA3" w:rsidR="00667203" w:rsidRPr="00667203" w:rsidRDefault="00810363" w:rsidP="00667203">
      <w:pPr>
        <w:pStyle w:val="NoSpacing"/>
        <w:jc w:val="center"/>
        <w:rPr>
          <w:b/>
          <w:sz w:val="32"/>
          <w:szCs w:val="32"/>
        </w:rPr>
      </w:pPr>
      <w:r>
        <w:rPr>
          <w:b/>
          <w:sz w:val="32"/>
          <w:szCs w:val="32"/>
        </w:rPr>
        <w:t>Data Science @ The Movies</w:t>
      </w:r>
    </w:p>
    <w:p w14:paraId="235A7F9A" w14:textId="77777777" w:rsidR="00F946A4" w:rsidRDefault="00F946A4" w:rsidP="00F946A4">
      <w:pPr>
        <w:pStyle w:val="Subtitle"/>
      </w:pPr>
    </w:p>
    <w:p w14:paraId="1DCB8B11" w14:textId="24885CDC" w:rsidR="00667203" w:rsidRDefault="00667203" w:rsidP="00F946A4">
      <w:pPr>
        <w:pStyle w:val="Subtitle"/>
      </w:pPr>
      <w:r>
        <w:t>Pr</w:t>
      </w:r>
      <w:r w:rsidR="001E1D2B">
        <w:t>oblem S</w:t>
      </w:r>
      <w:r w:rsidR="00921582">
        <w:t>tatement and H</w:t>
      </w:r>
      <w:r w:rsidRPr="00667203">
        <w:t>ypothesis</w:t>
      </w:r>
    </w:p>
    <w:p w14:paraId="24A2DAFA" w14:textId="77777777" w:rsidR="00667203" w:rsidRPr="00667203" w:rsidRDefault="00667203" w:rsidP="00667203"/>
    <w:p w14:paraId="6CCB781E" w14:textId="708D64DD" w:rsidR="00FF454A" w:rsidRDefault="00667203" w:rsidP="00F946A4">
      <w:pPr>
        <w:pStyle w:val="NoSpacing"/>
      </w:pPr>
      <w:r>
        <w:t xml:space="preserve">In Hollywood, there is no guarantee that a studio’s release of a movie will be successful. </w:t>
      </w:r>
      <w:r w:rsidR="00943798">
        <w:t xml:space="preserve">Compare Disney’s </w:t>
      </w:r>
      <w:r w:rsidR="00943798" w:rsidRPr="00FF454A">
        <w:rPr>
          <w:i/>
        </w:rPr>
        <w:t>The Lone Ranger</w:t>
      </w:r>
      <w:r w:rsidR="00943798">
        <w:t xml:space="preserve">, </w:t>
      </w:r>
      <w:r w:rsidR="00463B2F">
        <w:t>a film that earned</w:t>
      </w:r>
      <w:r w:rsidR="0046152C">
        <w:t xml:space="preserve"> only $90 million in domestic gross office income </w:t>
      </w:r>
      <w:r w:rsidR="00FF454A">
        <w:t>off</w:t>
      </w:r>
      <w:r w:rsidR="0046152C">
        <w:t xml:space="preserve"> </w:t>
      </w:r>
      <w:r w:rsidR="00463B2F">
        <w:t>a</w:t>
      </w:r>
      <w:r w:rsidR="00943798">
        <w:t xml:space="preserve"> $270 Million production budget </w:t>
      </w:r>
      <w:r w:rsidR="00463B2F">
        <w:t xml:space="preserve">with </w:t>
      </w:r>
      <w:proofErr w:type="spellStart"/>
      <w:r w:rsidR="00463B2F">
        <w:t>Haxan</w:t>
      </w:r>
      <w:proofErr w:type="spellEnd"/>
      <w:r w:rsidR="00463B2F">
        <w:t xml:space="preserve"> film’s</w:t>
      </w:r>
      <w:r w:rsidR="00943798">
        <w:t xml:space="preserve"> </w:t>
      </w:r>
      <w:r w:rsidR="00943798" w:rsidRPr="00FF454A">
        <w:rPr>
          <w:i/>
        </w:rPr>
        <w:t>Blair Witch Project</w:t>
      </w:r>
      <w:r w:rsidR="00943798">
        <w:t xml:space="preserve">, </w:t>
      </w:r>
      <w:r w:rsidR="00463B2F">
        <w:t xml:space="preserve">a film that earned $140 million in domestic gross office income </w:t>
      </w:r>
      <w:r w:rsidR="00FF454A">
        <w:t>off a</w:t>
      </w:r>
      <w:r w:rsidR="00463B2F">
        <w:t xml:space="preserve"> paltry</w:t>
      </w:r>
      <w:r w:rsidR="005F4BAC">
        <w:t xml:space="preserve"> $600 t</w:t>
      </w:r>
      <w:r w:rsidR="00943798">
        <w:t>housand production budget</w:t>
      </w:r>
      <w:r w:rsidR="00463B2F">
        <w:t>.</w:t>
      </w:r>
      <w:r w:rsidR="00A652CA">
        <w:t xml:space="preserve"> </w:t>
      </w:r>
      <w:r w:rsidR="00810363">
        <w:t>Given these examples, can a</w:t>
      </w:r>
      <w:r w:rsidR="00943798">
        <w:t xml:space="preserve"> movie’s </w:t>
      </w:r>
      <w:r w:rsidR="005F4BAC">
        <w:t xml:space="preserve">financial </w:t>
      </w:r>
      <w:r w:rsidR="00943798">
        <w:t>success at the box office</w:t>
      </w:r>
      <w:r w:rsidR="00810363">
        <w:t xml:space="preserve"> be predicted</w:t>
      </w:r>
      <w:r w:rsidR="00943798">
        <w:t xml:space="preserve">? </w:t>
      </w:r>
    </w:p>
    <w:p w14:paraId="31B0D406" w14:textId="77777777" w:rsidR="00FF454A" w:rsidRDefault="00FF454A" w:rsidP="00F946A4">
      <w:pPr>
        <w:pStyle w:val="NoSpacing"/>
      </w:pPr>
    </w:p>
    <w:p w14:paraId="5806798F" w14:textId="42E4E102" w:rsidR="00F946A4" w:rsidRDefault="00A652CA" w:rsidP="00F946A4">
      <w:pPr>
        <w:pStyle w:val="NoSpacing"/>
      </w:pPr>
      <w:r>
        <w:t xml:space="preserve">This paper will seek to answer this question by </w:t>
      </w:r>
      <w:r w:rsidR="00FF454A">
        <w:t xml:space="preserve">creating a linear regression machine-learning model that </w:t>
      </w:r>
      <w:r w:rsidR="00621D1B">
        <w:t>analyzes</w:t>
      </w:r>
      <w:r>
        <w:t xml:space="preserve"> large quantities of movie data</w:t>
      </w:r>
      <w:r w:rsidR="00476F34">
        <w:t xml:space="preserve">. </w:t>
      </w:r>
      <w:r w:rsidR="001E1D2B">
        <w:t xml:space="preserve">This model, and variations on it, </w:t>
      </w:r>
      <w:r w:rsidR="00476F34">
        <w:t xml:space="preserve">will find the most important factors determining a movie’s performance and by doing so </w:t>
      </w:r>
      <w:r w:rsidR="001E1D2B">
        <w:t>predict</w:t>
      </w:r>
      <w:r w:rsidR="00476F34">
        <w:t xml:space="preserve"> how much return on capital movie studios can expect to make.</w:t>
      </w:r>
    </w:p>
    <w:p w14:paraId="61DE08FD" w14:textId="77777777" w:rsidR="00F946A4" w:rsidRDefault="00F946A4" w:rsidP="00F946A4">
      <w:pPr>
        <w:pStyle w:val="NoSpacing"/>
      </w:pPr>
    </w:p>
    <w:p w14:paraId="02C18001" w14:textId="584DDC75" w:rsidR="00667203" w:rsidRDefault="00921582" w:rsidP="00F946A4">
      <w:pPr>
        <w:pStyle w:val="Subtitle"/>
      </w:pPr>
      <w:r>
        <w:t>Data Set Description</w:t>
      </w:r>
      <w:r w:rsidR="00667203" w:rsidRPr="00667203">
        <w:t xml:space="preserve"> </w:t>
      </w:r>
    </w:p>
    <w:p w14:paraId="1E0BCE25" w14:textId="77777777" w:rsidR="00F946A4" w:rsidRDefault="00F946A4" w:rsidP="00F946A4"/>
    <w:p w14:paraId="2809D98F" w14:textId="4A2FACB4" w:rsidR="00F946A4" w:rsidRDefault="00F946A4" w:rsidP="00F946A4">
      <w:r>
        <w:t xml:space="preserve">The data for this project was obtained </w:t>
      </w:r>
      <w:r w:rsidR="006B5882">
        <w:t xml:space="preserve">from </w:t>
      </w:r>
      <w:proofErr w:type="spellStart"/>
      <w:r>
        <w:t>OpusData</w:t>
      </w:r>
      <w:proofErr w:type="spellEnd"/>
      <w:r>
        <w:t xml:space="preserve">, a subsidiary of </w:t>
      </w:r>
      <w:r w:rsidR="006B5882">
        <w:t xml:space="preserve">Nash Information Services (‘NIS’), LLC. NIS is the creator of the popular movie database website </w:t>
      </w:r>
      <w:r w:rsidR="006B5882" w:rsidRPr="006B5882">
        <w:rPr>
          <w:i/>
        </w:rPr>
        <w:t>The Numbers</w:t>
      </w:r>
      <w:r w:rsidR="006B5882">
        <w:rPr>
          <w:i/>
        </w:rPr>
        <w:t xml:space="preserve">. </w:t>
      </w:r>
      <w:r w:rsidR="006B5882">
        <w:t xml:space="preserve">The dataset included ten </w:t>
      </w:r>
      <w:proofErr w:type="spellStart"/>
      <w:r w:rsidR="006B5882">
        <w:t>csv</w:t>
      </w:r>
      <w:proofErr w:type="spellEnd"/>
      <w:r w:rsidR="006B5882">
        <w:t xml:space="preserve"> files of which </w:t>
      </w:r>
      <w:r w:rsidR="00F90DC6">
        <w:t>seven</w:t>
      </w:r>
      <w:r w:rsidR="006B5882">
        <w:t xml:space="preserve"> </w:t>
      </w:r>
      <w:r w:rsidR="005E4497">
        <w:t xml:space="preserve">(described below) </w:t>
      </w:r>
      <w:r w:rsidR="006B5882">
        <w:t xml:space="preserve">were used for this project, all linked through an Opus Data Identification Number (ODID). </w:t>
      </w:r>
    </w:p>
    <w:p w14:paraId="4AABFAF7" w14:textId="77777777" w:rsidR="006B5882" w:rsidRDefault="006B5882" w:rsidP="00F946A4"/>
    <w:p w14:paraId="7FB8DBF4" w14:textId="65B9ADD1" w:rsidR="006B5882" w:rsidRDefault="008F2BE0" w:rsidP="006A66FF">
      <w:pPr>
        <w:pStyle w:val="ListParagraph"/>
        <w:numPr>
          <w:ilvl w:val="0"/>
          <w:numId w:val="2"/>
        </w:numPr>
      </w:pPr>
      <w:r>
        <w:t>Summary</w:t>
      </w:r>
      <w:r w:rsidR="00654325">
        <w:t>: Comprehensive list of movie information</w:t>
      </w:r>
      <w:r w:rsidR="00C11C8D">
        <w:t>, the most important columns include production budget, inflation adjusted domestic box office revenue, international revenue, sequel status, production year, running time, creative type (</w:t>
      </w:r>
      <w:proofErr w:type="spellStart"/>
      <w:r w:rsidR="00C11C8D">
        <w:t>i.e</w:t>
      </w:r>
      <w:proofErr w:type="spellEnd"/>
      <w:r w:rsidR="00C11C8D">
        <w:t xml:space="preserve"> historical fiction), source (i.e. original screenplay), production method (i.e. live action), and genre (i.e. thriller/suspense).</w:t>
      </w:r>
    </w:p>
    <w:p w14:paraId="153DF975" w14:textId="1B1C404A" w:rsidR="006A66FF" w:rsidRDefault="00654325" w:rsidP="00F946A4">
      <w:pPr>
        <w:pStyle w:val="ListParagraph"/>
        <w:numPr>
          <w:ilvl w:val="0"/>
          <w:numId w:val="2"/>
        </w:numPr>
      </w:pPr>
      <w:r>
        <w:t xml:space="preserve">Acting </w:t>
      </w:r>
      <w:r w:rsidR="006A66FF">
        <w:t xml:space="preserve">credits: </w:t>
      </w:r>
      <w:r>
        <w:t xml:space="preserve">Actors in each film with their </w:t>
      </w:r>
      <w:r w:rsidR="006A66FF">
        <w:t xml:space="preserve">character and acting role </w:t>
      </w:r>
      <w:r>
        <w:t>(i.e. lead, supporting)</w:t>
      </w:r>
    </w:p>
    <w:p w14:paraId="29772B42" w14:textId="62B5943A" w:rsidR="006A66FF" w:rsidRDefault="00654325" w:rsidP="00F946A4">
      <w:pPr>
        <w:pStyle w:val="ListParagraph"/>
        <w:numPr>
          <w:ilvl w:val="0"/>
          <w:numId w:val="2"/>
        </w:numPr>
      </w:pPr>
      <w:r>
        <w:t xml:space="preserve">Technical </w:t>
      </w:r>
      <w:r w:rsidR="006A66FF">
        <w:t xml:space="preserve">credits: </w:t>
      </w:r>
      <w:r>
        <w:t>T</w:t>
      </w:r>
      <w:r w:rsidR="006A66FF">
        <w:t xml:space="preserve">echnical names in each film and their specific roles (i.e. director, screenwriter, cinematographer). </w:t>
      </w:r>
    </w:p>
    <w:p w14:paraId="3151C89F" w14:textId="132D15EF" w:rsidR="006A66FF" w:rsidRDefault="008F2BE0" w:rsidP="00F946A4">
      <w:pPr>
        <w:pStyle w:val="ListParagraph"/>
        <w:numPr>
          <w:ilvl w:val="0"/>
          <w:numId w:val="2"/>
        </w:numPr>
      </w:pPr>
      <w:r>
        <w:t>R</w:t>
      </w:r>
      <w:r w:rsidR="006A66FF">
        <w:t>atings: Ratings for each movie (i.e. G, PG, PG-13, R)</w:t>
      </w:r>
    </w:p>
    <w:p w14:paraId="476C8845" w14:textId="7B63709C" w:rsidR="006A66FF" w:rsidRDefault="008F2BE0" w:rsidP="00F946A4">
      <w:pPr>
        <w:pStyle w:val="ListParagraph"/>
        <w:numPr>
          <w:ilvl w:val="0"/>
          <w:numId w:val="2"/>
        </w:numPr>
      </w:pPr>
      <w:r>
        <w:t>Production</w:t>
      </w:r>
      <w:r w:rsidR="00654325">
        <w:t xml:space="preserve"> </w:t>
      </w:r>
      <w:r w:rsidR="006A66FF">
        <w:t xml:space="preserve">companies: </w:t>
      </w:r>
      <w:r w:rsidR="00654325">
        <w:t>Production studios behind each movie</w:t>
      </w:r>
      <w:r w:rsidR="00810363">
        <w:t xml:space="preserve"> (i.e. Warner Brothers)</w:t>
      </w:r>
    </w:p>
    <w:p w14:paraId="343C79DD" w14:textId="33B2FEA0" w:rsidR="00654325" w:rsidRDefault="00654325" w:rsidP="00F946A4">
      <w:pPr>
        <w:pStyle w:val="ListParagraph"/>
        <w:numPr>
          <w:ilvl w:val="0"/>
          <w:numId w:val="2"/>
        </w:numPr>
      </w:pPr>
      <w:r>
        <w:t>Releases: Release date, pattern (</w:t>
      </w:r>
      <w:r w:rsidR="00E339D7">
        <w:t xml:space="preserve">i.e. </w:t>
      </w:r>
      <w:r>
        <w:t xml:space="preserve">Imax, Limited or Wide release), and movie distributor. </w:t>
      </w:r>
    </w:p>
    <w:p w14:paraId="06203F09" w14:textId="4E4F2D7F" w:rsidR="00654325" w:rsidRDefault="00654325" w:rsidP="00F946A4">
      <w:pPr>
        <w:pStyle w:val="ListParagraph"/>
        <w:numPr>
          <w:ilvl w:val="0"/>
          <w:numId w:val="2"/>
        </w:numPr>
      </w:pPr>
      <w:r>
        <w:t>Keywords: Keywords associated with each movie (i.e. “surprise twist”)</w:t>
      </w:r>
    </w:p>
    <w:p w14:paraId="3737FA93" w14:textId="77777777" w:rsidR="00F90DC6" w:rsidRDefault="00F90DC6" w:rsidP="00C11C8D">
      <w:pPr>
        <w:pStyle w:val="Subtitle"/>
      </w:pPr>
    </w:p>
    <w:p w14:paraId="54584E86" w14:textId="2F535220" w:rsidR="00667203" w:rsidRDefault="00921582" w:rsidP="00C11C8D">
      <w:pPr>
        <w:pStyle w:val="Subtitle"/>
      </w:pPr>
      <w:r>
        <w:t>Pre-Processing Steps</w:t>
      </w:r>
    </w:p>
    <w:p w14:paraId="32803A0A" w14:textId="77777777" w:rsidR="003606CE" w:rsidRDefault="003606CE" w:rsidP="003606CE"/>
    <w:p w14:paraId="1C8AA3F8" w14:textId="2D083502" w:rsidR="009357FE" w:rsidRDefault="003606CE" w:rsidP="003606CE">
      <w:r>
        <w:t xml:space="preserve">The bulk of the time spent on this project was in conducting pre-processing work to create </w:t>
      </w:r>
      <w:r w:rsidR="00F90DC6">
        <w:t xml:space="preserve">one combined </w:t>
      </w:r>
      <w:proofErr w:type="spellStart"/>
      <w:r w:rsidR="00F90DC6">
        <w:t>csv</w:t>
      </w:r>
      <w:proofErr w:type="spellEnd"/>
      <w:r w:rsidR="00F90DC6">
        <w:t xml:space="preserve"> file with the most important columns to be used as features in the linear model. </w:t>
      </w:r>
      <w:r w:rsidR="003E2858">
        <w:t>This first involved reading</w:t>
      </w:r>
      <w:r w:rsidR="00B522A2">
        <w:t xml:space="preserve"> in</w:t>
      </w:r>
      <w:r w:rsidR="009357FE">
        <w:t xml:space="preserve"> </w:t>
      </w:r>
      <w:r w:rsidR="00D950A6">
        <w:t xml:space="preserve">the </w:t>
      </w:r>
      <w:r w:rsidR="00E339D7">
        <w:t>seven</w:t>
      </w:r>
      <w:r w:rsidR="009357FE">
        <w:t xml:space="preserve"> </w:t>
      </w:r>
      <w:proofErr w:type="spellStart"/>
      <w:r w:rsidR="009357FE">
        <w:t>csv</w:t>
      </w:r>
      <w:proofErr w:type="spellEnd"/>
      <w:r w:rsidR="009357FE">
        <w:t xml:space="preserve"> file</w:t>
      </w:r>
      <w:r w:rsidR="008F2BE0">
        <w:t>s</w:t>
      </w:r>
      <w:r w:rsidR="009357FE">
        <w:t xml:space="preserve"> and convert</w:t>
      </w:r>
      <w:r w:rsidR="003E2858">
        <w:t>ing</w:t>
      </w:r>
      <w:r w:rsidR="009357FE">
        <w:t xml:space="preserve"> them from </w:t>
      </w:r>
      <w:proofErr w:type="spellStart"/>
      <w:r w:rsidR="009357FE">
        <w:t>dataframes</w:t>
      </w:r>
      <w:proofErr w:type="spellEnd"/>
      <w:r w:rsidR="009357FE">
        <w:t xml:space="preserve"> to strings to allow merging </w:t>
      </w:r>
      <w:r w:rsidR="003E2858">
        <w:t>through</w:t>
      </w:r>
      <w:r w:rsidR="009357FE">
        <w:t xml:space="preserve"> Python. </w:t>
      </w:r>
      <w:r w:rsidR="003E2858">
        <w:t xml:space="preserve">It then encompassed </w:t>
      </w:r>
      <w:r w:rsidR="00D950A6">
        <w:t xml:space="preserve">the following </w:t>
      </w:r>
      <w:r w:rsidR="003E2858">
        <w:t>three steps.</w:t>
      </w:r>
    </w:p>
    <w:p w14:paraId="452D6078" w14:textId="77777777" w:rsidR="009357FE" w:rsidRDefault="009357FE" w:rsidP="003606CE"/>
    <w:p w14:paraId="78DAA2B3" w14:textId="09E16105" w:rsidR="009357FE" w:rsidRDefault="003E2858" w:rsidP="003606CE">
      <w:r>
        <w:t>Step 1</w:t>
      </w:r>
      <w:r w:rsidR="009357FE">
        <w:t>:</w:t>
      </w:r>
      <w:r w:rsidR="006D1289">
        <w:t xml:space="preserve"> </w:t>
      </w:r>
      <w:r>
        <w:t xml:space="preserve">Creating </w:t>
      </w:r>
      <w:r w:rsidR="006D1289">
        <w:t>New Columns</w:t>
      </w:r>
    </w:p>
    <w:p w14:paraId="1E32A4F1" w14:textId="77777777" w:rsidR="009357FE" w:rsidRDefault="009357FE" w:rsidP="003606CE"/>
    <w:p w14:paraId="48014D71" w14:textId="6359DF5E" w:rsidR="00B522A2" w:rsidRDefault="008F2BE0" w:rsidP="003606CE">
      <w:r>
        <w:t>Eight new columns were created to</w:t>
      </w:r>
      <w:r w:rsidR="006D1289">
        <w:t xml:space="preserve"> </w:t>
      </w:r>
      <w:r w:rsidR="009357FE">
        <w:t>better analyze the data</w:t>
      </w:r>
      <w:r w:rsidR="00A176F5">
        <w:t xml:space="preserve"> and they </w:t>
      </w:r>
      <w:r w:rsidR="006D1289">
        <w:t xml:space="preserve">represent key features and responses in the linear model. Adding these columns </w:t>
      </w:r>
      <w:r w:rsidR="00B522A2">
        <w:t xml:space="preserve">involved combining columns with arithmetic operations. </w:t>
      </w:r>
      <w:r w:rsidR="006D1289">
        <w:t xml:space="preserve">These new columns quantified return on investment multiples, profit, and running time for each movie. The most important new column is called </w:t>
      </w:r>
      <w:r w:rsidR="00B522A2">
        <w:t>“money</w:t>
      </w:r>
      <w:r w:rsidR="006D1289">
        <w:t>,</w:t>
      </w:r>
      <w:r w:rsidR="00B522A2">
        <w:t xml:space="preserve">” </w:t>
      </w:r>
      <w:r w:rsidR="006D1289">
        <w:t>and</w:t>
      </w:r>
      <w:r w:rsidR="00B522A2">
        <w:t xml:space="preserve"> is used </w:t>
      </w:r>
      <w:r>
        <w:t xml:space="preserve">as </w:t>
      </w:r>
      <w:r w:rsidR="006D1289">
        <w:t xml:space="preserve">the response in the linear model. It </w:t>
      </w:r>
      <w:r w:rsidR="00B522A2">
        <w:t>represents gross income earned for a movie by adding its inflation adjusted box office income with its international box office income</w:t>
      </w:r>
      <w:r>
        <w:t>.</w:t>
      </w:r>
      <w:r w:rsidR="00B522A2">
        <w:t xml:space="preserve"> </w:t>
      </w:r>
    </w:p>
    <w:p w14:paraId="711014B3" w14:textId="77777777" w:rsidR="00B522A2" w:rsidRDefault="00B522A2" w:rsidP="003606CE"/>
    <w:p w14:paraId="71CA499C" w14:textId="3669CD05" w:rsidR="00B522A2" w:rsidRDefault="006D1289" w:rsidP="003606CE">
      <w:r>
        <w:t>In addition, s</w:t>
      </w:r>
      <w:r w:rsidR="00B522A2">
        <w:t xml:space="preserve">ome of these new columns involved creating functions to sort and analyze key information. </w:t>
      </w:r>
      <w:r>
        <w:t xml:space="preserve">These new columns </w:t>
      </w:r>
      <w:r w:rsidR="00B522A2">
        <w:t xml:space="preserve">sorted production budgets into different ranges, created a 1 through 12 key representing which month a movie was released, and created a column that indicated whether a movie was released on Christmas or not. </w:t>
      </w:r>
    </w:p>
    <w:p w14:paraId="54DC5EFD" w14:textId="77777777" w:rsidR="00B522A2" w:rsidRDefault="00B522A2" w:rsidP="003606CE"/>
    <w:p w14:paraId="7C3F513E" w14:textId="730985A4" w:rsidR="003606CE" w:rsidRDefault="003E2858" w:rsidP="003606CE">
      <w:r>
        <w:t>Step 1</w:t>
      </w:r>
      <w:r w:rsidR="00F90DC6">
        <w:t xml:space="preserve">: </w:t>
      </w:r>
      <w:r w:rsidR="006D1289">
        <w:t>Sorting CSV Data</w:t>
      </w:r>
    </w:p>
    <w:p w14:paraId="4A5CCC5B" w14:textId="77777777" w:rsidR="006D1289" w:rsidRDefault="006D1289" w:rsidP="003606CE"/>
    <w:p w14:paraId="7CD0D429" w14:textId="56F504CC" w:rsidR="006D1289" w:rsidRDefault="006D1289" w:rsidP="003606CE">
      <w:r>
        <w:t xml:space="preserve">The </w:t>
      </w:r>
      <w:r w:rsidR="00E339D7">
        <w:t>seven</w:t>
      </w:r>
      <w:r>
        <w:t xml:space="preserve"> </w:t>
      </w:r>
      <w:proofErr w:type="spellStart"/>
      <w:r>
        <w:t>csv</w:t>
      </w:r>
      <w:proofErr w:type="spellEnd"/>
      <w:r>
        <w:t xml:space="preserve"> files containing movie data contain far too much information to be simply added without filtering. </w:t>
      </w:r>
      <w:r w:rsidR="008F2BE0">
        <w:t>Actors were sorted</w:t>
      </w:r>
      <w:r w:rsidR="000132E0">
        <w:t xml:space="preserve"> by only lead actors who appear in more than five movies and technical contributors </w:t>
      </w:r>
      <w:r w:rsidR="008F2BE0">
        <w:t xml:space="preserve">were sorted </w:t>
      </w:r>
      <w:r w:rsidR="000132E0">
        <w:t xml:space="preserve">by only directors who directed in more than five movies. </w:t>
      </w:r>
      <w:r w:rsidR="008F2BE0">
        <w:t>P</w:t>
      </w:r>
      <w:r w:rsidR="000132E0">
        <w:t xml:space="preserve">roduction companies </w:t>
      </w:r>
      <w:r w:rsidR="008F2BE0">
        <w:t xml:space="preserve">were sorted </w:t>
      </w:r>
      <w:r w:rsidR="000132E0">
        <w:t xml:space="preserve">by only the first two production companies for a movie and only if the company had produced more than ten movies. Similarly, distribution companies and keywords </w:t>
      </w:r>
      <w:r w:rsidR="008F2BE0">
        <w:t xml:space="preserve">were sorted </w:t>
      </w:r>
      <w:r w:rsidR="000132E0">
        <w:t xml:space="preserve">by count to get a set of the most important names. </w:t>
      </w:r>
    </w:p>
    <w:p w14:paraId="403A7A22" w14:textId="77777777" w:rsidR="008C75D3" w:rsidRDefault="008C75D3" w:rsidP="003606CE"/>
    <w:p w14:paraId="3ACB645C" w14:textId="351F2893" w:rsidR="000132E0" w:rsidRDefault="008C75D3" w:rsidP="003606CE">
      <w:r>
        <w:t>64% of the movies had to removed from the data set leaving 3525 movies out of 9725. This was because there was no production budget value for th</w:t>
      </w:r>
      <w:r w:rsidR="00012632">
        <w:t>em given by Opus Data since the company</w:t>
      </w:r>
      <w:r>
        <w:t xml:space="preserve"> didn’t have accurate figur</w:t>
      </w:r>
      <w:r w:rsidR="00012632">
        <w:t>es for them. Although this was</w:t>
      </w:r>
      <w:r>
        <w:t xml:space="preserve"> unfortunate, 3525 movies were more than enough to analyze and a future project could involve incorporating the complete movie set.  </w:t>
      </w:r>
    </w:p>
    <w:p w14:paraId="463675F5" w14:textId="77777777" w:rsidR="008C75D3" w:rsidRDefault="008C75D3" w:rsidP="003606CE"/>
    <w:p w14:paraId="54EC08FD" w14:textId="74CC899C" w:rsidR="000132E0" w:rsidRDefault="003E2858" w:rsidP="003606CE">
      <w:r>
        <w:t>Step 3</w:t>
      </w:r>
      <w:r w:rsidR="000132E0">
        <w:t xml:space="preserve">: </w:t>
      </w:r>
      <w:r>
        <w:t>Merging the Sorted CSV Data</w:t>
      </w:r>
    </w:p>
    <w:p w14:paraId="325DD88E" w14:textId="77777777" w:rsidR="000D5C71" w:rsidRDefault="000D5C71" w:rsidP="003606CE"/>
    <w:p w14:paraId="55499920" w14:textId="7EFFE3A3" w:rsidR="000D5C71" w:rsidRPr="003606CE" w:rsidRDefault="008C75D3" w:rsidP="003606CE">
      <w:r>
        <w:t>T</w:t>
      </w:r>
      <w:r w:rsidR="000D5C71">
        <w:t xml:space="preserve">he sorted CSV data </w:t>
      </w:r>
      <w:r>
        <w:t xml:space="preserve">were merged </w:t>
      </w:r>
      <w:r w:rsidR="000D5C71">
        <w:t xml:space="preserve">into one large </w:t>
      </w:r>
      <w:proofErr w:type="spellStart"/>
      <w:r w:rsidR="000D5C71">
        <w:t>dataframe</w:t>
      </w:r>
      <w:proofErr w:type="spellEnd"/>
      <w:r w:rsidR="003835F1">
        <w:t xml:space="preserve"> consisting of </w:t>
      </w:r>
      <w:proofErr w:type="gramStart"/>
      <w:r w:rsidR="003835F1">
        <w:t>3525  rows</w:t>
      </w:r>
      <w:proofErr w:type="gramEnd"/>
      <w:r w:rsidR="003835F1">
        <w:t xml:space="preserve"> and 901 columns. Each row represents a different movie with a unique ODID number and each column represents a feature. Columns like production budget are the values given but </w:t>
      </w:r>
      <w:r>
        <w:t xml:space="preserve">most </w:t>
      </w:r>
      <w:r w:rsidR="003835F1">
        <w:t xml:space="preserve">of the combined data involved merging movie attributes into binary values. For example, the final </w:t>
      </w:r>
      <w:proofErr w:type="spellStart"/>
      <w:r w:rsidR="003835F1">
        <w:t>dataframe</w:t>
      </w:r>
      <w:proofErr w:type="spellEnd"/>
      <w:r w:rsidR="003835F1">
        <w:t xml:space="preserve"> consists of 250 actor columns </w:t>
      </w:r>
      <w:r w:rsidR="00A176F5">
        <w:t xml:space="preserve">(for all actors in greater than five movies) </w:t>
      </w:r>
      <w:r w:rsidR="003835F1">
        <w:t>with each column presenting either a “0” or a “1” based on whether that individual actor was in the movie or not. If you look at the row with the movie Titanic, there will be a “1” under the c</w:t>
      </w:r>
      <w:r w:rsidR="00E339D7">
        <w:t>olumn “</w:t>
      </w:r>
      <w:proofErr w:type="spellStart"/>
      <w:r w:rsidR="00E339D7">
        <w:t>person_leonardo_dicaprio</w:t>
      </w:r>
      <w:proofErr w:type="spellEnd"/>
      <w:r w:rsidR="00E339D7">
        <w:t>.</w:t>
      </w:r>
      <w:proofErr w:type="gramStart"/>
      <w:r w:rsidR="00E339D7">
        <w:t>”.</w:t>
      </w:r>
      <w:proofErr w:type="gramEnd"/>
      <w:r w:rsidR="00E339D7">
        <w:t xml:space="preserve"> </w:t>
      </w:r>
    </w:p>
    <w:p w14:paraId="3583FF07" w14:textId="77777777" w:rsidR="003922A7" w:rsidRDefault="003922A7" w:rsidP="003922A7">
      <w:pPr>
        <w:pStyle w:val="Subtitle"/>
      </w:pPr>
    </w:p>
    <w:p w14:paraId="474877D1" w14:textId="66DBB258" w:rsidR="003E2858" w:rsidRDefault="00921582" w:rsidP="003922A7">
      <w:pPr>
        <w:pStyle w:val="Subtitle"/>
      </w:pPr>
      <w:r>
        <w:t>Data Exploration</w:t>
      </w:r>
    </w:p>
    <w:p w14:paraId="521DBBA0" w14:textId="77777777" w:rsidR="0096614D" w:rsidRDefault="0096614D" w:rsidP="0096614D"/>
    <w:p w14:paraId="54CF3DCD" w14:textId="05AE3FD3" w:rsidR="0096614D" w:rsidRDefault="00E339D7" w:rsidP="0096614D">
      <w:r>
        <w:t>Analysis</w:t>
      </w:r>
      <w:r w:rsidR="0096614D">
        <w:t xml:space="preserve"> of the data provide</w:t>
      </w:r>
      <w:r w:rsidR="008C75D3">
        <w:t>d</w:t>
      </w:r>
      <w:r w:rsidR="0096614D">
        <w:t xml:space="preserve"> many key insights. Whether or not a movie is a sequel is </w:t>
      </w:r>
      <w:r w:rsidR="008C75D3">
        <w:t xml:space="preserve">a </w:t>
      </w:r>
      <w:r w:rsidR="0096614D">
        <w:t xml:space="preserve">very important indicator on how well a movie will do. While sequels represented 9% of the analyzed movies, they on average made $240 million dollars more than original films. The list below of the top and bottom twenty-five profitable films reveals many </w:t>
      </w:r>
      <w:r w:rsidR="000D5245">
        <w:t xml:space="preserve">sequels in the top category like </w:t>
      </w:r>
      <w:r w:rsidR="000D5245" w:rsidRPr="000D5245">
        <w:rPr>
          <w:i/>
        </w:rPr>
        <w:t>Furious 7</w:t>
      </w:r>
      <w:r w:rsidR="000D5245">
        <w:t xml:space="preserve"> and </w:t>
      </w:r>
      <w:r w:rsidR="000D5245" w:rsidRPr="000D5245">
        <w:rPr>
          <w:i/>
        </w:rPr>
        <w:t>Jurassic World</w:t>
      </w:r>
      <w:r w:rsidR="000D5245">
        <w:t>. Not surprisingly, there are no sequels in the bottom category.</w:t>
      </w:r>
    </w:p>
    <w:p w14:paraId="59B3D4B9" w14:textId="5A3C427B" w:rsidR="0096614D" w:rsidRPr="0096614D" w:rsidRDefault="0096614D" w:rsidP="0096614D"/>
    <w:p w14:paraId="5B394A23" w14:textId="77777777" w:rsidR="002A7398" w:rsidRDefault="002A7398" w:rsidP="002A7398"/>
    <w:p w14:paraId="3FDE15D4" w14:textId="405B1D2C" w:rsidR="002A7398" w:rsidRDefault="0049376D" w:rsidP="002A7398">
      <w:r>
        <w:rPr>
          <w:noProof/>
        </w:rPr>
        <w:drawing>
          <wp:inline distT="0" distB="0" distL="0" distR="0" wp14:anchorId="20A3D77E" wp14:editId="71FF65D4">
            <wp:extent cx="5486400" cy="3512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12068"/>
                    </a:xfrm>
                    <a:prstGeom prst="rect">
                      <a:avLst/>
                    </a:prstGeom>
                    <a:noFill/>
                    <a:ln>
                      <a:noFill/>
                    </a:ln>
                  </pic:spPr>
                </pic:pic>
              </a:graphicData>
            </a:graphic>
          </wp:inline>
        </w:drawing>
      </w:r>
    </w:p>
    <w:p w14:paraId="028DD3DF" w14:textId="77777777" w:rsidR="0096614D" w:rsidRDefault="0096614D" w:rsidP="002A7398"/>
    <w:p w14:paraId="1605D24E" w14:textId="4434F94A" w:rsidR="0096614D" w:rsidRDefault="000D5245" w:rsidP="002A7398">
      <w:r>
        <w:t>Depicted in the chart below, a counting of some of the m</w:t>
      </w:r>
      <w:r w:rsidR="00012632">
        <w:t>ore descriptive</w:t>
      </w:r>
      <w:r>
        <w:t xml:space="preserve"> features reveals dramas and comedies to be the most prevalent genres, contemporary fiction the most prevalent creative type, and “R” being the most frequent rating. Additionally, roughly 20% of the movies produced more than 5x return on their production budgets. </w:t>
      </w:r>
    </w:p>
    <w:p w14:paraId="45F83C2F" w14:textId="61270D0D" w:rsidR="002A7398" w:rsidRDefault="002A7398" w:rsidP="002A7398"/>
    <w:p w14:paraId="5F29AC91" w14:textId="085E3650" w:rsidR="002A7398" w:rsidRDefault="0096614D" w:rsidP="00D359A4">
      <w:r w:rsidRPr="0096614D">
        <w:rPr>
          <w:noProof/>
        </w:rPr>
        <w:drawing>
          <wp:inline distT="0" distB="0" distL="0" distR="0" wp14:anchorId="0A0BC3D6" wp14:editId="696B3D5B">
            <wp:extent cx="3200400" cy="3158227"/>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588" cy="3158412"/>
                    </a:xfrm>
                    <a:prstGeom prst="rect">
                      <a:avLst/>
                    </a:prstGeom>
                    <a:noFill/>
                    <a:ln>
                      <a:noFill/>
                    </a:ln>
                  </pic:spPr>
                </pic:pic>
              </a:graphicData>
            </a:graphic>
          </wp:inline>
        </w:drawing>
      </w:r>
    </w:p>
    <w:p w14:paraId="5CCE1A2E" w14:textId="5ED8D54C" w:rsidR="002A7398" w:rsidRDefault="002A7398" w:rsidP="002A7398"/>
    <w:p w14:paraId="1D8796F2" w14:textId="0F3CD252" w:rsidR="000D5245" w:rsidRPr="002A7398" w:rsidRDefault="000D5245" w:rsidP="002A7398">
      <w:r>
        <w:t xml:space="preserve">The next major insight corroborates the “blockbuster” theory towards movie production, which </w:t>
      </w:r>
      <w:r w:rsidR="00207DCE">
        <w:t xml:space="preserve">describes how movie studios, in order to stay competitive and profitable, have to take risks by producing movies with large production budgets. The charts below show that although the number of movies being produced each year has fallen </w:t>
      </w:r>
      <w:r w:rsidR="00D359A4">
        <w:t>since 2010, average production budget is on an upward trend</w:t>
      </w:r>
      <w:r w:rsidR="00DB5A8B">
        <w:t xml:space="preserve"> corresponding with larger average money earned. Movie studios are putting more into less films and as of now, making more money from it. </w:t>
      </w:r>
    </w:p>
    <w:p w14:paraId="0374B463" w14:textId="77777777" w:rsidR="003922A7" w:rsidRDefault="003922A7" w:rsidP="003922A7"/>
    <w:p w14:paraId="16DED4D5" w14:textId="77777777" w:rsidR="003922A7" w:rsidRDefault="003922A7" w:rsidP="003922A7"/>
    <w:p w14:paraId="7D97A2C7" w14:textId="2E0FA98B" w:rsidR="003922A7" w:rsidRDefault="00D359A4" w:rsidP="003922A7">
      <w:r>
        <w:rPr>
          <w:noProof/>
        </w:rPr>
        <w:drawing>
          <wp:inline distT="0" distB="0" distL="0" distR="0" wp14:anchorId="55E31ECB" wp14:editId="4426C32A">
            <wp:extent cx="2857500" cy="2109906"/>
            <wp:effectExtent l="0" t="0" r="0" b="0"/>
            <wp:docPr id="17" name="Picture 17" descr="Macintosh HD:Users:Cronin:Desktop:Screen Shot 2015-08-24 at 1.44.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Cronin:Desktop:Screen Shot 2015-08-24 at 1.44.3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393" cy="2110566"/>
                    </a:xfrm>
                    <a:prstGeom prst="rect">
                      <a:avLst/>
                    </a:prstGeom>
                    <a:noFill/>
                    <a:ln>
                      <a:noFill/>
                    </a:ln>
                  </pic:spPr>
                </pic:pic>
              </a:graphicData>
            </a:graphic>
          </wp:inline>
        </w:drawing>
      </w:r>
      <w:r w:rsidR="003922A7">
        <w:rPr>
          <w:noProof/>
        </w:rPr>
        <w:drawing>
          <wp:inline distT="0" distB="0" distL="0" distR="0" wp14:anchorId="630FF978" wp14:editId="60F1BF86">
            <wp:extent cx="2514600" cy="1876232"/>
            <wp:effectExtent l="0" t="0" r="0" b="3810"/>
            <wp:docPr id="2" name="Picture 2" descr="Macintosh HD:Users:Cronin:Desktop:Screen Shot 2015-08-24 at 12.28.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onin:Desktop:Screen Shot 2015-08-24 at 12.28.5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581" cy="1879948"/>
                    </a:xfrm>
                    <a:prstGeom prst="rect">
                      <a:avLst/>
                    </a:prstGeom>
                    <a:noFill/>
                    <a:ln>
                      <a:noFill/>
                    </a:ln>
                  </pic:spPr>
                </pic:pic>
              </a:graphicData>
            </a:graphic>
          </wp:inline>
        </w:drawing>
      </w:r>
    </w:p>
    <w:p w14:paraId="387A1BF1" w14:textId="3F8EC1F8" w:rsidR="00DB5A8B" w:rsidRDefault="00DB5A8B" w:rsidP="003922A7">
      <w:r>
        <w:rPr>
          <w:noProof/>
        </w:rPr>
        <w:drawing>
          <wp:inline distT="0" distB="0" distL="0" distR="0" wp14:anchorId="62B423A1" wp14:editId="33C7BDD7">
            <wp:extent cx="3314700" cy="2494568"/>
            <wp:effectExtent l="0" t="0" r="0" b="0"/>
            <wp:docPr id="18" name="Picture 18" descr="Macintosh HD:Users:Cronin:Desktop:Screen Shot 2015-08-24 at 1.52.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Cronin:Desktop:Screen Shot 2015-08-24 at 1.52.3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494568"/>
                    </a:xfrm>
                    <a:prstGeom prst="rect">
                      <a:avLst/>
                    </a:prstGeom>
                    <a:noFill/>
                    <a:ln>
                      <a:noFill/>
                    </a:ln>
                  </pic:spPr>
                </pic:pic>
              </a:graphicData>
            </a:graphic>
          </wp:inline>
        </w:drawing>
      </w:r>
    </w:p>
    <w:p w14:paraId="0A2C8CEF" w14:textId="51942FB8" w:rsidR="00DF414D" w:rsidRDefault="00DF414D" w:rsidP="003922A7"/>
    <w:p w14:paraId="40D6555F" w14:textId="4F190B30" w:rsidR="00D950A6" w:rsidRDefault="00E339D7" w:rsidP="003922A7">
      <w:r>
        <w:t>Creating</w:t>
      </w:r>
      <w:r w:rsidR="00DB5A8B">
        <w:t xml:space="preserve"> a function that sorted movie production budgets into different categories</w:t>
      </w:r>
      <w:r w:rsidR="00987DAE">
        <w:t xml:space="preserve"> further</w:t>
      </w:r>
      <w:r w:rsidR="00DB5A8B">
        <w:t xml:space="preserve"> support</w:t>
      </w:r>
      <w:r w:rsidR="00987DAE">
        <w:t>ed</w:t>
      </w:r>
      <w:r w:rsidR="00DB5A8B">
        <w:t xml:space="preserve"> the blockbuster theory </w:t>
      </w:r>
      <w:r>
        <w:t>depicted in the chart below</w:t>
      </w:r>
      <w:r w:rsidR="00DB5A8B">
        <w:t xml:space="preserve">. It shows that for the top movie studios, on average 75% of their profits come from </w:t>
      </w:r>
      <w:r w:rsidR="00CE20CB">
        <w:t>the movies they produced with over $</w:t>
      </w:r>
      <w:r w:rsidR="00987DAE">
        <w:t xml:space="preserve">100 million production budgets. </w:t>
      </w:r>
      <w:r>
        <w:t>Applying this insight to</w:t>
      </w:r>
      <w:r w:rsidR="00A1469B">
        <w:t xml:space="preserve"> Disney’s </w:t>
      </w:r>
      <w:r w:rsidR="00A1469B" w:rsidRPr="00A1469B">
        <w:rPr>
          <w:i/>
        </w:rPr>
        <w:t>Lone Ranger</w:t>
      </w:r>
      <w:r w:rsidR="00A1469B">
        <w:t xml:space="preserve"> means that even though </w:t>
      </w:r>
      <w:r w:rsidR="00012632">
        <w:t xml:space="preserve">the movie </w:t>
      </w:r>
      <w:r w:rsidR="00A1469B">
        <w:t xml:space="preserve">was such a huge loss, Disney should still continue to make movies with large production budgets if they </w:t>
      </w:r>
      <w:r w:rsidR="00012632">
        <w:t>want</w:t>
      </w:r>
      <w:r w:rsidR="00A1469B">
        <w:t xml:space="preserve"> to stay competitive. </w:t>
      </w:r>
    </w:p>
    <w:p w14:paraId="2DC9D94F" w14:textId="78E768C8" w:rsidR="00D359A4" w:rsidRPr="003922A7" w:rsidRDefault="00D359A4" w:rsidP="003922A7">
      <w:r w:rsidRPr="00F1075D">
        <w:rPr>
          <w:noProof/>
        </w:rPr>
        <w:drawing>
          <wp:anchor distT="0" distB="0" distL="114300" distR="114300" simplePos="0" relativeHeight="251659264" behindDoc="0" locked="0" layoutInCell="1" allowOverlap="1" wp14:anchorId="79439AD5" wp14:editId="60ABC38F">
            <wp:simplePos x="0" y="0"/>
            <wp:positionH relativeFrom="column">
              <wp:posOffset>0</wp:posOffset>
            </wp:positionH>
            <wp:positionV relativeFrom="paragraph">
              <wp:posOffset>160655</wp:posOffset>
            </wp:positionV>
            <wp:extent cx="5484495" cy="4024630"/>
            <wp:effectExtent l="0" t="0" r="1905" b="0"/>
            <wp:wrapThrough wrapText="bothSides">
              <wp:wrapPolygon edited="0">
                <wp:start x="0" y="0"/>
                <wp:lineTo x="0" y="21402"/>
                <wp:lineTo x="21507" y="21402"/>
                <wp:lineTo x="21507"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495" cy="4024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F3C6D" w14:textId="77777777" w:rsidR="00CE20CB" w:rsidRDefault="00CE20CB" w:rsidP="00CE20CB">
      <w:pPr>
        <w:pStyle w:val="Subtitle"/>
      </w:pPr>
    </w:p>
    <w:p w14:paraId="78677331" w14:textId="1D680BD0" w:rsidR="00667203" w:rsidRDefault="00012632" w:rsidP="00CE20CB">
      <w:pPr>
        <w:pStyle w:val="Subtitle"/>
      </w:pPr>
      <w:r>
        <w:t>Feature Selection</w:t>
      </w:r>
    </w:p>
    <w:p w14:paraId="1355510C" w14:textId="77777777" w:rsidR="003B2689" w:rsidRDefault="003B2689" w:rsidP="003B2689"/>
    <w:p w14:paraId="65BDC533" w14:textId="060D7973" w:rsidR="00D40212" w:rsidRDefault="00A1469B" w:rsidP="003B2689">
      <w:r>
        <w:t>All</w:t>
      </w:r>
      <w:r w:rsidR="00D40212">
        <w:t xml:space="preserve"> of the merged and sor</w:t>
      </w:r>
      <w:r w:rsidR="00D47ED8">
        <w:t xml:space="preserve">ted/filtered </w:t>
      </w:r>
      <w:r>
        <w:t xml:space="preserve">columns were used </w:t>
      </w:r>
      <w:r w:rsidR="00D40212">
        <w:t xml:space="preserve">as features using simple functions to represent each category. </w:t>
      </w:r>
      <w:r w:rsidR="00C23C26">
        <w:t xml:space="preserve">For example, </w:t>
      </w:r>
      <w:r>
        <w:t>“</w:t>
      </w:r>
      <w:proofErr w:type="spellStart"/>
      <w:r w:rsidR="00D40212">
        <w:t>Person_Leonardo_Dicaprio</w:t>
      </w:r>
      <w:proofErr w:type="spellEnd"/>
      <w:r>
        <w:t>”</w:t>
      </w:r>
      <w:r w:rsidR="00D40212">
        <w:t xml:space="preserve"> would represent one feature as well as </w:t>
      </w:r>
      <w:r>
        <w:t>“</w:t>
      </w:r>
      <w:r w:rsidR="00D40212">
        <w:t>keyword1_surprisetwist.</w:t>
      </w:r>
      <w:r>
        <w:t xml:space="preserve">” These represented 854 features out of 859 total. </w:t>
      </w:r>
    </w:p>
    <w:p w14:paraId="745DD30F" w14:textId="77777777" w:rsidR="00D40212" w:rsidRDefault="00D40212" w:rsidP="003B2689"/>
    <w:p w14:paraId="4B1305DC" w14:textId="79B552CD" w:rsidR="003B2689" w:rsidRDefault="00C23C26" w:rsidP="003B2689">
      <w:r>
        <w:t>Next, since</w:t>
      </w:r>
      <w:r w:rsidR="00D40212">
        <w:t xml:space="preserve"> </w:t>
      </w:r>
      <w:r w:rsidR="00012632">
        <w:t>a</w:t>
      </w:r>
      <w:r w:rsidR="00D40212">
        <w:t xml:space="preserve">ll the </w:t>
      </w:r>
      <w:proofErr w:type="spellStart"/>
      <w:r w:rsidR="00D40212">
        <w:t>csv</w:t>
      </w:r>
      <w:proofErr w:type="spellEnd"/>
      <w:r w:rsidR="00D40212">
        <w:t xml:space="preserve"> files </w:t>
      </w:r>
      <w:r w:rsidR="00012632">
        <w:t xml:space="preserve">were merged </w:t>
      </w:r>
      <w:r w:rsidR="00D40212">
        <w:t xml:space="preserve">to the main </w:t>
      </w:r>
      <w:r w:rsidR="00012632">
        <w:t>“</w:t>
      </w:r>
      <w:r w:rsidR="00D40212">
        <w:t>summary</w:t>
      </w:r>
      <w:r w:rsidR="00012632">
        <w:t>”</w:t>
      </w:r>
      <w:r w:rsidR="00D40212">
        <w:t xml:space="preserve"> </w:t>
      </w:r>
      <w:proofErr w:type="spellStart"/>
      <w:r w:rsidR="00D40212">
        <w:t>csv</w:t>
      </w:r>
      <w:proofErr w:type="spellEnd"/>
      <w:r w:rsidR="00D40212">
        <w:t xml:space="preserve"> file, I went through the summary columns to determine </w:t>
      </w:r>
      <w:r>
        <w:t>the best</w:t>
      </w:r>
      <w:r w:rsidR="00D40212">
        <w:t xml:space="preserve"> features </w:t>
      </w:r>
      <w:r>
        <w:t>for</w:t>
      </w:r>
      <w:r w:rsidR="00D40212">
        <w:t xml:space="preserve"> </w:t>
      </w:r>
      <w:r w:rsidR="00E339D7">
        <w:t>the</w:t>
      </w:r>
      <w:r w:rsidR="00D40212">
        <w:t xml:space="preserve"> model. After running </w:t>
      </w:r>
      <w:r w:rsidR="00012632">
        <w:t>the</w:t>
      </w:r>
      <w:r w:rsidR="00D40212">
        <w:t xml:space="preserve"> linear model and </w:t>
      </w:r>
      <w:r w:rsidR="00755D02">
        <w:t>getting suspiciously high results</w:t>
      </w:r>
      <w:r w:rsidR="00D40212">
        <w:t xml:space="preserve">, </w:t>
      </w:r>
      <w:r w:rsidR="00012632">
        <w:t xml:space="preserve">it became apparent that </w:t>
      </w:r>
      <w:r w:rsidR="00D40212">
        <w:t xml:space="preserve">features like ‘opening weekend revenue’ </w:t>
      </w:r>
      <w:r w:rsidR="00012632">
        <w:t xml:space="preserve">were too good at making predictions because they </w:t>
      </w:r>
      <w:r w:rsidR="00D40212">
        <w:t xml:space="preserve">were </w:t>
      </w:r>
      <w:r w:rsidR="00E339D7">
        <w:t>determined</w:t>
      </w:r>
      <w:r w:rsidR="00D40212">
        <w:t xml:space="preserve"> after a movie’s release. </w:t>
      </w:r>
      <w:r w:rsidR="00012632">
        <w:t>T</w:t>
      </w:r>
      <w:r w:rsidR="00D40212">
        <w:t xml:space="preserve">hese and other </w:t>
      </w:r>
      <w:r w:rsidR="00A1469B">
        <w:t>similar features</w:t>
      </w:r>
      <w:r w:rsidR="00012632">
        <w:t xml:space="preserve"> were therefore removed</w:t>
      </w:r>
      <w:r w:rsidR="00A1469B">
        <w:t xml:space="preserve">. </w:t>
      </w:r>
      <w:r w:rsidR="00012632">
        <w:t>N</w:t>
      </w:r>
      <w:r>
        <w:t xml:space="preserve">ew columns </w:t>
      </w:r>
      <w:r w:rsidR="00D47ED8">
        <w:t xml:space="preserve">that </w:t>
      </w:r>
      <w:r w:rsidR="00012632">
        <w:t xml:space="preserve">were </w:t>
      </w:r>
      <w:r w:rsidR="00D47ED8">
        <w:t>created to better organize</w:t>
      </w:r>
      <w:r>
        <w:t xml:space="preserve"> the data </w:t>
      </w:r>
      <w:r w:rsidR="00012632">
        <w:t xml:space="preserve">were also removed </w:t>
      </w:r>
      <w:r w:rsidR="00A1469B">
        <w:t>and a</w:t>
      </w:r>
      <w:r w:rsidR="00D47ED8">
        <w:t>fter</w:t>
      </w:r>
      <w:r>
        <w:t xml:space="preserve"> this process, </w:t>
      </w:r>
      <w:r w:rsidR="00012632">
        <w:t>only</w:t>
      </w:r>
      <w:r>
        <w:t xml:space="preserve"> five additional features</w:t>
      </w:r>
      <w:r w:rsidR="00012632">
        <w:t xml:space="preserve"> emerged</w:t>
      </w:r>
      <w:r>
        <w:t xml:space="preserve">: </w:t>
      </w:r>
      <w:proofErr w:type="spellStart"/>
      <w:r>
        <w:t>runtimesquared</w:t>
      </w:r>
      <w:proofErr w:type="spellEnd"/>
      <w:r w:rsidR="00A1469B">
        <w:rPr>
          <w:rStyle w:val="FootnoteReference"/>
        </w:rPr>
        <w:footnoteReference w:id="1"/>
      </w:r>
      <w:r>
        <w:t xml:space="preserve">, sequel, production budget, Christmas release, and </w:t>
      </w:r>
      <w:proofErr w:type="spellStart"/>
      <w:r>
        <w:t>release_month</w:t>
      </w:r>
      <w:proofErr w:type="spellEnd"/>
      <w:r>
        <w:t xml:space="preserve">. </w:t>
      </w:r>
    </w:p>
    <w:p w14:paraId="3DA86912" w14:textId="77777777" w:rsidR="00D47ED8" w:rsidRDefault="00D47ED8" w:rsidP="003B2689"/>
    <w:p w14:paraId="14DEC0FF" w14:textId="6FCD5658" w:rsidR="00617858" w:rsidRDefault="00D47ED8" w:rsidP="00D82657">
      <w:r>
        <w:t>I titled my features “</w:t>
      </w:r>
      <w:proofErr w:type="spellStart"/>
      <w:r>
        <w:t>feature_cols</w:t>
      </w:r>
      <w:proofErr w:type="spellEnd"/>
      <w:r>
        <w:t xml:space="preserve">,” which represented 859 different features to use in the model. </w:t>
      </w:r>
      <w:r w:rsidR="00D82657">
        <w:t xml:space="preserve">To trim this large feature set, I used stats model to calculate the </w:t>
      </w:r>
      <w:r w:rsidR="00617858">
        <w:t>p-value</w:t>
      </w:r>
      <w:r w:rsidR="00D82657">
        <w:t xml:space="preserve">s for each feature, and sorted all the </w:t>
      </w:r>
      <w:r w:rsidR="00617858">
        <w:t>p-value</w:t>
      </w:r>
      <w:r w:rsidR="00D82657">
        <w:t>s into a new list called “</w:t>
      </w:r>
      <w:proofErr w:type="spellStart"/>
      <w:r w:rsidR="00D82657">
        <w:t>relevant_features</w:t>
      </w:r>
      <w:proofErr w:type="spellEnd"/>
      <w:r w:rsidR="00D82657">
        <w:t xml:space="preserve">,” that showed all the features with </w:t>
      </w:r>
      <w:r w:rsidR="00617858">
        <w:t>p-value</w:t>
      </w:r>
      <w:r w:rsidR="00D82657">
        <w:t xml:space="preserve">s &lt; .05. </w:t>
      </w:r>
    </w:p>
    <w:p w14:paraId="25EA7E6D" w14:textId="77777777" w:rsidR="00617858" w:rsidRDefault="00617858" w:rsidP="00D82657"/>
    <w:p w14:paraId="692E2D54" w14:textId="59A4E776" w:rsidR="00D82657" w:rsidRPr="00D47ED8" w:rsidRDefault="00D82657" w:rsidP="00D82657">
      <w:pPr>
        <w:rPr>
          <w:rFonts w:ascii="Times" w:hAnsi="Times" w:cs="Times New Roman"/>
          <w:sz w:val="20"/>
          <w:szCs w:val="20"/>
        </w:rPr>
      </w:pPr>
      <w:r>
        <w:t>The p-value is the probability that the relationship we are observing is occurring purely by chance</w:t>
      </w:r>
      <w:r w:rsidR="00617858">
        <w:t>.</w:t>
      </w:r>
      <w:r>
        <w:t xml:space="preserve"> If the p-value is less than .05, that means the confidence intervals for those coefficients d</w:t>
      </w:r>
      <w:r w:rsidR="00617858">
        <w:t>o not</w:t>
      </w:r>
      <w:r>
        <w:t xml:space="preserve"> include zero, and </w:t>
      </w:r>
      <w:r w:rsidR="00617858">
        <w:t xml:space="preserve">the null hypothesis can be rejected in favor of </w:t>
      </w:r>
      <w:r w:rsidR="00012632">
        <w:t xml:space="preserve">the alternative hypothesis, which </w:t>
      </w:r>
      <w:r w:rsidR="00617858">
        <w:t xml:space="preserve">states </w:t>
      </w:r>
      <w:r w:rsidR="00012632">
        <w:t xml:space="preserve">that </w:t>
      </w:r>
      <w:r>
        <w:t>there is a relationship be</w:t>
      </w:r>
      <w:r w:rsidR="00144277">
        <w:t>tween the feature and response. “</w:t>
      </w:r>
      <w:proofErr w:type="spellStart"/>
      <w:r w:rsidR="00144277">
        <w:t>Relevant_features</w:t>
      </w:r>
      <w:proofErr w:type="spellEnd"/>
      <w:r w:rsidR="00144277">
        <w:t>” trimmed the feature set to 119 features, depicted below:</w:t>
      </w:r>
    </w:p>
    <w:p w14:paraId="00D3A5D8" w14:textId="4F046178" w:rsidR="00D47ED8" w:rsidRDefault="00D47ED8" w:rsidP="003B2689"/>
    <w:p w14:paraId="72BA4122" w14:textId="77777777" w:rsidR="00D47ED8" w:rsidRDefault="00D47ED8" w:rsidP="003B2689"/>
    <w:p w14:paraId="1C36AD44" w14:textId="2BE58B6C" w:rsidR="00D82657" w:rsidRDefault="00D82657" w:rsidP="003B2689">
      <w:r>
        <w:rPr>
          <w:noProof/>
        </w:rPr>
        <w:drawing>
          <wp:inline distT="0" distB="0" distL="0" distR="0" wp14:anchorId="71DA04C3" wp14:editId="4BAACC98">
            <wp:extent cx="5486400" cy="215929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59299"/>
                    </a:xfrm>
                    <a:prstGeom prst="rect">
                      <a:avLst/>
                    </a:prstGeom>
                    <a:noFill/>
                    <a:ln>
                      <a:noFill/>
                    </a:ln>
                  </pic:spPr>
                </pic:pic>
              </a:graphicData>
            </a:graphic>
          </wp:inline>
        </w:drawing>
      </w:r>
    </w:p>
    <w:p w14:paraId="2EB9A576" w14:textId="44FB7D8B" w:rsidR="00C23C26" w:rsidRPr="003B2689" w:rsidRDefault="00C23C26" w:rsidP="00755D02">
      <w:pPr>
        <w:tabs>
          <w:tab w:val="left" w:pos="5733"/>
        </w:tabs>
      </w:pPr>
    </w:p>
    <w:p w14:paraId="33BB1E7B" w14:textId="158C2A9B" w:rsidR="00667203" w:rsidRDefault="00921582" w:rsidP="00DC7A8E">
      <w:pPr>
        <w:pStyle w:val="Subtitle"/>
      </w:pPr>
      <w:r>
        <w:t>Modeling Process and Evaluation</w:t>
      </w:r>
    </w:p>
    <w:p w14:paraId="6C35866F" w14:textId="77777777" w:rsidR="00DC7A8E" w:rsidRDefault="00DC7A8E" w:rsidP="00DC7A8E"/>
    <w:p w14:paraId="37F212B1" w14:textId="1D163C3A" w:rsidR="00755D02" w:rsidRDefault="00755D02" w:rsidP="00DC7A8E">
      <w:r>
        <w:t xml:space="preserve">The </w:t>
      </w:r>
      <w:r w:rsidR="00DC7A8E">
        <w:t xml:space="preserve">modeling process </w:t>
      </w:r>
      <w:r>
        <w:t>involved using regression modeling</w:t>
      </w:r>
      <w:r w:rsidR="00DC7A8E">
        <w:t xml:space="preserve"> </w:t>
      </w:r>
      <w:r>
        <w:t>because</w:t>
      </w:r>
      <w:r w:rsidR="00DC7A8E">
        <w:t xml:space="preserve"> the question of predicting movie </w:t>
      </w:r>
      <w:r w:rsidR="00507AF0">
        <w:t xml:space="preserve">financial </w:t>
      </w:r>
      <w:r w:rsidR="00DC7A8E">
        <w:t xml:space="preserve">performance is a supervised learning problem with a continuous response. </w:t>
      </w:r>
      <w:r>
        <w:t xml:space="preserve">The main model used was a </w:t>
      </w:r>
      <w:proofErr w:type="spellStart"/>
      <w:r>
        <w:t>scikit</w:t>
      </w:r>
      <w:proofErr w:type="spellEnd"/>
      <w:r>
        <w:t xml:space="preserve"> l</w:t>
      </w:r>
      <w:r w:rsidR="00597DE6">
        <w:t xml:space="preserve">earn </w:t>
      </w:r>
      <w:r>
        <w:t xml:space="preserve">model </w:t>
      </w:r>
      <w:r w:rsidR="00507AF0">
        <w:t>using</w:t>
      </w:r>
      <w:r>
        <w:t xml:space="preserve"> “</w:t>
      </w:r>
      <w:proofErr w:type="spellStart"/>
      <w:r>
        <w:t>f</w:t>
      </w:r>
      <w:r w:rsidR="00CA6340">
        <w:t>eature_cols</w:t>
      </w:r>
      <w:proofErr w:type="spellEnd"/>
      <w:r w:rsidR="00CA6340">
        <w:t xml:space="preserve">” as </w:t>
      </w:r>
      <w:r w:rsidR="00597DE6">
        <w:t>fe</w:t>
      </w:r>
      <w:r w:rsidR="00CA6340">
        <w:t>atures</w:t>
      </w:r>
      <w:r>
        <w:t xml:space="preserve">. The response was a column called “money” that represented inflation adjusted domestic box office revenue plus international box office revenue. </w:t>
      </w:r>
    </w:p>
    <w:p w14:paraId="5FF21BAB" w14:textId="77777777" w:rsidR="00755D02" w:rsidRDefault="00755D02" w:rsidP="00DC7A8E"/>
    <w:p w14:paraId="3A4525DB" w14:textId="260C6C62" w:rsidR="00755D02" w:rsidRDefault="00755D02" w:rsidP="00DC7A8E">
      <w:r>
        <w:t xml:space="preserve">The main evaluation of the model’s success was each model’s R-squared value as well </w:t>
      </w:r>
      <w:r w:rsidR="00507AF0">
        <w:t xml:space="preserve">rankings of feature importance. </w:t>
      </w:r>
      <w:r>
        <w:t xml:space="preserve">The R-squared value represents the variance in the observed data that is explained by the linear regression model. The </w:t>
      </w:r>
      <w:proofErr w:type="spellStart"/>
      <w:r>
        <w:t>scikit</w:t>
      </w:r>
      <w:proofErr w:type="spellEnd"/>
      <w:r>
        <w:t xml:space="preserve"> learn model with “</w:t>
      </w:r>
      <w:proofErr w:type="spellStart"/>
      <w:r>
        <w:t>feature_cols</w:t>
      </w:r>
      <w:proofErr w:type="spellEnd"/>
      <w:r>
        <w:t xml:space="preserve">” as features and “money” as its response resulted in the highest R-squared value of 78%. </w:t>
      </w:r>
    </w:p>
    <w:p w14:paraId="167EDE21" w14:textId="77777777" w:rsidR="00CF1E51" w:rsidRDefault="00CF1E51" w:rsidP="00DC7A8E"/>
    <w:p w14:paraId="1C1C640B" w14:textId="3C367198" w:rsidR="00CF1E51" w:rsidRDefault="00CF1E51" w:rsidP="00DC7A8E">
      <w:r>
        <w:t>The evaluation of</w:t>
      </w:r>
      <w:r w:rsidR="00507AF0">
        <w:t xml:space="preserve"> the importance of</w:t>
      </w:r>
      <w:r>
        <w:t xml:space="preserve"> each </w:t>
      </w:r>
      <w:r w:rsidR="00507AF0">
        <w:t>“</w:t>
      </w:r>
      <w:proofErr w:type="spellStart"/>
      <w:r w:rsidR="00507AF0">
        <w:t>feature_cols</w:t>
      </w:r>
      <w:proofErr w:type="spellEnd"/>
      <w:r w:rsidR="00507AF0">
        <w:t xml:space="preserve">” </w:t>
      </w:r>
      <w:r>
        <w:t xml:space="preserve">features was done through python’s </w:t>
      </w:r>
      <w:proofErr w:type="spellStart"/>
      <w:r>
        <w:t>statsmodel</w:t>
      </w:r>
      <w:proofErr w:type="spellEnd"/>
      <w:r>
        <w:t xml:space="preserve"> where “</w:t>
      </w:r>
      <w:proofErr w:type="spellStart"/>
      <w:r>
        <w:t>feature_cols</w:t>
      </w:r>
      <w:proofErr w:type="spellEnd"/>
      <w:r>
        <w:t xml:space="preserve">” </w:t>
      </w:r>
      <w:r w:rsidR="00E339D7">
        <w:t xml:space="preserve">features </w:t>
      </w:r>
      <w:r>
        <w:t>were narrowed down into “</w:t>
      </w:r>
      <w:proofErr w:type="spellStart"/>
      <w:r>
        <w:t>relevant_features</w:t>
      </w:r>
      <w:proofErr w:type="spellEnd"/>
      <w:r>
        <w:t xml:space="preserve">” based on p-values as previously mentioned. Although the </w:t>
      </w:r>
      <w:proofErr w:type="spellStart"/>
      <w:r>
        <w:t>scikit</w:t>
      </w:r>
      <w:proofErr w:type="spellEnd"/>
      <w:r>
        <w:t xml:space="preserve"> learn model was run a second time with “</w:t>
      </w:r>
      <w:proofErr w:type="spellStart"/>
      <w:r>
        <w:t>relevant_features</w:t>
      </w:r>
      <w:proofErr w:type="spellEnd"/>
      <w:r>
        <w:t>” in place of “</w:t>
      </w:r>
      <w:proofErr w:type="spellStart"/>
      <w:r>
        <w:t>feature_cols</w:t>
      </w:r>
      <w:proofErr w:type="spellEnd"/>
      <w:r>
        <w:t>,” it resulted in a lower R-squared value of 72%.</w:t>
      </w:r>
    </w:p>
    <w:p w14:paraId="26774BD8" w14:textId="77777777" w:rsidR="00755D02" w:rsidRDefault="00755D02" w:rsidP="00DC7A8E">
      <w:pPr>
        <w:rPr>
          <w:rFonts w:ascii="Times" w:hAnsi="Times" w:cs="Times New Roman"/>
          <w:sz w:val="20"/>
          <w:szCs w:val="20"/>
        </w:rPr>
      </w:pPr>
    </w:p>
    <w:p w14:paraId="22CE37A2" w14:textId="5685AA1D" w:rsidR="00CA6340" w:rsidRDefault="00CA6340" w:rsidP="00DC7A8E">
      <w:r>
        <w:t>Regression decisi</w:t>
      </w:r>
      <w:r w:rsidR="00CF1E51">
        <w:t>on tree and random forest modeling was implemented to</w:t>
      </w:r>
      <w:r>
        <w:t xml:space="preserve"> further analyzed the data. </w:t>
      </w:r>
      <w:r w:rsidR="00120207">
        <w:t xml:space="preserve">The decision tree model split the data, trained on 70% of it (both </w:t>
      </w:r>
      <w:r w:rsidR="00CF1E51">
        <w:t>“</w:t>
      </w:r>
      <w:proofErr w:type="spellStart"/>
      <w:r w:rsidR="00CF1E51">
        <w:t>feature_cols</w:t>
      </w:r>
      <w:proofErr w:type="spellEnd"/>
      <w:r w:rsidR="00CF1E51">
        <w:rPr>
          <w:rStyle w:val="FootnoteReference"/>
        </w:rPr>
        <w:footnoteReference w:id="2"/>
      </w:r>
      <w:r w:rsidR="00CF1E51">
        <w:t>” and corresponding “money” responses)</w:t>
      </w:r>
      <w:r w:rsidR="00120207">
        <w:t xml:space="preserve"> </w:t>
      </w:r>
      <w:r w:rsidR="00CF1E51">
        <w:t>and</w:t>
      </w:r>
      <w:r w:rsidR="00120207">
        <w:t xml:space="preserve"> evaluated feature importance with a series of decisions</w:t>
      </w:r>
      <w:r w:rsidR="00B0047A">
        <w:t>. It then</w:t>
      </w:r>
      <w:r w:rsidR="00DF20E8">
        <w:t xml:space="preserve"> tested </w:t>
      </w:r>
      <w:r w:rsidR="00B0047A">
        <w:t>these predictions</w:t>
      </w:r>
      <w:r w:rsidR="00B76E3C">
        <w:t xml:space="preserve"> on the remaining 30% it hadn’t seen</w:t>
      </w:r>
      <w:r w:rsidR="00120207">
        <w:t xml:space="preserve">. The random forest model took this a step further by running the training test on the 70% </w:t>
      </w:r>
      <w:r w:rsidR="00B0047A">
        <w:t xml:space="preserve">of the data </w:t>
      </w:r>
      <w:r w:rsidR="00507AF0">
        <w:t>one hundred</w:t>
      </w:r>
      <w:r w:rsidR="00120207">
        <w:t xml:space="preserve"> different times, and averaging out the different evaluations to make predictions on the 30% dataset. </w:t>
      </w:r>
      <w:r w:rsidR="00192817">
        <w:t xml:space="preserve">Although the decisions tree and random forest models didn’t make prediction better than </w:t>
      </w:r>
      <w:r w:rsidR="00B76E3C">
        <w:t xml:space="preserve">the </w:t>
      </w:r>
      <w:proofErr w:type="spellStart"/>
      <w:r w:rsidR="00B76E3C">
        <w:t>scikit</w:t>
      </w:r>
      <w:proofErr w:type="spellEnd"/>
      <w:r w:rsidR="00B76E3C">
        <w:t xml:space="preserve"> l</w:t>
      </w:r>
      <w:r w:rsidR="00192817">
        <w:t xml:space="preserve">earn model, they ranked important features differently, </w:t>
      </w:r>
      <w:r w:rsidR="00507AF0">
        <w:t>and this was</w:t>
      </w:r>
      <w:r w:rsidR="00192817">
        <w:t xml:space="preserve"> valuab</w:t>
      </w:r>
      <w:r w:rsidR="00507AF0">
        <w:t xml:space="preserve">le to gaining insights about different movie </w:t>
      </w:r>
      <w:r w:rsidR="00B0047A">
        <w:t>influencers.</w:t>
      </w:r>
      <w:r w:rsidR="00192817">
        <w:t xml:space="preserve"> </w:t>
      </w:r>
      <w:r w:rsidR="00507AF0">
        <w:t>Below is a list of the decision tree and random forest feature rankings</w:t>
      </w:r>
      <w:r w:rsidR="00192817">
        <w:t>:</w:t>
      </w:r>
    </w:p>
    <w:p w14:paraId="5D30B65C" w14:textId="77777777" w:rsidR="00192817" w:rsidRDefault="00192817" w:rsidP="00DC7A8E"/>
    <w:p w14:paraId="579DCA74" w14:textId="0529D258" w:rsidR="00192817" w:rsidRDefault="00192817" w:rsidP="00DC7A8E">
      <w:r>
        <w:rPr>
          <w:noProof/>
        </w:rPr>
        <w:drawing>
          <wp:inline distT="0" distB="0" distL="0" distR="0" wp14:anchorId="055EFF54" wp14:editId="5A97D1A5">
            <wp:extent cx="5486400" cy="4665442"/>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665442"/>
                    </a:xfrm>
                    <a:prstGeom prst="rect">
                      <a:avLst/>
                    </a:prstGeom>
                    <a:noFill/>
                    <a:ln>
                      <a:noFill/>
                    </a:ln>
                  </pic:spPr>
                </pic:pic>
              </a:graphicData>
            </a:graphic>
          </wp:inline>
        </w:drawing>
      </w:r>
    </w:p>
    <w:p w14:paraId="0D5297CA" w14:textId="77777777" w:rsidR="00192817" w:rsidRDefault="00192817" w:rsidP="00DC7A8E"/>
    <w:p w14:paraId="4924AD23" w14:textId="00B8C0AB" w:rsidR="00F40BC5" w:rsidRDefault="00192817" w:rsidP="00DC7A8E">
      <w:r>
        <w:t>I experimented with using these four regression models with different features and responses. For features, I used both “</w:t>
      </w:r>
      <w:proofErr w:type="spellStart"/>
      <w:r>
        <w:t>relevant_features</w:t>
      </w:r>
      <w:proofErr w:type="spellEnd"/>
      <w:r>
        <w:t>” and “</w:t>
      </w:r>
      <w:proofErr w:type="spellStart"/>
      <w:r>
        <w:t>feature_cols</w:t>
      </w:r>
      <w:proofErr w:type="spellEnd"/>
      <w:r>
        <w:t>.” For responses, I used “money,” “inflation adjusted domestic box office,” and “profit.</w:t>
      </w:r>
      <w:r w:rsidR="00DD55CB">
        <w:rPr>
          <w:rStyle w:val="FootnoteReference"/>
        </w:rPr>
        <w:footnoteReference w:id="3"/>
      </w:r>
      <w:r>
        <w:t xml:space="preserve">” I evaluated them through calculating </w:t>
      </w:r>
      <w:proofErr w:type="gramStart"/>
      <w:r>
        <w:t>their</w:t>
      </w:r>
      <w:proofErr w:type="gramEnd"/>
      <w:r>
        <w:t xml:space="preserve"> </w:t>
      </w:r>
      <w:r w:rsidR="00987DAE">
        <w:t>R-SQUARED</w:t>
      </w:r>
      <w:r>
        <w:t xml:space="preserve">, </w:t>
      </w:r>
      <w:r w:rsidR="00507AF0">
        <w:t>Mean Average Error (</w:t>
      </w:r>
      <w:r>
        <w:t>MAE</w:t>
      </w:r>
      <w:r w:rsidR="00507AF0">
        <w:rPr>
          <w:rStyle w:val="FootnoteReference"/>
        </w:rPr>
        <w:footnoteReference w:id="4"/>
      </w:r>
      <w:r w:rsidR="00507AF0">
        <w:t>)</w:t>
      </w:r>
      <w:r>
        <w:t xml:space="preserve">, and </w:t>
      </w:r>
      <w:r w:rsidR="00507AF0">
        <w:t>Mean Squared Error (</w:t>
      </w:r>
      <w:r>
        <w:t>MSE</w:t>
      </w:r>
      <w:r w:rsidR="00563534">
        <w:rPr>
          <w:rStyle w:val="FootnoteReference"/>
        </w:rPr>
        <w:footnoteReference w:id="5"/>
      </w:r>
      <w:r w:rsidR="00507AF0">
        <w:t>)</w:t>
      </w:r>
      <w:r>
        <w:t xml:space="preserve">. The best model was the original </w:t>
      </w:r>
      <w:proofErr w:type="spellStart"/>
      <w:r>
        <w:t>Scikit</w:t>
      </w:r>
      <w:proofErr w:type="spellEnd"/>
      <w:r>
        <w:t xml:space="preserve"> Learn model with “</w:t>
      </w:r>
      <w:proofErr w:type="spellStart"/>
      <w:r>
        <w:t>relevant_cols</w:t>
      </w:r>
      <w:proofErr w:type="spellEnd"/>
      <w:r>
        <w:t>” as features and “money” as response. A depiction of these variations is below:</w:t>
      </w:r>
      <w:r w:rsidR="00F40BC5" w:rsidRPr="00F40BC5">
        <w:t xml:space="preserve"> </w:t>
      </w:r>
    </w:p>
    <w:p w14:paraId="371F8B5C" w14:textId="77777777" w:rsidR="00F40BC5" w:rsidRDefault="00F40BC5" w:rsidP="00DC7A8E"/>
    <w:p w14:paraId="3495D9A1" w14:textId="1F130124" w:rsidR="00192817" w:rsidRDefault="00F40BC5" w:rsidP="00DC7A8E">
      <w:r>
        <w:rPr>
          <w:noProof/>
        </w:rPr>
        <w:drawing>
          <wp:inline distT="0" distB="0" distL="0" distR="0" wp14:anchorId="3461E830" wp14:editId="4F949A52">
            <wp:extent cx="5486400" cy="2044965"/>
            <wp:effectExtent l="0" t="0" r="0" b="1270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44965"/>
                    </a:xfrm>
                    <a:prstGeom prst="rect">
                      <a:avLst/>
                    </a:prstGeom>
                    <a:noFill/>
                    <a:ln>
                      <a:noFill/>
                    </a:ln>
                  </pic:spPr>
                </pic:pic>
              </a:graphicData>
            </a:graphic>
          </wp:inline>
        </w:drawing>
      </w:r>
    </w:p>
    <w:p w14:paraId="1A81FFAD" w14:textId="12F12BA9" w:rsidR="00192817" w:rsidRPr="00DC7A8E" w:rsidRDefault="00192817" w:rsidP="00DC7A8E"/>
    <w:p w14:paraId="2C8D1BF1" w14:textId="5F40B9D1" w:rsidR="00667203" w:rsidRDefault="00DD55CB" w:rsidP="0030644D">
      <w:pPr>
        <w:pStyle w:val="Subtitle"/>
      </w:pPr>
      <w:r>
        <w:t>Challenges and S</w:t>
      </w:r>
      <w:r w:rsidR="00667203" w:rsidRPr="00667203">
        <w:t>uccesses</w:t>
      </w:r>
    </w:p>
    <w:p w14:paraId="22CB7521" w14:textId="77777777" w:rsidR="0030644D" w:rsidRDefault="0030644D" w:rsidP="0030644D"/>
    <w:p w14:paraId="0226238E" w14:textId="728A3A9A" w:rsidR="00060009" w:rsidRDefault="0030644D" w:rsidP="0030644D">
      <w:r>
        <w:t xml:space="preserve">There were many challenges to creating a linear machine-learning model that would predict movie financial performance. It required extensive pre processing work </w:t>
      </w:r>
      <w:r w:rsidR="00C02014">
        <w:t xml:space="preserve">combining the appropriate columns as features. The dataset was also incomplete only representing 36% of movies </w:t>
      </w:r>
      <w:r w:rsidR="00DD55CB">
        <w:t>and hav</w:t>
      </w:r>
      <w:r w:rsidR="00C02014">
        <w:t xml:space="preserve">ing these additional movies would have </w:t>
      </w:r>
      <w:r w:rsidR="00DD55CB">
        <w:t xml:space="preserve">produced </w:t>
      </w:r>
      <w:r w:rsidR="00C02014">
        <w:t xml:space="preserve">a more accurate picture. </w:t>
      </w:r>
      <w:r w:rsidR="00CE754E">
        <w:t>Also, the production budgets didn’t include th</w:t>
      </w:r>
      <w:r w:rsidR="00DD55CB">
        <w:t>e cost of marketing the movies (</w:t>
      </w:r>
      <w:r w:rsidR="00CE754E">
        <w:t>this figure is unknown to Opus Data</w:t>
      </w:r>
      <w:r w:rsidR="00DD55CB">
        <w:t>)</w:t>
      </w:r>
      <w:r w:rsidR="00CE754E">
        <w:t xml:space="preserve"> and would have </w:t>
      </w:r>
      <w:r w:rsidR="00DD55CB">
        <w:t xml:space="preserve">had a </w:t>
      </w:r>
      <w:r w:rsidR="00CE754E">
        <w:t xml:space="preserve">significant impact </w:t>
      </w:r>
      <w:r w:rsidR="00DD55CB">
        <w:t>predicting responses</w:t>
      </w:r>
      <w:r w:rsidR="00CE754E">
        <w:t xml:space="preserve">. </w:t>
      </w:r>
      <w:r w:rsidR="00C02014">
        <w:t xml:space="preserve">Additionally, it would have been insightful to include </w:t>
      </w:r>
      <w:r w:rsidR="00563534">
        <w:t>viewer and critic review</w:t>
      </w:r>
      <w:r w:rsidR="00C02014">
        <w:t xml:space="preserve"> information to get a sense of how </w:t>
      </w:r>
      <w:r w:rsidR="00563534">
        <w:t>much it influences a</w:t>
      </w:r>
      <w:r w:rsidR="00CE754E">
        <w:t xml:space="preserve"> movie’s financial performance. It was also challenging creating </w:t>
      </w:r>
      <w:r w:rsidR="00060009">
        <w:t xml:space="preserve">the best features for the model, and more work can be done in this respect. </w:t>
      </w:r>
    </w:p>
    <w:p w14:paraId="56FD92C5" w14:textId="77777777" w:rsidR="00CE754E" w:rsidRDefault="00CE754E" w:rsidP="0030644D"/>
    <w:p w14:paraId="1400D079" w14:textId="751A8BED" w:rsidR="00C02014" w:rsidRDefault="00CE754E" w:rsidP="0030644D">
      <w:r>
        <w:t xml:space="preserve">Nevertheless, the linear model and </w:t>
      </w:r>
      <w:r w:rsidR="0090715A">
        <w:t>the vari</w:t>
      </w:r>
      <w:r w:rsidR="00060009">
        <w:t xml:space="preserve">ations on it </w:t>
      </w:r>
      <w:r w:rsidR="0090715A">
        <w:t xml:space="preserve">do a </w:t>
      </w:r>
      <w:r w:rsidR="00B0047A">
        <w:t>solid</w:t>
      </w:r>
      <w:r w:rsidR="0090715A">
        <w:t xml:space="preserve"> job at making </w:t>
      </w:r>
      <w:r w:rsidR="00060009">
        <w:t xml:space="preserve">financial </w:t>
      </w:r>
      <w:r w:rsidR="0090715A">
        <w:t xml:space="preserve">predictions. The </w:t>
      </w:r>
      <w:proofErr w:type="spellStart"/>
      <w:r w:rsidR="0090715A">
        <w:t>Scikit</w:t>
      </w:r>
      <w:proofErr w:type="spellEnd"/>
      <w:r w:rsidR="0090715A">
        <w:t xml:space="preserve"> Learn mode</w:t>
      </w:r>
      <w:r w:rsidR="00060009">
        <w:t>l</w:t>
      </w:r>
      <w:r w:rsidR="0090715A">
        <w:t xml:space="preserve"> has the highest </w:t>
      </w:r>
      <w:r w:rsidR="00987DAE">
        <w:t>R-SQUARED</w:t>
      </w:r>
      <w:r w:rsidR="0090715A">
        <w:t xml:space="preserve"> value of 78% and the chart below shows a correlation between the model’s “predictions” with the actual “money” amount. Therefore, with more </w:t>
      </w:r>
      <w:r w:rsidR="00060009">
        <w:t>tweaking</w:t>
      </w:r>
      <w:r w:rsidR="0090715A">
        <w:t xml:space="preserve"> </w:t>
      </w:r>
      <w:r w:rsidR="00060009">
        <w:t>of data features</w:t>
      </w:r>
      <w:r w:rsidR="0090715A">
        <w:t xml:space="preserve">, these linear models have the potential to be used </w:t>
      </w:r>
      <w:r w:rsidR="00706824">
        <w:t xml:space="preserve">with confidence. </w:t>
      </w:r>
    </w:p>
    <w:p w14:paraId="30401472" w14:textId="176B0932" w:rsidR="0090715A" w:rsidRDefault="0090715A" w:rsidP="00667203">
      <w:pPr>
        <w:pStyle w:val="Heading1"/>
        <w:rPr>
          <w:noProof/>
          <w:color w:val="auto"/>
        </w:rPr>
      </w:pPr>
      <w:r>
        <w:rPr>
          <w:noProof/>
          <w:color w:val="auto"/>
        </w:rPr>
        <w:drawing>
          <wp:inline distT="0" distB="0" distL="0" distR="0" wp14:anchorId="4D639678" wp14:editId="02EF5920">
            <wp:extent cx="3314700" cy="2342663"/>
            <wp:effectExtent l="0" t="0" r="0" b="0"/>
            <wp:docPr id="7" name="Picture 7" descr="Macintosh HD:Users:Cronin:Desktop:Screen Shot 2015-08-24 at 9.4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ronin:Desktop:Screen Shot 2015-08-24 at 9.46.4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2342663"/>
                    </a:xfrm>
                    <a:prstGeom prst="rect">
                      <a:avLst/>
                    </a:prstGeom>
                    <a:noFill/>
                    <a:ln>
                      <a:noFill/>
                    </a:ln>
                  </pic:spPr>
                </pic:pic>
              </a:graphicData>
            </a:graphic>
          </wp:inline>
        </w:drawing>
      </w:r>
    </w:p>
    <w:p w14:paraId="3C75BC6D" w14:textId="15730EDB" w:rsidR="00667203" w:rsidRDefault="00060009" w:rsidP="00706824">
      <w:pPr>
        <w:pStyle w:val="Subtitle"/>
      </w:pPr>
      <w:r>
        <w:t>Business A</w:t>
      </w:r>
      <w:r w:rsidR="00667203" w:rsidRPr="00667203">
        <w:t xml:space="preserve">pplications </w:t>
      </w:r>
    </w:p>
    <w:p w14:paraId="73F7115C" w14:textId="77777777" w:rsidR="00706824" w:rsidRDefault="00706824" w:rsidP="00706824"/>
    <w:p w14:paraId="58D3CC2B" w14:textId="77777777" w:rsidR="00060009" w:rsidRDefault="00706824" w:rsidP="00E9784C">
      <w:r>
        <w:t xml:space="preserve">This project has the potential to be implemented by production studios in helping </w:t>
      </w:r>
      <w:r w:rsidR="00060009">
        <w:t>with</w:t>
      </w:r>
      <w:r>
        <w:t xml:space="preserve"> “</w:t>
      </w:r>
      <w:proofErr w:type="spellStart"/>
      <w:r>
        <w:t>greenlight</w:t>
      </w:r>
      <w:proofErr w:type="spellEnd"/>
      <w:r>
        <w:t xml:space="preserve">” decisions to go ahead with producing a movie. It can </w:t>
      </w:r>
      <w:r w:rsidR="00060009">
        <w:t>aid</w:t>
      </w:r>
      <w:r>
        <w:t xml:space="preserve"> executives </w:t>
      </w:r>
      <w:r w:rsidR="00060009">
        <w:t>with deciding which</w:t>
      </w:r>
      <w:r>
        <w:t xml:space="preserve"> types of movies they need to produce in a given year to be successful, minimizing the risk in their portfolio. </w:t>
      </w:r>
    </w:p>
    <w:p w14:paraId="1DB6F0B7" w14:textId="77777777" w:rsidR="00060009" w:rsidRDefault="00060009" w:rsidP="00E9784C"/>
    <w:p w14:paraId="75BC65C1" w14:textId="16770088" w:rsidR="00E9784C" w:rsidRDefault="00706824" w:rsidP="00E9784C">
      <w:r>
        <w:t xml:space="preserve">As an example of this, </w:t>
      </w:r>
      <w:r w:rsidR="00060009">
        <w:t xml:space="preserve">I created </w:t>
      </w:r>
      <w:r>
        <w:t xml:space="preserve">a </w:t>
      </w:r>
      <w:r w:rsidR="00060009">
        <w:t xml:space="preserve">narrow </w:t>
      </w:r>
      <w:r>
        <w:t xml:space="preserve">random forest model with “money” as its response and </w:t>
      </w:r>
      <w:r w:rsidR="00E9784C">
        <w:t>these three features [</w:t>
      </w:r>
      <w:r>
        <w:t>“</w:t>
      </w:r>
      <w:r w:rsidR="00E9784C">
        <w:t>production budget” of $80 million, “</w:t>
      </w:r>
      <w:proofErr w:type="spellStart"/>
      <w:r w:rsidR="00E9784C">
        <w:t>runtimesquared</w:t>
      </w:r>
      <w:proofErr w:type="spellEnd"/>
      <w:r w:rsidR="00E9784C">
        <w:t>” of 10404 minutes, and “</w:t>
      </w:r>
      <w:proofErr w:type="spellStart"/>
      <w:r w:rsidR="00E9784C">
        <w:t>release_pattern_IMAX</w:t>
      </w:r>
      <w:proofErr w:type="spellEnd"/>
      <w:r w:rsidR="00E9784C">
        <w:t xml:space="preserve">] </w:t>
      </w:r>
      <w:r w:rsidR="00060009">
        <w:t xml:space="preserve">that </w:t>
      </w:r>
      <w:r w:rsidR="00E9784C">
        <w:t>predicts a movie</w:t>
      </w:r>
      <w:r w:rsidR="00060009">
        <w:t xml:space="preserve"> with these features</w:t>
      </w:r>
      <w:r w:rsidR="00E9784C">
        <w:t xml:space="preserve"> will make $260 million. An executive wouldn’t want to make this bet with </w:t>
      </w:r>
      <w:r w:rsidR="00060009">
        <w:t xml:space="preserve">only </w:t>
      </w:r>
      <w:r w:rsidR="00E9784C">
        <w:t xml:space="preserve">three features but with a </w:t>
      </w:r>
      <w:r w:rsidR="00060009">
        <w:t xml:space="preserve">more complete and evolving model, it could prove </w:t>
      </w:r>
      <w:r w:rsidR="00E9784C">
        <w:t xml:space="preserve">very useful in deciding whether to put resources behind making a movie. </w:t>
      </w:r>
    </w:p>
    <w:p w14:paraId="1359AF73" w14:textId="77777777" w:rsidR="00E9784C" w:rsidRDefault="00E9784C" w:rsidP="00E9784C"/>
    <w:p w14:paraId="0BCA6D34" w14:textId="774676D6" w:rsidR="00667203" w:rsidRPr="00667203" w:rsidRDefault="00060009" w:rsidP="00E9784C">
      <w:pPr>
        <w:pStyle w:val="Subtitle"/>
      </w:pPr>
      <w:r>
        <w:t>Conclusion</w:t>
      </w:r>
      <w:r w:rsidR="00667203" w:rsidRPr="00667203">
        <w:t xml:space="preserve"> </w:t>
      </w:r>
    </w:p>
    <w:p w14:paraId="71AA3456" w14:textId="77777777" w:rsidR="00E9784C" w:rsidRDefault="00E9784C"/>
    <w:p w14:paraId="72AC9AC0" w14:textId="2F05A80B" w:rsidR="00E9784C" w:rsidRDefault="00563534">
      <w:r>
        <w:t>This project</w:t>
      </w:r>
      <w:r w:rsidR="00E9784C">
        <w:t xml:space="preserve"> create</w:t>
      </w:r>
      <w:r>
        <w:t xml:space="preserve">s </w:t>
      </w:r>
      <w:r w:rsidR="00E9784C">
        <w:t xml:space="preserve">linear </w:t>
      </w:r>
      <w:r>
        <w:t xml:space="preserve">machine-learning </w:t>
      </w:r>
      <w:r w:rsidR="00E9784C">
        <w:t>model</w:t>
      </w:r>
      <w:r>
        <w:t>s</w:t>
      </w:r>
      <w:r w:rsidR="00E9784C">
        <w:t xml:space="preserve"> to help predict a movie’s financial performance, and the models in this project are a great start </w:t>
      </w:r>
      <w:r w:rsidR="00127BAD">
        <w:t xml:space="preserve">to creating one that could be used by movie executives. The challenge to this </w:t>
      </w:r>
      <w:r w:rsidR="0061774A">
        <w:t xml:space="preserve">and other </w:t>
      </w:r>
      <w:r w:rsidR="00127BAD">
        <w:t>linear model</w:t>
      </w:r>
      <w:r w:rsidR="00F40BC5">
        <w:t>s</w:t>
      </w:r>
      <w:r w:rsidR="00127BAD">
        <w:t xml:space="preserve"> is providing the very best features that will boost the </w:t>
      </w:r>
      <w:r w:rsidR="00987DAE">
        <w:t>R-</w:t>
      </w:r>
      <w:r>
        <w:t>squared</w:t>
      </w:r>
      <w:r w:rsidR="00127BAD">
        <w:t xml:space="preserve"> values or % of error covered by the model. </w:t>
      </w:r>
    </w:p>
    <w:p w14:paraId="29A6CD71" w14:textId="77777777" w:rsidR="00E9784C" w:rsidRDefault="00E9784C"/>
    <w:p w14:paraId="6BD8E535" w14:textId="6E5C1794" w:rsidR="00E9784C" w:rsidRDefault="00B0047A" w:rsidP="00B0047A">
      <w:pPr>
        <w:pStyle w:val="Subtitle"/>
      </w:pPr>
      <w:r>
        <w:t>Bibliography</w:t>
      </w:r>
    </w:p>
    <w:p w14:paraId="7810B088" w14:textId="58989E34" w:rsidR="00B0047A" w:rsidRDefault="00B0047A" w:rsidP="00B0047A">
      <w:hyperlink r:id="rId18" w:history="1">
        <w:r w:rsidRPr="00FF019F">
          <w:rPr>
            <w:rStyle w:val="Hyperlink"/>
          </w:rPr>
          <w:t>www.opusdata.com</w:t>
        </w:r>
      </w:hyperlink>
    </w:p>
    <w:p w14:paraId="7ADE120B" w14:textId="09AEEB46" w:rsidR="00E9784C" w:rsidRDefault="00B0047A">
      <w:hyperlink r:id="rId19" w:history="1">
        <w:r w:rsidRPr="00FF019F">
          <w:rPr>
            <w:rStyle w:val="Hyperlink"/>
          </w:rPr>
          <w:t>www.the-numbers.com</w:t>
        </w:r>
      </w:hyperlink>
    </w:p>
    <w:p w14:paraId="6549D977" w14:textId="77777777" w:rsidR="00060009" w:rsidRDefault="00060009">
      <w:bookmarkStart w:id="0" w:name="_GoBack"/>
      <w:bookmarkEnd w:id="0"/>
    </w:p>
    <w:p w14:paraId="5D288F75" w14:textId="77777777" w:rsidR="00060009" w:rsidRDefault="00060009"/>
    <w:p w14:paraId="7814648D" w14:textId="77777777" w:rsidR="00060009" w:rsidRDefault="00060009"/>
    <w:p w14:paraId="668CAE33" w14:textId="77777777" w:rsidR="00D47ED8" w:rsidRDefault="00D47ED8" w:rsidP="00D47ED8">
      <w:pPr>
        <w:rPr>
          <w:rFonts w:ascii="Times" w:hAnsi="Times" w:cs="Times New Roman"/>
          <w:sz w:val="20"/>
          <w:szCs w:val="20"/>
        </w:rPr>
      </w:pPr>
    </w:p>
    <w:p w14:paraId="529F8EED" w14:textId="1718D7DF" w:rsidR="00D47ED8" w:rsidRDefault="00D47ED8" w:rsidP="00D47ED8">
      <w:pPr>
        <w:rPr>
          <w:rFonts w:ascii="Times" w:hAnsi="Times" w:cs="Times New Roman"/>
          <w:sz w:val="20"/>
          <w:szCs w:val="20"/>
        </w:rPr>
      </w:pPr>
    </w:p>
    <w:p w14:paraId="2C8C9AD7" w14:textId="77777777" w:rsidR="00D47ED8" w:rsidRPr="00D47ED8" w:rsidRDefault="00D47ED8" w:rsidP="00D47ED8">
      <w:pPr>
        <w:rPr>
          <w:rFonts w:ascii="Times" w:hAnsi="Times" w:cs="Times New Roman"/>
          <w:sz w:val="20"/>
          <w:szCs w:val="20"/>
        </w:rPr>
      </w:pPr>
    </w:p>
    <w:p w14:paraId="35817F9F" w14:textId="77777777" w:rsidR="006B5882" w:rsidRDefault="006B5882"/>
    <w:sectPr w:rsidR="006B5882" w:rsidSect="001E12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BAE1C" w14:textId="77777777" w:rsidR="00E339D7" w:rsidRDefault="00E339D7" w:rsidP="00A1469B">
      <w:r>
        <w:separator/>
      </w:r>
    </w:p>
  </w:endnote>
  <w:endnote w:type="continuationSeparator" w:id="0">
    <w:p w14:paraId="13E05E87" w14:textId="77777777" w:rsidR="00E339D7" w:rsidRDefault="00E339D7" w:rsidP="00A1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3870B" w14:textId="77777777" w:rsidR="00E339D7" w:rsidRDefault="00E339D7" w:rsidP="00A1469B">
      <w:r>
        <w:separator/>
      </w:r>
    </w:p>
  </w:footnote>
  <w:footnote w:type="continuationSeparator" w:id="0">
    <w:p w14:paraId="75285CC8" w14:textId="77777777" w:rsidR="00E339D7" w:rsidRDefault="00E339D7" w:rsidP="00A1469B">
      <w:r>
        <w:continuationSeparator/>
      </w:r>
    </w:p>
  </w:footnote>
  <w:footnote w:id="1">
    <w:p w14:paraId="03DF7164" w14:textId="4EDA8E44" w:rsidR="00E339D7" w:rsidRDefault="00E339D7">
      <w:pPr>
        <w:pStyle w:val="FootnoteText"/>
      </w:pPr>
      <w:r>
        <w:rPr>
          <w:rStyle w:val="FootnoteReference"/>
        </w:rPr>
        <w:footnoteRef/>
      </w:r>
      <w:r>
        <w:t xml:space="preserve"> </w:t>
      </w:r>
      <w:proofErr w:type="spellStart"/>
      <w:r w:rsidRPr="00A1469B">
        <w:rPr>
          <w:sz w:val="20"/>
          <w:szCs w:val="20"/>
        </w:rPr>
        <w:t>Runtimesquare</w:t>
      </w:r>
      <w:proofErr w:type="spellEnd"/>
      <w:r w:rsidRPr="00A1469B">
        <w:rPr>
          <w:sz w:val="20"/>
          <w:szCs w:val="20"/>
        </w:rPr>
        <w:t xml:space="preserve"> is the total time of a movie squared</w:t>
      </w:r>
      <w:r>
        <w:rPr>
          <w:sz w:val="20"/>
          <w:szCs w:val="20"/>
        </w:rPr>
        <w:t xml:space="preserve"> (which makes it usable in the model)</w:t>
      </w:r>
      <w:r w:rsidRPr="00A1469B">
        <w:rPr>
          <w:sz w:val="20"/>
          <w:szCs w:val="20"/>
        </w:rPr>
        <w:t xml:space="preserve"> </w:t>
      </w:r>
    </w:p>
  </w:footnote>
  <w:footnote w:id="2">
    <w:p w14:paraId="0637000E" w14:textId="4A9895D1" w:rsidR="00E339D7" w:rsidRDefault="00E339D7">
      <w:pPr>
        <w:pStyle w:val="FootnoteText"/>
      </w:pPr>
      <w:r>
        <w:rPr>
          <w:rStyle w:val="FootnoteReference"/>
        </w:rPr>
        <w:footnoteRef/>
      </w:r>
      <w:r>
        <w:t xml:space="preserve"> </w:t>
      </w:r>
      <w:r w:rsidRPr="00CF1E51">
        <w:rPr>
          <w:sz w:val="20"/>
          <w:szCs w:val="20"/>
        </w:rPr>
        <w:t>“</w:t>
      </w:r>
      <w:proofErr w:type="spellStart"/>
      <w:r w:rsidRPr="00CF1E51">
        <w:rPr>
          <w:sz w:val="20"/>
          <w:szCs w:val="20"/>
        </w:rPr>
        <w:t>Feature_cols</w:t>
      </w:r>
      <w:proofErr w:type="spellEnd"/>
      <w:r w:rsidRPr="00CF1E51">
        <w:rPr>
          <w:sz w:val="20"/>
          <w:szCs w:val="20"/>
        </w:rPr>
        <w:t>” was used instead of “</w:t>
      </w:r>
      <w:proofErr w:type="spellStart"/>
      <w:r w:rsidRPr="00CF1E51">
        <w:rPr>
          <w:sz w:val="20"/>
          <w:szCs w:val="20"/>
        </w:rPr>
        <w:t>Relevant_features</w:t>
      </w:r>
      <w:proofErr w:type="spellEnd"/>
      <w:r w:rsidRPr="00CF1E51">
        <w:rPr>
          <w:sz w:val="20"/>
          <w:szCs w:val="20"/>
        </w:rPr>
        <w:t>” because it was better for the decision tree and random forest models analyze all of the feature columns.</w:t>
      </w:r>
    </w:p>
  </w:footnote>
  <w:footnote w:id="3">
    <w:p w14:paraId="36BC5A26" w14:textId="554E650B" w:rsidR="00E339D7" w:rsidRPr="00507AF0" w:rsidRDefault="00E339D7">
      <w:pPr>
        <w:pStyle w:val="FootnoteText"/>
        <w:rPr>
          <w:rFonts w:asciiTheme="majorHAnsi" w:hAnsiTheme="majorHAnsi"/>
          <w:sz w:val="20"/>
          <w:szCs w:val="20"/>
        </w:rPr>
      </w:pPr>
      <w:r>
        <w:rPr>
          <w:rStyle w:val="FootnoteReference"/>
        </w:rPr>
        <w:footnoteRef/>
      </w:r>
      <w:r>
        <w:t xml:space="preserve"> </w:t>
      </w:r>
      <w:r w:rsidRPr="00507AF0">
        <w:rPr>
          <w:rFonts w:asciiTheme="majorHAnsi" w:hAnsiTheme="majorHAnsi"/>
          <w:sz w:val="20"/>
          <w:szCs w:val="20"/>
        </w:rPr>
        <w:t>Profit represented “money” minus “production budget”</w:t>
      </w:r>
    </w:p>
  </w:footnote>
  <w:footnote w:id="4">
    <w:p w14:paraId="06DF4171" w14:textId="71C71FC1" w:rsidR="00E339D7" w:rsidRPr="00507AF0" w:rsidRDefault="00E339D7">
      <w:pPr>
        <w:pStyle w:val="FootnoteText"/>
        <w:rPr>
          <w:rFonts w:asciiTheme="majorHAnsi" w:hAnsiTheme="majorHAnsi"/>
          <w:sz w:val="20"/>
          <w:szCs w:val="20"/>
        </w:rPr>
      </w:pPr>
      <w:r w:rsidRPr="00507AF0">
        <w:rPr>
          <w:rStyle w:val="FootnoteReference"/>
          <w:rFonts w:asciiTheme="majorHAnsi" w:hAnsiTheme="majorHAnsi"/>
          <w:sz w:val="20"/>
          <w:szCs w:val="20"/>
        </w:rPr>
        <w:footnoteRef/>
      </w:r>
      <w:r w:rsidRPr="00507AF0">
        <w:rPr>
          <w:rFonts w:asciiTheme="majorHAnsi" w:hAnsiTheme="majorHAnsi"/>
          <w:sz w:val="20"/>
          <w:szCs w:val="20"/>
        </w:rPr>
        <w:t xml:space="preserve"> </w:t>
      </w:r>
      <w:r>
        <w:rPr>
          <w:rFonts w:asciiTheme="majorHAnsi" w:hAnsiTheme="majorHAnsi" w:cs="Times New Roman"/>
          <w:sz w:val="20"/>
          <w:szCs w:val="20"/>
        </w:rPr>
        <w:t xml:space="preserve">MAE is </w:t>
      </w:r>
      <w:r w:rsidRPr="00507AF0">
        <w:rPr>
          <w:rFonts w:asciiTheme="majorHAnsi" w:hAnsiTheme="majorHAnsi" w:cs="Times New Roman"/>
          <w:sz w:val="20"/>
          <w:szCs w:val="20"/>
        </w:rPr>
        <w:t xml:space="preserve">the average of the absolute errors, which </w:t>
      </w:r>
      <w:proofErr w:type="gramStart"/>
      <w:r w:rsidRPr="00507AF0">
        <w:rPr>
          <w:rFonts w:asciiTheme="majorHAnsi" w:hAnsiTheme="majorHAnsi" w:cs="Times New Roman"/>
          <w:sz w:val="20"/>
          <w:szCs w:val="20"/>
        </w:rPr>
        <w:t>is</w:t>
      </w:r>
      <w:proofErr w:type="gramEnd"/>
      <w:r w:rsidRPr="00507AF0">
        <w:rPr>
          <w:rFonts w:asciiTheme="majorHAnsi" w:hAnsiTheme="majorHAnsi" w:cs="Times New Roman"/>
          <w:sz w:val="20"/>
          <w:szCs w:val="20"/>
        </w:rPr>
        <w:t xml:space="preserve"> the prediction and the true value. It measures the magnitude of a set of errors, without considering their direction.</w:t>
      </w:r>
    </w:p>
  </w:footnote>
  <w:footnote w:id="5">
    <w:p w14:paraId="6030E15B" w14:textId="627107A6" w:rsidR="00E339D7" w:rsidRPr="00563534" w:rsidRDefault="00E339D7" w:rsidP="00563534">
      <w:pPr>
        <w:rPr>
          <w:rFonts w:asciiTheme="majorHAnsi" w:hAnsiTheme="majorHAnsi" w:cs="Times New Roman"/>
          <w:sz w:val="20"/>
          <w:szCs w:val="20"/>
        </w:rPr>
      </w:pPr>
      <w:r>
        <w:rPr>
          <w:rStyle w:val="FootnoteReference"/>
        </w:rPr>
        <w:footnoteRef/>
      </w:r>
      <w:r>
        <w:t xml:space="preserve"> </w:t>
      </w:r>
      <w:r w:rsidRPr="00563534">
        <w:rPr>
          <w:rFonts w:asciiTheme="majorHAnsi" w:hAnsiTheme="majorHAnsi" w:cs="Times New Roman"/>
          <w:sz w:val="20"/>
          <w:szCs w:val="20"/>
        </w:rPr>
        <w:t>MSE measures the average of the squared errors.</w:t>
      </w:r>
    </w:p>
    <w:p w14:paraId="4AC41EB0" w14:textId="291C2849" w:rsidR="00E339D7" w:rsidRDefault="00E339D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2AC9"/>
    <w:multiLevelType w:val="hybridMultilevel"/>
    <w:tmpl w:val="1082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82D46"/>
    <w:multiLevelType w:val="multilevel"/>
    <w:tmpl w:val="10A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E77FC"/>
    <w:multiLevelType w:val="hybridMultilevel"/>
    <w:tmpl w:val="93466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03"/>
    <w:rsid w:val="00012632"/>
    <w:rsid w:val="000132E0"/>
    <w:rsid w:val="00060009"/>
    <w:rsid w:val="000D5245"/>
    <w:rsid w:val="000D5C71"/>
    <w:rsid w:val="00120207"/>
    <w:rsid w:val="00127BAD"/>
    <w:rsid w:val="00144277"/>
    <w:rsid w:val="00192817"/>
    <w:rsid w:val="001E1285"/>
    <w:rsid w:val="001E1D2B"/>
    <w:rsid w:val="00207DCE"/>
    <w:rsid w:val="00233DDC"/>
    <w:rsid w:val="002A7398"/>
    <w:rsid w:val="0030644D"/>
    <w:rsid w:val="003154D9"/>
    <w:rsid w:val="003606CE"/>
    <w:rsid w:val="003835F1"/>
    <w:rsid w:val="003922A7"/>
    <w:rsid w:val="003B2689"/>
    <w:rsid w:val="003E2858"/>
    <w:rsid w:val="0046152C"/>
    <w:rsid w:val="00463B2F"/>
    <w:rsid w:val="00476F34"/>
    <w:rsid w:val="0049376D"/>
    <w:rsid w:val="00507AF0"/>
    <w:rsid w:val="00563534"/>
    <w:rsid w:val="00597DE6"/>
    <w:rsid w:val="005E4497"/>
    <w:rsid w:val="005F4BAC"/>
    <w:rsid w:val="0061774A"/>
    <w:rsid w:val="00617858"/>
    <w:rsid w:val="00621D1B"/>
    <w:rsid w:val="00654325"/>
    <w:rsid w:val="00667203"/>
    <w:rsid w:val="006A66FF"/>
    <w:rsid w:val="006B5882"/>
    <w:rsid w:val="006D1289"/>
    <w:rsid w:val="006F5E62"/>
    <w:rsid w:val="00706824"/>
    <w:rsid w:val="00755D02"/>
    <w:rsid w:val="00810363"/>
    <w:rsid w:val="008C75D3"/>
    <w:rsid w:val="008F2BE0"/>
    <w:rsid w:val="0090715A"/>
    <w:rsid w:val="00921582"/>
    <w:rsid w:val="009357FE"/>
    <w:rsid w:val="00943798"/>
    <w:rsid w:val="0096614D"/>
    <w:rsid w:val="00987DAE"/>
    <w:rsid w:val="00A1469B"/>
    <w:rsid w:val="00A176F5"/>
    <w:rsid w:val="00A652CA"/>
    <w:rsid w:val="00B0047A"/>
    <w:rsid w:val="00B522A2"/>
    <w:rsid w:val="00B76E3C"/>
    <w:rsid w:val="00C02014"/>
    <w:rsid w:val="00C11C8D"/>
    <w:rsid w:val="00C23C26"/>
    <w:rsid w:val="00CA6340"/>
    <w:rsid w:val="00CE20CB"/>
    <w:rsid w:val="00CE754E"/>
    <w:rsid w:val="00CF1E51"/>
    <w:rsid w:val="00D359A4"/>
    <w:rsid w:val="00D40212"/>
    <w:rsid w:val="00D47ED8"/>
    <w:rsid w:val="00D82657"/>
    <w:rsid w:val="00D950A6"/>
    <w:rsid w:val="00DB5A8B"/>
    <w:rsid w:val="00DC7A8E"/>
    <w:rsid w:val="00DD55CB"/>
    <w:rsid w:val="00DF20E8"/>
    <w:rsid w:val="00DF414D"/>
    <w:rsid w:val="00E339D7"/>
    <w:rsid w:val="00E9784C"/>
    <w:rsid w:val="00F1075D"/>
    <w:rsid w:val="00F2476F"/>
    <w:rsid w:val="00F40BC5"/>
    <w:rsid w:val="00F90DC6"/>
    <w:rsid w:val="00F946A4"/>
    <w:rsid w:val="00FF4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D9E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2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203"/>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667203"/>
  </w:style>
  <w:style w:type="paragraph" w:styleId="Subtitle">
    <w:name w:val="Subtitle"/>
    <w:basedOn w:val="Normal"/>
    <w:next w:val="Normal"/>
    <w:link w:val="SubtitleChar"/>
    <w:uiPriority w:val="11"/>
    <w:qFormat/>
    <w:rsid w:val="00F946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946A4"/>
    <w:rPr>
      <w:rFonts w:asciiTheme="majorHAnsi" w:eastAsiaTheme="majorEastAsia" w:hAnsiTheme="majorHAnsi" w:cstheme="majorBidi"/>
      <w:i/>
      <w:iCs/>
      <w:color w:val="4F81BD" w:themeColor="accent1"/>
      <w:spacing w:val="15"/>
    </w:rPr>
  </w:style>
  <w:style w:type="paragraph" w:styleId="NormalWeb">
    <w:name w:val="Normal (Web)"/>
    <w:basedOn w:val="Normal"/>
    <w:uiPriority w:val="99"/>
    <w:unhideWhenUsed/>
    <w:rsid w:val="00F946A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946A4"/>
    <w:rPr>
      <w:color w:val="0000FF"/>
      <w:u w:val="single"/>
    </w:rPr>
  </w:style>
  <w:style w:type="paragraph" w:styleId="ListParagraph">
    <w:name w:val="List Paragraph"/>
    <w:basedOn w:val="Normal"/>
    <w:uiPriority w:val="34"/>
    <w:qFormat/>
    <w:rsid w:val="006A66FF"/>
    <w:pPr>
      <w:ind w:left="720"/>
      <w:contextualSpacing/>
    </w:pPr>
  </w:style>
  <w:style w:type="paragraph" w:styleId="BalloonText">
    <w:name w:val="Balloon Text"/>
    <w:basedOn w:val="Normal"/>
    <w:link w:val="BalloonTextChar"/>
    <w:uiPriority w:val="99"/>
    <w:semiHidden/>
    <w:unhideWhenUsed/>
    <w:rsid w:val="003922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2A7"/>
    <w:rPr>
      <w:rFonts w:ascii="Lucida Grande" w:hAnsi="Lucida Grande" w:cs="Lucida Grande"/>
      <w:sz w:val="18"/>
      <w:szCs w:val="18"/>
    </w:rPr>
  </w:style>
  <w:style w:type="paragraph" w:styleId="FootnoteText">
    <w:name w:val="footnote text"/>
    <w:basedOn w:val="Normal"/>
    <w:link w:val="FootnoteTextChar"/>
    <w:uiPriority w:val="99"/>
    <w:unhideWhenUsed/>
    <w:rsid w:val="00A1469B"/>
  </w:style>
  <w:style w:type="character" w:customStyle="1" w:styleId="FootnoteTextChar">
    <w:name w:val="Footnote Text Char"/>
    <w:basedOn w:val="DefaultParagraphFont"/>
    <w:link w:val="FootnoteText"/>
    <w:uiPriority w:val="99"/>
    <w:rsid w:val="00A1469B"/>
  </w:style>
  <w:style w:type="character" w:styleId="FootnoteReference">
    <w:name w:val="footnote reference"/>
    <w:basedOn w:val="DefaultParagraphFont"/>
    <w:uiPriority w:val="99"/>
    <w:unhideWhenUsed/>
    <w:rsid w:val="00A1469B"/>
    <w:rPr>
      <w:vertAlign w:val="superscript"/>
    </w:rPr>
  </w:style>
  <w:style w:type="character" w:customStyle="1" w:styleId="apple-converted-space">
    <w:name w:val="apple-converted-space"/>
    <w:basedOn w:val="DefaultParagraphFont"/>
    <w:rsid w:val="00563534"/>
  </w:style>
  <w:style w:type="character" w:styleId="FollowedHyperlink">
    <w:name w:val="FollowedHyperlink"/>
    <w:basedOn w:val="DefaultParagraphFont"/>
    <w:uiPriority w:val="99"/>
    <w:semiHidden/>
    <w:unhideWhenUsed/>
    <w:rsid w:val="00B004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2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203"/>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667203"/>
  </w:style>
  <w:style w:type="paragraph" w:styleId="Subtitle">
    <w:name w:val="Subtitle"/>
    <w:basedOn w:val="Normal"/>
    <w:next w:val="Normal"/>
    <w:link w:val="SubtitleChar"/>
    <w:uiPriority w:val="11"/>
    <w:qFormat/>
    <w:rsid w:val="00F946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946A4"/>
    <w:rPr>
      <w:rFonts w:asciiTheme="majorHAnsi" w:eastAsiaTheme="majorEastAsia" w:hAnsiTheme="majorHAnsi" w:cstheme="majorBidi"/>
      <w:i/>
      <w:iCs/>
      <w:color w:val="4F81BD" w:themeColor="accent1"/>
      <w:spacing w:val="15"/>
    </w:rPr>
  </w:style>
  <w:style w:type="paragraph" w:styleId="NormalWeb">
    <w:name w:val="Normal (Web)"/>
    <w:basedOn w:val="Normal"/>
    <w:uiPriority w:val="99"/>
    <w:unhideWhenUsed/>
    <w:rsid w:val="00F946A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946A4"/>
    <w:rPr>
      <w:color w:val="0000FF"/>
      <w:u w:val="single"/>
    </w:rPr>
  </w:style>
  <w:style w:type="paragraph" w:styleId="ListParagraph">
    <w:name w:val="List Paragraph"/>
    <w:basedOn w:val="Normal"/>
    <w:uiPriority w:val="34"/>
    <w:qFormat/>
    <w:rsid w:val="006A66FF"/>
    <w:pPr>
      <w:ind w:left="720"/>
      <w:contextualSpacing/>
    </w:pPr>
  </w:style>
  <w:style w:type="paragraph" w:styleId="BalloonText">
    <w:name w:val="Balloon Text"/>
    <w:basedOn w:val="Normal"/>
    <w:link w:val="BalloonTextChar"/>
    <w:uiPriority w:val="99"/>
    <w:semiHidden/>
    <w:unhideWhenUsed/>
    <w:rsid w:val="003922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2A7"/>
    <w:rPr>
      <w:rFonts w:ascii="Lucida Grande" w:hAnsi="Lucida Grande" w:cs="Lucida Grande"/>
      <w:sz w:val="18"/>
      <w:szCs w:val="18"/>
    </w:rPr>
  </w:style>
  <w:style w:type="paragraph" w:styleId="FootnoteText">
    <w:name w:val="footnote text"/>
    <w:basedOn w:val="Normal"/>
    <w:link w:val="FootnoteTextChar"/>
    <w:uiPriority w:val="99"/>
    <w:unhideWhenUsed/>
    <w:rsid w:val="00A1469B"/>
  </w:style>
  <w:style w:type="character" w:customStyle="1" w:styleId="FootnoteTextChar">
    <w:name w:val="Footnote Text Char"/>
    <w:basedOn w:val="DefaultParagraphFont"/>
    <w:link w:val="FootnoteText"/>
    <w:uiPriority w:val="99"/>
    <w:rsid w:val="00A1469B"/>
  </w:style>
  <w:style w:type="character" w:styleId="FootnoteReference">
    <w:name w:val="footnote reference"/>
    <w:basedOn w:val="DefaultParagraphFont"/>
    <w:uiPriority w:val="99"/>
    <w:unhideWhenUsed/>
    <w:rsid w:val="00A1469B"/>
    <w:rPr>
      <w:vertAlign w:val="superscript"/>
    </w:rPr>
  </w:style>
  <w:style w:type="character" w:customStyle="1" w:styleId="apple-converted-space">
    <w:name w:val="apple-converted-space"/>
    <w:basedOn w:val="DefaultParagraphFont"/>
    <w:rsid w:val="00563534"/>
  </w:style>
  <w:style w:type="character" w:styleId="FollowedHyperlink">
    <w:name w:val="FollowedHyperlink"/>
    <w:basedOn w:val="DefaultParagraphFont"/>
    <w:uiPriority w:val="99"/>
    <w:semiHidden/>
    <w:unhideWhenUsed/>
    <w:rsid w:val="00B004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7237">
      <w:bodyDiv w:val="1"/>
      <w:marLeft w:val="0"/>
      <w:marRight w:val="0"/>
      <w:marTop w:val="0"/>
      <w:marBottom w:val="0"/>
      <w:divBdr>
        <w:top w:val="none" w:sz="0" w:space="0" w:color="auto"/>
        <w:left w:val="none" w:sz="0" w:space="0" w:color="auto"/>
        <w:bottom w:val="none" w:sz="0" w:space="0" w:color="auto"/>
        <w:right w:val="none" w:sz="0" w:space="0" w:color="auto"/>
      </w:divBdr>
    </w:div>
    <w:div w:id="210197200">
      <w:bodyDiv w:val="1"/>
      <w:marLeft w:val="0"/>
      <w:marRight w:val="0"/>
      <w:marTop w:val="0"/>
      <w:marBottom w:val="0"/>
      <w:divBdr>
        <w:top w:val="none" w:sz="0" w:space="0" w:color="auto"/>
        <w:left w:val="none" w:sz="0" w:space="0" w:color="auto"/>
        <w:bottom w:val="none" w:sz="0" w:space="0" w:color="auto"/>
        <w:right w:val="none" w:sz="0" w:space="0" w:color="auto"/>
      </w:divBdr>
    </w:div>
    <w:div w:id="301859203">
      <w:bodyDiv w:val="1"/>
      <w:marLeft w:val="0"/>
      <w:marRight w:val="0"/>
      <w:marTop w:val="0"/>
      <w:marBottom w:val="0"/>
      <w:divBdr>
        <w:top w:val="none" w:sz="0" w:space="0" w:color="auto"/>
        <w:left w:val="none" w:sz="0" w:space="0" w:color="auto"/>
        <w:bottom w:val="none" w:sz="0" w:space="0" w:color="auto"/>
        <w:right w:val="none" w:sz="0" w:space="0" w:color="auto"/>
      </w:divBdr>
    </w:div>
    <w:div w:id="536891548">
      <w:bodyDiv w:val="1"/>
      <w:marLeft w:val="0"/>
      <w:marRight w:val="0"/>
      <w:marTop w:val="0"/>
      <w:marBottom w:val="0"/>
      <w:divBdr>
        <w:top w:val="none" w:sz="0" w:space="0" w:color="auto"/>
        <w:left w:val="none" w:sz="0" w:space="0" w:color="auto"/>
        <w:bottom w:val="none" w:sz="0" w:space="0" w:color="auto"/>
        <w:right w:val="none" w:sz="0" w:space="0" w:color="auto"/>
      </w:divBdr>
    </w:div>
    <w:div w:id="652374117">
      <w:bodyDiv w:val="1"/>
      <w:marLeft w:val="0"/>
      <w:marRight w:val="0"/>
      <w:marTop w:val="0"/>
      <w:marBottom w:val="0"/>
      <w:divBdr>
        <w:top w:val="none" w:sz="0" w:space="0" w:color="auto"/>
        <w:left w:val="none" w:sz="0" w:space="0" w:color="auto"/>
        <w:bottom w:val="none" w:sz="0" w:space="0" w:color="auto"/>
        <w:right w:val="none" w:sz="0" w:space="0" w:color="auto"/>
      </w:divBdr>
    </w:div>
    <w:div w:id="666791427">
      <w:bodyDiv w:val="1"/>
      <w:marLeft w:val="0"/>
      <w:marRight w:val="0"/>
      <w:marTop w:val="0"/>
      <w:marBottom w:val="0"/>
      <w:divBdr>
        <w:top w:val="none" w:sz="0" w:space="0" w:color="auto"/>
        <w:left w:val="none" w:sz="0" w:space="0" w:color="auto"/>
        <w:bottom w:val="none" w:sz="0" w:space="0" w:color="auto"/>
        <w:right w:val="none" w:sz="0" w:space="0" w:color="auto"/>
      </w:divBdr>
    </w:div>
    <w:div w:id="1216237375">
      <w:bodyDiv w:val="1"/>
      <w:marLeft w:val="0"/>
      <w:marRight w:val="0"/>
      <w:marTop w:val="0"/>
      <w:marBottom w:val="0"/>
      <w:divBdr>
        <w:top w:val="none" w:sz="0" w:space="0" w:color="auto"/>
        <w:left w:val="none" w:sz="0" w:space="0" w:color="auto"/>
        <w:bottom w:val="none" w:sz="0" w:space="0" w:color="auto"/>
        <w:right w:val="none" w:sz="0" w:space="0" w:color="auto"/>
      </w:divBdr>
    </w:div>
    <w:div w:id="1362125570">
      <w:bodyDiv w:val="1"/>
      <w:marLeft w:val="0"/>
      <w:marRight w:val="0"/>
      <w:marTop w:val="0"/>
      <w:marBottom w:val="0"/>
      <w:divBdr>
        <w:top w:val="none" w:sz="0" w:space="0" w:color="auto"/>
        <w:left w:val="none" w:sz="0" w:space="0" w:color="auto"/>
        <w:bottom w:val="none" w:sz="0" w:space="0" w:color="auto"/>
        <w:right w:val="none" w:sz="0" w:space="0" w:color="auto"/>
      </w:divBdr>
    </w:div>
    <w:div w:id="1692956177">
      <w:bodyDiv w:val="1"/>
      <w:marLeft w:val="0"/>
      <w:marRight w:val="0"/>
      <w:marTop w:val="0"/>
      <w:marBottom w:val="0"/>
      <w:divBdr>
        <w:top w:val="none" w:sz="0" w:space="0" w:color="auto"/>
        <w:left w:val="none" w:sz="0" w:space="0" w:color="auto"/>
        <w:bottom w:val="none" w:sz="0" w:space="0" w:color="auto"/>
        <w:right w:val="none" w:sz="0" w:space="0" w:color="auto"/>
      </w:divBdr>
    </w:div>
    <w:div w:id="1695880982">
      <w:bodyDiv w:val="1"/>
      <w:marLeft w:val="0"/>
      <w:marRight w:val="0"/>
      <w:marTop w:val="0"/>
      <w:marBottom w:val="0"/>
      <w:divBdr>
        <w:top w:val="none" w:sz="0" w:space="0" w:color="auto"/>
        <w:left w:val="none" w:sz="0" w:space="0" w:color="auto"/>
        <w:bottom w:val="none" w:sz="0" w:space="0" w:color="auto"/>
        <w:right w:val="none" w:sz="0" w:space="0" w:color="auto"/>
      </w:divBdr>
    </w:div>
    <w:div w:id="1926068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png"/><Relationship Id="rId18" Type="http://schemas.openxmlformats.org/officeDocument/2006/relationships/hyperlink" Target="http://www.opusdata.com" TargetMode="External"/><Relationship Id="rId19" Type="http://schemas.openxmlformats.org/officeDocument/2006/relationships/hyperlink" Target="http://www.the-number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2065</Words>
  <Characters>11777</Characters>
  <Application>Microsoft Macintosh Word</Application>
  <DocSecurity>0</DocSecurity>
  <Lines>98</Lines>
  <Paragraphs>27</Paragraphs>
  <ScaleCrop>false</ScaleCrop>
  <Company/>
  <LinksUpToDate>false</LinksUpToDate>
  <CharactersWithSpaces>13815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Cronin</dc:creator>
  <cp:keywords/>
  <dc:description/>
  <cp:lastModifiedBy>Chris Cronin</cp:lastModifiedBy>
  <cp:revision>3</cp:revision>
  <dcterms:created xsi:type="dcterms:W3CDTF">2015-08-25T19:40:00Z</dcterms:created>
  <dcterms:modified xsi:type="dcterms:W3CDTF">2015-08-25T20:04:00Z</dcterms:modified>
</cp:coreProperties>
</file>