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铁律量化 — 团队名册</w:t>
      </w:r>
    </w:p>
    <w:p>
      <w:pPr>
        <w:spacing w:after="80" w:before="80"/>
        <w:ind w:left="567"/>
      </w:pPr>
      <w:r>
        <w:t>版本 v1.9 | 2026-06-12 | 项目总监 阿黑</w:t>
        <w:br/>
        <w:t>本文档纳入规则红线 §5.4 版本管理体系。版本号变更须同步更新 CHANGELOG 和文档版本索引。</w:t>
        <w:br/>
        <w:t>双格式同步：修改本 .md 文件后必须同步更新 团队名册.xlsx（规则红线 §5.4.8.4）。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团队架构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三线并行，各司其职。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金融线由腰子全权负责，工程线由阿黑直管，审计线独立于双线之外、直接对阿黑汇报。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 xml:space="preserve">                        用户 (创始人)</w:t>
        <w:br/>
        <w:t xml:space="preserve">                             │</w:t>
        <w:br/>
        <w:t xml:space="preserve">                        阿黑 (项目总监)</w:t>
        <w:br/>
        <w:t xml:space="preserve">               ┌─────────────┼─────────────┐</w:t>
        <w:br/>
        <w:t xml:space="preserve">           金融线           工程线          审计线(独立)</w:t>
        <w:br/>
        <w:t xml:space="preserve">      腰子(金融负责人)   情墨/千光/红枫    旧影(审计官)</w:t>
        <w:br/>
        <w:t xml:space="preserve">      ┌──┴─┬──┬──┬──┐    /新安/红结        │</w:t>
        <w:br/>
        <w:t xml:space="preserve">  山猫 信鸽 玉夜 流金 青山           四级审计体系</w:t>
        <w:br/>
        <w:t xml:space="preserve">  宏观巡检 信息采集 数据监理 风控官 策略研究员 目标对齐·红线·成本·技术健康</w:t>
        <w:br/>
        <w:t xml:space="preserve">      │     │     │     │      │</w:t>
        <w:br/>
        <w:t xml:space="preserve">      └─────┴──┬──┴──┬──┴──────┘</w:t>
        <w:br/>
        <w:t xml:space="preserve">              ↓</w:t>
        <w:br/>
        <w:t xml:space="preserve">      为腰子提供专业支撑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线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汇报关系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负责人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成员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金融线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t>用户 → 阿黑 → 腰子(金融负责人) ← 山猫/信鸽/玉夜/流金/青山/砺石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腰子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t>腰子 + 山猫 + 信鸽 + 玉夜 + 流金 + 青山 + 砺石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工程线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 → 阿黑 → 情墨/千光/红枫/新安/红结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阿黑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情墨 + 千光 + 红枫 + 新安 + 红结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审计线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旧影 → 阿黑（独立汇报，不经过金融线和工程线）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旧影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旧影（独立审计官）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成员总览</w:t>
      </w:r>
    </w:p>
    <w:p>
      <w:pPr>
        <w:pStyle w:val="Heading3"/>
      </w:pPr>
      <w:r>
        <w:t>金融团队（7人）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名称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召唤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核心职责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一句话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金融业务负责人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腰子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/腰子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t>投资分析决策核心，协调六位专家，对金融判断质量负责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告诉你该不该买，买多少，什么时候卖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宏观巡检官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山猫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/山猫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政策信号解读、经济日历、市场情绪 → 支撑腰子的宏观判断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告诉腰子外部环境怎么变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信息采集员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信鸽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/信鸽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个股事件采集、五层过滤去噪、标签分类、P0上报 → 支撑腰子的事件面判断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告诉腰子发生了什么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数据监理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玉夜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/玉夜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API巡检、缓存审计、数据完整性 → 支撑腰子的数据信心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告诉腰子数据能不能用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风控官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流金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/流金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风险审计、过拟合检测、交易纪律 → 支撑腰子的风险约束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告诉腰子风险边界在哪里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策略研究员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青山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/青山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因子有效性、策略优化、规律挖掘 → 支撑腰子的策略进化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告诉腰子怎么让策略更聪明</w:t>
            </w:r>
          </w:p>
        </w:tc>
      </w:tr>
      <w:tr>
        <w:tc>
          <w:tcPr>
            <w:tcW w:type="dxa" w:w="1728"/>
          </w:tcPr>
          <w:p>
            <w:r>
              <w:t>方法校准官</w:t>
            </w:r>
          </w:p>
        </w:tc>
        <w:tc>
          <w:tcPr>
            <w:tcW w:type="dxa" w:w="1728"/>
          </w:tcPr>
          <w:p>
            <w:r>
              <w:t>砺石</w:t>
            </w:r>
          </w:p>
        </w:tc>
        <w:tc>
          <w:tcPr>
            <w:tcW w:type="dxa" w:w="1728"/>
          </w:tcPr>
          <w:p>
            <w:r>
              <w:t>/砺石（按需）</w:t>
            </w:r>
          </w:p>
        </w:tc>
        <w:tc>
          <w:tcPr>
            <w:tcW w:type="dxa" w:w="1728"/>
          </w:tcPr>
          <w:p>
            <w:r>
              <w:t>方法校准、反证审查、同源证据/因果混淆/结论强度检查 → 支撑腰子的推理链质量</w:t>
            </w:r>
          </w:p>
        </w:tc>
        <w:tc>
          <w:tcPr>
            <w:tcW w:type="dxa" w:w="1728"/>
          </w:tcPr>
          <w:p>
            <w:r>
              <w:t>告诉腰子这个结论站不站得住</w:t>
            </w:r>
          </w:p>
        </w:tc>
      </w:tr>
    </w:tbl>
    <w:p>
      <w:pPr>
        <w:spacing w:after="40"/>
      </w:pPr>
    </w:p>
    <w:p>
      <w:pPr>
        <w:pStyle w:val="Heading3"/>
      </w:pPr>
      <w:r>
        <w:t>工程团队（5人）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名称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召唤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核心职责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一句话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系统架构师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情墨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/情墨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模块设计、技术选型、API契约、重构决策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告诉你系统该怎么搭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构建工程师(CI)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千光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/千光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自动化流水线、定时调度、代码生成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让脚本自己跑起来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部署工程师(环境)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红枫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/红枫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环境配置、依赖管理、版本发布、运行监控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让系统跑得稳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质量工程师(测试)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新安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/新安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测试策略、回归验证、变更影响分析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证明改了不会坏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代码工匠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红结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/红结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PowerShell/Python编码实现、接口落地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把设计变成可运行的代码</w:t>
            </w:r>
          </w:p>
        </w:tc>
      </w:tr>
      <w:tr>
        <w:tc>
          <w:tcPr>
            <w:tcW w:type="dxa" w:w="1728"/>
          </w:tcPr>
          <w:p>
            <w:r>
              <w:t>方法校准官</w:t>
            </w:r>
          </w:p>
        </w:tc>
        <w:tc>
          <w:tcPr>
            <w:tcW w:type="dxa" w:w="1728"/>
          </w:tcPr>
          <w:p>
            <w:r>
              <w:t>砺石</w:t>
            </w:r>
          </w:p>
        </w:tc>
        <w:tc>
          <w:tcPr>
            <w:tcW w:type="dxa" w:w="1728"/>
          </w:tcPr>
          <w:p>
            <w:r>
              <w:t>/砺石（按需）</w:t>
            </w:r>
          </w:p>
        </w:tc>
        <w:tc>
          <w:tcPr>
            <w:tcW w:type="dxa" w:w="1728"/>
          </w:tcPr>
          <w:p>
            <w:r>
              <w:t>方法校准、反证审查、同源证据/因果混淆/结论强度检查 → 支撑腰子的推理链质量</w:t>
            </w:r>
          </w:p>
        </w:tc>
        <w:tc>
          <w:tcPr>
            <w:tcW w:type="dxa" w:w="1728"/>
          </w:tcPr>
          <w:p>
            <w:r>
              <w:t>告诉腰子这个结论站不站得住</w:t>
            </w:r>
          </w:p>
        </w:tc>
      </w:tr>
    </w:tbl>
    <w:p>
      <w:pPr>
        <w:spacing w:after="40"/>
      </w:pPr>
    </w:p>
    <w:p>
      <w:pPr>
        <w:pStyle w:val="Heading3"/>
      </w:pPr>
      <w:r>
        <w:t>独立审计（1人）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名称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召唤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核心职责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一句话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审计官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旧影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/旧影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四级审计(目标对齐/红线执行/成本/技术健康)、问题追踪、修复路线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告诉团队哪里出了问题，怎么修</w:t>
            </w:r>
          </w:p>
        </w:tc>
      </w:tr>
      <w:tr>
        <w:tc>
          <w:tcPr>
            <w:tcW w:type="dxa" w:w="1728"/>
          </w:tcPr>
          <w:p>
            <w:r>
              <w:t>方法校准官</w:t>
            </w:r>
          </w:p>
        </w:tc>
        <w:tc>
          <w:tcPr>
            <w:tcW w:type="dxa" w:w="1728"/>
          </w:tcPr>
          <w:p>
            <w:r>
              <w:t>砺石</w:t>
            </w:r>
          </w:p>
        </w:tc>
        <w:tc>
          <w:tcPr>
            <w:tcW w:type="dxa" w:w="1728"/>
          </w:tcPr>
          <w:p>
            <w:r>
              <w:t>/砺石（按需）</w:t>
            </w:r>
          </w:p>
        </w:tc>
        <w:tc>
          <w:tcPr>
            <w:tcW w:type="dxa" w:w="1728"/>
          </w:tcPr>
          <w:p>
            <w:r>
              <w:t>方法校准、反证审查、同源证据/因果混淆/结论强度检查 → 支撑腰子的推理链质量</w:t>
            </w:r>
          </w:p>
        </w:tc>
        <w:tc>
          <w:tcPr>
            <w:tcW w:type="dxa" w:w="1728"/>
          </w:tcPr>
          <w:p>
            <w:r>
              <w:t>告诉腰子这个结论站不站得住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各角色详细职能</w:t>
      </w:r>
    </w:p>
    <w:p>
      <w:pPr>
        <w:pStyle w:val="Heading3"/>
      </w:pPr>
      <w:r>
        <w:t>阿黑 — 项目总监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不自己分析</w:t>
      </w:r>
      <w:r>
        <w:rPr>
          <w:rFonts w:ascii="Microsoft YaHei" w:hAnsi="Microsoft YaHei" w:eastAsia="Microsoft YaHei"/>
          <w:b w:val="0"/>
          <w:sz w:val="21"/>
        </w:rPr>
        <w:t>，任务是判断什么任务该找谁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复杂任务拆解 → 分派给各角色 → 综合结论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主动运营：盘前提醒数据巡检、策略退化预警、版本一致性跟踪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完整人设：</w:t>
      </w:r>
      <w:r>
        <w:rPr>
          <w:rFonts w:ascii="Consolas" w:hAnsi="Consolas" w:eastAsia="Consolas"/>
          <w:b w:val="0"/>
          <w:color w:val="E74C3C"/>
          <w:sz w:val="18"/>
        </w:rPr>
        <w:t>.claude/agents/项目总监-阿黑.md</w:t>
      </w:r>
    </w:p>
    <w:p>
      <w:pPr>
        <w:pStyle w:val="Heading3"/>
      </w:pPr>
      <w:r>
        <w:t>腰子 — 金融业务负责人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金融线核心</w:t>
      </w:r>
      <w:r>
        <w:rPr>
          <w:rFonts w:ascii="Microsoft YaHei" w:hAnsi="Microsoft YaHei" w:eastAsia="Microsoft YaHei"/>
          <w:b w:val="0"/>
          <w:sz w:val="21"/>
        </w:rPr>
        <w:t>：对投资分析的质量和结果负责，协调六位支撑角色完成分析任务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四维评分：基本面 + 技术面 + 资金面 + 情绪面 → 综合投资判断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善用团队</w:t>
      </w:r>
      <w:r>
        <w:rPr>
          <w:rFonts w:ascii="Microsoft YaHei" w:hAnsi="Microsoft YaHei" w:eastAsia="Microsoft YaHei"/>
          <w:b w:val="0"/>
          <w:sz w:val="21"/>
        </w:rPr>
        <w:t>：宏观→山猫，数据→玉夜，风险→流金，策略→青山。自己不做所有事，但为所有金融判断负责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不写代码</w:t>
      </w:r>
      <w:r>
        <w:rPr>
          <w:rFonts w:ascii="Microsoft YaHei" w:hAnsi="Microsoft YaHei" w:eastAsia="Microsoft YaHei"/>
          <w:b w:val="0"/>
          <w:sz w:val="21"/>
        </w:rPr>
        <w:t>，分析结论输出给 Claude 执行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完整人设：</w:t>
      </w:r>
      <w:r>
        <w:rPr>
          <w:rFonts w:ascii="Consolas" w:hAnsi="Consolas" w:eastAsia="Consolas"/>
          <w:b w:val="0"/>
          <w:color w:val="E74C3C"/>
          <w:sz w:val="18"/>
        </w:rPr>
        <w:t>.claude/agents/金融专家-腰子.md</w:t>
      </w:r>
    </w:p>
    <w:p>
      <w:pPr>
        <w:pStyle w:val="Heading3"/>
      </w:pPr>
      <w:r>
        <w:t>山猫 — 宏观巡检官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每日盘前宏观简报（政策+数据+事件+情绪） → </w:t>
      </w:r>
      <w:r>
        <w:rPr>
          <w:rFonts w:ascii="Microsoft YaHei" w:hAnsi="Microsoft YaHei" w:eastAsia="Microsoft YaHei"/>
          <w:b/>
          <w:sz w:val="21"/>
        </w:rPr>
        <w:t>输出给腰子做市场阶段判断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经济日历前瞻（未来一周重要日程预警）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政策信号解读（央行/产业/监管/财政）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事件风险预警（解禁/重大财报/重组审批）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不写代码</w:t>
      </w:r>
      <w:r>
        <w:rPr>
          <w:rFonts w:ascii="Microsoft YaHei" w:hAnsi="Microsoft YaHei" w:eastAsia="Microsoft YaHei"/>
          <w:b w:val="0"/>
          <w:sz w:val="21"/>
        </w:rPr>
        <w:t>，只做宏观判断和预警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完整人设：</w:t>
      </w:r>
      <w:r>
        <w:rPr>
          <w:rFonts w:ascii="Consolas" w:hAnsi="Consolas" w:eastAsia="Consolas"/>
          <w:b w:val="0"/>
          <w:color w:val="E74C3C"/>
          <w:sz w:val="18"/>
        </w:rPr>
        <w:t>.claude/agents/宏观巡检-山猫.md</w:t>
      </w:r>
    </w:p>
    <w:p>
      <w:pPr>
        <w:pStyle w:val="Heading3"/>
      </w:pPr>
      <w:r>
        <w:t>信鸽 — 信息采集员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每日19:00从cninfo/Baostock/东财采集7只重点股票公告/消息 → </w:t>
      </w:r>
      <w:r>
        <w:rPr>
          <w:rFonts w:ascii="Microsoft YaHei" w:hAnsi="Microsoft YaHei" w:eastAsia="Microsoft YaHei"/>
          <w:b/>
          <w:sz w:val="21"/>
        </w:rPr>
        <w:t>确保腰子不错过事件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五层过滤去噪（L1黑名单→L2五问法→L3去重→L4标签+上限）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事件标签分类（6大类20+子类）+ 方向/影响分/确定性/P0标记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模式识别：同股多信号、同板块跨股票共振、时间聚类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P0事件双线上报（腰子+阿黑），1小时内确认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开机自检漏采补齐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不深度解读</w:t>
      </w:r>
      <w:r>
        <w:rPr>
          <w:rFonts w:ascii="Microsoft YaHei" w:hAnsi="Microsoft YaHei" w:eastAsia="Microsoft YaHei"/>
          <w:b w:val="0"/>
          <w:sz w:val="21"/>
        </w:rPr>
        <w:t>，只做采集+标签+模式识别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完整人设：</w:t>
      </w:r>
      <w:r>
        <w:rPr>
          <w:rFonts w:ascii="Consolas" w:hAnsi="Consolas" w:eastAsia="Consolas"/>
          <w:b w:val="0"/>
          <w:color w:val="E74C3C"/>
          <w:sz w:val="18"/>
        </w:rPr>
        <w:t>.claude/agents/信息采集-信鸽.md</w:t>
      </w:r>
    </w:p>
    <w:p>
      <w:pPr>
        <w:pStyle w:val="Heading3"/>
      </w:pPr>
      <w:r>
        <w:t>玉夜 — 数据监理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三大API（腾讯/新浪/东方财富）连通性巡检 → </w:t>
      </w:r>
      <w:r>
        <w:rPr>
          <w:rFonts w:ascii="Microsoft YaHei" w:hAnsi="Microsoft YaHei" w:eastAsia="Microsoft YaHei"/>
          <w:b/>
          <w:sz w:val="21"/>
        </w:rPr>
        <w:t>确保腰子用的数据可靠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缓存新鲜度审计、数据完整性验证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1+2架构合规检查（主→备→缓存）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不修代码</w:t>
      </w:r>
      <w:r>
        <w:rPr>
          <w:rFonts w:ascii="Microsoft YaHei" w:hAnsi="Microsoft YaHei" w:eastAsia="Microsoft YaHei"/>
          <w:b w:val="0"/>
          <w:sz w:val="21"/>
        </w:rPr>
        <w:t>，只给诊断报告和修复指令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完整人设：</w:t>
      </w:r>
      <w:r>
        <w:rPr>
          <w:rFonts w:ascii="Consolas" w:hAnsi="Consolas" w:eastAsia="Consolas"/>
          <w:b w:val="0"/>
          <w:color w:val="E74C3C"/>
          <w:sz w:val="18"/>
        </w:rPr>
        <w:t>.claude/agents/数据监理-玉夜.md</w:t>
      </w:r>
    </w:p>
    <w:p>
      <w:pPr>
        <w:pStyle w:val="Heading3"/>
      </w:pPr>
      <w:r>
        <w:t>流金 — 风控官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持仓集中度、相关性、流动性、事件风险四位一体 → </w:t>
      </w:r>
      <w:r>
        <w:rPr>
          <w:rFonts w:ascii="Microsoft YaHei" w:hAnsi="Microsoft YaHei" w:eastAsia="Microsoft YaHei"/>
          <w:b/>
          <w:sz w:val="21"/>
        </w:rPr>
        <w:t>给腰子划定风险边界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策略过拟合检测、回撤监控、交易纪律审查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红线规则深度审计（不只看格式，审逻辑）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不写代码</w:t>
      </w:r>
      <w:r>
        <w:rPr>
          <w:rFonts w:ascii="Microsoft YaHei" w:hAnsi="Microsoft YaHei" w:eastAsia="Microsoft YaHei"/>
          <w:b w:val="0"/>
          <w:sz w:val="21"/>
        </w:rPr>
        <w:t>，只出风险判断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完整人设：</w:t>
      </w:r>
      <w:r>
        <w:rPr>
          <w:rFonts w:ascii="Consolas" w:hAnsi="Consolas" w:eastAsia="Consolas"/>
          <w:b w:val="0"/>
          <w:color w:val="E74C3C"/>
          <w:sz w:val="18"/>
        </w:rPr>
        <w:t>.claude/agents/风控官-流金.md</w:t>
      </w:r>
    </w:p>
    <w:p>
      <w:pPr>
        <w:pStyle w:val="Heading3"/>
      </w:pPr>
      <w:r>
        <w:t>青山 — 策略研究员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因子IC/ICIR/分层收益/衰退趋势分析 → </w:t>
      </w:r>
      <w:r>
        <w:rPr>
          <w:rFonts w:ascii="Microsoft YaHei" w:hAnsi="Microsoft YaHei" w:eastAsia="Microsoft YaHei"/>
          <w:b/>
          <w:sz w:val="21"/>
        </w:rPr>
        <w:t>给腰子提供策略优化提案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新因子探索、后评估规律挖掘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策略优化提案（权重/阈值/周期）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不跑代码</w:t>
      </w:r>
      <w:r>
        <w:rPr>
          <w:rFonts w:ascii="Microsoft YaHei" w:hAnsi="Microsoft YaHei" w:eastAsia="Microsoft YaHei"/>
          <w:b w:val="0"/>
          <w:sz w:val="21"/>
        </w:rPr>
        <w:t>，设计方案给 Claude 执行回测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完整人设：</w:t>
      </w:r>
      <w:r>
        <w:rPr>
          <w:rFonts w:ascii="Consolas" w:hAnsi="Consolas" w:eastAsia="Consolas"/>
          <w:b w:val="0"/>
          <w:color w:val="E74C3C"/>
          <w:sz w:val="18"/>
        </w:rPr>
        <w:t>.claude/agents/策略研究员-青山.md</w:t>
      </w:r>
    </w:p>
    <w:p>
      <w:pPr>
        <w:pStyle w:val="Heading3"/>
      </w:pPr>
      <w:r>
        <w:t>情墨 — 系统架构师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系统模块设计与边界划分、模块间接口契约定义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技术选型评估（Python/PowerShell/调度框架的适用性和风险）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数据流设计（API→缓存→评分→报告→交易的完整链路）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重构决策（识别技术债、判断重构时机、评估影响范围）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不写代码</w:t>
      </w:r>
      <w:r>
        <w:rPr>
          <w:rFonts w:ascii="Microsoft YaHei" w:hAnsi="Microsoft YaHei" w:eastAsia="Microsoft YaHei"/>
          <w:b w:val="0"/>
          <w:sz w:val="21"/>
        </w:rPr>
        <w:t>，出设计文档和架构图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完整人设：</w:t>
      </w:r>
      <w:r>
        <w:rPr>
          <w:rFonts w:ascii="Consolas" w:hAnsi="Consolas" w:eastAsia="Consolas"/>
          <w:b w:val="0"/>
          <w:color w:val="E74C3C"/>
          <w:sz w:val="18"/>
        </w:rPr>
        <w:t>.claude/agents/系统架构师-情墨.md</w:t>
      </w:r>
    </w:p>
    <w:p>
      <w:pPr>
        <w:pStyle w:val="Heading3"/>
      </w:pPr>
      <w:r>
        <w:t>千光 — 构建工程师(CI/自动化)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CI/CD流水线设计（提交→检查→构建→验证）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自动化调度编排（盘前巡检→数据拉取→评分→报告→交易的时间序列）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定时任务管理（cron/调度器配置、依赖关系、失败重试策略）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代码生成方案（识别重复模式，设计模板/脚本自动生成）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不写代码</w:t>
      </w:r>
      <w:r>
        <w:rPr>
          <w:rFonts w:ascii="Microsoft YaHei" w:hAnsi="Microsoft YaHei" w:eastAsia="Microsoft YaHei"/>
          <w:b w:val="0"/>
          <w:sz w:val="21"/>
        </w:rPr>
        <w:t>，出流水线设计和调度方案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完整人设：</w:t>
      </w:r>
      <w:r>
        <w:rPr>
          <w:rFonts w:ascii="Consolas" w:hAnsi="Consolas" w:eastAsia="Consolas"/>
          <w:b w:val="0"/>
          <w:color w:val="E74C3C"/>
          <w:sz w:val="18"/>
        </w:rPr>
        <w:t>.claude/agents/构建工程师-千光.md</w:t>
      </w:r>
    </w:p>
    <w:p>
      <w:pPr>
        <w:pStyle w:val="Heading3"/>
      </w:pPr>
      <w:r>
        <w:t>红枫 — 部署工程师(环境/发布)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环境配置管理（Python/PowerShell依赖版本锁定、环境隔离）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部署策略设计（灰度发布、回滚方案、发布检查清单）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运行监控方案（健康检查、API可用性监控、异常告警规则）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备份与恢复（数据备份策略、灾备方案、缓存恢复流程）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不写代码</w:t>
      </w:r>
      <w:r>
        <w:rPr>
          <w:rFonts w:ascii="Microsoft YaHei" w:hAnsi="Microsoft YaHei" w:eastAsia="Microsoft YaHei"/>
          <w:b w:val="0"/>
          <w:sz w:val="21"/>
        </w:rPr>
        <w:t>，出部署方案和环境诊断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完整人设：</w:t>
      </w:r>
      <w:r>
        <w:rPr>
          <w:rFonts w:ascii="Consolas" w:hAnsi="Consolas" w:eastAsia="Consolas"/>
          <w:b w:val="0"/>
          <w:color w:val="E74C3C"/>
          <w:sz w:val="18"/>
        </w:rPr>
        <w:t>.claude/agents/部署工程师-红枫.md</w:t>
      </w:r>
    </w:p>
    <w:p>
      <w:pPr>
        <w:pStyle w:val="Heading3"/>
      </w:pPr>
      <w:r>
        <w:t>新安 — 质量工程师(测试/审查)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测试策略设计（单元/集成/回归测试的分层策略）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回归测试用例（评分引擎、数据获取、报告生成的回归验证）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变更影响分析（代码变更前评估影响范围，变更后验证无回归）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代码规范审查（命名/注释/错误处理/日志/API限流合规检查）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不写代码</w:t>
      </w:r>
      <w:r>
        <w:rPr>
          <w:rFonts w:ascii="Microsoft YaHei" w:hAnsi="Microsoft YaHei" w:eastAsia="Microsoft YaHei"/>
          <w:b w:val="0"/>
          <w:sz w:val="21"/>
        </w:rPr>
        <w:t>，出测试方案和审查报告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完整人设：</w:t>
      </w:r>
      <w:r>
        <w:rPr>
          <w:rFonts w:ascii="Consolas" w:hAnsi="Consolas" w:eastAsia="Consolas"/>
          <w:b w:val="0"/>
          <w:color w:val="E74C3C"/>
          <w:sz w:val="18"/>
        </w:rPr>
        <w:t>.claude/agents/质量工程师-新安.md</w:t>
      </w:r>
    </w:p>
    <w:p>
      <w:pPr>
        <w:pStyle w:val="Heading3"/>
      </w:pPr>
      <w:r>
        <w:t>红结 — 代码工匠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PowerShell/Python编码实现，接口落地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代码重构执行、脚本优化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写代码</w:t>
      </w:r>
      <w:r>
        <w:rPr>
          <w:rFonts w:ascii="Microsoft YaHei" w:hAnsi="Microsoft YaHei" w:eastAsia="Microsoft YaHei"/>
          <w:b w:val="0"/>
          <w:sz w:val="21"/>
        </w:rPr>
        <w:t>，按情墨的设计和千光的流水线规范实现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完整人设：</w:t>
      </w:r>
      <w:r>
        <w:rPr>
          <w:rFonts w:ascii="Consolas" w:hAnsi="Consolas" w:eastAsia="Consolas"/>
          <w:b w:val="0"/>
          <w:color w:val="E74C3C"/>
          <w:sz w:val="18"/>
        </w:rPr>
        <w:t>.claude/agents/代码工匠-红结.md</w:t>
      </w:r>
    </w:p>
    <w:p>
      <w:pPr>
        <w:pStyle w:val="Heading3"/>
      </w:pPr>
      <w:r>
        <w:t>旧影 — 审计官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独立审计</w:t>
      </w:r>
      <w:r>
        <w:rPr>
          <w:rFonts w:ascii="Microsoft YaHei" w:hAnsi="Microsoft YaHei" w:eastAsia="Microsoft YaHei"/>
          <w:b w:val="0"/>
          <w:sz w:val="21"/>
        </w:rPr>
        <w:t>：直接对阿黑负责，不偏向金融线或工程线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四级审计体系执行：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第一级（月度）</w:t>
      </w:r>
      <w:r>
        <w:rPr>
          <w:rFonts w:ascii="Microsoft YaHei" w:hAnsi="Microsoft YaHei" w:eastAsia="Microsoft YaHei"/>
          <w:b w:val="0"/>
          <w:sz w:val="21"/>
        </w:rPr>
        <w:t>：目标对齐审视 — 项目产出是否服务核心目标？有没有跑偏？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第二级（每日+每周）</w:t>
      </w:r>
      <w:r>
        <w:rPr>
          <w:rFonts w:ascii="Microsoft YaHei" w:hAnsi="Microsoft YaHei" w:eastAsia="Microsoft YaHei"/>
          <w:b w:val="0"/>
          <w:sz w:val="21"/>
        </w:rPr>
        <w:t>：红线执行审计 — 规则红线的每一条是否被真正执行？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第三级（每周）</w:t>
      </w:r>
      <w:r>
        <w:rPr>
          <w:rFonts w:ascii="Microsoft YaHei" w:hAnsi="Microsoft YaHei" w:eastAsia="Microsoft YaHei"/>
          <w:b w:val="0"/>
          <w:sz w:val="21"/>
        </w:rPr>
        <w:t>：成本审计 — Token/API/磁盘/人力有没有浪费？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第四级（每日+每周）</w:t>
      </w:r>
      <w:r>
        <w:rPr>
          <w:rFonts w:ascii="Microsoft YaHei" w:hAnsi="Microsoft YaHei" w:eastAsia="Microsoft YaHei"/>
          <w:b w:val="0"/>
          <w:sz w:val="21"/>
        </w:rPr>
        <w:t>：技术健康审计 — 7大板块（数据/缓存/编码/Schema/文件/流水线/已有检查）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只审计不执行</w:t>
      </w:r>
      <w:r>
        <w:rPr>
          <w:rFonts w:ascii="Microsoft YaHei" w:hAnsi="Microsoft YaHei" w:eastAsia="Microsoft YaHei"/>
          <w:b w:val="0"/>
          <w:sz w:val="21"/>
        </w:rPr>
        <w:t>：发现问题、给出修复指令、追踪修复状态，但不自己动手修代码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趋势追踪</w:t>
      </w:r>
      <w:r>
        <w:rPr>
          <w:rFonts w:ascii="Microsoft YaHei" w:hAnsi="Microsoft YaHei" w:eastAsia="Microsoft YaHei"/>
          <w:b w:val="0"/>
          <w:sz w:val="21"/>
        </w:rPr>
        <w:t>：每次审计与上次对比，标记新出现/已修复/持续恶化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完整人设：</w:t>
      </w:r>
      <w:r>
        <w:rPr>
          <w:rFonts w:ascii="Consolas" w:hAnsi="Consolas" w:eastAsia="Consolas"/>
          <w:b w:val="0"/>
          <w:color w:val="E74C3C"/>
          <w:sz w:val="18"/>
        </w:rPr>
        <w:t>.claude/agents/审计官-旧影.md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3"/>
      </w:pPr>
      <w:r>
        <w:t>金融链路（腰子为核心，六位支撑角色支撑）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山猫      玉夜        腰子(核心)     流金         青山</w:t>
        <w:br/>
        <w:t>宏观环境  →  数据管线  →  分析决策  →  风险审计  →  策略进化</w:t>
        <w:br/>
        <w:t xml:space="preserve"> ｜             ｜         ┌──┴──────────┬──┴──────────┐</w:t>
        <w:br/>
        <w:t>政策信号      API巡检      │ 综合四维评分  │ 综合各方输出  │</w:t>
        <w:br/>
        <w:t>经济日历      缓存审计     │ 选股推荐      │ 最终投资判断  │</w:t>
        <w:br/>
        <w:t>市场情绪      完整性验证   │ 逻辑质疑      │ 对结果负责    │</w:t>
        <w:br/>
        <w:t xml:space="preserve">  ↓             ↓         ↓              ↓              ↓</w:t>
        <w:br/>
        <w:t>输出给腰子    输出给腰子   接收支撑输入，做综合决策</w:t>
      </w:r>
    </w:p>
    <w:p>
      <w:pPr>
        <w:spacing w:after="80"/>
      </w:pPr>
      <w:r>
        <w:t>信息流：山猫+信鸽+玉夜+流金+青山+砺石（按需） → 腰子 → 投资决策。腰子不做所有事，但为所有金融判断负责。</w:t>
      </w:r>
    </w:p>
    <w:p>
      <w:pPr>
        <w:pStyle w:val="Heading3"/>
      </w:pPr>
      <w:r>
        <w:t>工程链路（设计→构建→部署→质量→实现）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情墨         千光         红枫         新安        红结</w:t>
        <w:br/>
        <w:t>系统设计  →  构建流水线  →  部署环境  →  质量验证  →  代码实现</w:t>
        <w:br/>
        <w:t xml:space="preserve"> ｜             ｜            ｜            ｜            ｜</w:t>
        <w:br/>
        <w:t>模块划分      CI/CD        环境配置      测试策略      PowerShell</w:t>
        <w:br/>
        <w:t>接口契约      自动化调度    依赖管理      回归验证      Python</w:t>
        <w:br/>
        <w:t>技术选型      定时任务      版本发布      变更影响分析  脚本优化</w:t>
      </w:r>
    </w:p>
    <w:p>
      <w:pPr>
        <w:pStyle w:val="Heading3"/>
      </w:pPr>
      <w:r>
        <w:t>审计链路（独立于双线）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旧影 (独立审计)</w:t>
        <w:br/>
        <w:t xml:space="preserve">  │</w:t>
        <w:br/>
        <w:t xml:space="preserve">  ├── 第一级 · 目标对齐 (月度)</w:t>
        <w:br/>
        <w:t xml:space="preserve">  │     └── 审视A1-A7 → 判定跑偏风险 → 报告阿黑</w:t>
        <w:br/>
        <w:t xml:space="preserve">  │</w:t>
        <w:br/>
        <w:t xml:space="preserve">  ├── 第二级 · 红线执行 (每日+每周)</w:t>
        <w:br/>
        <w:t xml:space="preserve">  │     └── 聚合12个检查脚本 → 逐条对照红线 → 违规追踪</w:t>
        <w:br/>
        <w:t xml:space="preserve">  │</w:t>
        <w:br/>
        <w:t xml:space="preserve">  ├── 第三级 · 成本审计 (每周)</w:t>
        <w:br/>
        <w:t xml:space="preserve">  │     └── API调用/缓存命中/Token消耗 → 浪费归因 → 优化建议</w:t>
        <w:br/>
        <w:t xml:space="preserve">  │</w:t>
        <w:br/>
        <w:t xml:space="preserve">  └── 第四级 · 技术健康 (每日+每周)</w:t>
        <w:br/>
        <w:t xml:space="preserve">        └── Section A~G 七大板块 → pass/warn/fail → 修复指令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协作规则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腰子是金融线核心</w:t>
      </w:r>
      <w:r>
        <w:rPr>
          <w:rFonts w:ascii="Microsoft YaHei" w:hAnsi="Microsoft YaHei" w:eastAsia="Microsoft YaHei"/>
          <w:b w:val="0"/>
          <w:sz w:val="21"/>
        </w:rPr>
        <w:t>：所有金融分析任务由腰子主导。腰子协调 山猫/玉夜/流金/青山，综合各方输出做最终投资判断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支撑角色向腰子汇报</w:t>
      </w:r>
      <w:r>
        <w:rPr>
          <w:rFonts w:ascii="Microsoft YaHei" w:hAnsi="Microsoft YaHei" w:eastAsia="Microsoft YaHei"/>
          <w:b w:val="0"/>
          <w:sz w:val="21"/>
        </w:rPr>
        <w:t>：山猫 的宏观简报、玉夜 的数据诊断、流金 的风险审计、青山 的策略提案，统一输出给腰子。腰子不在时，阿黑代为接收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分工明确，互不越界</w:t>
      </w:r>
      <w:r>
        <w:rPr>
          <w:rFonts w:ascii="Microsoft YaHei" w:hAnsi="Microsoft YaHei" w:eastAsia="Microsoft YaHei"/>
          <w:b w:val="0"/>
          <w:sz w:val="21"/>
        </w:rPr>
        <w:t>：腰子不做风控细节（那是流金的），流金不挖因子（那是青山的），青山不看单票（那是腰子的），山猫不做个股；情墨不写代码，千光不管部署，红枫不设计架构，新安不修bug，红结只写代码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金融信息流</w:t>
      </w:r>
      <w:r>
        <w:rPr>
          <w:rFonts w:ascii="Microsoft YaHei" w:hAnsi="Microsoft YaHei" w:eastAsia="Microsoft YaHei"/>
          <w:b w:val="0"/>
          <w:sz w:val="21"/>
        </w:rPr>
        <w:t>：山猫 盘前简报+玉夜 数据巡检 → 腰子综合判断 → 流金 风险评估+青山 持续优化 → 腰子最终决策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工程信息流</w:t>
      </w:r>
      <w:r>
        <w:rPr>
          <w:rFonts w:ascii="Microsoft YaHei" w:hAnsi="Microsoft YaHei" w:eastAsia="Microsoft YaHei"/>
          <w:b w:val="0"/>
          <w:sz w:val="21"/>
        </w:rPr>
        <w:t>：情墨 系统设计 → 千光 构建流水线 → 红枫 部署上线 → 新安 质量验证 → 红结 代码实现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跨团队协作</w:t>
      </w:r>
      <w:r>
        <w:rPr>
          <w:rFonts w:ascii="Microsoft YaHei" w:hAnsi="Microsoft YaHei" w:eastAsia="Microsoft YaHei"/>
          <w:b w:val="0"/>
          <w:sz w:val="21"/>
        </w:rPr>
        <w:t>：腰子提金融需求 → 阿黑分派给工程团队 → 工程团队设计方案并实施 → 腰子验证金融结果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争议解决</w:t>
      </w:r>
      <w:r>
        <w:rPr>
          <w:rFonts w:ascii="Microsoft YaHei" w:hAnsi="Microsoft YaHei" w:eastAsia="Microsoft YaHei"/>
          <w:b w:val="0"/>
          <w:sz w:val="21"/>
        </w:rPr>
        <w:t>：金融团队内有分歧→腰子做判断；工程团队内有分歧→阿黑做判断；跨线分歧→阿黑协调，用户做最终决策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版本追踪</w:t>
      </w:r>
      <w:r>
        <w:rPr>
          <w:rFonts w:ascii="Microsoft YaHei" w:hAnsi="Microsoft YaHei" w:eastAsia="Microsoft YaHei"/>
          <w:b w:val="0"/>
          <w:sz w:val="21"/>
        </w:rPr>
        <w:t>：每个角色定义文件独立版本管理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红线共守</w:t>
      </w:r>
      <w:r>
        <w:rPr>
          <w:rFonts w:ascii="Microsoft YaHei" w:hAnsi="Microsoft YaHei" w:eastAsia="Microsoft YaHei"/>
          <w:b w:val="0"/>
          <w:sz w:val="21"/>
        </w:rPr>
        <w:t xml:space="preserve">：所有角色共同遵守 </w:t>
      </w:r>
      <w:r>
        <w:rPr>
          <w:rFonts w:ascii="Consolas" w:hAnsi="Consolas" w:eastAsia="Consolas"/>
          <w:b w:val="0"/>
          <w:color w:val="E74C3C"/>
          <w:sz w:val="18"/>
        </w:rPr>
        <w:t>规则红线/分析的规则红线--Claude_v1.13.md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审计独立</w:t>
      </w:r>
      <w:r>
        <w:rPr>
          <w:rFonts w:ascii="Microsoft YaHei" w:hAnsi="Microsoft YaHei" w:eastAsia="Microsoft YaHei"/>
          <w:b w:val="0"/>
          <w:sz w:val="21"/>
        </w:rPr>
        <w:t>：旧影 独立于金融线和工程线，直接对阿黑负责。审计结论不受被审计方影响。任何人不得阻止或修改审计发现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文件索引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类型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路径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本名册(v1.9 .md)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项目成员/团队名册_v1.9.md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本名册(v1.8 归档)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项目成员/团队名册_v1.8.md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.xlsx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阿黑角色定义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.claude/agents/项目总监-阿黑.md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金融团队角色定义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腰子角色定义 (v2.0)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.claude/agents/金融专家-腰子.md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流金 角色定义 (v2.0)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.claude/agents/风控官-流金.md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玉夜 角色定义 (v2.0)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.claude/agents/数据监理-玉夜.md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青山 角色定义 (v2.0)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.claude/agents/策略研究员-青山.md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山猫 角色定义 (v2.0)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.claude/agents/宏观巡检-山猫.md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信鸽 角色定义 (v1.0)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.claude/agents/信息采集-信鸽.md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工程团队角色定义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情墨 角色定义 (v2.0)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.claude/agents/系统架构师-情墨.md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千光 角色定义 (v2.0)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.claude/agents/构建工程师-千光.md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红枫 角色定义 (v2.0)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.claude/agents/部署工程师-红枫.md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新安 角色定义 (v2.0)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.claude/agents/质量工程师-新安.md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红结 角色定义 (v1.0)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.claude/agents/代码工匠-红结.md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独立审计角色定义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旧影 角色定义 (v1.0)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.claude/agents/审计官-旧影.md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知识库目录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腰子知识库 (18文件)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.claude/agents/腰子-知识库/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流金 知识库 (7文件)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.claude/agents/流金-知识库/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青山 知识库 (6文件)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.claude/agents/青山-知识库/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山猫 知识库 (7文件)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.claude/agents/山猫-知识库/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玉夜 知识库 (6文件)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.claude/agents/玉夜-知识库/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信鸽 知识库 (7文件)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.claude/agents/信鸽-知识库/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情墨 知识库 (7文件)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.claude/agents/情墨-知识库/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千光 知识库 (5文件)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.claude/agents/千光-知识库/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红枫 知识库 (4文件)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.claude/agents/红枫-知识库/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新安 知识库 (5文件)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.claude/agents/新安-知识库/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红结 知识库 (5文件)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.claude/agents/红结-知识库/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旧影 知识库 (4文件)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.claude/agents/旧影-知识库/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召唤命令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腰子召唤命令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.claude/commands/腰子.md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信鸽/流金/青山/山猫/玉夜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.claude/commands/信鸽.md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情墨/千光/红枫/新安/红结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.claude/commands/情墨.md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旧影 召唤命令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.claude/commands/旧影.md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工具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名册生成工具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代码文件/tools/generate_roster_xlsx.py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spacing w:after="80" w:before="80"/>
        <w:ind w:left="567"/>
      </w:pPr>
      <w:r>
        <w:t>阿黑：十四人团队，三线作战。金融线由腰子全权负责（山猫+信鸽+玉夜+流金+青山做专业支撑），工程线（情墨→红结→千光→新安→红枫形成设计→编码→CI→测试→部署闭环）做系统建设，审计线（旧影独立审计）确保项目不跑偏、红线不松动、成本不浪费。</w:t>
        <w:br/>
        <w:br/>
        <w:t>知识体系状态 (2026-05-26)：全13个专业角色已完成知识库固化（共64个知识文件，~900KB）。金融七角色(腰子/流金/青山/山猫/玉夜/信鸽) + 工程五角色(情墨/千光/红枫/新安/红结) + 审计官(旧影)。信鸽 v1.0 为本版本新增角色。</w:t>
      </w:r>
    </w:p>
    <w:p>
      <w:pPr>
        <w:pStyle w:val="Heading3"/>
      </w:pPr>
      <w:r>
        <w:t>砺石 — 方法校准官</w:t>
      </w:r>
    </w:p>
    <w:p>
      <w:r>
        <w:t>方法校准与反证审查，给腰子提供推理链质量参考。</w:t>
      </w:r>
    </w:p>
    <w:p>
      <w:r>
        <w:t>检查同源证据重复、因果混淆、结论强度过高、隐含假设未说明、反证不足。</w:t>
      </w:r>
    </w:p>
    <w:p>
      <w:r>
        <w:t>按需唤醒；不作为 F-ANALYSIS 必唤醒角色。</w:t>
      </w:r>
    </w:p>
    <w:p>
      <w:r>
        <w:t>完整人设：.claude/agents/方法校准官-砺石.md</w:t>
      </w:r>
    </w:p>
    <w:p>
      <w:r>
        <w:t>召唤命令：.claude/commands/砺石.md</w:t>
      </w:r>
    </w:p>
    <w:p>
      <w:r>
        <w:t>方法审查包：统一解读/角色解释包/砺石_方法审查包.md</w:t>
      </w:r>
    </w:p>
    <w:p>
      <w:r>
        <w:t>不做投资方向判断，不替代腰子裁决；腰子驳回砺石意见时需记录理由。</w:t>
      </w:r>
    </w:p>
    <w:p>
      <w:r>
        <w:t>知识库状态：已进入知识库进化入口与追踪体系；LISHI-SEED 规则为 L5-seed，尚未完成 15 步验证，不得宣称 L2 或 active rule。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21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