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信鸽消息面数据Web展示面板 — 架构设计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版本 v1.0 | 2026-05-26 | 情墨 | pipeline_stage: complete</w:t>
        <w:br/>
        <w:t>关联：design_pigeon_info_collection_v1.0.md | pigeon_config.json</w:t>
        <w:br/>
        <w:t>需求来源：用户要求本地Web页面浏览信鸽采集事件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一、需求概述</w:t>
      </w:r>
    </w:p>
    <w:p>
      <w:pPr>
        <w:pStyle w:val="Heading3"/>
      </w:pPr>
      <w:r>
        <w:t>1.1 背景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信鸽每日19:00采集7只重点股票的公告/研报事件，经五层过滤后存入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events_db.json</w:t>
      </w:r>
      <w:r>
        <w:rPr>
          <w:rFonts w:ascii="Microsoft YaHei" w:hAnsi="Microsoft YaHei" w:eastAsia="Microsoft YaHei"/>
          <w:b w:val="0"/>
          <w:i w:val="0"/>
          <w:sz w:val="21"/>
        </w:rPr>
        <w:t>。目前数据只能通过直接阅读JSON文件查看，缺少直观的浏览界面。</w:t>
      </w:r>
    </w:p>
    <w:p>
      <w:pPr>
        <w:pStyle w:val="Heading3"/>
      </w:pPr>
      <w:r>
        <w:t>1.2 目标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提供本地Web面板：按股票、日期、类别、方向筛选浏览事件；实时查看最新采集结果；展示每日过滤漏斗统计。</w:t>
      </w:r>
    </w:p>
    <w:p>
      <w:pPr>
        <w:pStyle w:val="Heading3"/>
      </w:pPr>
      <w:r>
        <w:t>1.3 范围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纳入</w:t>
      </w:r>
      <w:r>
        <w:rPr>
          <w:rFonts w:ascii="Microsoft YaHei" w:hAnsi="Microsoft YaHei" w:eastAsia="Microsoft YaHei"/>
          <w:b w:val="0"/>
          <w:sz w:val="21"/>
        </w:rPr>
        <w:t>：HTTP服务器 + SPA面板 + 启动器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不纳入</w:t>
      </w:r>
      <w:r>
        <w:rPr>
          <w:rFonts w:ascii="Microsoft YaHei" w:hAnsi="Microsoft YaHei" w:eastAsia="Microsoft YaHei"/>
          <w:b w:val="0"/>
          <w:sz w:val="21"/>
        </w:rPr>
        <w:t>：移动端适配、多用户权限、数据编辑功能、实时推送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二、技术架构</w:t>
      </w:r>
    </w:p>
    <w:p>
      <w:pPr>
        <w:pStyle w:val="Heading3"/>
      </w:pPr>
      <w:r>
        <w:t>2.1 技术选型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决策点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选择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理由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后端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Python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http.server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零依赖，Python 3.6+内置，~120行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Flask（过重）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前端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纯HTML/CSS/JS SPA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零依赖，无框架，与现有dashboard_template.html模式一致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React（过重）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样式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内嵌CSS暗色主题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继承项目品牌色，无外部CSS文件依赖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外链CSS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启动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PowerShell脚本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与项目现有启动模式一致(pigeon_boot.bat)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.bat直接启动</w:t>
            </w:r>
          </w:p>
        </w:tc>
      </w:tr>
    </w:tbl>
    <w:p>
      <w:pPr>
        <w:spacing w:after="40"/>
      </w:pPr>
    </w:p>
    <w:p>
      <w:pPr>
        <w:pStyle w:val="Heading3"/>
      </w:pPr>
      <w:r>
        <w:t>2.2 不引入的技术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npm/Node.js生态：项目未使用，引入会新增依赖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React/Vue等SPA框架：功能简单，框架开销&gt;收益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ECharts/D3图表库：无复杂图表需求，CSS进度条足够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Flask/FastAPI：http.server已在标准库，功能已满足</w:t>
      </w:r>
    </w:p>
    <w:p>
      <w:pPr>
        <w:pStyle w:val="Heading3"/>
      </w:pPr>
      <w:r>
        <w:t>2.3 系统架构图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┌────────────────────────────────────────────────────────┐</w:t>
        <w:br/>
        <w:t>│  浏览器  http://127.0.0.1:8888/pigeon_dashboard.html    │</w:t>
        <w:br/>
        <w:t>│  ┌──────────────────────────────────────────────────┐  │</w:t>
        <w:br/>
        <w:t>│  │  摘要卡片 | 筛选栏 | 漏斗统计 | 事件卡片列表        │  │</w:t>
        <w:br/>
        <w:t>│  └──────────────────────┬───────────────────────────┘  │</w:t>
        <w:br/>
        <w:t>│     fetch() 按需请求     │  GET /api/*                    │</w:t>
        <w:br/>
        <w:t>└─────────────────────────┼──────────────────────────────┘</w:t>
        <w:br/>
        <w:t xml:space="preserve">                           │</w:t>
        <w:br/>
        <w:t>┌──────────────────────────▼──────────────────────────────┐</w:t>
        <w:br/>
        <w:t>│  pigeon_server.py  (http.server.HTTPServer, 127.0.0.1)   │</w:t>
        <w:br/>
        <w:t>│  ┌─────────────────────────────────────────────────────┐│</w:t>
        <w:br/>
        <w:t>│  │ GET /pigeon_dashboard.html  → 静态HTML文件           ││</w:t>
        <w:br/>
        <w:t>│  │ GET /api/summary            → events_db.json 汇总    ││</w:t>
        <w:br/>
        <w:t>│  │ GET /api/events?filters     → 筛选后事件列表          ││</w:t>
        <w:br/>
        <w:t>│  │ GET /api/daily_stats        → 每日过滤漏斗统计        ││</w:t>
        <w:br/>
        <w:t>│  │ GET /api/stocks             → 目标股票列表(config)    ││</w:t>
        <w:br/>
        <w:t>│  └─────────────────────────────────────────────────────┘│</w:t>
        <w:br/>
        <w:t>└──────────────┬─────────────────────────────────────────┘</w:t>
        <w:br/>
        <w:t xml:space="preserve">               │  json.load()</w:t>
        <w:br/>
        <w:t>┌──────────────▼─────────────────────────────────────────┐</w:t>
        <w:br/>
        <w:t>│  重点股票/消息面数据/                                     │</w:t>
        <w:br/>
        <w:t>│  ├─ events_db.json          (累积事件库)                 │</w:t>
        <w:br/>
        <w:t>│  ├─ YYYY-MM-DD_events.json  (每日快照+过滤统计)          │</w:t>
        <w:br/>
        <w:t>│  └─ cache/                   (缓存目录)                  │</w:t>
        <w:br/>
        <w:t>├────────────────────────────────────────────────────────┤</w:t>
        <w:br/>
        <w:t>│  代码文件/信鸽信息采集/pigeon_config.json                 │</w:t>
        <w:br/>
        <w:t>└────────────────────────────────────────────────────────┘</w:t>
        <w:br/>
        <w:br/>
        <w:t>启动: launch_pigeon_dashboard.ps1</w:t>
        <w:br/>
        <w:t xml:space="preserve">  → 检测空闲端口 → 启动pigeon_server.py → 打开浏览器</w:t>
        <w:br/>
        <w:t xml:space="preserve">  → 窗口关闭时自动杀进程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三、模块设计</w:t>
      </w:r>
    </w:p>
    <w:p>
      <w:pPr>
        <w:pStyle w:val="Heading3"/>
      </w:pPr>
      <w:r>
        <w:t>3.1 模块清单 + 代码分级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文件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级别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行数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职责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依赖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pigeon_server.py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~100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HTTP服务+4个JSON 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Python stdlib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pigeon_dashboard.html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~300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SPA面板(内嵌CSS+JS)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launch_pigeon_dashboard.ps1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~60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启停生命周期管理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pigeon_server.py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三个文件均为L0（工具/展示层），不涉及评分/交易/风控逻辑，红结自查+新安常规审查即可。</w:t>
      </w:r>
    </w:p>
    <w:p>
      <w:pPr>
        <w:pStyle w:val="Heading3"/>
      </w:pPr>
      <w:r>
        <w:t>3.2 pigeon_server.py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路径解析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：通过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__file__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自动定位项目根目录，读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../../重点股票/消息面数据/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和同目录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pigeon_config.json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API端点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端点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返回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或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/pigeon_dashboard.html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text/html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/api/summary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汇总统计JSON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/api/events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code, date, category, direction, search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事件列表JSON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/api/daily_stats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每日漏斗统计JSON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/api/stocks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目标股票列表JSON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错误处理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：JSON解析失败返回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{"error": "..."}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+ HTTP 500；文件不存在返回404。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安全约束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：仅绑定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127.0.0.1</w:t>
      </w:r>
      <w:r>
        <w:rPr>
          <w:rFonts w:ascii="Microsoft YaHei" w:hAnsi="Microsoft YaHei" w:eastAsia="Microsoft YaHei"/>
          <w:b w:val="0"/>
          <w:i w:val="0"/>
          <w:sz w:val="21"/>
        </w:rPr>
        <w:t>，不对外暴露。</w:t>
      </w:r>
    </w:p>
    <w:p>
      <w:pPr>
        <w:pStyle w:val="Heading3"/>
      </w:pPr>
      <w:r>
        <w:t>3.3 pigeon_dashboard.html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自包含SPA，无外链CSS/JS，浏览器原生Fetch API。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前端组件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组件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摘要卡片行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CSS Grid 4列，总事件/覆盖股票/平均影响/方向分布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筛选栏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3个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&lt;select&gt;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(股票/日期/类别) + 4个方向按钮 + 文本搜索 + 重置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过滤漏斗面板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可折叠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&lt;table&gt;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，L1-L4丢弃数+进度条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事件卡片列表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左边框方向色，标题+标签+影响分进度条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CSS变量（品牌色）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  <w:r>
        <w:rPr>
          <w:rFonts w:ascii="Consolas" w:hAnsi="Consolas" w:eastAsia="Consolas"/>
          <w:b w:val="0"/>
          <w:i w:val="0"/>
          <w:color w:val="E74C3C"/>
          <w:sz w:val="18"/>
        </w:rPr>
        <w:t>--bg-primary: #1a1a2e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--bg-secondary: #16213e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--bg-card: #1f2b47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--accent-up: #e74c3c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--accent-down: #27ae60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交互逻辑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页面加载 → fetch </w:t>
      </w:r>
      <w:r>
        <w:rPr>
          <w:rFonts w:ascii="Consolas" w:hAnsi="Consolas" w:eastAsia="Consolas"/>
          <w:b w:val="0"/>
          <w:color w:val="E74C3C"/>
          <w:sz w:val="18"/>
        </w:rPr>
        <w:t>/api/summary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E74C3C"/>
          <w:sz w:val="18"/>
        </w:rPr>
        <w:t>/api/events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E74C3C"/>
          <w:sz w:val="18"/>
        </w:rPr>
        <w:t>/api/daily_stats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E74C3C"/>
          <w:sz w:val="18"/>
        </w:rPr>
        <w:t>/api/stocks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筛选变更 → debounced fetch </w:t>
      </w:r>
      <w:r>
        <w:rPr>
          <w:rFonts w:ascii="Consolas" w:hAnsi="Consolas" w:eastAsia="Consolas"/>
          <w:b w:val="0"/>
          <w:color w:val="E74C3C"/>
          <w:sz w:val="18"/>
        </w:rPr>
        <w:t>/api/events?{params}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搜索输入 → 300ms防抖</w:t>
      </w:r>
    </w:p>
    <w:p>
      <w:pPr>
        <w:pStyle w:val="Heading3"/>
      </w:pPr>
      <w:r>
        <w:t>3.4 launch_pigeon_dashboard.ps1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生命周期</w:t>
      </w:r>
      <w:r>
        <w:rPr>
          <w:rFonts w:ascii="Microsoft YaHei" w:hAnsi="Microsoft YaHei" w:eastAsia="Microsoft YaHei"/>
          <w:b w:val="0"/>
          <w:i w:val="0"/>
          <w:sz w:val="21"/>
        </w:rPr>
        <w:t>：检测Python → 寻找空闲端口(8888起) → Start-Process启动服务器 → 等待2s确认存活 → Start-Process打开浏览器 → 用户按Enter → Stop-Process杀服务器。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异常处理</w:t>
      </w:r>
      <w:r>
        <w:rPr>
          <w:rFonts w:ascii="Microsoft YaHei" w:hAnsi="Microsoft YaHei" w:eastAsia="Microsoft YaHei"/>
          <w:b w:val="0"/>
          <w:i w:val="0"/>
          <w:sz w:val="21"/>
        </w:rPr>
        <w:t>：Python未安装→报错退出；端口全占→报错退出；服务器启动后立即退出→报退出码。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四、接口契约</w:t>
      </w:r>
    </w:p>
    <w:p>
      <w:pPr>
        <w:pStyle w:val="Heading3"/>
      </w:pPr>
      <w:r>
        <w:t>4.1 事件对象 (JSON)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"event_id": "PIGEON_20260526_600114_001",</w:t>
        <w:br/>
        <w:t xml:space="preserve">  "code": "600114",</w:t>
        <w:br/>
        <w:t xml:space="preserve">  "name": "东睦股份",</w:t>
        <w:br/>
        <w:t xml:space="preserve">  "category": "并购重组",</w:t>
        <w:br/>
        <w:t xml:space="preserve">  "subtype": "并购进展",</w:t>
        <w:br/>
        <w:t xml:space="preserve">  "title": "东睦股份关于实施2025年度利润分配后发行股份...",</w:t>
        <w:br/>
        <w:t xml:space="preserve">  "direction": 1,</w:t>
        <w:br/>
        <w:t xml:space="preserve">  "impact_score": 9.0,</w:t>
        <w:br/>
        <w:t xml:space="preserve">  "fetch_date": "2026-05-26"</w:t>
        <w:br/>
        <w:t>}</w:t>
      </w:r>
    </w:p>
    <w:p>
      <w:pPr>
        <w:pStyle w:val="Heading3"/>
      </w:pPr>
      <w:r>
        <w:t>4.2 汇总对象 (JSON)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"total_events": 5,</w:t>
        <w:br/>
        <w:t xml:space="preserve">  "today_events": 5,</w:t>
        <w:br/>
        <w:t xml:space="preserve">  "today_date": "2026-05-26",</w:t>
        <w:br/>
        <w:t xml:space="preserve">  "stocks_covered": 4,</w:t>
        <w:br/>
        <w:t xml:space="preserve">  "total_stocks": 7,</w:t>
        <w:br/>
        <w:t xml:space="preserve">  "avg_impact_score": 7.2,</w:t>
        <w:br/>
        <w:t xml:space="preserve">  "by_category": {"业绩":1, "并购重组":1, "股东行为":2, "经营事件":1},</w:t>
        <w:br/>
        <w:t xml:space="preserve">  "by_direction": {"positive":1, "negative":2, "neutral":2},</w:t>
        <w:br/>
        <w:t xml:space="preserve">  "last_fetch_time": "2026-05-26 19:00:59"</w:t>
        <w:br/>
        <w:t>}</w:t>
      </w:r>
    </w:p>
    <w:p>
      <w:pPr>
        <w:pStyle w:val="Heading3"/>
      </w:pPr>
      <w:r>
        <w:t>4.3 每日统计对象 (JSON)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{</w:t>
        <w:br/>
        <w:t xml:space="preserve">  "date": "2026-05-26",</w:t>
        <w:br/>
        <w:t xml:space="preserve">  "fetch_time": "19:00:59",</w:t>
        <w:br/>
        <w:t xml:space="preserve">  "total_raw": 11,</w:t>
        <w:br/>
        <w:t xml:space="preserve">  "total_filtered": 0,</w:t>
        <w:br/>
        <w:t xml:space="preserve">  "filter_stats": {"L1_dropped":0, "L2_dropped":6, "L3_dropped":5, "L4_dropped":0}</w:t>
        <w:br/>
        <w:t>}</w:t>
      </w:r>
    </w:p>
    <w:p>
      <w:pPr>
        <w:pStyle w:val="Heading3"/>
      </w:pPr>
      <w:r>
        <w:t>4.4 API筛选参数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参数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格式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code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逗号分隔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?code=600114,603019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date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YYYY-MM-DD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?date=2026-05-26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category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逗号分隔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?category=并购重组,股东行为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direction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逗号分隔数字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?direction=1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或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?direction=1,-1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search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URL编码字符串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?search=减持</w:t>
            </w:r>
          </w:p>
        </w:tc>
      </w:tr>
    </w:tbl>
    <w:p>
      <w:pPr>
        <w:spacing w:after="40"/>
      </w:pPr>
    </w:p>
    <w:p>
      <w:pPr>
        <w:pStyle w:val="Heading3"/>
      </w:pPr>
      <w:r>
        <w:t>4.5 消费者集成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消费者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用法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腰子(每日分析)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打开面板→筛选单只股票→浏览事件→辅助判断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青山(后评估)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查看daily_stats→评估过滤效果→调整规则权重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用户(快速浏览)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双击launch→查看今日所有事件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五、与现有系统集成</w:t>
      </w:r>
    </w:p>
    <w:p>
      <w:pPr>
        <w:pStyle w:val="Heading3"/>
      </w:pPr>
      <w:r>
        <w:t>5.1 无侵入设计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不修改 </w:t>
      </w:r>
      <w:r>
        <w:rPr>
          <w:rFonts w:ascii="Consolas" w:hAnsi="Consolas" w:eastAsia="Consolas"/>
          <w:b w:val="0"/>
          <w:color w:val="E74C3C"/>
          <w:sz w:val="18"/>
        </w:rPr>
        <w:t>pigeon_collector.ps1</w:t>
      </w:r>
      <w:r>
        <w:rPr>
          <w:rFonts w:ascii="Microsoft YaHei" w:hAnsi="Microsoft YaHei" w:eastAsia="Microsoft YaHei"/>
          <w:b w:val="0"/>
          <w:sz w:val="21"/>
        </w:rPr>
        <w:t xml:space="preserve"> 和 </w:t>
      </w:r>
      <w:r>
        <w:rPr>
          <w:rFonts w:ascii="Consolas" w:hAnsi="Consolas" w:eastAsia="Consolas"/>
          <w:b w:val="0"/>
          <w:color w:val="E74C3C"/>
          <w:sz w:val="18"/>
        </w:rPr>
        <w:t>pigeon_output.ps1</w:t>
      </w:r>
      <w:r>
        <w:rPr>
          <w:rFonts w:ascii="Microsoft YaHei" w:hAnsi="Microsoft YaHei" w:eastAsia="Microsoft YaHei"/>
          <w:b w:val="0"/>
          <w:sz w:val="21"/>
        </w:rPr>
        <w:t xml:space="preserve"> 代码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不修改 </w:t>
      </w:r>
      <w:r>
        <w:rPr>
          <w:rFonts w:ascii="Consolas" w:hAnsi="Consolas" w:eastAsia="Consolas"/>
          <w:b w:val="0"/>
          <w:color w:val="E74C3C"/>
          <w:sz w:val="18"/>
        </w:rPr>
        <w:t>events_db.json</w:t>
      </w:r>
      <w:r>
        <w:rPr>
          <w:rFonts w:ascii="Microsoft YaHei" w:hAnsi="Microsoft YaHei" w:eastAsia="Microsoft YaHei"/>
          <w:b w:val="0"/>
          <w:sz w:val="21"/>
        </w:rPr>
        <w:t xml:space="preserve"> 格式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不新增Python/Node依赖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从 </w:t>
      </w:r>
      <w:r>
        <w:rPr>
          <w:rFonts w:ascii="Consolas" w:hAnsi="Consolas" w:eastAsia="Consolas"/>
          <w:b w:val="0"/>
          <w:color w:val="E74C3C"/>
          <w:sz w:val="18"/>
        </w:rPr>
        <w:t>pigeon_config.json</w:t>
      </w:r>
      <w:r>
        <w:rPr>
          <w:rFonts w:ascii="Microsoft YaHei" w:hAnsi="Microsoft YaHei" w:eastAsia="Microsoft YaHei"/>
          <w:b w:val="0"/>
          <w:sz w:val="21"/>
        </w:rPr>
        <w:t xml:space="preserve"> 读取股票列表（保持单一数据源）</w:t>
      </w:r>
    </w:p>
    <w:p>
      <w:pPr>
        <w:pStyle w:val="Heading3"/>
      </w:pPr>
      <w:r>
        <w:t>5.2 部署位置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代码文件/信鸽信息采集/</w:t>
        <w:br/>
        <w:t>├─ pigeon_server.py           ← 新增</w:t>
        <w:br/>
        <w:t>├─ pigeon_dashboard.html      ← 新增</w:t>
        <w:br/>
        <w:t>├─ launch_pigeon_dashboard.ps1 ← 新增</w:t>
        <w:br/>
        <w:t>├─ pigeon_collector.ps1       (已有)</w:t>
        <w:br/>
        <w:t>├─ pigeon_config.json         (已有，读取)</w:t>
        <w:br/>
        <w:t>└─ ...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六、风险与回滚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概率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缓解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端口8888被占用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自动探测空闲端口(8888-8897)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Python未安装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启动脚本检测并报中文错误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events_db.json增长过大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当前5条，一年~13K条仍&lt;2MB；必要时加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?page=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分页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浏览器缓存旧HTML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服务器返回 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Cache-Control: no-cache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回滚方案</w:t>
      </w:r>
      <w:r>
        <w:rPr>
          <w:rFonts w:ascii="Microsoft YaHei" w:hAnsi="Microsoft YaHei" w:eastAsia="Microsoft YaHei"/>
          <w:b w:val="0"/>
          <w:i w:val="0"/>
          <w:sz w:val="21"/>
        </w:rPr>
        <w:t>：删除3个新增文件即可，无其他修改。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七、需求→代码核对清单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#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需求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对应代码位置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本地Web页面展示信鸽事件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pigeon_dashboard.html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按股票筛选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/api/events?code=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+ 前端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&lt;select&gt;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按日期筛选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/api/events?date=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+ 前端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&lt;select&gt;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按类别筛选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/api/events?category=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+ 前端</w:t>
            </w:r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&lt;select&gt;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按方向筛选(利好/利空/中性)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/api/events?direction=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+ 前端按钮组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标题关键词搜索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/api/events?search=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+ debounce输入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显示影响分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事件卡片分数+进度条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显示过滤漏斗统计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/api/daily_stats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+ 可折叠面板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9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汇总摘要卡片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color w:val="E74C3C"/>
                <w:sz w:val="18"/>
              </w:rPr>
              <w:t>/api/summary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+ 4格CSS Grid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双击启动，关闭窗口停止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launch_pigeon_dashboard.ps1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项目品牌色暗色主题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CSS变量引用品牌色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✓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零外部依赖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Python stdlib + 纯HTML/CSS/JS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✓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情墨签字：✓ 已勾签 &amp;nbsp;&amp;nbsp; 腰子签字：✓ 已勾签</w:t>
        <w:br/>
        <w:t>闸门1a: 全团咨询完成 → PASS (山猫✓ 信鸽✓ 玉夜✓ 流金✓ 青山✓)</w:t>
        <w:br/>
        <w:t>闸门1b: 新安+旧影审查 → PASS (新安✓ 旧影✓, WARN:docx同步→阶段⑥闭环)</w:t>
        <w:br/>
        <w:t>闸门2: 新安四层验证 → PASS (L1✓ L2✓ L3✓ L4→阶段⑥)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