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90A" w:rsidRDefault="00FD290A" w:rsidP="00FD290A">
      <w:pPr>
        <w:spacing w:line="240" w:lineRule="auto"/>
        <w:jc w:val="center"/>
        <w:rPr>
          <w:rFonts w:ascii="Roboto" w:hAnsi="Roboto"/>
          <w:color w:val="212529"/>
          <w:shd w:val="clear" w:color="auto" w:fill="FFFFFF"/>
        </w:rPr>
      </w:pPr>
      <w:r>
        <w:rPr>
          <w:rFonts w:eastAsia="Times New Roman" w:cs="Times New Roman"/>
          <w:b/>
          <w:szCs w:val="24"/>
        </w:rPr>
        <w:t xml:space="preserve">GT - </w:t>
      </w:r>
      <w:r w:rsidRPr="00FD290A">
        <w:rPr>
          <w:rFonts w:ascii="Roboto" w:hAnsi="Roboto"/>
          <w:b/>
          <w:color w:val="212529"/>
          <w:shd w:val="clear" w:color="auto" w:fill="FFFFFF"/>
        </w:rPr>
        <w:t>DESAFIOS DA IMPLEMENTAÇÃO DA ADMINISTRAÇÃO ESTRATÉGICA NAS ORGANIZAÇÕES</w:t>
      </w:r>
    </w:p>
    <w:p w:rsidR="00FD290A" w:rsidRPr="00E97C02" w:rsidRDefault="00FD290A" w:rsidP="00FD290A">
      <w:pPr>
        <w:spacing w:line="240" w:lineRule="auto"/>
        <w:jc w:val="center"/>
        <w:rPr>
          <w:rFonts w:eastAsia="Arial" w:cs="Times New Roman"/>
          <w:szCs w:val="24"/>
        </w:rPr>
      </w:pPr>
      <w:r w:rsidRPr="00E97C02">
        <w:rPr>
          <w:rFonts w:eastAsia="Arial" w:cs="Times New Roman"/>
          <w:szCs w:val="24"/>
        </w:rPr>
        <w:t>Modalidade da apresentação: Comunicação oral</w:t>
      </w:r>
    </w:p>
    <w:p w:rsidR="00FD290A" w:rsidRDefault="00FD290A" w:rsidP="00FD290A">
      <w:pPr>
        <w:spacing w:line="240" w:lineRule="auto"/>
        <w:jc w:val="center"/>
        <w:rPr>
          <w:rFonts w:eastAsia="Times New Roman" w:cs="Times New Roman"/>
          <w:b/>
          <w:szCs w:val="24"/>
        </w:rPr>
      </w:pPr>
    </w:p>
    <w:p w:rsidR="00FD290A" w:rsidRPr="00AF4F64" w:rsidRDefault="00FD290A" w:rsidP="004240B8">
      <w:pPr>
        <w:pStyle w:val="Ttulo"/>
        <w:rPr>
          <w:rFonts w:eastAsia="Times New Roman"/>
        </w:rPr>
      </w:pPr>
      <w:r w:rsidRPr="00AF4F64">
        <w:rPr>
          <w:rFonts w:eastAsia="Times New Roman"/>
        </w:rPr>
        <w:t>ANÁLISE AMBIENTAL INTERNA E EXTERNA: um estudo de caso em uma empresa do ramo de panificação</w:t>
      </w:r>
    </w:p>
    <w:p w:rsidR="00FD290A" w:rsidRPr="00AF4F64" w:rsidRDefault="00FD290A" w:rsidP="00FD290A">
      <w:pPr>
        <w:spacing w:line="240" w:lineRule="auto"/>
        <w:jc w:val="right"/>
        <w:rPr>
          <w:rFonts w:eastAsia="Times New Roman" w:cs="Times New Roman"/>
          <w:szCs w:val="24"/>
        </w:rPr>
      </w:pPr>
      <w:r w:rsidRPr="00AF4F64">
        <w:rPr>
          <w:rFonts w:eastAsia="Times New Roman" w:cs="Times New Roman"/>
          <w:szCs w:val="24"/>
        </w:rPr>
        <w:t>Nícolas Vitorino Lopes</w:t>
      </w:r>
    </w:p>
    <w:p w:rsidR="00FD290A" w:rsidRPr="00AF4F64" w:rsidRDefault="00FD290A" w:rsidP="00FD290A">
      <w:pPr>
        <w:spacing w:line="240" w:lineRule="auto"/>
        <w:jc w:val="right"/>
        <w:rPr>
          <w:rFonts w:eastAsia="Times New Roman" w:cs="Times New Roman"/>
          <w:szCs w:val="24"/>
        </w:rPr>
      </w:pPr>
      <w:r w:rsidRPr="00AF4F64">
        <w:rPr>
          <w:rFonts w:eastAsia="Times New Roman" w:cs="Times New Roman"/>
          <w:szCs w:val="24"/>
        </w:rPr>
        <w:t>Luí Borges Araújo</w:t>
      </w:r>
    </w:p>
    <w:p w:rsidR="00FD290A" w:rsidRPr="00AF4F64" w:rsidRDefault="00FD290A" w:rsidP="00FD290A">
      <w:pPr>
        <w:spacing w:line="240" w:lineRule="auto"/>
        <w:jc w:val="right"/>
        <w:rPr>
          <w:rFonts w:eastAsia="Times New Roman" w:cs="Times New Roman"/>
          <w:szCs w:val="24"/>
        </w:rPr>
      </w:pPr>
      <w:r w:rsidRPr="00AF4F64">
        <w:rPr>
          <w:rFonts w:eastAsia="Times New Roman" w:cs="Times New Roman"/>
          <w:szCs w:val="24"/>
        </w:rPr>
        <w:t>Andreza Caroline Lima Amorim</w:t>
      </w:r>
    </w:p>
    <w:p w:rsidR="00FD290A" w:rsidRPr="00AF4F64" w:rsidRDefault="00FD290A" w:rsidP="00FD290A">
      <w:pPr>
        <w:spacing w:line="240" w:lineRule="auto"/>
        <w:jc w:val="right"/>
        <w:rPr>
          <w:rFonts w:eastAsia="Times New Roman" w:cs="Times New Roman"/>
          <w:szCs w:val="24"/>
        </w:rPr>
      </w:pPr>
      <w:r w:rsidRPr="00AF4F64">
        <w:rPr>
          <w:rFonts w:eastAsia="Times New Roman" w:cs="Times New Roman"/>
          <w:szCs w:val="24"/>
        </w:rPr>
        <w:t>Danilo Vitorino Lopes</w:t>
      </w:r>
    </w:p>
    <w:p w:rsidR="00FD290A" w:rsidRPr="00AF4F64" w:rsidRDefault="00FD290A" w:rsidP="00FD290A">
      <w:pPr>
        <w:spacing w:line="240" w:lineRule="auto"/>
        <w:jc w:val="right"/>
        <w:rPr>
          <w:rFonts w:eastAsia="Times New Roman" w:cs="Times New Roman"/>
          <w:szCs w:val="24"/>
        </w:rPr>
      </w:pPr>
      <w:r w:rsidRPr="00AF4F64">
        <w:rPr>
          <w:rFonts w:eastAsia="Times New Roman" w:cs="Times New Roman"/>
          <w:szCs w:val="24"/>
        </w:rPr>
        <w:t xml:space="preserve">Pedro Kainnã Peixoto de Oliveira </w:t>
      </w:r>
    </w:p>
    <w:p w:rsidR="004240B8" w:rsidRDefault="004240B8" w:rsidP="00FD290A">
      <w:pPr>
        <w:spacing w:line="240" w:lineRule="auto"/>
        <w:jc w:val="center"/>
        <w:rPr>
          <w:rFonts w:eastAsia="Times New Roman" w:cs="Times New Roman"/>
          <w:b/>
          <w:szCs w:val="24"/>
        </w:rPr>
      </w:pPr>
    </w:p>
    <w:p w:rsidR="00FD290A" w:rsidRPr="004240B8" w:rsidRDefault="00FD290A" w:rsidP="00FD290A">
      <w:pPr>
        <w:spacing w:line="240" w:lineRule="auto"/>
        <w:jc w:val="center"/>
        <w:rPr>
          <w:rFonts w:eastAsia="Times New Roman" w:cs="Times New Roman"/>
          <w:b/>
          <w:color w:val="C00000"/>
          <w:szCs w:val="24"/>
        </w:rPr>
      </w:pPr>
      <w:r w:rsidRPr="004240B8">
        <w:rPr>
          <w:rFonts w:eastAsia="Times New Roman" w:cs="Times New Roman"/>
          <w:b/>
          <w:color w:val="C00000"/>
          <w:szCs w:val="24"/>
        </w:rPr>
        <w:t>RESUMO</w:t>
      </w:r>
    </w:p>
    <w:p w:rsidR="00FD290A" w:rsidRDefault="00FD290A" w:rsidP="00FD290A">
      <w:pPr>
        <w:spacing w:line="240" w:lineRule="auto"/>
        <w:rPr>
          <w:rFonts w:eastAsia="Times New Roman" w:cs="Times New Roman"/>
          <w:sz w:val="22"/>
          <w:szCs w:val="24"/>
        </w:rPr>
      </w:pPr>
      <w:r w:rsidRPr="004240B8">
        <w:rPr>
          <w:rFonts w:eastAsia="Times New Roman" w:cs="Times New Roman"/>
          <w:sz w:val="22"/>
          <w:szCs w:val="24"/>
        </w:rPr>
        <w:t xml:space="preserve">O presente trabalho versa sobre a </w:t>
      </w:r>
      <w:r w:rsidRPr="004240B8">
        <w:rPr>
          <w:rFonts w:eastAsia="Times New Roman" w:cs="Times New Roman"/>
          <w:color w:val="000000" w:themeColor="text1"/>
          <w:sz w:val="22"/>
          <w:szCs w:val="24"/>
        </w:rPr>
        <w:t xml:space="preserve">aplicação de ferramenta usada no planejamento estratégico, por meio da consultoria prestada a uma empresa do ramo de panificação, entendendo como ela funciona e que direcionamentos oferta para a empresa. O método de trabalho foi construído com base na revisão bibliográfica em </w:t>
      </w:r>
      <w:r w:rsidRPr="004240B8">
        <w:rPr>
          <w:rFonts w:eastAsia="Times New Roman" w:cs="Times New Roman"/>
          <w:sz w:val="22"/>
          <w:szCs w:val="24"/>
        </w:rPr>
        <w:t>literatura sobre estratégia, adotando o método investigativo estudo de caso, pesquisa descritiva, natureza qualitativa</w:t>
      </w:r>
      <w:r w:rsidR="004240B8">
        <w:rPr>
          <w:rFonts w:eastAsia="Times New Roman" w:cs="Times New Roman"/>
          <w:sz w:val="22"/>
          <w:szCs w:val="24"/>
        </w:rPr>
        <w:t>. A</w:t>
      </w:r>
      <w:r w:rsidRPr="004240B8">
        <w:rPr>
          <w:rFonts w:eastAsia="Times New Roman" w:cs="Times New Roman"/>
          <w:sz w:val="22"/>
          <w:szCs w:val="24"/>
        </w:rPr>
        <w:t xml:space="preserve"> coleta de dados </w:t>
      </w:r>
      <w:r w:rsidR="004240B8" w:rsidRPr="004240B8">
        <w:rPr>
          <w:rFonts w:eastAsia="Times New Roman" w:cs="Times New Roman"/>
          <w:sz w:val="22"/>
          <w:szCs w:val="24"/>
        </w:rPr>
        <w:t>fo</w:t>
      </w:r>
      <w:r w:rsidR="004240B8">
        <w:rPr>
          <w:rFonts w:eastAsia="Times New Roman" w:cs="Times New Roman"/>
          <w:sz w:val="22"/>
          <w:szCs w:val="24"/>
        </w:rPr>
        <w:t>i realizada</w:t>
      </w:r>
      <w:r w:rsidRPr="004240B8">
        <w:rPr>
          <w:rFonts w:eastAsia="Times New Roman" w:cs="Times New Roman"/>
          <w:sz w:val="22"/>
          <w:szCs w:val="24"/>
        </w:rPr>
        <w:t xml:space="preserve"> </w:t>
      </w:r>
      <w:r w:rsidR="004240B8">
        <w:rPr>
          <w:rFonts w:eastAsia="Times New Roman" w:cs="Times New Roman"/>
          <w:sz w:val="22"/>
          <w:szCs w:val="24"/>
        </w:rPr>
        <w:t xml:space="preserve">por meio </w:t>
      </w:r>
      <w:r w:rsidRPr="004240B8">
        <w:rPr>
          <w:rFonts w:eastAsia="Times New Roman" w:cs="Times New Roman"/>
          <w:sz w:val="22"/>
          <w:szCs w:val="24"/>
        </w:rPr>
        <w:t xml:space="preserve">de entrevista com o gestor do negócio. Organizamos as informações coletadas na ferramenta aplicada, ranqueamos os itens mais relevantes do ambiente interno e externo atribuindo pontos juntamente com o gestor para cruzarmos os resultados e alcançar o estágio que a empresa se encontra em relação ao ambiente e, a partir disso, tomar decisões estratégicas norteadas para onde o resultado apontou. Por estarem sensíveis às práticas de melhorias, dada a visão externa à empresa que trouxemos na consultoria, conseguimos observar uma das sugestões ser implementada ainda durante a consultoria, o que foi satisfatório para a equipe. O principal resultado alcançado foi que a empresa se encontra em Crescimento, logo, as estratégias sugeridas foram voltadas para aproveitar o momento que o ambiente externo proporciona crescer. </w:t>
      </w:r>
    </w:p>
    <w:p w:rsidR="004240B8" w:rsidRPr="004240B8" w:rsidRDefault="004240B8" w:rsidP="00FD290A">
      <w:pPr>
        <w:spacing w:line="240" w:lineRule="auto"/>
        <w:rPr>
          <w:rFonts w:eastAsia="Times New Roman" w:cs="Times New Roman"/>
          <w:sz w:val="22"/>
          <w:szCs w:val="24"/>
        </w:rPr>
      </w:pPr>
    </w:p>
    <w:p w:rsidR="00FD290A" w:rsidRPr="004240B8" w:rsidRDefault="00FD290A" w:rsidP="00FD290A">
      <w:pPr>
        <w:spacing w:after="240" w:line="240" w:lineRule="auto"/>
        <w:rPr>
          <w:rFonts w:eastAsia="Times New Roman" w:cs="Times New Roman"/>
          <w:sz w:val="22"/>
          <w:szCs w:val="24"/>
        </w:rPr>
      </w:pPr>
      <w:r w:rsidRPr="004240B8">
        <w:rPr>
          <w:rFonts w:eastAsia="Times New Roman" w:cs="Times New Roman"/>
          <w:b/>
          <w:sz w:val="22"/>
          <w:szCs w:val="24"/>
        </w:rPr>
        <w:t>Palavras-chave:</w:t>
      </w:r>
      <w:r w:rsidRPr="004240B8">
        <w:rPr>
          <w:rFonts w:eastAsia="Times New Roman" w:cs="Times New Roman"/>
          <w:sz w:val="22"/>
          <w:szCs w:val="24"/>
        </w:rPr>
        <w:t xml:space="preserve"> Análise ambiental. Matriz </w:t>
      </w:r>
      <w:r w:rsidRPr="004240B8">
        <w:rPr>
          <w:rFonts w:eastAsia="Times New Roman" w:cs="Times New Roman"/>
          <w:i/>
          <w:sz w:val="22"/>
          <w:szCs w:val="24"/>
        </w:rPr>
        <w:t>SWOT</w:t>
      </w:r>
      <w:r w:rsidRPr="004240B8">
        <w:rPr>
          <w:rFonts w:eastAsia="Times New Roman" w:cs="Times New Roman"/>
          <w:sz w:val="22"/>
          <w:szCs w:val="24"/>
        </w:rPr>
        <w:t>. Planejamento Estratégico.</w:t>
      </w:r>
    </w:p>
    <w:p w:rsidR="00FD290A" w:rsidRPr="00AF4F64" w:rsidRDefault="00FD290A" w:rsidP="004240B8">
      <w:pPr>
        <w:pStyle w:val="Ttulo1"/>
        <w:rPr>
          <w:rFonts w:eastAsia="Times New Roman"/>
        </w:rPr>
      </w:pPr>
      <w:r w:rsidRPr="00AF4F64">
        <w:rPr>
          <w:rFonts w:eastAsia="Times New Roman"/>
        </w:rPr>
        <w:t>1 INTRODUÇÃO</w:t>
      </w:r>
    </w:p>
    <w:p w:rsidR="00FD290A" w:rsidRPr="00AF4F64" w:rsidRDefault="00FD290A" w:rsidP="00FD290A">
      <w:pPr>
        <w:rPr>
          <w:rFonts w:eastAsia="Times New Roman" w:cs="Times New Roman"/>
          <w:szCs w:val="24"/>
        </w:rPr>
      </w:pPr>
      <w:r w:rsidRPr="00AF4F64">
        <w:rPr>
          <w:rFonts w:eastAsia="Times New Roman" w:cs="Times New Roman"/>
          <w:szCs w:val="24"/>
        </w:rPr>
        <w:t xml:space="preserve">          </w:t>
      </w:r>
      <w:r w:rsidRPr="00AF4F64">
        <w:rPr>
          <w:rFonts w:eastAsia="Times New Roman" w:cs="Times New Roman"/>
          <w:szCs w:val="24"/>
        </w:rPr>
        <w:tab/>
        <w:t>Apesar da temática deste trabalho ser atual, a utilização da estratégia é clássica. Essa conclusão pode ser tirada apenas a partir dos registros do livro de Sun Tzu, A Arte da Guerra, onde o filósofo e estrategista chinês descreve o uso de estratégias militares por volta do século 100 a.C.</w:t>
      </w:r>
      <w:r w:rsidRPr="00AF4F64">
        <w:rPr>
          <w:rFonts w:eastAsia="Times New Roman" w:cs="Times New Roman"/>
          <w:szCs w:val="24"/>
          <w:vertAlign w:val="superscript"/>
        </w:rPr>
        <w:footnoteReference w:id="1"/>
      </w:r>
      <w:r w:rsidRPr="00AF4F64">
        <w:rPr>
          <w:rFonts w:eastAsia="Times New Roman" w:cs="Times New Roman"/>
          <w:szCs w:val="24"/>
        </w:rPr>
        <w:t xml:space="preserve">. Sua obra trata, em resumo, da aplicação de estratégias voltadas para a guerra. O ponto mais importante é que as </w:t>
      </w:r>
      <w:r w:rsidRPr="00AF4F64">
        <w:rPr>
          <w:rFonts w:eastAsia="Times New Roman" w:cs="Times New Roman"/>
          <w:szCs w:val="24"/>
        </w:rPr>
        <w:lastRenderedPageBreak/>
        <w:t xml:space="preserve">ideias trazidas pelo autor continuam bastante atuais por percebermos que mesmo que a empresa não esteja em guerra propriamente dita com seus concorrentes ela está constantemente buscando vantagem competitiva, como afirma Michael E. Porter (1998, p.98), em seu livro </w:t>
      </w:r>
      <w:r w:rsidRPr="00AF4F64">
        <w:rPr>
          <w:rFonts w:eastAsia="Times New Roman" w:cs="Times New Roman"/>
          <w:i/>
          <w:szCs w:val="24"/>
        </w:rPr>
        <w:t>Competição: estratégias competitivas essenciais</w:t>
      </w:r>
      <w:r w:rsidRPr="00AF4F64">
        <w:rPr>
          <w:rFonts w:eastAsia="Times New Roman" w:cs="Times New Roman"/>
          <w:szCs w:val="24"/>
        </w:rPr>
        <w:t xml:space="preserve">, quando trata da tecnologia da informação para dizer que “Em qualquer empresa, a tecnologia da informação exerce efeitos poderosos sobre a vantagem competitiva, tanto no custo como na diferenciação”. De maneira ampla, a diferenciação está relacionada com </w:t>
      </w:r>
      <w:r w:rsidRPr="00AF4F64">
        <w:rPr>
          <w:rFonts w:eastAsia="Times New Roman" w:cs="Times New Roman"/>
          <w:strike/>
          <w:szCs w:val="24"/>
        </w:rPr>
        <w:t>a</w:t>
      </w:r>
      <w:r w:rsidRPr="00AF4F64">
        <w:rPr>
          <w:rFonts w:eastAsia="Times New Roman" w:cs="Times New Roman"/>
          <w:szCs w:val="24"/>
        </w:rPr>
        <w:t xml:space="preserve"> estar um passo à frente do concorrente. Essa busca pode ser encarada como um cenário de guerra, para se manter à frente de seu concorrente, vivo, adaptando-se constantemente para obter melhores resultados. Assim como na guerra, oponentes caem e surgem novos até que sobre apenas um de pé. A maior diferença que podemos notar no nosso contexto atual é que as batalhas são mais duradouras e a competição segue por muitos anos. </w:t>
      </w:r>
    </w:p>
    <w:p w:rsidR="00FD290A" w:rsidRPr="00AF4F64" w:rsidRDefault="00FD290A" w:rsidP="00FD290A">
      <w:pPr>
        <w:ind w:firstLine="720"/>
        <w:rPr>
          <w:rFonts w:eastAsia="Times New Roman" w:cs="Times New Roman"/>
          <w:szCs w:val="24"/>
        </w:rPr>
      </w:pPr>
      <w:r w:rsidRPr="00AF4F64">
        <w:rPr>
          <w:rFonts w:eastAsia="Times New Roman" w:cs="Times New Roman"/>
          <w:szCs w:val="24"/>
        </w:rPr>
        <w:t xml:space="preserve">Mintzberg, Ahlstrand e Lampel (2000, p.17) afirmam que “Estratégia é um padrão, isto é, consistência em um comportamento ao longo do tempo”. Depreendemos então que a estratégia é algo definido por uma organização, que serve de molde para atitudes a serem tomadas com o passar do tempo e que nortearão a sua conduta, baseando ela em plano, algo que se pretende alcançar, não esquecendo o padrão, que foram os passos já dados pela organização. Para Porter (1998, p.45), “Estratégia é criar uma posição exclusiva e valiosa, envolvendo um diferente conjunto de atividades. Se houvesse apenas uma única posição ideal, não haveria a necessidade de estratégia”. Porter traz a definição de estratégia voltada para o marketing, onde a estratégia será montada para a perspectiva do cliente. Porter (1998, p.45) também afirma que “A essência do posicionamento estratégico consiste em escolher atividades diferentes daquelas dos rivais” e isso vai ser definido exatamente pelas estratégias que serão realizadas pela empresa. Nesse sentido, vemos congruência nos pensamentos dele com os de Mintzberg, pois isso vai definir o rumo da empresa em optar por fazer atividades diferentes dos concorrentes e se colocar à frente ou apenas continuar seguindo atrás deles, apesar de Mintzberg também afirmar que “O mundo real exige pensar à frente e também alguma adaptação no </w:t>
      </w:r>
      <w:r w:rsidRPr="00AF4F64">
        <w:rPr>
          <w:rFonts w:eastAsia="Times New Roman" w:cs="Times New Roman"/>
          <w:szCs w:val="24"/>
        </w:rPr>
        <w:lastRenderedPageBreak/>
        <w:t xml:space="preserve">percurso”, estratégias pretendidas estão sempre se adaptando para serem realizadas de forma a alcançar objetivos pretendidos. </w:t>
      </w:r>
    </w:p>
    <w:p w:rsidR="00FD290A" w:rsidRPr="00AF4F64" w:rsidRDefault="00FD290A" w:rsidP="00FD290A">
      <w:pPr>
        <w:ind w:firstLine="720"/>
        <w:rPr>
          <w:rFonts w:eastAsia="Times New Roman" w:cs="Times New Roman"/>
          <w:szCs w:val="24"/>
        </w:rPr>
      </w:pPr>
      <w:r w:rsidRPr="00AF4F64">
        <w:rPr>
          <w:rFonts w:eastAsia="Times New Roman" w:cs="Times New Roman"/>
          <w:szCs w:val="24"/>
        </w:rPr>
        <w:t xml:space="preserve">Neste artigo trouxemos a aplicação da ferramenta da escola do Design, descrita por Henry Mintzberg, Bruce Ahlstrand e Joseph Lampel, em seu livro </w:t>
      </w:r>
      <w:r w:rsidRPr="00AF4F64">
        <w:rPr>
          <w:rFonts w:eastAsia="Times New Roman" w:cs="Times New Roman"/>
          <w:i/>
          <w:szCs w:val="24"/>
        </w:rPr>
        <w:t>Safári de Estratégia: um roteiro pela selva do planejamento estratégico</w:t>
      </w:r>
      <w:r w:rsidRPr="00AF4F64">
        <w:rPr>
          <w:rFonts w:eastAsia="Times New Roman" w:cs="Times New Roman"/>
          <w:szCs w:val="24"/>
        </w:rPr>
        <w:t xml:space="preserve"> (2000), a matriz </w:t>
      </w:r>
      <w:r w:rsidRPr="00AF4F64">
        <w:rPr>
          <w:rFonts w:eastAsia="Times New Roman" w:cs="Times New Roman"/>
          <w:i/>
          <w:szCs w:val="24"/>
        </w:rPr>
        <w:t>SWOT</w:t>
      </w:r>
      <w:r w:rsidRPr="00AF4F64">
        <w:rPr>
          <w:rFonts w:eastAsia="Times New Roman" w:cs="Times New Roman"/>
          <w:szCs w:val="24"/>
        </w:rPr>
        <w:t xml:space="preserve"> (</w:t>
      </w:r>
      <w:r w:rsidRPr="00AF4F64">
        <w:rPr>
          <w:rFonts w:eastAsia="Times New Roman" w:cs="Times New Roman"/>
          <w:i/>
          <w:szCs w:val="24"/>
        </w:rPr>
        <w:t xml:space="preserve">Strengths, Weaknesses, Opportunities </w:t>
      </w:r>
      <w:r w:rsidRPr="00AF4F64">
        <w:rPr>
          <w:rFonts w:eastAsia="Times New Roman" w:cs="Times New Roman"/>
          <w:szCs w:val="24"/>
        </w:rPr>
        <w:t>e</w:t>
      </w:r>
      <w:r w:rsidRPr="00AF4F64">
        <w:rPr>
          <w:rFonts w:eastAsia="Times New Roman" w:cs="Times New Roman"/>
          <w:i/>
          <w:szCs w:val="24"/>
        </w:rPr>
        <w:t xml:space="preserve"> Threats</w:t>
      </w:r>
      <w:r w:rsidRPr="00AF4F64">
        <w:rPr>
          <w:rFonts w:eastAsia="Times New Roman" w:cs="Times New Roman"/>
          <w:szCs w:val="24"/>
        </w:rPr>
        <w:t xml:space="preserve">) juntamente com a aplicação da análise cruzada em uma empresa do ramo de panificação. </w:t>
      </w:r>
    </w:p>
    <w:p w:rsidR="00FD290A" w:rsidRPr="00AF4F64" w:rsidRDefault="00FD290A" w:rsidP="004240B8">
      <w:pPr>
        <w:pStyle w:val="Ttulo1"/>
        <w:rPr>
          <w:rFonts w:eastAsia="Times New Roman"/>
        </w:rPr>
      </w:pPr>
      <w:r w:rsidRPr="00AF4F64">
        <w:rPr>
          <w:rFonts w:eastAsia="Times New Roman"/>
        </w:rPr>
        <w:t>2 REFERENCIAL TEÓRICO</w:t>
      </w:r>
    </w:p>
    <w:p w:rsidR="00FD290A" w:rsidRPr="00AF4F64" w:rsidRDefault="00FD290A" w:rsidP="004240B8">
      <w:pPr>
        <w:pStyle w:val="Ttulo2"/>
      </w:pPr>
      <w:r w:rsidRPr="00AF4F64">
        <w:t>2.1 MATRIZ SWOT</w:t>
      </w:r>
    </w:p>
    <w:p w:rsidR="00FD290A" w:rsidRPr="00AF4F64" w:rsidRDefault="00FD290A" w:rsidP="00FD290A">
      <w:pPr>
        <w:rPr>
          <w:rFonts w:eastAsia="Times New Roman" w:cs="Times New Roman"/>
          <w:szCs w:val="24"/>
        </w:rPr>
      </w:pPr>
      <w:r w:rsidRPr="00AF4F64">
        <w:rPr>
          <w:rFonts w:eastAsia="Times New Roman" w:cs="Times New Roman"/>
          <w:szCs w:val="24"/>
        </w:rPr>
        <w:tab/>
        <w:t>Implementar uma estratégia representa mudanças significativas na empresa, podendo atingir todos os setores dela de uma só vez, alterando processos, estrutura etc. Toda mudança é seguida de alguma resistência por parte de alguns colaboradores e isso deve ser gerenciado pelo líder para mostrar que ambos os lados sairão beneficiados com as entregas. Não basta somente ir de maneira coercitiva, o que acarretará conflito e resistência, pois se trata da implementação de uma nova estratégia, uma nova forma de pensar e agir. Eliminar resistência não é suficiente, é preciso fazer os colaboradores aceitarem e colaborarem com o processo (BETHLEM, 2009, p.58).</w:t>
      </w:r>
    </w:p>
    <w:p w:rsidR="00FD290A" w:rsidRPr="00AF4F64" w:rsidRDefault="00FD290A" w:rsidP="00FD290A">
      <w:pPr>
        <w:ind w:firstLine="720"/>
        <w:rPr>
          <w:rFonts w:eastAsia="Times New Roman" w:cs="Times New Roman"/>
          <w:szCs w:val="24"/>
        </w:rPr>
      </w:pPr>
      <w:r w:rsidRPr="00AF4F64">
        <w:rPr>
          <w:rFonts w:eastAsia="Times New Roman" w:cs="Times New Roman"/>
          <w:szCs w:val="24"/>
        </w:rPr>
        <w:t>A contribuição da escola do Design para a estratégia transcende o apenas compreender como estão ligados os ambientes externos e internos da organização, ela vai além. Ela caracteriza a estratégia como o ajuste indispensável entre oportunidades externas e as técnicas que a organização possui (MINTZBERG; AHLSTRAND; LAMPEL, 2000, p.42).</w:t>
      </w:r>
    </w:p>
    <w:p w:rsidR="00FD290A" w:rsidRPr="00AF4F64" w:rsidRDefault="00FD290A" w:rsidP="00FD290A">
      <w:pPr>
        <w:ind w:firstLine="708"/>
        <w:rPr>
          <w:rFonts w:eastAsia="Times New Roman" w:cs="Times New Roman"/>
          <w:szCs w:val="24"/>
        </w:rPr>
      </w:pPr>
      <w:r w:rsidRPr="00AF4F64">
        <w:rPr>
          <w:rFonts w:eastAsia="Times New Roman" w:cs="Times New Roman"/>
          <w:szCs w:val="24"/>
        </w:rPr>
        <w:t xml:space="preserve">É importante para a empresa conhecer bem o seu ambiente externo porque ele passa por mudanças constantes que fogem ao seu controle e isso deverá ser observado dentro da formação do planejamento estratégico para que as empresas possam se desenvolver, ou sobreviver, se adaptando, internamente, rapidamente e respondendo às adversidades apresentadas constantemente pelo meio ambiente no qual se encontra. A matriz SWOT é adequada para monitorar, o que pode elevar as </w:t>
      </w:r>
      <w:r w:rsidRPr="00AF4F64">
        <w:rPr>
          <w:rFonts w:eastAsia="Times New Roman" w:cs="Times New Roman"/>
          <w:szCs w:val="24"/>
        </w:rPr>
        <w:lastRenderedPageBreak/>
        <w:t xml:space="preserve">probabilidades de sucesso, uma vez que ela apresenta a situação atual do ambiente (BETHLEM, 2009, p.150-51). </w:t>
      </w:r>
    </w:p>
    <w:p w:rsidR="00FD290A" w:rsidRPr="00AF4F64" w:rsidRDefault="00FD290A" w:rsidP="004240B8">
      <w:pPr>
        <w:pStyle w:val="Ttulo2"/>
      </w:pPr>
      <w:r w:rsidRPr="00AF4F64">
        <w:t xml:space="preserve">2.2 ANÁLISE CRUZADA DA MATRIZ </w:t>
      </w:r>
      <w:r w:rsidRPr="00AF4F64">
        <w:rPr>
          <w:i/>
        </w:rPr>
        <w:t>SWOT</w:t>
      </w:r>
    </w:p>
    <w:p w:rsidR="00FD290A" w:rsidRPr="00AF4F64" w:rsidRDefault="00FD290A" w:rsidP="00FD290A">
      <w:pPr>
        <w:ind w:firstLine="720"/>
        <w:rPr>
          <w:rFonts w:eastAsia="Times New Roman" w:cs="Times New Roman"/>
          <w:szCs w:val="24"/>
        </w:rPr>
      </w:pPr>
      <w:r w:rsidRPr="00AF4F64">
        <w:rPr>
          <w:rFonts w:eastAsia="Times New Roman" w:cs="Times New Roman"/>
          <w:szCs w:val="24"/>
        </w:rPr>
        <w:t xml:space="preserve">A análise cruzada surge juntamente com a matriz </w:t>
      </w:r>
      <w:r w:rsidRPr="00AF4F64">
        <w:rPr>
          <w:rFonts w:eastAsia="Times New Roman" w:cs="Times New Roman"/>
          <w:i/>
          <w:szCs w:val="24"/>
        </w:rPr>
        <w:t>SWOT</w:t>
      </w:r>
      <w:r w:rsidRPr="00AF4F64">
        <w:rPr>
          <w:rFonts w:eastAsia="Times New Roman" w:cs="Times New Roman"/>
          <w:szCs w:val="24"/>
        </w:rPr>
        <w:t xml:space="preserve"> na escola do Design. É de total importância para a finalização da ferramenta, pois, a partir dela, é observada a situação que a empresa se encontra em relação ao ambiente, seja em Sobrevivência, Manutenção, Crescimento ou Desenvolvimento. Feito isso, propõe-se um plano de ação a partir da posição encontrada. As empresas devem estar cientes de que ao detectarem seus pontos fortes e fracos, oportunidades e ameaças não devem apenas parar por saberem que estão fortes ou fracas internamente ou em relação ao ambiente externo. É importante saber lidar com a situação na qual se encontra para usar os resultados nos estágios posteriores do processo de estratégia. </w:t>
      </w:r>
    </w:p>
    <w:p w:rsidR="00FD290A" w:rsidRPr="00AF4F64" w:rsidRDefault="00FD290A" w:rsidP="00FD290A">
      <w:pPr>
        <w:ind w:firstLine="720"/>
        <w:rPr>
          <w:rFonts w:eastAsia="Times New Roman" w:cs="Times New Roman"/>
          <w:szCs w:val="24"/>
        </w:rPr>
      </w:pPr>
      <w:r w:rsidRPr="00AF4F64">
        <w:rPr>
          <w:rFonts w:eastAsia="Times New Roman" w:cs="Times New Roman"/>
          <w:szCs w:val="24"/>
        </w:rPr>
        <w:t>Para Mintzberg, Ahlstrand e Lampel (2000, p.34), ao falarem sobre uma das premissas da escola, “A escola do design faz uma clara separação entre pensamento e ação”. As ações estratégicas a serem seguidas devem ser orientadas passo a passo, onde primeiro se identifica a situação para depois agir partindo para as estratégias.</w:t>
      </w:r>
    </w:p>
    <w:p w:rsidR="00FD290A" w:rsidRPr="00AF4F64" w:rsidRDefault="00FD290A" w:rsidP="004240B8">
      <w:pPr>
        <w:pStyle w:val="Ttulo1"/>
        <w:rPr>
          <w:rFonts w:eastAsia="Times New Roman"/>
        </w:rPr>
      </w:pPr>
      <w:r w:rsidRPr="00AF4F64">
        <w:rPr>
          <w:rFonts w:eastAsia="Times New Roman"/>
        </w:rPr>
        <w:t>3 PROCEDIMENTOS METODOLÓGICOS</w:t>
      </w:r>
    </w:p>
    <w:p w:rsidR="00FD290A" w:rsidRPr="00AF4F64" w:rsidRDefault="00FD290A" w:rsidP="00FD290A">
      <w:pPr>
        <w:ind w:firstLine="720"/>
        <w:rPr>
          <w:rFonts w:eastAsia="Times New Roman" w:cs="Times New Roman"/>
          <w:szCs w:val="24"/>
        </w:rPr>
      </w:pPr>
      <w:r w:rsidRPr="00AF4F64">
        <w:rPr>
          <w:rFonts w:eastAsia="Times New Roman" w:cs="Times New Roman"/>
          <w:szCs w:val="24"/>
        </w:rPr>
        <w:t>O método de trabalho foi construído com base na revisão bibliográfica em literatura sobre estratégia, uma vez que para as autoras Marconi e Lakatos, (2003, p.225) “A citação das principais conclusões a que outros autores chegaram permite salientar a contribuição da pesquisa realizada, demonstrar contradições ou reafirmar comportamentos e atitudes” e constitui um estudo de caso, que contempla:</w:t>
      </w:r>
    </w:p>
    <w:p w:rsidR="00FD290A" w:rsidRPr="00AF4F64" w:rsidRDefault="00FD290A" w:rsidP="004240B8">
      <w:pPr>
        <w:pStyle w:val="Citao"/>
        <w:rPr>
          <w:rFonts w:eastAsia="Times New Roman"/>
        </w:rPr>
      </w:pPr>
      <w:r w:rsidRPr="00AF4F64">
        <w:rPr>
          <w:rFonts w:eastAsia="Times New Roman"/>
        </w:rPr>
        <w:t>etapas mais concretas da investigação, com finalidade mais restrita em termos de explicação geral dos fenômenos menos abstratos. Pressupõem uma atitude concreta em relação ao fenômeno e estão limitadas a um domínio particular (MARCONI e LAKATOS, 2003, p.221).</w:t>
      </w:r>
    </w:p>
    <w:p w:rsidR="004240B8" w:rsidRDefault="004240B8" w:rsidP="00FD290A">
      <w:pPr>
        <w:ind w:firstLine="720"/>
        <w:rPr>
          <w:rFonts w:eastAsia="Times New Roman" w:cs="Times New Roman"/>
          <w:szCs w:val="24"/>
        </w:rPr>
      </w:pPr>
    </w:p>
    <w:p w:rsidR="004240B8" w:rsidRDefault="004240B8" w:rsidP="00FD290A">
      <w:pPr>
        <w:ind w:firstLine="720"/>
        <w:rPr>
          <w:rFonts w:eastAsia="Times New Roman" w:cs="Times New Roman"/>
          <w:szCs w:val="24"/>
        </w:rPr>
      </w:pPr>
    </w:p>
    <w:p w:rsidR="00FD290A" w:rsidRPr="00AF4F64" w:rsidRDefault="00FD290A" w:rsidP="00FD290A">
      <w:pPr>
        <w:ind w:firstLine="720"/>
        <w:rPr>
          <w:rFonts w:eastAsia="Times New Roman" w:cs="Times New Roman"/>
          <w:szCs w:val="24"/>
        </w:rPr>
      </w:pPr>
      <w:r w:rsidRPr="00AF4F64">
        <w:rPr>
          <w:rFonts w:eastAsia="Times New Roman" w:cs="Times New Roman"/>
          <w:szCs w:val="24"/>
        </w:rPr>
        <w:lastRenderedPageBreak/>
        <w:t>Ainda sobre esse assunto, as autoras apontam que as pesquisas descritivas:</w:t>
      </w:r>
    </w:p>
    <w:p w:rsidR="00FD290A" w:rsidRPr="00AF4F64" w:rsidRDefault="00FD290A" w:rsidP="004240B8">
      <w:pPr>
        <w:pStyle w:val="Citao"/>
        <w:rPr>
          <w:rFonts w:eastAsia="Times New Roman"/>
        </w:rPr>
      </w:pPr>
      <w:r w:rsidRPr="00AF4F64">
        <w:rPr>
          <w:rFonts w:eastAsia="Times New Roman"/>
        </w:rPr>
        <w:t>têm por objetivo descrever completamente determinado fenômeno, como, por exemplo, o estudo de um caso para o qual são realizadas análises empíricas e teóricas. Podem ser encontradas tanto descrições quantitativas e/ou qualitativas quanto acumulação de informações detalhadas como as obtidas por intermédio da observação participante (MARCONI e LAKATOS, 2003, p.188)</w:t>
      </w:r>
    </w:p>
    <w:p w:rsidR="00FD290A" w:rsidRPr="00AF4F64" w:rsidRDefault="00FD290A" w:rsidP="00FD290A">
      <w:pPr>
        <w:ind w:firstLine="720"/>
        <w:rPr>
          <w:rFonts w:eastAsia="Times New Roman" w:cs="Times New Roman"/>
          <w:szCs w:val="24"/>
        </w:rPr>
      </w:pPr>
      <w:bookmarkStart w:id="0" w:name="_gjdgxs" w:colFirst="0" w:colLast="0"/>
      <w:bookmarkEnd w:id="0"/>
      <w:r w:rsidRPr="00AF4F64">
        <w:rPr>
          <w:rFonts w:eastAsia="Times New Roman" w:cs="Times New Roman"/>
          <w:szCs w:val="24"/>
        </w:rPr>
        <w:t xml:space="preserve">Quanto à natureza qualitativa, conforme demonstra o estudo de Marconi e Lakatos (2003 p.188) [...] que o investigador deve conceituar as inter-relações entre as propriedades do fenômeno, fato ou ambiente observado. </w:t>
      </w:r>
    </w:p>
    <w:p w:rsidR="00FD290A" w:rsidRPr="00AF4F64" w:rsidRDefault="00FD290A" w:rsidP="00FD290A">
      <w:pPr>
        <w:ind w:firstLine="720"/>
        <w:rPr>
          <w:rFonts w:eastAsia="Times New Roman" w:cs="Times New Roman"/>
          <w:szCs w:val="24"/>
        </w:rPr>
      </w:pPr>
      <w:r w:rsidRPr="00AF4F64">
        <w:rPr>
          <w:rFonts w:eastAsia="Times New Roman" w:cs="Times New Roman"/>
          <w:szCs w:val="24"/>
        </w:rPr>
        <w:t>Também foi utilizado o procedimento de coleta de dados entrevista, “para o estudo relativamente intensivo de um pequeno número de unidades, mas geralmente sem o emprego de técnicas probabilísticas de amostragem” (MARCONI e LAKATOS, 2003, p.188).</w:t>
      </w:r>
    </w:p>
    <w:p w:rsidR="00FD290A" w:rsidRPr="00AF4F64" w:rsidRDefault="00FD290A" w:rsidP="00FD290A">
      <w:pPr>
        <w:ind w:firstLine="720"/>
        <w:rPr>
          <w:rFonts w:eastAsia="Times New Roman" w:cs="Times New Roman"/>
          <w:szCs w:val="24"/>
        </w:rPr>
      </w:pPr>
      <w:r w:rsidRPr="00AF4F64">
        <w:rPr>
          <w:rFonts w:eastAsia="Times New Roman" w:cs="Times New Roman"/>
          <w:szCs w:val="24"/>
        </w:rPr>
        <w:t xml:space="preserve">Com objetivo de elaborar a matriz </w:t>
      </w:r>
      <w:r w:rsidRPr="00AF4F64">
        <w:rPr>
          <w:rFonts w:eastAsia="Times New Roman" w:cs="Times New Roman"/>
          <w:i/>
          <w:szCs w:val="24"/>
        </w:rPr>
        <w:t>SWOT</w:t>
      </w:r>
      <w:r w:rsidRPr="00AF4F64">
        <w:rPr>
          <w:rFonts w:eastAsia="Times New Roman" w:cs="Times New Roman"/>
          <w:szCs w:val="24"/>
        </w:rPr>
        <w:t>, realizamos nossa pesquisa visitando a padaria, objeto de nosso estudo, além de visitas como “clientes ocultos” aos seus concorrentes. As entrevistas foram realizadas para identificarmos os pontos a serem debatidos no trabalho, conhecer o ambiente e funcionários do estabelecimento. O gestor do negócio foi o principal entrevistado, por entendermos que ele poderia apresentar melhor sobre o negócio, no que se refere aos pontos positivos e os seus gargalos e pontos críticos, bem como informações que pudessem nortear os caminhos para darmos início à consultoria.</w:t>
      </w:r>
    </w:p>
    <w:p w:rsidR="00FD290A" w:rsidRPr="00AF4F64" w:rsidRDefault="00FD290A" w:rsidP="004240B8">
      <w:pPr>
        <w:pStyle w:val="Ttulo1"/>
        <w:rPr>
          <w:rFonts w:eastAsia="Times New Roman"/>
        </w:rPr>
      </w:pPr>
      <w:r w:rsidRPr="00AF4F64">
        <w:rPr>
          <w:rFonts w:eastAsia="Times New Roman"/>
        </w:rPr>
        <w:t>4 ESTUDO DE CASO</w:t>
      </w:r>
    </w:p>
    <w:p w:rsidR="00FD290A" w:rsidRPr="00AF4F64" w:rsidRDefault="00FD290A" w:rsidP="004240B8">
      <w:pPr>
        <w:pStyle w:val="Ttulo2"/>
        <w:rPr>
          <w:b/>
        </w:rPr>
      </w:pPr>
      <w:r w:rsidRPr="00AF4F64">
        <w:t>4.1 DESCRIÇÃO DO NEGÓCIO</w:t>
      </w:r>
      <w:r w:rsidRPr="00AF4F64">
        <w:rPr>
          <w:b/>
        </w:rPr>
        <w:t xml:space="preserve"> </w:t>
      </w:r>
      <w:r w:rsidRPr="00AF4F64">
        <w:t>(4Ps)</w:t>
      </w:r>
    </w:p>
    <w:p w:rsidR="00FD290A" w:rsidRPr="00AF4F64" w:rsidRDefault="00FD290A" w:rsidP="00FD290A">
      <w:pPr>
        <w:rPr>
          <w:rFonts w:eastAsia="Times New Roman" w:cs="Times New Roman"/>
          <w:szCs w:val="24"/>
        </w:rPr>
      </w:pPr>
      <w:r w:rsidRPr="00AF4F64">
        <w:rPr>
          <w:rFonts w:eastAsia="Times New Roman" w:cs="Times New Roman"/>
          <w:szCs w:val="24"/>
        </w:rPr>
        <w:tab/>
        <w:t>A empresa conta com onze colaboradores, distribuída da seguinte forma: cinco na produção dos alimentos originais da empresa (pães, bolos etc.) e seis funcionários responsáveis pela frente de loja, operando o caixa e a entrega dos produtos.</w:t>
      </w:r>
    </w:p>
    <w:p w:rsidR="00FD290A" w:rsidRPr="00AF4F64" w:rsidRDefault="00FD290A" w:rsidP="00FD290A">
      <w:pPr>
        <w:rPr>
          <w:rFonts w:eastAsia="Times New Roman" w:cs="Times New Roman"/>
          <w:szCs w:val="24"/>
        </w:rPr>
      </w:pPr>
      <w:r w:rsidRPr="00AF4F64">
        <w:rPr>
          <w:rFonts w:eastAsia="Times New Roman" w:cs="Times New Roman"/>
          <w:szCs w:val="24"/>
        </w:rPr>
        <w:tab/>
        <w:t xml:space="preserve">Contudo, a empresa está passando por um processo de sucessão de pai para filhos, onde identificamos práticas de atualização e aperfeiçoamento da gestão, além </w:t>
      </w:r>
      <w:r w:rsidRPr="00AF4F64">
        <w:rPr>
          <w:rFonts w:eastAsia="Times New Roman" w:cs="Times New Roman"/>
          <w:szCs w:val="24"/>
        </w:rPr>
        <w:lastRenderedPageBreak/>
        <w:t xml:space="preserve">disso, conseguiu ampliar a rede com a inauguração de um estabelecimento semelhante, por um dos filhos, no conjunto habitacional vizinho. </w:t>
      </w:r>
    </w:p>
    <w:p w:rsidR="00FD290A" w:rsidRPr="00AF4F64" w:rsidRDefault="00FD290A" w:rsidP="00FD290A">
      <w:pPr>
        <w:rPr>
          <w:rFonts w:eastAsia="Times New Roman" w:cs="Times New Roman"/>
          <w:szCs w:val="24"/>
        </w:rPr>
      </w:pPr>
      <w:r w:rsidRPr="00AF4F64">
        <w:rPr>
          <w:rFonts w:eastAsia="Times New Roman" w:cs="Times New Roman"/>
          <w:szCs w:val="24"/>
        </w:rPr>
        <w:tab/>
        <w:t xml:space="preserve">Atualmente, percebemos que a concorrência local não afeta diretamente as vendas, devido à expansão do bairro. Entretanto, a livre concorrência serve de alerta e oxigenação para o negócio a fim de manter o estabelecimento sempre competitivo, visando bons resultados. </w:t>
      </w:r>
    </w:p>
    <w:p w:rsidR="00FD290A" w:rsidRPr="00AF4F64" w:rsidRDefault="00FD290A" w:rsidP="00FD290A">
      <w:pPr>
        <w:rPr>
          <w:rFonts w:eastAsia="Times New Roman" w:cs="Times New Roman"/>
          <w:szCs w:val="24"/>
        </w:rPr>
      </w:pPr>
      <w:r w:rsidRPr="00AF4F64">
        <w:rPr>
          <w:rFonts w:eastAsia="Times New Roman" w:cs="Times New Roman"/>
          <w:szCs w:val="24"/>
        </w:rPr>
        <w:tab/>
        <w:t xml:space="preserve">Os concorrentes diretos da padaria X são três, sendo que dois deles passaram, recentemente, por processo de reforma estrutural (física e no </w:t>
      </w:r>
      <w:r w:rsidRPr="00AF4F64">
        <w:rPr>
          <w:rFonts w:eastAsia="Times New Roman" w:cs="Times New Roman"/>
          <w:i/>
          <w:szCs w:val="24"/>
        </w:rPr>
        <w:t>layout)</w:t>
      </w:r>
      <w:r w:rsidRPr="00AF4F64">
        <w:rPr>
          <w:rFonts w:eastAsia="Times New Roman" w:cs="Times New Roman"/>
          <w:szCs w:val="24"/>
        </w:rPr>
        <w:t>. Já o estabelecimento em estudo havia realizado as modernizações necessárias de expositores, bem como reformas nas instalações físicas, não ficando “aquém” nesse aspecto.</w:t>
      </w:r>
    </w:p>
    <w:p w:rsidR="00FD290A" w:rsidRPr="00AF4F64" w:rsidRDefault="00FD290A" w:rsidP="004240B8">
      <w:pPr>
        <w:pStyle w:val="Ttulo3"/>
        <w:rPr>
          <w:rFonts w:eastAsia="Times New Roman"/>
        </w:rPr>
      </w:pPr>
      <w:r w:rsidRPr="00AF4F64">
        <w:rPr>
          <w:rFonts w:eastAsia="Times New Roman"/>
        </w:rPr>
        <w:t>4.1.1 Praça</w:t>
      </w:r>
    </w:p>
    <w:p w:rsidR="00FD290A" w:rsidRPr="00AF4F64" w:rsidRDefault="00FD290A" w:rsidP="00FD290A">
      <w:pPr>
        <w:rPr>
          <w:rFonts w:eastAsia="Times New Roman" w:cs="Times New Roman"/>
          <w:szCs w:val="24"/>
        </w:rPr>
      </w:pPr>
      <w:r w:rsidRPr="00AF4F64">
        <w:rPr>
          <w:rFonts w:eastAsia="Times New Roman" w:cs="Times New Roman"/>
          <w:szCs w:val="24"/>
        </w:rPr>
        <w:tab/>
        <w:t>Situada na cidade de Natal/RN, no Conjunto Satélite, bairro Pitimbú, o nosso objeto de estudo é uma padaria de médio porte, que tem como principal negócio oferecer produtos de fabricação própria, mas que também contempla a venda de outros artigos como os estabelecimentos semelhantes.</w:t>
      </w:r>
    </w:p>
    <w:p w:rsidR="00FD290A" w:rsidRPr="00AF4F64" w:rsidRDefault="00FD290A" w:rsidP="004240B8">
      <w:pPr>
        <w:pStyle w:val="Ttulo3"/>
        <w:rPr>
          <w:rFonts w:eastAsia="Times New Roman"/>
        </w:rPr>
      </w:pPr>
      <w:r w:rsidRPr="00AF4F64">
        <w:rPr>
          <w:rFonts w:eastAsia="Times New Roman"/>
        </w:rPr>
        <w:t>4.1.2 Produto</w:t>
      </w:r>
    </w:p>
    <w:p w:rsidR="00FD290A" w:rsidRPr="00AF4F64" w:rsidRDefault="00FD290A" w:rsidP="00FD290A">
      <w:pPr>
        <w:rPr>
          <w:rFonts w:eastAsia="Times New Roman" w:cs="Times New Roman"/>
          <w:szCs w:val="24"/>
        </w:rPr>
      </w:pPr>
      <w:r w:rsidRPr="00AF4F64">
        <w:rPr>
          <w:rFonts w:eastAsia="Times New Roman" w:cs="Times New Roman"/>
          <w:szCs w:val="24"/>
        </w:rPr>
        <w:tab/>
        <w:t xml:space="preserve">Estabelecida há 35 anos, a padaria X é tradicional e pioneira no ramo de panificação no bairro, atuando com venda diversificada de produtos como refrigerantes, pães, bolos, leite e derivados (bebidas lácteas, iogurte, queijo e coalhada). </w:t>
      </w:r>
    </w:p>
    <w:p w:rsidR="00FD290A" w:rsidRPr="00AF4F64" w:rsidRDefault="00FD290A" w:rsidP="004240B8">
      <w:pPr>
        <w:pStyle w:val="Ttulo3"/>
        <w:rPr>
          <w:rFonts w:eastAsia="Times New Roman"/>
        </w:rPr>
      </w:pPr>
      <w:r w:rsidRPr="00AF4F64">
        <w:rPr>
          <w:rFonts w:eastAsia="Times New Roman"/>
        </w:rPr>
        <w:t>4.1.3 Preço</w:t>
      </w:r>
    </w:p>
    <w:p w:rsidR="00FD290A" w:rsidRPr="00AF4F64" w:rsidRDefault="00FD290A" w:rsidP="00FD290A">
      <w:pPr>
        <w:rPr>
          <w:rFonts w:eastAsia="Times New Roman" w:cs="Times New Roman"/>
          <w:szCs w:val="24"/>
        </w:rPr>
      </w:pPr>
      <w:r w:rsidRPr="00AF4F64">
        <w:rPr>
          <w:rFonts w:eastAsia="Times New Roman" w:cs="Times New Roman"/>
          <w:szCs w:val="24"/>
        </w:rPr>
        <w:tab/>
        <w:t xml:space="preserve">No processo de precificação levam-se em consideração, além dos custos de produção (apurados com sistema específico), os preços praticados pelos concorrentes, visando sempre fazer jus à fama de “melhor” preço da região, como por exemplo: nos outros três estabelecimentos consultados, o produto principal (pão francês) custa R$10,89 o quilograma, enquanto que na padaria X o mesmo produto é vendido a R$10,71. </w:t>
      </w:r>
    </w:p>
    <w:p w:rsidR="00FD290A" w:rsidRPr="00AF4F64" w:rsidRDefault="00FD290A" w:rsidP="004240B8">
      <w:pPr>
        <w:pStyle w:val="Ttulo3"/>
        <w:rPr>
          <w:rFonts w:eastAsia="Times New Roman"/>
        </w:rPr>
      </w:pPr>
      <w:r w:rsidRPr="00AF4F64">
        <w:rPr>
          <w:rFonts w:eastAsia="Times New Roman"/>
        </w:rPr>
        <w:lastRenderedPageBreak/>
        <w:t>4.1.4 Promoção</w:t>
      </w:r>
    </w:p>
    <w:p w:rsidR="00FD290A" w:rsidRPr="00AF4F64" w:rsidRDefault="00FD290A" w:rsidP="00FD290A">
      <w:pPr>
        <w:rPr>
          <w:rFonts w:eastAsia="Times New Roman" w:cs="Times New Roman"/>
          <w:szCs w:val="24"/>
        </w:rPr>
      </w:pPr>
      <w:r w:rsidRPr="00AF4F64">
        <w:rPr>
          <w:rFonts w:eastAsia="Times New Roman" w:cs="Times New Roman"/>
          <w:szCs w:val="24"/>
        </w:rPr>
        <w:tab/>
        <w:t xml:space="preserve">Como estratégia de vendas esse empreendedor visa promover seus produtos, por meio de atendimento personalizado e diferenciado, a fim de promover a fidelização da clientela, já que está inserida na região há bastante tempo. Outra estratégia utilizada pelos proprietários do estabelecimento foi a de criar uma página da padaria no </w:t>
      </w:r>
      <w:r w:rsidRPr="00AF4F64">
        <w:rPr>
          <w:rFonts w:eastAsia="Times New Roman" w:cs="Times New Roman"/>
          <w:i/>
          <w:szCs w:val="24"/>
        </w:rPr>
        <w:t>Instagram</w:t>
      </w:r>
      <w:r w:rsidRPr="00AF4F64">
        <w:rPr>
          <w:rFonts w:eastAsia="Times New Roman" w:cs="Times New Roman"/>
          <w:szCs w:val="24"/>
        </w:rPr>
        <w:t>, servindo de vitrine dos seus produtos ali comercializados.</w:t>
      </w:r>
    </w:p>
    <w:p w:rsidR="00FD290A" w:rsidRPr="00AF4F64" w:rsidRDefault="00FD290A" w:rsidP="004240B8">
      <w:pPr>
        <w:pStyle w:val="Ttulo1"/>
        <w:rPr>
          <w:rFonts w:eastAsia="Times New Roman"/>
          <w:i/>
        </w:rPr>
      </w:pPr>
      <w:r w:rsidRPr="00AF4F64">
        <w:rPr>
          <w:rFonts w:eastAsia="Times New Roman"/>
        </w:rPr>
        <w:t xml:space="preserve">5 ANÁLISE </w:t>
      </w:r>
      <w:r w:rsidRPr="00AF4F64">
        <w:rPr>
          <w:rFonts w:eastAsia="Times New Roman"/>
          <w:i/>
        </w:rPr>
        <w:t>SWOT</w:t>
      </w:r>
    </w:p>
    <w:p w:rsidR="00FD290A" w:rsidRPr="00AF4F64" w:rsidRDefault="00FD290A" w:rsidP="00FD290A">
      <w:pPr>
        <w:rPr>
          <w:rFonts w:eastAsia="Times New Roman" w:cs="Times New Roman"/>
          <w:szCs w:val="24"/>
        </w:rPr>
      </w:pPr>
      <w:r w:rsidRPr="00AF4F64">
        <w:rPr>
          <w:rFonts w:eastAsia="Times New Roman" w:cs="Times New Roman"/>
          <w:szCs w:val="24"/>
        </w:rPr>
        <w:tab/>
        <w:t xml:space="preserve">Para a construção da matriz </w:t>
      </w:r>
      <w:r w:rsidRPr="00AF4F64">
        <w:rPr>
          <w:rFonts w:eastAsia="Times New Roman" w:cs="Times New Roman"/>
          <w:i/>
          <w:szCs w:val="24"/>
        </w:rPr>
        <w:t>SWOT</w:t>
      </w:r>
      <w:r w:rsidRPr="00AF4F64">
        <w:rPr>
          <w:rFonts w:eastAsia="Times New Roman" w:cs="Times New Roman"/>
          <w:szCs w:val="24"/>
        </w:rPr>
        <w:t xml:space="preserve">, realizamos um </w:t>
      </w:r>
      <w:r w:rsidRPr="00AF4F64">
        <w:rPr>
          <w:rFonts w:eastAsia="Times New Roman" w:cs="Times New Roman"/>
          <w:i/>
          <w:szCs w:val="24"/>
        </w:rPr>
        <w:t>brainstorming</w:t>
      </w:r>
      <w:r w:rsidRPr="00AF4F64">
        <w:rPr>
          <w:rFonts w:eastAsia="Times New Roman" w:cs="Times New Roman"/>
          <w:szCs w:val="24"/>
        </w:rPr>
        <w:t xml:space="preserve"> para encontrar os pontos fortes, fracos, oportunidades e ameaças que envolviam a padaria. Listamos diversos pontos em cada item da matriz, ranqueamos os pontos e elegemos os mais importantes, considerando também os pesos atribuídos a cada um pelo gestor da padaria. A decisão de escolha dos pontos mais relevantes do negócio, levantados no </w:t>
      </w:r>
      <w:r w:rsidRPr="00AF4F64">
        <w:rPr>
          <w:rFonts w:eastAsia="Times New Roman" w:cs="Times New Roman"/>
          <w:i/>
          <w:szCs w:val="24"/>
        </w:rPr>
        <w:t>brainstorming</w:t>
      </w:r>
      <w:r w:rsidRPr="00AF4F64">
        <w:rPr>
          <w:rFonts w:eastAsia="Times New Roman" w:cs="Times New Roman"/>
          <w:szCs w:val="24"/>
        </w:rPr>
        <w:t xml:space="preserve"> da matriz </w:t>
      </w:r>
      <w:r w:rsidRPr="00AF4F64">
        <w:rPr>
          <w:rFonts w:eastAsia="Times New Roman" w:cs="Times New Roman"/>
          <w:i/>
          <w:szCs w:val="24"/>
        </w:rPr>
        <w:t>SWOT,</w:t>
      </w:r>
      <w:r w:rsidRPr="00AF4F64">
        <w:rPr>
          <w:rFonts w:eastAsia="Times New Roman" w:cs="Times New Roman"/>
          <w:szCs w:val="24"/>
        </w:rPr>
        <w:t xml:space="preserve"> foi feita a partir da média dos pesos por cada avaliador em cada ponto identificado nas forças, fraquezas, oportunidades e ameaças.</w:t>
      </w:r>
    </w:p>
    <w:p w:rsidR="00FD290A" w:rsidRPr="00AF4F64" w:rsidRDefault="00FD290A" w:rsidP="00FD290A">
      <w:pPr>
        <w:rPr>
          <w:rFonts w:eastAsia="Times New Roman" w:cs="Times New Roman"/>
          <w:szCs w:val="24"/>
        </w:rPr>
      </w:pPr>
      <w:r w:rsidRPr="00AF4F64">
        <w:rPr>
          <w:rFonts w:eastAsia="Times New Roman" w:cs="Times New Roman"/>
          <w:szCs w:val="24"/>
        </w:rPr>
        <w:tab/>
        <w:t xml:space="preserve">Posteriormente, foi levada em consideração a importância de cada um dos pontos pelo gestor do negócio, para definir o valor do peso final para separar os mais relevantes dos menos relevantes, foi feita a média dos resultados das duas avaliações. Analisamos também os fatores externos baseados no PEST (Política, Econômica, Social e Tecnológico), que, de acordo com Hooley </w:t>
      </w:r>
      <w:r w:rsidRPr="00AF4F64">
        <w:rPr>
          <w:rFonts w:eastAsia="Times New Roman" w:cs="Times New Roman"/>
          <w:i/>
          <w:szCs w:val="24"/>
        </w:rPr>
        <w:t>et</w:t>
      </w:r>
      <w:r w:rsidRPr="00AF4F64">
        <w:rPr>
          <w:rFonts w:eastAsia="Times New Roman" w:cs="Times New Roman"/>
          <w:szCs w:val="24"/>
        </w:rPr>
        <w:t>.</w:t>
      </w:r>
      <w:r w:rsidRPr="00AF4F64">
        <w:rPr>
          <w:rFonts w:eastAsia="Times New Roman" w:cs="Times New Roman"/>
          <w:i/>
          <w:szCs w:val="24"/>
        </w:rPr>
        <w:t xml:space="preserve"> al</w:t>
      </w:r>
      <w:r w:rsidRPr="00AF4F64">
        <w:rPr>
          <w:rFonts w:eastAsia="Times New Roman" w:cs="Times New Roman"/>
          <w:szCs w:val="24"/>
        </w:rPr>
        <w:t xml:space="preserve">. (2001, </w:t>
      </w:r>
      <w:r w:rsidRPr="00AF4F64">
        <w:rPr>
          <w:rFonts w:eastAsia="Times New Roman" w:cs="Times New Roman"/>
          <w:i/>
          <w:szCs w:val="24"/>
        </w:rPr>
        <w:t>apud</w:t>
      </w:r>
      <w:r w:rsidRPr="00AF4F64">
        <w:rPr>
          <w:rFonts w:eastAsia="Times New Roman" w:cs="Times New Roman"/>
          <w:szCs w:val="24"/>
        </w:rPr>
        <w:t xml:space="preserve"> Castadel, 2016, p.17), essa análise estuda a interação entre a empresa e seu ambiente baseado nos fatores listados na sigla e é importante para que a empresa tenha noção dos impactos gerados internamente levando em consideração esses fatores. Para efeitos de identificação de oportunidades e ameaças do negócio, adicionamos os resultados encontrados à matriz </w:t>
      </w:r>
      <w:r w:rsidRPr="00AF4F64">
        <w:rPr>
          <w:rFonts w:eastAsia="Times New Roman" w:cs="Times New Roman"/>
          <w:i/>
          <w:szCs w:val="24"/>
        </w:rPr>
        <w:t>SWOT</w:t>
      </w:r>
      <w:r w:rsidRPr="00AF4F64">
        <w:rPr>
          <w:rFonts w:eastAsia="Times New Roman" w:cs="Times New Roman"/>
          <w:szCs w:val="24"/>
        </w:rPr>
        <w:t>.</w:t>
      </w:r>
    </w:p>
    <w:p w:rsidR="00FD290A" w:rsidRPr="00AF4F64" w:rsidRDefault="00FD290A" w:rsidP="00FD290A">
      <w:pPr>
        <w:rPr>
          <w:rFonts w:eastAsia="Times New Roman" w:cs="Times New Roman"/>
          <w:szCs w:val="24"/>
        </w:rPr>
      </w:pPr>
      <w:r w:rsidRPr="00AF4F64">
        <w:rPr>
          <w:rFonts w:eastAsia="Times New Roman" w:cs="Times New Roman"/>
          <w:szCs w:val="24"/>
        </w:rPr>
        <w:tab/>
        <w:t xml:space="preserve">Para nossa análise, consideramos uma casa decimal, uma vez que fizemos uma média aritmética, mas a escala escolhida foi de números inteiros, de 1 a 5, sendo 1 baixa relevância e 5 de alta relevância. Haja vista que a empresa usou a mesma escala e ela só possui números inteiros, a não existência da casa decimal na sua </w:t>
      </w:r>
      <w:r w:rsidRPr="00AF4F64">
        <w:rPr>
          <w:rFonts w:eastAsia="Times New Roman" w:cs="Times New Roman"/>
          <w:szCs w:val="24"/>
        </w:rPr>
        <w:lastRenderedPageBreak/>
        <w:t>pontuação se justifica pela não existência de média aritmética para decidir o resultado final, já que a empresa só possui um gestor de topo.</w:t>
      </w:r>
    </w:p>
    <w:p w:rsidR="00FD290A" w:rsidRPr="00AF4F64" w:rsidRDefault="00FD290A" w:rsidP="00FD290A">
      <w:pPr>
        <w:rPr>
          <w:rFonts w:eastAsia="Times New Roman" w:cs="Times New Roman"/>
          <w:szCs w:val="24"/>
        </w:rPr>
      </w:pPr>
      <w:r w:rsidRPr="00AF4F64">
        <w:rPr>
          <w:rFonts w:eastAsia="Times New Roman" w:cs="Times New Roman"/>
          <w:szCs w:val="24"/>
        </w:rPr>
        <w:tab/>
        <w:t>Após a definição dos pontos mais importantes, de acordo os pesos calculados, aqueles com peso igual ou maior que quatro na escala de importância foram apresentados na matriz cruzada. Os demais foram descartados.</w:t>
      </w:r>
    </w:p>
    <w:p w:rsidR="00FD290A" w:rsidRPr="00AF4F64" w:rsidRDefault="00FD290A" w:rsidP="004240B8">
      <w:pPr>
        <w:pStyle w:val="Ttulo2"/>
        <w:rPr>
          <w:i/>
          <w:smallCaps w:val="0"/>
        </w:rPr>
      </w:pPr>
      <w:bookmarkStart w:id="1" w:name="_30j0zll" w:colFirst="0" w:colLast="0"/>
      <w:bookmarkEnd w:id="1"/>
      <w:r w:rsidRPr="00AF4F64">
        <w:t xml:space="preserve">5.1 PONTOS ENUMERADOS NA </w:t>
      </w:r>
      <w:r w:rsidRPr="00AF4F64">
        <w:rPr>
          <w:i/>
        </w:rPr>
        <w:t>SWOT</w:t>
      </w:r>
    </w:p>
    <w:p w:rsidR="00FD290A" w:rsidRPr="00AF4F64" w:rsidRDefault="00FD290A" w:rsidP="00FD290A">
      <w:pPr>
        <w:rPr>
          <w:rFonts w:cs="Times New Roman"/>
          <w:szCs w:val="24"/>
        </w:rPr>
      </w:pPr>
      <w:r w:rsidRPr="00AF4F64">
        <w:rPr>
          <w:rFonts w:cs="Times New Roman"/>
          <w:szCs w:val="24"/>
        </w:rPr>
        <w:tab/>
        <w:t xml:space="preserve">A reunião com o gestor possibilitou ranquear os pontos encontrados pela análise do ambiente interno e externo da empresa, aplicando o método da média para definir o valor final a ser utilizado na análise cruzada, conforme citado na metodologia do artigo. Os resultados do ranqueamento apresentado nas tabelas abaixo </w:t>
      </w:r>
      <w:r w:rsidR="006462A0">
        <w:rPr>
          <w:rFonts w:cs="Times New Roman"/>
          <w:szCs w:val="24"/>
        </w:rPr>
        <w:t xml:space="preserve">(1, 2, 3 e 4) </w:t>
      </w:r>
      <w:r w:rsidRPr="00AF4F64">
        <w:rPr>
          <w:rFonts w:cs="Times New Roman"/>
          <w:szCs w:val="24"/>
        </w:rPr>
        <w:t>auxiliaram no processo de escolha dos principais pontos fortes, fracos, oportunidades e ameaças, que ficaram destacados nas cores mais escuras.</w:t>
      </w:r>
    </w:p>
    <w:p w:rsidR="00FD290A" w:rsidRPr="004240B8" w:rsidRDefault="00FD290A" w:rsidP="00FD290A">
      <w:pPr>
        <w:jc w:val="center"/>
        <w:rPr>
          <w:rFonts w:cs="Times New Roman"/>
          <w:sz w:val="22"/>
        </w:rPr>
      </w:pPr>
      <w:r w:rsidRPr="004240B8">
        <w:rPr>
          <w:rFonts w:cs="Times New Roman"/>
          <w:b/>
          <w:sz w:val="22"/>
          <w:szCs w:val="24"/>
        </w:rPr>
        <w:t>TABELA 1</w:t>
      </w:r>
      <w:r w:rsidRPr="004240B8">
        <w:rPr>
          <w:rFonts w:eastAsia="Times New Roman" w:cs="Times New Roman"/>
          <w:b/>
          <w:sz w:val="18"/>
          <w:szCs w:val="24"/>
        </w:rPr>
        <w:t xml:space="preserve"> </w:t>
      </w:r>
      <w:r w:rsidRPr="004240B8">
        <w:rPr>
          <w:rFonts w:cs="Times New Roman"/>
          <w:b/>
          <w:sz w:val="22"/>
          <w:szCs w:val="24"/>
        </w:rPr>
        <w:t>–</w:t>
      </w:r>
      <w:r w:rsidRPr="004240B8">
        <w:rPr>
          <w:rFonts w:eastAsia="Times New Roman" w:cs="Times New Roman"/>
          <w:sz w:val="18"/>
          <w:szCs w:val="24"/>
        </w:rPr>
        <w:t xml:space="preserve"> </w:t>
      </w:r>
      <w:r w:rsidRPr="004240B8">
        <w:rPr>
          <w:rFonts w:cs="Times New Roman"/>
          <w:sz w:val="22"/>
          <w:szCs w:val="24"/>
        </w:rPr>
        <w:t>Forças da empresa estudada</w:t>
      </w:r>
    </w:p>
    <w:tbl>
      <w:tblPr>
        <w:tblW w:w="9087" w:type="dxa"/>
        <w:jc w:val="center"/>
        <w:tblLayout w:type="fixed"/>
        <w:tblLook w:val="0400" w:firstRow="0" w:lastRow="0" w:firstColumn="0" w:lastColumn="0" w:noHBand="0" w:noVBand="1"/>
      </w:tblPr>
      <w:tblGrid>
        <w:gridCol w:w="5819"/>
        <w:gridCol w:w="1276"/>
        <w:gridCol w:w="1000"/>
        <w:gridCol w:w="992"/>
      </w:tblGrid>
      <w:tr w:rsidR="00FD290A" w:rsidRPr="00AF4F64" w:rsidTr="00511B57">
        <w:trPr>
          <w:trHeight w:val="500"/>
          <w:jc w:val="center"/>
        </w:trPr>
        <w:tc>
          <w:tcPr>
            <w:tcW w:w="5819" w:type="dxa"/>
            <w:tcBorders>
              <w:top w:val="single" w:sz="4" w:space="0" w:color="000000"/>
              <w:left w:val="single" w:sz="4" w:space="0" w:color="000000"/>
              <w:bottom w:val="single" w:sz="4" w:space="0" w:color="000000"/>
              <w:right w:val="nil"/>
            </w:tcBorders>
            <w:shd w:val="clear" w:color="auto" w:fill="auto"/>
            <w:vAlign w:val="center"/>
          </w:tcPr>
          <w:p w:rsidR="00FD290A" w:rsidRPr="00AF4F64" w:rsidRDefault="00FD290A" w:rsidP="00511B57">
            <w:pPr>
              <w:spacing w:line="240" w:lineRule="auto"/>
              <w:jc w:val="center"/>
              <w:rPr>
                <w:rFonts w:eastAsia="Times New Roman" w:cs="Times New Roman"/>
                <w:sz w:val="20"/>
              </w:rPr>
            </w:pPr>
            <w:r w:rsidRPr="00AF4F64">
              <w:rPr>
                <w:rFonts w:eastAsia="Times New Roman" w:cs="Times New Roman"/>
                <w:sz w:val="20"/>
              </w:rPr>
              <w:t xml:space="preserve">Principais </w:t>
            </w:r>
            <w:r w:rsidRPr="00AF4F64">
              <w:rPr>
                <w:rFonts w:eastAsia="Times New Roman" w:cs="Times New Roman"/>
                <w:b/>
                <w:sz w:val="20"/>
              </w:rPr>
              <w:t>forças</w:t>
            </w:r>
            <w:r w:rsidRPr="00AF4F64">
              <w:rPr>
                <w:rFonts w:eastAsia="Times New Roman" w:cs="Times New Roman"/>
                <w:sz w:val="20"/>
              </w:rPr>
              <w:t xml:space="preserve"> estão destacadas de cor mais escura</w:t>
            </w:r>
          </w:p>
        </w:tc>
        <w:tc>
          <w:tcPr>
            <w:tcW w:w="1276" w:type="dxa"/>
            <w:tcBorders>
              <w:top w:val="single" w:sz="4" w:space="0" w:color="000000"/>
              <w:left w:val="single" w:sz="4" w:space="0" w:color="000000"/>
              <w:bottom w:val="nil"/>
              <w:right w:val="single" w:sz="4" w:space="0" w:color="000000"/>
            </w:tcBorders>
            <w:shd w:val="clear" w:color="auto" w:fill="auto"/>
            <w:vAlign w:val="center"/>
          </w:tcPr>
          <w:p w:rsidR="00FD290A" w:rsidRPr="00AF4F64" w:rsidRDefault="00FD290A" w:rsidP="00511B57">
            <w:pPr>
              <w:spacing w:line="240" w:lineRule="auto"/>
              <w:jc w:val="center"/>
              <w:rPr>
                <w:rFonts w:eastAsia="Times New Roman" w:cs="Times New Roman"/>
                <w:sz w:val="20"/>
              </w:rPr>
            </w:pPr>
            <w:r w:rsidRPr="00AF4F64">
              <w:rPr>
                <w:rFonts w:eastAsia="Times New Roman" w:cs="Times New Roman"/>
                <w:sz w:val="20"/>
              </w:rPr>
              <w:t>Avaliadores</w:t>
            </w:r>
          </w:p>
        </w:tc>
        <w:tc>
          <w:tcPr>
            <w:tcW w:w="1000" w:type="dxa"/>
            <w:tcBorders>
              <w:top w:val="single" w:sz="4" w:space="0" w:color="000000"/>
              <w:left w:val="nil"/>
              <w:bottom w:val="nil"/>
              <w:right w:val="single" w:sz="4" w:space="0" w:color="000000"/>
            </w:tcBorders>
            <w:shd w:val="clear" w:color="auto" w:fill="auto"/>
            <w:vAlign w:val="center"/>
          </w:tcPr>
          <w:p w:rsidR="00FD290A" w:rsidRPr="00AF4F64" w:rsidRDefault="00FD290A" w:rsidP="00511B57">
            <w:pPr>
              <w:spacing w:line="240" w:lineRule="auto"/>
              <w:jc w:val="center"/>
              <w:rPr>
                <w:rFonts w:eastAsia="Times New Roman" w:cs="Times New Roman"/>
                <w:sz w:val="20"/>
              </w:rPr>
            </w:pPr>
            <w:r w:rsidRPr="00AF4F64">
              <w:rPr>
                <w:rFonts w:eastAsia="Times New Roman" w:cs="Times New Roman"/>
                <w:sz w:val="20"/>
              </w:rPr>
              <w:t>Empresa</w:t>
            </w:r>
          </w:p>
        </w:tc>
        <w:tc>
          <w:tcPr>
            <w:tcW w:w="992" w:type="dxa"/>
            <w:tcBorders>
              <w:top w:val="single" w:sz="4" w:space="0" w:color="000000"/>
              <w:left w:val="nil"/>
              <w:bottom w:val="nil"/>
              <w:right w:val="single" w:sz="4" w:space="0" w:color="000000"/>
            </w:tcBorders>
            <w:shd w:val="clear" w:color="auto" w:fill="auto"/>
            <w:vAlign w:val="center"/>
          </w:tcPr>
          <w:p w:rsidR="00FD290A" w:rsidRPr="00AF4F64" w:rsidRDefault="00FD290A" w:rsidP="00511B57">
            <w:pPr>
              <w:spacing w:line="240" w:lineRule="auto"/>
              <w:jc w:val="center"/>
              <w:rPr>
                <w:rFonts w:eastAsia="Times New Roman" w:cs="Times New Roman"/>
                <w:sz w:val="20"/>
              </w:rPr>
            </w:pPr>
            <w:r w:rsidRPr="00AF4F64">
              <w:rPr>
                <w:rFonts w:eastAsia="Times New Roman" w:cs="Times New Roman"/>
                <w:sz w:val="20"/>
              </w:rPr>
              <w:t>Peso a utilizar</w:t>
            </w:r>
          </w:p>
        </w:tc>
      </w:tr>
      <w:tr w:rsidR="00FD290A" w:rsidRPr="00AF4F64" w:rsidTr="00511B57">
        <w:trPr>
          <w:trHeight w:val="385"/>
          <w:jc w:val="center"/>
        </w:trPr>
        <w:tc>
          <w:tcPr>
            <w:tcW w:w="5819" w:type="dxa"/>
            <w:tcBorders>
              <w:top w:val="nil"/>
              <w:left w:val="single" w:sz="4" w:space="0" w:color="000000"/>
              <w:bottom w:val="single" w:sz="4" w:space="0" w:color="000000"/>
              <w:right w:val="nil"/>
            </w:tcBorders>
            <w:shd w:val="clear" w:color="auto" w:fill="9BBB59"/>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Bom relacionamento com concorrentes.</w:t>
            </w:r>
          </w:p>
        </w:tc>
        <w:tc>
          <w:tcPr>
            <w:tcW w:w="1276"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2,6</w:t>
            </w:r>
          </w:p>
        </w:tc>
        <w:tc>
          <w:tcPr>
            <w:tcW w:w="1000" w:type="dxa"/>
            <w:tcBorders>
              <w:top w:val="single" w:sz="4" w:space="0" w:color="FFFFFF"/>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2</w:t>
            </w:r>
          </w:p>
        </w:tc>
        <w:tc>
          <w:tcPr>
            <w:tcW w:w="992" w:type="dxa"/>
            <w:tcBorders>
              <w:top w:val="single" w:sz="4" w:space="0" w:color="FFFFFF"/>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2,3</w:t>
            </w:r>
          </w:p>
        </w:tc>
      </w:tr>
      <w:tr w:rsidR="00FD290A" w:rsidRPr="00AF4F64" w:rsidTr="00511B57">
        <w:trPr>
          <w:trHeight w:val="844"/>
          <w:jc w:val="center"/>
        </w:trPr>
        <w:tc>
          <w:tcPr>
            <w:tcW w:w="5819" w:type="dxa"/>
            <w:tcBorders>
              <w:top w:val="nil"/>
              <w:left w:val="single" w:sz="4" w:space="0" w:color="000000"/>
              <w:bottom w:val="single" w:sz="4" w:space="0" w:color="000000"/>
              <w:right w:val="nil"/>
            </w:tcBorders>
            <w:shd w:val="clear" w:color="auto" w:fill="9BBB59"/>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Reaproveitamento dos pães que sobram para fazer torradas e farinha de rosca; Torrada de bolo também é feita a partir do reaproveitamento do bolo seco.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4,2</w:t>
            </w:r>
          </w:p>
        </w:tc>
        <w:tc>
          <w:tcPr>
            <w:tcW w:w="1000"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3,6</w:t>
            </w:r>
          </w:p>
        </w:tc>
      </w:tr>
      <w:tr w:rsidR="00FD290A" w:rsidRPr="00AF4F64" w:rsidTr="00511B57">
        <w:trPr>
          <w:trHeight w:val="405"/>
          <w:jc w:val="center"/>
        </w:trPr>
        <w:tc>
          <w:tcPr>
            <w:tcW w:w="5819" w:type="dxa"/>
            <w:tcBorders>
              <w:top w:val="nil"/>
              <w:left w:val="single" w:sz="4" w:space="0" w:color="000000"/>
              <w:bottom w:val="single" w:sz="4" w:space="0" w:color="000000"/>
              <w:right w:val="nil"/>
            </w:tcBorders>
            <w:shd w:val="clear" w:color="auto" w:fill="9BBB59"/>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35 anos no mercado; primeira padaria do bairro.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4,6</w:t>
            </w:r>
          </w:p>
        </w:tc>
        <w:tc>
          <w:tcPr>
            <w:tcW w:w="1000"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3,8</w:t>
            </w:r>
          </w:p>
        </w:tc>
      </w:tr>
      <w:tr w:rsidR="00FD290A" w:rsidRPr="00AF4F64" w:rsidTr="00511B57">
        <w:trPr>
          <w:trHeight w:val="697"/>
          <w:jc w:val="center"/>
        </w:trPr>
        <w:tc>
          <w:tcPr>
            <w:tcW w:w="5819" w:type="dxa"/>
            <w:tcBorders>
              <w:top w:val="nil"/>
              <w:left w:val="single" w:sz="4" w:space="0" w:color="000000"/>
              <w:bottom w:val="single" w:sz="4" w:space="0" w:color="000000"/>
              <w:right w:val="nil"/>
            </w:tcBorders>
            <w:shd w:val="clear" w:color="auto" w:fill="9BBB59"/>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A padaria foi reformada internamente há pouco tempo e está com todos expositores novos e em funcionamento.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3,8</w:t>
            </w:r>
          </w:p>
        </w:tc>
        <w:tc>
          <w:tcPr>
            <w:tcW w:w="1000"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3,9</w:t>
            </w:r>
          </w:p>
        </w:tc>
      </w:tr>
      <w:tr w:rsidR="00FD290A" w:rsidRPr="00AF4F64" w:rsidTr="00511B57">
        <w:trPr>
          <w:trHeight w:val="284"/>
          <w:jc w:val="center"/>
        </w:trPr>
        <w:tc>
          <w:tcPr>
            <w:tcW w:w="5819" w:type="dxa"/>
            <w:tcBorders>
              <w:top w:val="nil"/>
              <w:left w:val="single" w:sz="4" w:space="0" w:color="000000"/>
              <w:bottom w:val="single" w:sz="4" w:space="0" w:color="000000"/>
              <w:right w:val="nil"/>
            </w:tcBorders>
            <w:shd w:val="clear" w:color="auto" w:fill="4F6228"/>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Grande variedade de produtos.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3,2</w:t>
            </w:r>
          </w:p>
        </w:tc>
        <w:tc>
          <w:tcPr>
            <w:tcW w:w="1000"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4,1</w:t>
            </w:r>
          </w:p>
        </w:tc>
      </w:tr>
      <w:tr w:rsidR="00FD290A" w:rsidRPr="00AF4F64" w:rsidTr="00511B57">
        <w:trPr>
          <w:trHeight w:val="571"/>
          <w:jc w:val="center"/>
        </w:trPr>
        <w:tc>
          <w:tcPr>
            <w:tcW w:w="5819" w:type="dxa"/>
            <w:tcBorders>
              <w:top w:val="nil"/>
              <w:left w:val="single" w:sz="4" w:space="0" w:color="000000"/>
              <w:bottom w:val="single" w:sz="4" w:space="0" w:color="000000"/>
              <w:right w:val="nil"/>
            </w:tcBorders>
            <w:shd w:val="clear" w:color="auto" w:fill="4F6228"/>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Ventilação natural privilegiada, evitando custos de energia, diferente das concorrentes.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w:t>
            </w:r>
          </w:p>
        </w:tc>
        <w:tc>
          <w:tcPr>
            <w:tcW w:w="1000"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4,5</w:t>
            </w:r>
          </w:p>
        </w:tc>
      </w:tr>
      <w:tr w:rsidR="00FD290A" w:rsidRPr="00AF4F64" w:rsidTr="00511B57">
        <w:trPr>
          <w:trHeight w:val="781"/>
          <w:jc w:val="center"/>
        </w:trPr>
        <w:tc>
          <w:tcPr>
            <w:tcW w:w="5819" w:type="dxa"/>
            <w:tcBorders>
              <w:top w:val="nil"/>
              <w:left w:val="single" w:sz="4" w:space="0" w:color="000000"/>
              <w:bottom w:val="single" w:sz="4" w:space="0" w:color="000000"/>
              <w:right w:val="nil"/>
            </w:tcBorders>
            <w:shd w:val="clear" w:color="auto" w:fill="4F6228"/>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Fácil acesso (esquina bem localizada), boa área de estacionamento, diferente de duas concorrentes que têm problemas nesse sentido.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4,4</w:t>
            </w:r>
          </w:p>
        </w:tc>
        <w:tc>
          <w:tcPr>
            <w:tcW w:w="1000"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4,7</w:t>
            </w:r>
          </w:p>
        </w:tc>
      </w:tr>
      <w:tr w:rsidR="00FD290A" w:rsidRPr="00AF4F64" w:rsidTr="00511B57">
        <w:trPr>
          <w:trHeight w:val="922"/>
          <w:jc w:val="center"/>
        </w:trPr>
        <w:tc>
          <w:tcPr>
            <w:tcW w:w="5819" w:type="dxa"/>
            <w:tcBorders>
              <w:top w:val="nil"/>
              <w:left w:val="single" w:sz="4" w:space="0" w:color="000000"/>
              <w:bottom w:val="single" w:sz="4" w:space="0" w:color="000000"/>
              <w:right w:val="nil"/>
            </w:tcBorders>
            <w:shd w:val="clear" w:color="auto" w:fill="4F6228"/>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Melhor atendimento da região dentre as 4 padarias visitadas da região - Identificado através da visita a cada estabelecimento para comprovar na prática.</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4,6</w:t>
            </w:r>
          </w:p>
        </w:tc>
        <w:tc>
          <w:tcPr>
            <w:tcW w:w="1000"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4,8</w:t>
            </w:r>
          </w:p>
        </w:tc>
      </w:tr>
      <w:tr w:rsidR="00FD290A" w:rsidRPr="00AF4F64" w:rsidTr="00511B57">
        <w:trPr>
          <w:trHeight w:val="320"/>
          <w:jc w:val="center"/>
        </w:trPr>
        <w:tc>
          <w:tcPr>
            <w:tcW w:w="5819" w:type="dxa"/>
            <w:tcBorders>
              <w:top w:val="nil"/>
              <w:left w:val="single" w:sz="4" w:space="0" w:color="000000"/>
              <w:bottom w:val="single" w:sz="4" w:space="0" w:color="000000"/>
              <w:right w:val="nil"/>
            </w:tcBorders>
            <w:shd w:val="clear" w:color="auto" w:fill="4F6228"/>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Melhor preço do quilo do pão.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4,8</w:t>
            </w:r>
          </w:p>
        </w:tc>
        <w:tc>
          <w:tcPr>
            <w:tcW w:w="1000"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4,9</w:t>
            </w:r>
          </w:p>
        </w:tc>
      </w:tr>
    </w:tbl>
    <w:p w:rsidR="00FD290A" w:rsidRPr="00AF4F64" w:rsidRDefault="00FD290A" w:rsidP="004240B8">
      <w:pPr>
        <w:widowControl w:val="0"/>
        <w:spacing w:line="240" w:lineRule="auto"/>
        <w:jc w:val="center"/>
        <w:rPr>
          <w:rFonts w:eastAsia="Times New Roman" w:cs="Times New Roman"/>
          <w:sz w:val="20"/>
        </w:rPr>
      </w:pPr>
      <w:r w:rsidRPr="004240B8">
        <w:rPr>
          <w:rFonts w:eastAsia="Times New Roman" w:cs="Times New Roman"/>
          <w:b/>
          <w:sz w:val="20"/>
        </w:rPr>
        <w:t>Fonte:</w:t>
      </w:r>
      <w:r w:rsidRPr="00AF4F64">
        <w:rPr>
          <w:rFonts w:eastAsia="Times New Roman" w:cs="Times New Roman"/>
          <w:sz w:val="20"/>
        </w:rPr>
        <w:t xml:space="preserve"> Elaborada pelos autores, 2018.</w:t>
      </w:r>
    </w:p>
    <w:p w:rsidR="00FD290A" w:rsidRPr="00AF4F64" w:rsidRDefault="00FD290A" w:rsidP="00FD290A">
      <w:pPr>
        <w:widowControl w:val="0"/>
        <w:spacing w:line="240" w:lineRule="auto"/>
        <w:rPr>
          <w:rFonts w:eastAsia="Times New Roman" w:cs="Times New Roman"/>
        </w:rPr>
      </w:pPr>
    </w:p>
    <w:p w:rsidR="00FD290A" w:rsidRPr="00AF4F64" w:rsidRDefault="00FD290A" w:rsidP="00FD290A">
      <w:pPr>
        <w:widowControl w:val="0"/>
        <w:spacing w:line="240" w:lineRule="auto"/>
        <w:rPr>
          <w:rFonts w:eastAsia="Times New Roman" w:cs="Times New Roman"/>
        </w:rPr>
      </w:pPr>
    </w:p>
    <w:p w:rsidR="00FD290A" w:rsidRPr="00AF4F64" w:rsidRDefault="00FD290A" w:rsidP="00FD290A">
      <w:pPr>
        <w:widowControl w:val="0"/>
        <w:spacing w:line="240" w:lineRule="auto"/>
        <w:rPr>
          <w:rFonts w:eastAsia="Times New Roman" w:cs="Times New Roman"/>
        </w:rPr>
      </w:pPr>
    </w:p>
    <w:p w:rsidR="00FD290A" w:rsidRPr="00AF4F64" w:rsidRDefault="00FD290A" w:rsidP="00FD290A">
      <w:pPr>
        <w:widowControl w:val="0"/>
        <w:spacing w:line="240" w:lineRule="auto"/>
        <w:rPr>
          <w:rFonts w:eastAsia="Times New Roman" w:cs="Times New Roman"/>
        </w:rPr>
      </w:pPr>
    </w:p>
    <w:p w:rsidR="00FD290A" w:rsidRPr="00AF4F64" w:rsidRDefault="00FD290A" w:rsidP="00FD290A">
      <w:pPr>
        <w:widowControl w:val="0"/>
        <w:spacing w:line="240" w:lineRule="auto"/>
        <w:rPr>
          <w:rFonts w:eastAsia="Times New Roman" w:cs="Times New Roman"/>
        </w:rPr>
      </w:pPr>
    </w:p>
    <w:p w:rsidR="00FD290A" w:rsidRPr="004240B8" w:rsidRDefault="00FD290A" w:rsidP="00FD290A">
      <w:pPr>
        <w:widowControl w:val="0"/>
        <w:jc w:val="center"/>
        <w:rPr>
          <w:rFonts w:eastAsia="Times New Roman" w:cs="Times New Roman"/>
          <w:sz w:val="22"/>
        </w:rPr>
      </w:pPr>
      <w:r w:rsidRPr="004240B8">
        <w:rPr>
          <w:rFonts w:eastAsia="Times New Roman" w:cs="Times New Roman"/>
          <w:b/>
          <w:sz w:val="22"/>
        </w:rPr>
        <w:t>TABELA 2</w:t>
      </w:r>
      <w:r w:rsidRPr="004240B8">
        <w:rPr>
          <w:rFonts w:eastAsia="Times New Roman" w:cs="Times New Roman"/>
          <w:b/>
          <w:sz w:val="18"/>
          <w:szCs w:val="24"/>
        </w:rPr>
        <w:t xml:space="preserve"> </w:t>
      </w:r>
      <w:r w:rsidRPr="004240B8">
        <w:rPr>
          <w:rFonts w:cs="Times New Roman"/>
          <w:b/>
          <w:sz w:val="22"/>
          <w:szCs w:val="24"/>
        </w:rPr>
        <w:t>–</w:t>
      </w:r>
      <w:r w:rsidRPr="004240B8">
        <w:rPr>
          <w:rFonts w:eastAsia="Times New Roman" w:cs="Times New Roman"/>
          <w:sz w:val="18"/>
          <w:szCs w:val="24"/>
        </w:rPr>
        <w:t xml:space="preserve"> </w:t>
      </w:r>
      <w:r w:rsidRPr="004240B8">
        <w:rPr>
          <w:rFonts w:eastAsia="Times New Roman" w:cs="Times New Roman"/>
          <w:sz w:val="22"/>
        </w:rPr>
        <w:t>Fraquezas da empresa estudada</w:t>
      </w:r>
    </w:p>
    <w:tbl>
      <w:tblPr>
        <w:tblW w:w="9087" w:type="dxa"/>
        <w:tblInd w:w="55" w:type="dxa"/>
        <w:tblLayout w:type="fixed"/>
        <w:tblLook w:val="0400" w:firstRow="0" w:lastRow="0" w:firstColumn="0" w:lastColumn="0" w:noHBand="0" w:noVBand="1"/>
      </w:tblPr>
      <w:tblGrid>
        <w:gridCol w:w="5685"/>
        <w:gridCol w:w="1276"/>
        <w:gridCol w:w="1134"/>
        <w:gridCol w:w="992"/>
      </w:tblGrid>
      <w:tr w:rsidR="00FD290A" w:rsidRPr="00AF4F64" w:rsidTr="00511B57">
        <w:trPr>
          <w:trHeight w:val="500"/>
        </w:trPr>
        <w:tc>
          <w:tcPr>
            <w:tcW w:w="5685" w:type="dxa"/>
            <w:tcBorders>
              <w:top w:val="single" w:sz="4" w:space="0" w:color="000000"/>
              <w:left w:val="single" w:sz="4" w:space="0" w:color="000000"/>
              <w:bottom w:val="single" w:sz="4" w:space="0" w:color="000000"/>
              <w:right w:val="nil"/>
            </w:tcBorders>
            <w:shd w:val="clear" w:color="auto" w:fill="auto"/>
            <w:vAlign w:val="center"/>
          </w:tcPr>
          <w:p w:rsidR="00FD290A" w:rsidRPr="00AF4F64" w:rsidRDefault="00FD290A" w:rsidP="00511B57">
            <w:pPr>
              <w:spacing w:line="240" w:lineRule="auto"/>
              <w:jc w:val="center"/>
              <w:rPr>
                <w:rFonts w:eastAsia="Times New Roman" w:cs="Times New Roman"/>
                <w:sz w:val="20"/>
              </w:rPr>
            </w:pPr>
            <w:r w:rsidRPr="00AF4F64">
              <w:rPr>
                <w:rFonts w:eastAsia="Times New Roman" w:cs="Times New Roman"/>
                <w:sz w:val="20"/>
              </w:rPr>
              <w:t xml:space="preserve">Principais </w:t>
            </w:r>
            <w:r w:rsidRPr="00AF4F64">
              <w:rPr>
                <w:rFonts w:eastAsia="Times New Roman" w:cs="Times New Roman"/>
                <w:b/>
                <w:sz w:val="20"/>
              </w:rPr>
              <w:t>fraquezas</w:t>
            </w:r>
            <w:r w:rsidRPr="00AF4F64">
              <w:rPr>
                <w:rFonts w:eastAsia="Times New Roman" w:cs="Times New Roman"/>
                <w:sz w:val="20"/>
              </w:rPr>
              <w:t xml:space="preserve"> consideradas estão destacadas de cor mais escura</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90A" w:rsidRPr="00AF4F64" w:rsidRDefault="00FD290A" w:rsidP="00511B57">
            <w:pPr>
              <w:spacing w:line="240" w:lineRule="auto"/>
              <w:jc w:val="center"/>
              <w:rPr>
                <w:rFonts w:eastAsia="Times New Roman" w:cs="Times New Roman"/>
                <w:sz w:val="20"/>
              </w:rPr>
            </w:pPr>
            <w:r w:rsidRPr="00AF4F64">
              <w:rPr>
                <w:rFonts w:eastAsia="Times New Roman" w:cs="Times New Roman"/>
                <w:sz w:val="20"/>
              </w:rPr>
              <w:t>Avaliadores</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FD290A" w:rsidRPr="00AF4F64" w:rsidRDefault="00FD290A" w:rsidP="00511B57">
            <w:pPr>
              <w:spacing w:line="240" w:lineRule="auto"/>
              <w:jc w:val="center"/>
              <w:rPr>
                <w:rFonts w:eastAsia="Times New Roman" w:cs="Times New Roman"/>
                <w:sz w:val="20"/>
              </w:rPr>
            </w:pPr>
            <w:r w:rsidRPr="00AF4F64">
              <w:rPr>
                <w:rFonts w:eastAsia="Times New Roman" w:cs="Times New Roman"/>
                <w:sz w:val="20"/>
              </w:rPr>
              <w:t>Empresa</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FD290A" w:rsidRPr="00AF4F64" w:rsidRDefault="00FD290A" w:rsidP="00511B57">
            <w:pPr>
              <w:spacing w:line="240" w:lineRule="auto"/>
              <w:jc w:val="center"/>
              <w:rPr>
                <w:rFonts w:eastAsia="Times New Roman" w:cs="Times New Roman"/>
                <w:sz w:val="20"/>
              </w:rPr>
            </w:pPr>
            <w:r w:rsidRPr="00AF4F64">
              <w:rPr>
                <w:rFonts w:eastAsia="Times New Roman" w:cs="Times New Roman"/>
                <w:sz w:val="20"/>
              </w:rPr>
              <w:t>Peso a utilizar</w:t>
            </w:r>
          </w:p>
        </w:tc>
      </w:tr>
      <w:tr w:rsidR="00FD290A" w:rsidRPr="00AF4F64" w:rsidTr="00511B57">
        <w:trPr>
          <w:trHeight w:val="582"/>
        </w:trPr>
        <w:tc>
          <w:tcPr>
            <w:tcW w:w="5685" w:type="dxa"/>
            <w:tcBorders>
              <w:top w:val="single" w:sz="4" w:space="0" w:color="000000"/>
              <w:left w:val="single" w:sz="4" w:space="0" w:color="000000"/>
              <w:bottom w:val="single" w:sz="4" w:space="0" w:color="000000"/>
              <w:right w:val="nil"/>
            </w:tcBorders>
            <w:shd w:val="clear" w:color="auto" w:fill="FF0000"/>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Por se tratar de alimento há sempre a vulnerabilidade quanto à validade dos produtos comercializados.</w:t>
            </w:r>
          </w:p>
        </w:tc>
        <w:tc>
          <w:tcPr>
            <w:tcW w:w="1276" w:type="dxa"/>
            <w:tcBorders>
              <w:top w:val="single" w:sz="4" w:space="0" w:color="000000"/>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2,6</w:t>
            </w:r>
          </w:p>
        </w:tc>
        <w:tc>
          <w:tcPr>
            <w:tcW w:w="1134" w:type="dxa"/>
            <w:tcBorders>
              <w:top w:val="single" w:sz="4" w:space="0" w:color="000000"/>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w:t>
            </w:r>
          </w:p>
        </w:tc>
        <w:tc>
          <w:tcPr>
            <w:tcW w:w="992" w:type="dxa"/>
            <w:tcBorders>
              <w:top w:val="single" w:sz="4" w:space="0" w:color="000000"/>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3,8</w:t>
            </w:r>
          </w:p>
        </w:tc>
      </w:tr>
      <w:tr w:rsidR="00FD290A" w:rsidRPr="00AF4F64" w:rsidTr="00511B57">
        <w:trPr>
          <w:trHeight w:val="547"/>
        </w:trPr>
        <w:tc>
          <w:tcPr>
            <w:tcW w:w="5685" w:type="dxa"/>
            <w:tcBorders>
              <w:top w:val="nil"/>
              <w:left w:val="single" w:sz="4" w:space="0" w:color="000000"/>
              <w:bottom w:val="single" w:sz="4" w:space="0" w:color="000000"/>
              <w:right w:val="nil"/>
            </w:tcBorders>
            <w:shd w:val="clear" w:color="auto" w:fill="FF0000"/>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Proprietária extremamente benevolente, sendo muitas vezes uma “mãe” para os funcionários.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4,0</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3,5</w:t>
            </w:r>
          </w:p>
        </w:tc>
      </w:tr>
      <w:tr w:rsidR="00FD290A" w:rsidRPr="00AF4F64" w:rsidTr="00511B57">
        <w:trPr>
          <w:trHeight w:val="569"/>
        </w:trPr>
        <w:tc>
          <w:tcPr>
            <w:tcW w:w="5685" w:type="dxa"/>
            <w:tcBorders>
              <w:top w:val="nil"/>
              <w:left w:val="single" w:sz="4" w:space="0" w:color="000000"/>
              <w:bottom w:val="single" w:sz="4" w:space="0" w:color="000000"/>
              <w:right w:val="nil"/>
            </w:tcBorders>
            <w:shd w:val="clear" w:color="auto" w:fill="FF0000"/>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Equipe em situação de comodismo e às vezes entra em conflito enquanto conversam.</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4,2</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3,6</w:t>
            </w:r>
          </w:p>
        </w:tc>
      </w:tr>
      <w:tr w:rsidR="00FD290A" w:rsidRPr="00AF4F64" w:rsidTr="00511B57">
        <w:trPr>
          <w:trHeight w:val="421"/>
        </w:trPr>
        <w:tc>
          <w:tcPr>
            <w:tcW w:w="5685" w:type="dxa"/>
            <w:tcBorders>
              <w:top w:val="nil"/>
              <w:left w:val="single" w:sz="4" w:space="0" w:color="000000"/>
              <w:bottom w:val="single" w:sz="4" w:space="0" w:color="000000"/>
              <w:right w:val="nil"/>
            </w:tcBorders>
            <w:shd w:val="clear" w:color="auto" w:fill="FF0000"/>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Fachada desatualizada requer revitalização.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2,8</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3,9</w:t>
            </w:r>
          </w:p>
        </w:tc>
      </w:tr>
      <w:tr w:rsidR="00FD290A" w:rsidRPr="00AF4F64" w:rsidTr="00511B57">
        <w:trPr>
          <w:trHeight w:val="70"/>
        </w:trPr>
        <w:tc>
          <w:tcPr>
            <w:tcW w:w="5685" w:type="dxa"/>
            <w:tcBorders>
              <w:top w:val="single" w:sz="4" w:space="0" w:color="000000"/>
              <w:left w:val="single" w:sz="4" w:space="0" w:color="000000"/>
              <w:bottom w:val="single" w:sz="4" w:space="0" w:color="000000"/>
              <w:right w:val="single" w:sz="4" w:space="0" w:color="FFFFFF"/>
            </w:tcBorders>
            <w:shd w:val="clear" w:color="auto" w:fill="A20000"/>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Dificuldade de delegação das encomendas (falta de controle de pedidos dos clientes).</w:t>
            </w:r>
          </w:p>
        </w:tc>
        <w:tc>
          <w:tcPr>
            <w:tcW w:w="1276"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4,0</w:t>
            </w:r>
          </w:p>
        </w:tc>
        <w:tc>
          <w:tcPr>
            <w:tcW w:w="1134"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w:t>
            </w:r>
          </w:p>
        </w:tc>
        <w:tc>
          <w:tcPr>
            <w:tcW w:w="992"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4,0</w:t>
            </w:r>
          </w:p>
        </w:tc>
      </w:tr>
      <w:tr w:rsidR="00FD290A" w:rsidRPr="00AF4F64" w:rsidTr="00511B57">
        <w:trPr>
          <w:trHeight w:val="789"/>
        </w:trPr>
        <w:tc>
          <w:tcPr>
            <w:tcW w:w="5685" w:type="dxa"/>
            <w:tcBorders>
              <w:top w:val="nil"/>
              <w:left w:val="single" w:sz="4" w:space="0" w:color="000000"/>
              <w:bottom w:val="single" w:sz="4" w:space="0" w:color="000000"/>
              <w:right w:val="nil"/>
            </w:tcBorders>
            <w:shd w:val="clear" w:color="auto" w:fill="A20000"/>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Implantou pagamento com cartão recentemente e computador para registro de vendas, porém, falta um sistema de gestão de vendas, para observar saídas e tomar decisões a partir disso.</w:t>
            </w:r>
          </w:p>
        </w:tc>
        <w:tc>
          <w:tcPr>
            <w:tcW w:w="1276"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3,4</w:t>
            </w:r>
          </w:p>
        </w:tc>
        <w:tc>
          <w:tcPr>
            <w:tcW w:w="1134" w:type="dxa"/>
            <w:tcBorders>
              <w:top w:val="single" w:sz="4" w:space="0" w:color="FFFFFF"/>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w:t>
            </w:r>
          </w:p>
        </w:tc>
        <w:tc>
          <w:tcPr>
            <w:tcW w:w="992" w:type="dxa"/>
            <w:tcBorders>
              <w:top w:val="single" w:sz="4" w:space="0" w:color="FFFFFF"/>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4,2</w:t>
            </w:r>
          </w:p>
        </w:tc>
      </w:tr>
      <w:tr w:rsidR="00FD290A" w:rsidRPr="00AF4F64" w:rsidTr="00511B57">
        <w:trPr>
          <w:trHeight w:val="70"/>
        </w:trPr>
        <w:tc>
          <w:tcPr>
            <w:tcW w:w="5685" w:type="dxa"/>
            <w:tcBorders>
              <w:top w:val="nil"/>
              <w:left w:val="single" w:sz="4" w:space="0" w:color="000000"/>
              <w:bottom w:val="single" w:sz="4" w:space="0" w:color="000000"/>
              <w:right w:val="nil"/>
            </w:tcBorders>
            <w:shd w:val="clear" w:color="auto" w:fill="A20000"/>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Fraqueza na divulgação do negócio via mídias sociais.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4,6</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4,3</w:t>
            </w:r>
          </w:p>
        </w:tc>
      </w:tr>
      <w:tr w:rsidR="00FD290A" w:rsidRPr="00AF4F64" w:rsidTr="00511B57">
        <w:trPr>
          <w:trHeight w:val="591"/>
        </w:trPr>
        <w:tc>
          <w:tcPr>
            <w:tcW w:w="5685" w:type="dxa"/>
            <w:tcBorders>
              <w:top w:val="nil"/>
              <w:left w:val="single" w:sz="4" w:space="0" w:color="000000"/>
              <w:bottom w:val="single" w:sz="4" w:space="0" w:color="000000"/>
              <w:right w:val="nil"/>
            </w:tcBorders>
            <w:shd w:val="clear" w:color="auto" w:fill="A20000"/>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Layout interno não favorece a exploração do poder de compras dos clientes.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4,8</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4,9</w:t>
            </w:r>
          </w:p>
        </w:tc>
      </w:tr>
      <w:tr w:rsidR="00FD290A" w:rsidRPr="00AF4F64" w:rsidTr="00511B57">
        <w:trPr>
          <w:trHeight w:val="840"/>
        </w:trPr>
        <w:tc>
          <w:tcPr>
            <w:tcW w:w="5685" w:type="dxa"/>
            <w:tcBorders>
              <w:top w:val="nil"/>
              <w:left w:val="single" w:sz="4" w:space="0" w:color="000000"/>
              <w:bottom w:val="single" w:sz="4" w:space="0" w:color="000000"/>
              <w:right w:val="nil"/>
            </w:tcBorders>
            <w:shd w:val="clear" w:color="auto" w:fill="A20000"/>
            <w:vAlign w:val="center"/>
          </w:tcPr>
          <w:p w:rsidR="00FD290A" w:rsidRPr="00AF4F64" w:rsidRDefault="00FD290A" w:rsidP="00511B57">
            <w:pPr>
              <w:spacing w:line="240" w:lineRule="auto"/>
              <w:rPr>
                <w:rFonts w:eastAsia="Times New Roman" w:cs="Times New Roman"/>
                <w:color w:val="FFFFFF"/>
                <w:sz w:val="20"/>
              </w:rPr>
            </w:pPr>
            <w:r w:rsidRPr="00AF4F64">
              <w:rPr>
                <w:rFonts w:eastAsia="Times New Roman" w:cs="Times New Roman"/>
                <w:color w:val="FFFFFF"/>
                <w:sz w:val="20"/>
              </w:rPr>
              <w:t>Devido ao tempo de atuação há grande fidelização, principalmente com vendas a prazo (que são pouco controladas e requerem mais atenção pela forma de ser gerida - caderno de anotações).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5,0</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rPr>
            </w:pPr>
            <w:r w:rsidRPr="00AF4F64">
              <w:rPr>
                <w:rFonts w:eastAsia="Times New Roman" w:cs="Times New Roman"/>
                <w:color w:val="FFFFFF"/>
                <w:sz w:val="20"/>
              </w:rPr>
              <w:t>5,0</w:t>
            </w:r>
          </w:p>
        </w:tc>
      </w:tr>
    </w:tbl>
    <w:p w:rsidR="00FD290A" w:rsidRPr="00AF4F64" w:rsidRDefault="00FD290A" w:rsidP="004240B8">
      <w:pPr>
        <w:widowControl w:val="0"/>
        <w:spacing w:line="240" w:lineRule="auto"/>
        <w:jc w:val="center"/>
        <w:rPr>
          <w:rFonts w:eastAsia="Times New Roman" w:cs="Times New Roman"/>
          <w:sz w:val="20"/>
        </w:rPr>
      </w:pPr>
      <w:r w:rsidRPr="004240B8">
        <w:rPr>
          <w:rFonts w:eastAsia="Times New Roman" w:cs="Times New Roman"/>
          <w:b/>
          <w:sz w:val="20"/>
        </w:rPr>
        <w:t>Fonte:</w:t>
      </w:r>
      <w:r w:rsidRPr="00AF4F64">
        <w:rPr>
          <w:rFonts w:eastAsia="Times New Roman" w:cs="Times New Roman"/>
          <w:sz w:val="20"/>
        </w:rPr>
        <w:t xml:space="preserve"> Elaborada pelos autores, 2018.</w:t>
      </w:r>
    </w:p>
    <w:p w:rsidR="00FD290A" w:rsidRPr="00AF4F64" w:rsidRDefault="00FD290A" w:rsidP="00FD290A">
      <w:pPr>
        <w:spacing w:line="240" w:lineRule="auto"/>
        <w:rPr>
          <w:rFonts w:cs="Times New Roman"/>
        </w:rPr>
      </w:pPr>
    </w:p>
    <w:p w:rsidR="00FD290A" w:rsidRPr="004240B8" w:rsidRDefault="00FD290A" w:rsidP="00FD290A">
      <w:pPr>
        <w:jc w:val="center"/>
        <w:rPr>
          <w:rFonts w:eastAsia="Times New Roman" w:cs="Times New Roman"/>
          <w:sz w:val="22"/>
        </w:rPr>
      </w:pPr>
      <w:r w:rsidRPr="004240B8">
        <w:rPr>
          <w:rFonts w:eastAsia="Times New Roman" w:cs="Times New Roman"/>
          <w:b/>
          <w:sz w:val="22"/>
        </w:rPr>
        <w:t>TABELA 3</w:t>
      </w:r>
      <w:r w:rsidRPr="004240B8">
        <w:rPr>
          <w:rFonts w:eastAsia="Times New Roman" w:cs="Times New Roman"/>
          <w:b/>
          <w:sz w:val="18"/>
          <w:szCs w:val="24"/>
        </w:rPr>
        <w:t xml:space="preserve"> </w:t>
      </w:r>
      <w:r w:rsidRPr="004240B8">
        <w:rPr>
          <w:rFonts w:cs="Times New Roman"/>
          <w:b/>
          <w:sz w:val="22"/>
          <w:szCs w:val="24"/>
        </w:rPr>
        <w:t>–</w:t>
      </w:r>
      <w:r w:rsidRPr="004240B8">
        <w:rPr>
          <w:rFonts w:eastAsia="Times New Roman" w:cs="Times New Roman"/>
          <w:sz w:val="18"/>
          <w:szCs w:val="24"/>
        </w:rPr>
        <w:t xml:space="preserve"> </w:t>
      </w:r>
      <w:r w:rsidRPr="004240B8">
        <w:rPr>
          <w:rFonts w:eastAsia="Times New Roman" w:cs="Times New Roman"/>
          <w:sz w:val="22"/>
        </w:rPr>
        <w:t>Oportunidades da empresa estudada</w:t>
      </w:r>
    </w:p>
    <w:tbl>
      <w:tblPr>
        <w:tblW w:w="9087" w:type="dxa"/>
        <w:tblInd w:w="55" w:type="dxa"/>
        <w:tblLayout w:type="fixed"/>
        <w:tblLook w:val="0400" w:firstRow="0" w:lastRow="0" w:firstColumn="0" w:lastColumn="0" w:noHBand="0" w:noVBand="1"/>
      </w:tblPr>
      <w:tblGrid>
        <w:gridCol w:w="5685"/>
        <w:gridCol w:w="1276"/>
        <w:gridCol w:w="1134"/>
        <w:gridCol w:w="992"/>
      </w:tblGrid>
      <w:tr w:rsidR="00FD290A" w:rsidRPr="00AF4F64" w:rsidTr="00511B57">
        <w:trPr>
          <w:trHeight w:val="480"/>
        </w:trPr>
        <w:tc>
          <w:tcPr>
            <w:tcW w:w="5685" w:type="dxa"/>
            <w:tcBorders>
              <w:top w:val="single" w:sz="8" w:space="0" w:color="000000"/>
              <w:left w:val="single" w:sz="4" w:space="0" w:color="000000"/>
              <w:bottom w:val="single" w:sz="4" w:space="0" w:color="000000"/>
              <w:right w:val="nil"/>
            </w:tcBorders>
            <w:shd w:val="clear" w:color="auto" w:fill="auto"/>
            <w:vAlign w:val="center"/>
          </w:tcPr>
          <w:p w:rsidR="00FD290A" w:rsidRPr="00AF4F64" w:rsidRDefault="00FD290A" w:rsidP="00511B57">
            <w:pPr>
              <w:spacing w:line="240" w:lineRule="auto"/>
              <w:jc w:val="center"/>
              <w:rPr>
                <w:rFonts w:cs="Times New Roman"/>
                <w:sz w:val="20"/>
              </w:rPr>
            </w:pPr>
            <w:r w:rsidRPr="00AF4F64">
              <w:rPr>
                <w:rFonts w:cs="Times New Roman"/>
                <w:sz w:val="20"/>
              </w:rPr>
              <w:t xml:space="preserve">Principais </w:t>
            </w:r>
            <w:r w:rsidRPr="00AF4F64">
              <w:rPr>
                <w:rFonts w:cs="Times New Roman"/>
                <w:b/>
                <w:sz w:val="20"/>
              </w:rPr>
              <w:t>oportunidades</w:t>
            </w:r>
            <w:r w:rsidRPr="00AF4F64">
              <w:rPr>
                <w:rFonts w:cs="Times New Roman"/>
                <w:sz w:val="20"/>
              </w:rPr>
              <w:t xml:space="preserve"> consideradas estão destacadas de cor mais escura</w:t>
            </w:r>
          </w:p>
        </w:tc>
        <w:tc>
          <w:tcPr>
            <w:tcW w:w="1276" w:type="dxa"/>
            <w:tcBorders>
              <w:top w:val="single" w:sz="4" w:space="0" w:color="000000"/>
              <w:left w:val="single" w:sz="4" w:space="0" w:color="000000"/>
              <w:bottom w:val="nil"/>
              <w:right w:val="single" w:sz="4" w:space="0" w:color="000000"/>
            </w:tcBorders>
            <w:shd w:val="clear" w:color="auto" w:fill="auto"/>
            <w:vAlign w:val="center"/>
          </w:tcPr>
          <w:p w:rsidR="00FD290A" w:rsidRPr="00AF4F64" w:rsidRDefault="00FD290A" w:rsidP="00511B57">
            <w:pPr>
              <w:spacing w:line="240" w:lineRule="auto"/>
              <w:jc w:val="center"/>
              <w:rPr>
                <w:rFonts w:cs="Times New Roman"/>
                <w:sz w:val="20"/>
              </w:rPr>
            </w:pPr>
            <w:r w:rsidRPr="00AF4F64">
              <w:rPr>
                <w:rFonts w:cs="Times New Roman"/>
                <w:sz w:val="20"/>
              </w:rPr>
              <w:t>Avaliadores</w:t>
            </w:r>
          </w:p>
        </w:tc>
        <w:tc>
          <w:tcPr>
            <w:tcW w:w="1134" w:type="dxa"/>
            <w:tcBorders>
              <w:top w:val="single" w:sz="4" w:space="0" w:color="000000"/>
              <w:left w:val="nil"/>
              <w:bottom w:val="nil"/>
              <w:right w:val="single" w:sz="4" w:space="0" w:color="000000"/>
            </w:tcBorders>
            <w:shd w:val="clear" w:color="auto" w:fill="auto"/>
            <w:vAlign w:val="center"/>
          </w:tcPr>
          <w:p w:rsidR="00FD290A" w:rsidRPr="00AF4F64" w:rsidRDefault="00FD290A" w:rsidP="00511B57">
            <w:pPr>
              <w:spacing w:line="240" w:lineRule="auto"/>
              <w:jc w:val="center"/>
              <w:rPr>
                <w:rFonts w:cs="Times New Roman"/>
                <w:sz w:val="20"/>
              </w:rPr>
            </w:pPr>
            <w:r w:rsidRPr="00AF4F64">
              <w:rPr>
                <w:rFonts w:cs="Times New Roman"/>
                <w:sz w:val="20"/>
              </w:rPr>
              <w:t>Empresa</w:t>
            </w:r>
          </w:p>
        </w:tc>
        <w:tc>
          <w:tcPr>
            <w:tcW w:w="992" w:type="dxa"/>
            <w:tcBorders>
              <w:top w:val="single" w:sz="4" w:space="0" w:color="000000"/>
              <w:left w:val="nil"/>
              <w:bottom w:val="single" w:sz="4" w:space="0" w:color="FFFFFF"/>
              <w:right w:val="single" w:sz="4" w:space="0" w:color="000000"/>
            </w:tcBorders>
            <w:shd w:val="clear" w:color="auto" w:fill="auto"/>
            <w:vAlign w:val="center"/>
          </w:tcPr>
          <w:p w:rsidR="00FD290A" w:rsidRPr="00AF4F64" w:rsidRDefault="00FD290A" w:rsidP="00511B57">
            <w:pPr>
              <w:spacing w:line="240" w:lineRule="auto"/>
              <w:jc w:val="center"/>
              <w:rPr>
                <w:rFonts w:cs="Times New Roman"/>
                <w:sz w:val="20"/>
              </w:rPr>
            </w:pPr>
            <w:r w:rsidRPr="00AF4F64">
              <w:rPr>
                <w:rFonts w:cs="Times New Roman"/>
                <w:sz w:val="20"/>
              </w:rPr>
              <w:t>Peso a utilizar</w:t>
            </w:r>
          </w:p>
        </w:tc>
      </w:tr>
      <w:tr w:rsidR="00FD290A" w:rsidRPr="00AF4F64" w:rsidTr="00511B57">
        <w:trPr>
          <w:trHeight w:val="635"/>
        </w:trPr>
        <w:tc>
          <w:tcPr>
            <w:tcW w:w="5685" w:type="dxa"/>
            <w:tcBorders>
              <w:top w:val="nil"/>
              <w:left w:val="single" w:sz="4" w:space="0" w:color="000000"/>
              <w:bottom w:val="single" w:sz="4" w:space="0" w:color="000000"/>
              <w:right w:val="nil"/>
            </w:tcBorders>
            <w:shd w:val="clear" w:color="auto" w:fill="00B0F0"/>
            <w:vAlign w:val="center"/>
          </w:tcPr>
          <w:p w:rsidR="00FD290A" w:rsidRPr="00AF4F64" w:rsidRDefault="00FD290A" w:rsidP="00511B57">
            <w:pPr>
              <w:spacing w:line="240" w:lineRule="auto"/>
              <w:rPr>
                <w:rFonts w:cs="Times New Roman"/>
                <w:color w:val="FFFFFF"/>
                <w:sz w:val="20"/>
              </w:rPr>
            </w:pPr>
            <w:r w:rsidRPr="00AF4F64">
              <w:rPr>
                <w:rFonts w:cs="Times New Roman"/>
                <w:color w:val="FFFFFF"/>
                <w:sz w:val="20"/>
              </w:rPr>
              <w:t>Programa de fidelização das vendas de água mineral (a cada 10 garrafões vendidos, o 11º sai de graça).</w:t>
            </w:r>
          </w:p>
        </w:tc>
        <w:tc>
          <w:tcPr>
            <w:tcW w:w="1276"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4,4</w:t>
            </w:r>
          </w:p>
        </w:tc>
        <w:tc>
          <w:tcPr>
            <w:tcW w:w="1134" w:type="dxa"/>
            <w:tcBorders>
              <w:top w:val="single" w:sz="4" w:space="0" w:color="FFFFFF"/>
              <w:left w:val="nil"/>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2</w:t>
            </w:r>
          </w:p>
        </w:tc>
        <w:tc>
          <w:tcPr>
            <w:tcW w:w="992" w:type="dxa"/>
            <w:tcBorders>
              <w:top w:val="single" w:sz="4" w:space="0" w:color="FFFFFF"/>
              <w:left w:val="nil"/>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3,2</w:t>
            </w:r>
          </w:p>
        </w:tc>
      </w:tr>
      <w:tr w:rsidR="00FD290A" w:rsidRPr="00AF4F64" w:rsidTr="00511B57">
        <w:trPr>
          <w:trHeight w:val="603"/>
        </w:trPr>
        <w:tc>
          <w:tcPr>
            <w:tcW w:w="5685" w:type="dxa"/>
            <w:tcBorders>
              <w:top w:val="nil"/>
              <w:left w:val="single" w:sz="4" w:space="0" w:color="000000"/>
              <w:bottom w:val="single" w:sz="4" w:space="0" w:color="000000"/>
              <w:right w:val="nil"/>
            </w:tcBorders>
            <w:shd w:val="clear" w:color="auto" w:fill="0070C0"/>
            <w:vAlign w:val="center"/>
          </w:tcPr>
          <w:p w:rsidR="00FD290A" w:rsidRPr="00AF4F64" w:rsidRDefault="00FD290A" w:rsidP="00511B57">
            <w:pPr>
              <w:spacing w:line="240" w:lineRule="auto"/>
              <w:rPr>
                <w:rFonts w:cs="Times New Roman"/>
                <w:color w:val="FFFFFF"/>
                <w:sz w:val="20"/>
              </w:rPr>
            </w:pPr>
            <w:r w:rsidRPr="00AF4F64">
              <w:rPr>
                <w:rFonts w:cs="Times New Roman"/>
                <w:color w:val="FFFFFF"/>
                <w:sz w:val="20"/>
              </w:rPr>
              <w:t>Alianças estratégicas com fornecedores (Vender espaços dentro da padaria).</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3,9</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4,0</w:t>
            </w:r>
          </w:p>
        </w:tc>
      </w:tr>
      <w:tr w:rsidR="00FD290A" w:rsidRPr="00AF4F64" w:rsidTr="00511B57">
        <w:trPr>
          <w:trHeight w:val="413"/>
        </w:trPr>
        <w:tc>
          <w:tcPr>
            <w:tcW w:w="5685" w:type="dxa"/>
            <w:tcBorders>
              <w:top w:val="nil"/>
              <w:left w:val="single" w:sz="4" w:space="0" w:color="000000"/>
              <w:bottom w:val="single" w:sz="4" w:space="0" w:color="000000"/>
              <w:right w:val="nil"/>
            </w:tcBorders>
            <w:shd w:val="clear" w:color="auto" w:fill="0070C0"/>
            <w:vAlign w:val="center"/>
          </w:tcPr>
          <w:p w:rsidR="00FD290A" w:rsidRPr="00AF4F64" w:rsidRDefault="00FD290A" w:rsidP="00511B57">
            <w:pPr>
              <w:spacing w:line="240" w:lineRule="auto"/>
              <w:rPr>
                <w:rFonts w:cs="Times New Roman"/>
                <w:color w:val="FFFFFF"/>
                <w:sz w:val="20"/>
              </w:rPr>
            </w:pPr>
            <w:r w:rsidRPr="00AF4F64">
              <w:rPr>
                <w:rFonts w:cs="Times New Roman"/>
                <w:color w:val="FFFFFF"/>
                <w:sz w:val="20"/>
              </w:rPr>
              <w:t>Kit festa (Encomendas de salgadinhos e bolo).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4,0</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4,0</w:t>
            </w:r>
          </w:p>
        </w:tc>
      </w:tr>
      <w:tr w:rsidR="00FD290A" w:rsidRPr="00AF4F64" w:rsidTr="00511B57">
        <w:trPr>
          <w:trHeight w:val="958"/>
        </w:trPr>
        <w:tc>
          <w:tcPr>
            <w:tcW w:w="5685" w:type="dxa"/>
            <w:tcBorders>
              <w:top w:val="nil"/>
              <w:left w:val="single" w:sz="4" w:space="0" w:color="000000"/>
              <w:bottom w:val="single" w:sz="4" w:space="0" w:color="000000"/>
              <w:right w:val="nil"/>
            </w:tcBorders>
            <w:shd w:val="clear" w:color="auto" w:fill="0070C0"/>
            <w:vAlign w:val="center"/>
          </w:tcPr>
          <w:p w:rsidR="00FD290A" w:rsidRPr="00AF4F64" w:rsidRDefault="00FD290A" w:rsidP="00511B57">
            <w:pPr>
              <w:spacing w:line="240" w:lineRule="auto"/>
              <w:rPr>
                <w:rFonts w:cs="Times New Roman"/>
                <w:color w:val="FFFFFF"/>
                <w:sz w:val="20"/>
              </w:rPr>
            </w:pPr>
            <w:r w:rsidRPr="00AF4F64">
              <w:rPr>
                <w:rFonts w:cs="Times New Roman"/>
                <w:color w:val="FFFFFF"/>
                <w:sz w:val="20"/>
              </w:rPr>
              <w:t>Mudança no paradigma da alimentação (alimentos sem glúten, sem lactose) - A padaria pode sair na frente criando setores específicos para quem tem restrições alimentares ou preferem alimentos “</w:t>
            </w:r>
            <w:r w:rsidRPr="00AF4F64">
              <w:rPr>
                <w:rFonts w:cs="Times New Roman"/>
                <w:i/>
                <w:color w:val="FFFFFF"/>
                <w:sz w:val="20"/>
              </w:rPr>
              <w:t>light</w:t>
            </w:r>
            <w:r w:rsidRPr="00AF4F64">
              <w:rPr>
                <w:rFonts w:cs="Times New Roman"/>
                <w:color w:val="FFFFFF"/>
                <w:sz w:val="20"/>
              </w:rPr>
              <w:t>” ou “</w:t>
            </w:r>
            <w:r w:rsidRPr="00AF4F64">
              <w:rPr>
                <w:rFonts w:cs="Times New Roman"/>
                <w:i/>
                <w:color w:val="FFFFFF"/>
                <w:sz w:val="20"/>
              </w:rPr>
              <w:t>diet</w:t>
            </w:r>
            <w:r w:rsidRPr="00AF4F64">
              <w:rPr>
                <w:rFonts w:cs="Times New Roman"/>
                <w:color w:val="FFFFFF"/>
                <w:sz w:val="20"/>
              </w:rPr>
              <w:t>”.</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3,8</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4,4</w:t>
            </w:r>
          </w:p>
        </w:tc>
      </w:tr>
      <w:tr w:rsidR="00FD290A" w:rsidRPr="00AF4F64" w:rsidTr="00511B57">
        <w:trPr>
          <w:trHeight w:val="649"/>
        </w:trPr>
        <w:tc>
          <w:tcPr>
            <w:tcW w:w="5685" w:type="dxa"/>
            <w:tcBorders>
              <w:top w:val="nil"/>
              <w:left w:val="single" w:sz="4" w:space="0" w:color="000000"/>
              <w:bottom w:val="single" w:sz="4" w:space="0" w:color="000000"/>
              <w:right w:val="nil"/>
            </w:tcBorders>
            <w:shd w:val="clear" w:color="auto" w:fill="0070C0"/>
            <w:vAlign w:val="center"/>
          </w:tcPr>
          <w:p w:rsidR="00FD290A" w:rsidRPr="00AF4F64" w:rsidRDefault="00FD290A" w:rsidP="00511B57">
            <w:pPr>
              <w:spacing w:line="240" w:lineRule="auto"/>
              <w:rPr>
                <w:rFonts w:cs="Times New Roman"/>
                <w:color w:val="FFFFFF"/>
                <w:sz w:val="20"/>
              </w:rPr>
            </w:pPr>
            <w:r w:rsidRPr="00AF4F64">
              <w:rPr>
                <w:rFonts w:cs="Times New Roman"/>
                <w:color w:val="FFFFFF"/>
                <w:sz w:val="20"/>
              </w:rPr>
              <w:t>Ativação da chapa da para atender a pedidos de clientes que desejam comer algo fresco (tapioca recheada) dentro da própria padaria.</w:t>
            </w:r>
          </w:p>
        </w:tc>
        <w:tc>
          <w:tcPr>
            <w:tcW w:w="1276" w:type="dxa"/>
            <w:tcBorders>
              <w:top w:val="nil"/>
              <w:left w:val="single" w:sz="4" w:space="0" w:color="FFFFFF"/>
              <w:bottom w:val="single" w:sz="4" w:space="0" w:color="000000"/>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3,8</w:t>
            </w:r>
          </w:p>
        </w:tc>
        <w:tc>
          <w:tcPr>
            <w:tcW w:w="1134" w:type="dxa"/>
            <w:tcBorders>
              <w:top w:val="nil"/>
              <w:left w:val="nil"/>
              <w:bottom w:val="single" w:sz="4" w:space="0" w:color="000000"/>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5</w:t>
            </w:r>
          </w:p>
        </w:tc>
        <w:tc>
          <w:tcPr>
            <w:tcW w:w="992" w:type="dxa"/>
            <w:tcBorders>
              <w:top w:val="nil"/>
              <w:left w:val="nil"/>
              <w:bottom w:val="single" w:sz="4" w:space="0" w:color="000000"/>
              <w:right w:val="single" w:sz="4" w:space="0" w:color="FFFFFF"/>
            </w:tcBorders>
            <w:shd w:val="clear" w:color="auto" w:fill="000000"/>
            <w:vAlign w:val="center"/>
          </w:tcPr>
          <w:p w:rsidR="00FD290A" w:rsidRPr="00AF4F64" w:rsidRDefault="00FD290A" w:rsidP="00511B57">
            <w:pPr>
              <w:jc w:val="center"/>
              <w:rPr>
                <w:rFonts w:cs="Times New Roman"/>
                <w:color w:val="FFFFFF"/>
                <w:sz w:val="20"/>
              </w:rPr>
            </w:pPr>
            <w:r w:rsidRPr="00AF4F64">
              <w:rPr>
                <w:rFonts w:cs="Times New Roman"/>
                <w:color w:val="FFFFFF"/>
                <w:sz w:val="20"/>
              </w:rPr>
              <w:t>4,4</w:t>
            </w:r>
          </w:p>
        </w:tc>
      </w:tr>
    </w:tbl>
    <w:p w:rsidR="00FD290A" w:rsidRPr="00AF4F64" w:rsidRDefault="00FD290A" w:rsidP="004240B8">
      <w:pPr>
        <w:widowControl w:val="0"/>
        <w:spacing w:line="240" w:lineRule="auto"/>
        <w:jc w:val="center"/>
        <w:rPr>
          <w:rFonts w:eastAsia="Times New Roman" w:cs="Times New Roman"/>
          <w:sz w:val="20"/>
        </w:rPr>
      </w:pPr>
      <w:r w:rsidRPr="004240B8">
        <w:rPr>
          <w:rFonts w:eastAsia="Times New Roman" w:cs="Times New Roman"/>
          <w:b/>
          <w:sz w:val="20"/>
        </w:rPr>
        <w:t>Fonte:</w:t>
      </w:r>
      <w:r w:rsidRPr="00AF4F64">
        <w:rPr>
          <w:rFonts w:eastAsia="Times New Roman" w:cs="Times New Roman"/>
          <w:sz w:val="20"/>
        </w:rPr>
        <w:t xml:space="preserve"> Elaborada pelos autores, 2018.</w:t>
      </w:r>
    </w:p>
    <w:p w:rsidR="00FD290A" w:rsidRPr="00AF4F64" w:rsidRDefault="00FD290A" w:rsidP="00FD290A">
      <w:pPr>
        <w:spacing w:line="240" w:lineRule="auto"/>
        <w:rPr>
          <w:rFonts w:eastAsia="Times New Roman" w:cs="Times New Roman"/>
        </w:rPr>
      </w:pPr>
    </w:p>
    <w:p w:rsidR="00FD290A" w:rsidRPr="00AF4F64" w:rsidRDefault="00FD290A" w:rsidP="00FD290A">
      <w:pPr>
        <w:spacing w:line="240" w:lineRule="auto"/>
        <w:rPr>
          <w:rFonts w:eastAsia="Times New Roman" w:cs="Times New Roman"/>
        </w:rPr>
      </w:pPr>
    </w:p>
    <w:p w:rsidR="00FD290A" w:rsidRPr="00AF4F64" w:rsidRDefault="00FD290A" w:rsidP="00FD290A">
      <w:pPr>
        <w:spacing w:line="240" w:lineRule="auto"/>
        <w:rPr>
          <w:rFonts w:eastAsia="Times New Roman" w:cs="Times New Roman"/>
        </w:rPr>
      </w:pPr>
    </w:p>
    <w:p w:rsidR="00FD290A" w:rsidRPr="00AF4F64" w:rsidRDefault="00FD290A" w:rsidP="00FD290A">
      <w:pPr>
        <w:spacing w:line="240" w:lineRule="auto"/>
        <w:rPr>
          <w:rFonts w:eastAsia="Times New Roman" w:cs="Times New Roman"/>
        </w:rPr>
      </w:pPr>
    </w:p>
    <w:p w:rsidR="00FD290A" w:rsidRPr="004240B8" w:rsidRDefault="00FD290A" w:rsidP="00FD290A">
      <w:pPr>
        <w:jc w:val="center"/>
        <w:rPr>
          <w:rFonts w:eastAsia="Times New Roman" w:cs="Times New Roman"/>
          <w:sz w:val="22"/>
          <w:szCs w:val="20"/>
        </w:rPr>
      </w:pPr>
      <w:r w:rsidRPr="004240B8">
        <w:rPr>
          <w:rFonts w:eastAsia="Times New Roman" w:cs="Times New Roman"/>
          <w:b/>
          <w:sz w:val="22"/>
          <w:szCs w:val="20"/>
        </w:rPr>
        <w:lastRenderedPageBreak/>
        <w:t xml:space="preserve">TABELA 4 </w:t>
      </w:r>
      <w:r w:rsidRPr="004240B8">
        <w:rPr>
          <w:rFonts w:cs="Times New Roman"/>
          <w:b/>
          <w:sz w:val="22"/>
          <w:szCs w:val="20"/>
        </w:rPr>
        <w:t>–</w:t>
      </w:r>
      <w:r w:rsidRPr="004240B8">
        <w:rPr>
          <w:rFonts w:eastAsia="Times New Roman" w:cs="Times New Roman"/>
          <w:sz w:val="22"/>
          <w:szCs w:val="20"/>
        </w:rPr>
        <w:t xml:space="preserve"> Ameaças da empresa estudada</w:t>
      </w:r>
    </w:p>
    <w:tbl>
      <w:tblPr>
        <w:tblW w:w="9087" w:type="dxa"/>
        <w:tblInd w:w="55" w:type="dxa"/>
        <w:tblLayout w:type="fixed"/>
        <w:tblLook w:val="0400" w:firstRow="0" w:lastRow="0" w:firstColumn="0" w:lastColumn="0" w:noHBand="0" w:noVBand="1"/>
      </w:tblPr>
      <w:tblGrid>
        <w:gridCol w:w="5685"/>
        <w:gridCol w:w="1276"/>
        <w:gridCol w:w="1134"/>
        <w:gridCol w:w="992"/>
      </w:tblGrid>
      <w:tr w:rsidR="00FD290A" w:rsidRPr="00AF4F64" w:rsidTr="00511B57">
        <w:trPr>
          <w:trHeight w:val="500"/>
        </w:trPr>
        <w:tc>
          <w:tcPr>
            <w:tcW w:w="5685" w:type="dxa"/>
            <w:tcBorders>
              <w:top w:val="single" w:sz="4" w:space="0" w:color="000000"/>
              <w:left w:val="single" w:sz="4" w:space="0" w:color="000000"/>
              <w:bottom w:val="single" w:sz="4" w:space="0" w:color="000000"/>
              <w:right w:val="nil"/>
            </w:tcBorders>
            <w:shd w:val="clear" w:color="auto" w:fill="auto"/>
            <w:vAlign w:val="center"/>
          </w:tcPr>
          <w:p w:rsidR="00FD290A" w:rsidRPr="00AF4F64" w:rsidRDefault="00FD290A" w:rsidP="00511B57">
            <w:pPr>
              <w:spacing w:line="240" w:lineRule="auto"/>
              <w:jc w:val="center"/>
              <w:rPr>
                <w:rFonts w:eastAsia="Times New Roman" w:cs="Times New Roman"/>
                <w:sz w:val="20"/>
                <w:szCs w:val="20"/>
              </w:rPr>
            </w:pPr>
            <w:r w:rsidRPr="00AF4F64">
              <w:rPr>
                <w:rFonts w:eastAsia="Times New Roman" w:cs="Times New Roman"/>
                <w:sz w:val="20"/>
                <w:szCs w:val="20"/>
              </w:rPr>
              <w:t xml:space="preserve">Principais </w:t>
            </w:r>
            <w:r w:rsidRPr="00AF4F64">
              <w:rPr>
                <w:rFonts w:eastAsia="Times New Roman" w:cs="Times New Roman"/>
                <w:b/>
                <w:sz w:val="20"/>
                <w:szCs w:val="20"/>
              </w:rPr>
              <w:t>ameaças</w:t>
            </w:r>
            <w:r w:rsidRPr="00AF4F64">
              <w:rPr>
                <w:rFonts w:eastAsia="Times New Roman" w:cs="Times New Roman"/>
                <w:sz w:val="20"/>
                <w:szCs w:val="20"/>
              </w:rPr>
              <w:t xml:space="preserve"> consideradas estão destacadas de cor mais escura</w:t>
            </w:r>
          </w:p>
        </w:tc>
        <w:tc>
          <w:tcPr>
            <w:tcW w:w="1276" w:type="dxa"/>
            <w:tcBorders>
              <w:top w:val="single" w:sz="4" w:space="0" w:color="000000"/>
              <w:left w:val="single" w:sz="4" w:space="0" w:color="000000"/>
              <w:bottom w:val="nil"/>
              <w:right w:val="single" w:sz="4" w:space="0" w:color="000000"/>
            </w:tcBorders>
            <w:shd w:val="clear" w:color="auto" w:fill="auto"/>
            <w:vAlign w:val="center"/>
          </w:tcPr>
          <w:p w:rsidR="00FD290A" w:rsidRPr="00AF4F64" w:rsidRDefault="00FD290A" w:rsidP="00511B57">
            <w:pPr>
              <w:spacing w:line="240" w:lineRule="auto"/>
              <w:jc w:val="center"/>
              <w:rPr>
                <w:rFonts w:eastAsia="Times New Roman" w:cs="Times New Roman"/>
                <w:sz w:val="20"/>
                <w:szCs w:val="20"/>
              </w:rPr>
            </w:pPr>
            <w:r w:rsidRPr="00AF4F64">
              <w:rPr>
                <w:rFonts w:eastAsia="Times New Roman" w:cs="Times New Roman"/>
                <w:sz w:val="20"/>
                <w:szCs w:val="20"/>
              </w:rPr>
              <w:t>Avaliadores</w:t>
            </w:r>
          </w:p>
        </w:tc>
        <w:tc>
          <w:tcPr>
            <w:tcW w:w="1134" w:type="dxa"/>
            <w:tcBorders>
              <w:top w:val="single" w:sz="4" w:space="0" w:color="000000"/>
              <w:left w:val="nil"/>
              <w:bottom w:val="nil"/>
              <w:right w:val="single" w:sz="4" w:space="0" w:color="000000"/>
            </w:tcBorders>
            <w:shd w:val="clear" w:color="auto" w:fill="auto"/>
            <w:vAlign w:val="center"/>
          </w:tcPr>
          <w:p w:rsidR="00FD290A" w:rsidRPr="00AF4F64" w:rsidRDefault="00FD290A" w:rsidP="00511B57">
            <w:pPr>
              <w:spacing w:line="240" w:lineRule="auto"/>
              <w:jc w:val="center"/>
              <w:rPr>
                <w:rFonts w:eastAsia="Times New Roman" w:cs="Times New Roman"/>
                <w:sz w:val="20"/>
                <w:szCs w:val="20"/>
              </w:rPr>
            </w:pPr>
            <w:r w:rsidRPr="00AF4F64">
              <w:rPr>
                <w:rFonts w:eastAsia="Times New Roman" w:cs="Times New Roman"/>
                <w:sz w:val="20"/>
                <w:szCs w:val="20"/>
              </w:rPr>
              <w:t>Empresa</w:t>
            </w:r>
          </w:p>
        </w:tc>
        <w:tc>
          <w:tcPr>
            <w:tcW w:w="992" w:type="dxa"/>
            <w:tcBorders>
              <w:top w:val="single" w:sz="4" w:space="0" w:color="000000"/>
              <w:left w:val="nil"/>
              <w:bottom w:val="single" w:sz="4" w:space="0" w:color="FFFFFF"/>
              <w:right w:val="single" w:sz="4" w:space="0" w:color="000000"/>
            </w:tcBorders>
            <w:shd w:val="clear" w:color="auto" w:fill="auto"/>
            <w:vAlign w:val="center"/>
          </w:tcPr>
          <w:p w:rsidR="00FD290A" w:rsidRPr="00AF4F64" w:rsidRDefault="00FD290A" w:rsidP="00511B57">
            <w:pPr>
              <w:spacing w:line="240" w:lineRule="auto"/>
              <w:jc w:val="center"/>
              <w:rPr>
                <w:rFonts w:eastAsia="Times New Roman" w:cs="Times New Roman"/>
                <w:sz w:val="20"/>
                <w:szCs w:val="20"/>
              </w:rPr>
            </w:pPr>
            <w:r w:rsidRPr="00AF4F64">
              <w:rPr>
                <w:rFonts w:eastAsia="Times New Roman" w:cs="Times New Roman"/>
                <w:sz w:val="20"/>
                <w:szCs w:val="20"/>
              </w:rPr>
              <w:t>Peso a utilizar</w:t>
            </w:r>
          </w:p>
        </w:tc>
      </w:tr>
      <w:tr w:rsidR="00FD290A" w:rsidRPr="00AF4F64" w:rsidTr="00511B57">
        <w:trPr>
          <w:trHeight w:val="600"/>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Greves e movimentos populares podem afetar a distribuição da matéria-prima.</w:t>
            </w:r>
          </w:p>
        </w:tc>
        <w:tc>
          <w:tcPr>
            <w:tcW w:w="1276"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3,2</w:t>
            </w:r>
          </w:p>
        </w:tc>
        <w:tc>
          <w:tcPr>
            <w:tcW w:w="1134" w:type="dxa"/>
            <w:tcBorders>
              <w:top w:val="single" w:sz="4" w:space="0" w:color="FFFFFF"/>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2</w:t>
            </w:r>
          </w:p>
        </w:tc>
        <w:tc>
          <w:tcPr>
            <w:tcW w:w="992" w:type="dxa"/>
            <w:tcBorders>
              <w:top w:val="single" w:sz="4" w:space="0" w:color="FFFFFF"/>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2,6</w:t>
            </w:r>
          </w:p>
        </w:tc>
      </w:tr>
      <w:tr w:rsidR="00FD290A" w:rsidRPr="00AF4F64" w:rsidTr="00511B57">
        <w:trPr>
          <w:trHeight w:val="281"/>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Leis trabalhistas mudando.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3,0</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3,0</w:t>
            </w:r>
          </w:p>
        </w:tc>
      </w:tr>
      <w:tr w:rsidR="00FD290A" w:rsidRPr="00AF4F64" w:rsidTr="00511B57">
        <w:trPr>
          <w:trHeight w:val="445"/>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Estilo de vida mudando por causa das restrições alimentares.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3,2</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3,1</w:t>
            </w:r>
          </w:p>
        </w:tc>
      </w:tr>
      <w:tr w:rsidR="00FD290A" w:rsidRPr="00AF4F64" w:rsidTr="00511B57">
        <w:trPr>
          <w:trHeight w:val="833"/>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 xml:space="preserve">O gestor tem o </w:t>
            </w:r>
            <w:r w:rsidRPr="00AF4F64">
              <w:rPr>
                <w:rFonts w:eastAsia="Times New Roman" w:cs="Times New Roman"/>
                <w:i/>
                <w:color w:val="FFFFFF"/>
                <w:sz w:val="20"/>
                <w:szCs w:val="20"/>
              </w:rPr>
              <w:t>know-how</w:t>
            </w:r>
            <w:r w:rsidRPr="00AF4F64">
              <w:rPr>
                <w:rFonts w:eastAsia="Times New Roman" w:cs="Times New Roman"/>
                <w:color w:val="FFFFFF"/>
                <w:sz w:val="20"/>
                <w:szCs w:val="20"/>
              </w:rPr>
              <w:t xml:space="preserve"> e já formou padeiros, que consequentemente saíram do seu negócio para trabalhar para concorrentes.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3,4</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3,2</w:t>
            </w:r>
          </w:p>
        </w:tc>
      </w:tr>
      <w:tr w:rsidR="00FD290A" w:rsidRPr="00AF4F64" w:rsidTr="00511B57">
        <w:trPr>
          <w:trHeight w:val="607"/>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Pressão para unificação dos preços dos pães na região, concorrência com certa animosidade.</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3,6</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3,3</w:t>
            </w:r>
          </w:p>
        </w:tc>
      </w:tr>
      <w:tr w:rsidR="00FD290A" w:rsidRPr="00AF4F64" w:rsidTr="00511B57">
        <w:trPr>
          <w:trHeight w:val="373"/>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Legislação vigente de nível de poluição (forno a lenha).</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2,8</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3,4</w:t>
            </w:r>
          </w:p>
        </w:tc>
      </w:tr>
      <w:tr w:rsidR="00FD290A" w:rsidRPr="00AF4F64" w:rsidTr="00511B57">
        <w:trPr>
          <w:trHeight w:val="367"/>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Cobrança por produtos integrais e comida saudáveis.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1,8</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3,4</w:t>
            </w:r>
          </w:p>
        </w:tc>
      </w:tr>
      <w:tr w:rsidR="00FD290A" w:rsidRPr="00AF4F64" w:rsidTr="00511B57">
        <w:trPr>
          <w:trHeight w:val="361"/>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Sempre atualizar o maquinário de produção.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3,2</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3,6</w:t>
            </w:r>
          </w:p>
        </w:tc>
      </w:tr>
      <w:tr w:rsidR="00FD290A" w:rsidRPr="00AF4F64" w:rsidTr="00511B57">
        <w:trPr>
          <w:trHeight w:val="405"/>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Risco de assaltos aumentando por causa da violência generalizada.</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2,2</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3,6</w:t>
            </w:r>
          </w:p>
        </w:tc>
      </w:tr>
      <w:tr w:rsidR="00FD290A" w:rsidRPr="00AF4F64" w:rsidTr="00511B57">
        <w:trPr>
          <w:trHeight w:val="647"/>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Padeiros em “extinção”; Dificuldade de encontrar mão de obra capacitada e disponível no mercado.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2,6</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3,8</w:t>
            </w:r>
          </w:p>
        </w:tc>
      </w:tr>
      <w:tr w:rsidR="00FD290A" w:rsidRPr="00AF4F64" w:rsidTr="00511B57">
        <w:trPr>
          <w:trHeight w:val="361"/>
        </w:trPr>
        <w:tc>
          <w:tcPr>
            <w:tcW w:w="5685" w:type="dxa"/>
            <w:tcBorders>
              <w:top w:val="nil"/>
              <w:left w:val="single" w:sz="4" w:space="0" w:color="000000"/>
              <w:bottom w:val="single" w:sz="4" w:space="0" w:color="000000"/>
              <w:right w:val="nil"/>
            </w:tcBorders>
            <w:shd w:val="clear" w:color="auto" w:fill="E36C09"/>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Atuação mais rígida da Vigilância sanitária.</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2,6</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5</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3,8</w:t>
            </w:r>
          </w:p>
        </w:tc>
      </w:tr>
      <w:tr w:rsidR="00FD290A" w:rsidRPr="00AF4F64" w:rsidTr="00511B57">
        <w:trPr>
          <w:trHeight w:val="420"/>
        </w:trPr>
        <w:tc>
          <w:tcPr>
            <w:tcW w:w="5685" w:type="dxa"/>
            <w:tcBorders>
              <w:top w:val="nil"/>
              <w:left w:val="single" w:sz="4" w:space="0" w:color="000000"/>
              <w:bottom w:val="single" w:sz="4" w:space="0" w:color="000000"/>
              <w:right w:val="nil"/>
            </w:tcBorders>
            <w:shd w:val="clear" w:color="auto" w:fill="974706"/>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ICMS; ISS; IPTU; Inflação e demais impostos.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4,0</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4,0</w:t>
            </w:r>
          </w:p>
        </w:tc>
      </w:tr>
      <w:tr w:rsidR="00FD290A" w:rsidRPr="00AF4F64" w:rsidTr="00511B57">
        <w:trPr>
          <w:trHeight w:val="889"/>
        </w:trPr>
        <w:tc>
          <w:tcPr>
            <w:tcW w:w="5685" w:type="dxa"/>
            <w:tcBorders>
              <w:top w:val="nil"/>
              <w:left w:val="single" w:sz="4" w:space="0" w:color="000000"/>
              <w:bottom w:val="single" w:sz="4" w:space="0" w:color="000000"/>
              <w:right w:val="nil"/>
            </w:tcBorders>
            <w:shd w:val="clear" w:color="auto" w:fill="974706"/>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Por ser um estabelecimento aberto ao público, sempre estará sujeito à pirataria de produtos únicos (concorrentes produzindo e vendendo produtos extremamente similares ao da padaria do estudo).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4,0</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4,0</w:t>
            </w:r>
          </w:p>
        </w:tc>
      </w:tr>
      <w:tr w:rsidR="00FD290A" w:rsidRPr="00AF4F64" w:rsidTr="00511B57">
        <w:trPr>
          <w:trHeight w:val="688"/>
        </w:trPr>
        <w:tc>
          <w:tcPr>
            <w:tcW w:w="5685" w:type="dxa"/>
            <w:tcBorders>
              <w:top w:val="nil"/>
              <w:left w:val="single" w:sz="4" w:space="0" w:color="000000"/>
              <w:bottom w:val="single" w:sz="4" w:space="0" w:color="000000"/>
              <w:right w:val="nil"/>
            </w:tcBorders>
            <w:shd w:val="clear" w:color="auto" w:fill="974706"/>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Concorrentes em processo de ampliação; possibilidades de novos ou da implementação de uma grande rede de supermercado na região.</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4,2</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4,1</w:t>
            </w:r>
          </w:p>
        </w:tc>
      </w:tr>
      <w:tr w:rsidR="00FD290A" w:rsidRPr="00AF4F64" w:rsidTr="00511B57">
        <w:trPr>
          <w:trHeight w:val="404"/>
        </w:trPr>
        <w:tc>
          <w:tcPr>
            <w:tcW w:w="5685" w:type="dxa"/>
            <w:tcBorders>
              <w:top w:val="nil"/>
              <w:left w:val="single" w:sz="4" w:space="0" w:color="000000"/>
              <w:bottom w:val="single" w:sz="4" w:space="0" w:color="000000"/>
              <w:right w:val="nil"/>
            </w:tcBorders>
            <w:shd w:val="clear" w:color="auto" w:fill="974706"/>
            <w:vAlign w:val="center"/>
          </w:tcPr>
          <w:p w:rsidR="00FD290A" w:rsidRPr="00AF4F64" w:rsidRDefault="00FD290A" w:rsidP="00511B57">
            <w:pPr>
              <w:spacing w:line="240" w:lineRule="auto"/>
              <w:rPr>
                <w:rFonts w:eastAsia="Times New Roman" w:cs="Times New Roman"/>
                <w:color w:val="FFFFFF"/>
                <w:sz w:val="20"/>
                <w:szCs w:val="20"/>
              </w:rPr>
            </w:pPr>
            <w:r w:rsidRPr="00AF4F64">
              <w:rPr>
                <w:rFonts w:eastAsia="Times New Roman" w:cs="Times New Roman"/>
                <w:color w:val="FFFFFF"/>
                <w:sz w:val="20"/>
                <w:szCs w:val="20"/>
              </w:rPr>
              <w:t>Aumento do preço da matéria-prima pelos fornecedores.</w:t>
            </w:r>
          </w:p>
        </w:tc>
        <w:tc>
          <w:tcPr>
            <w:tcW w:w="1276" w:type="dxa"/>
            <w:tcBorders>
              <w:top w:val="nil"/>
              <w:left w:val="single" w:sz="4" w:space="0" w:color="FFFFFF"/>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5,0</w:t>
            </w:r>
          </w:p>
        </w:tc>
        <w:tc>
          <w:tcPr>
            <w:tcW w:w="1134"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w:t>
            </w:r>
          </w:p>
        </w:tc>
        <w:tc>
          <w:tcPr>
            <w:tcW w:w="992" w:type="dxa"/>
            <w:tcBorders>
              <w:top w:val="nil"/>
              <w:left w:val="nil"/>
              <w:bottom w:val="single" w:sz="4" w:space="0" w:color="FFFFFF"/>
              <w:right w:val="single" w:sz="4" w:space="0" w:color="FFFFFF"/>
            </w:tcBorders>
            <w:shd w:val="clear" w:color="auto" w:fill="000000"/>
            <w:vAlign w:val="center"/>
          </w:tcPr>
          <w:p w:rsidR="00FD290A" w:rsidRPr="00AF4F64" w:rsidRDefault="00FD290A" w:rsidP="00511B57">
            <w:pPr>
              <w:spacing w:line="240" w:lineRule="auto"/>
              <w:jc w:val="center"/>
              <w:rPr>
                <w:rFonts w:eastAsia="Times New Roman" w:cs="Times New Roman"/>
                <w:color w:val="FFFFFF"/>
                <w:sz w:val="20"/>
                <w:szCs w:val="20"/>
              </w:rPr>
            </w:pPr>
            <w:r w:rsidRPr="00AF4F64">
              <w:rPr>
                <w:rFonts w:eastAsia="Times New Roman" w:cs="Times New Roman"/>
                <w:color w:val="FFFFFF"/>
                <w:sz w:val="20"/>
                <w:szCs w:val="20"/>
              </w:rPr>
              <w:t>4,5</w:t>
            </w:r>
          </w:p>
        </w:tc>
      </w:tr>
    </w:tbl>
    <w:p w:rsidR="00FD290A" w:rsidRPr="00AF4F64" w:rsidRDefault="00FD290A" w:rsidP="004240B8">
      <w:pPr>
        <w:widowControl w:val="0"/>
        <w:spacing w:line="240" w:lineRule="auto"/>
        <w:jc w:val="center"/>
        <w:rPr>
          <w:rFonts w:eastAsia="Times New Roman" w:cs="Times New Roman"/>
        </w:rPr>
      </w:pPr>
      <w:bookmarkStart w:id="2" w:name="_1fob9te" w:colFirst="0" w:colLast="0"/>
      <w:bookmarkEnd w:id="2"/>
      <w:r w:rsidRPr="004240B8">
        <w:rPr>
          <w:rFonts w:eastAsia="Times New Roman" w:cs="Times New Roman"/>
          <w:b/>
          <w:sz w:val="20"/>
        </w:rPr>
        <w:t>Fonte:</w:t>
      </w:r>
      <w:r w:rsidRPr="004240B8">
        <w:rPr>
          <w:rFonts w:eastAsia="Times New Roman" w:cs="Times New Roman"/>
          <w:sz w:val="20"/>
        </w:rPr>
        <w:t xml:space="preserve"> Elaborada pelos autores, 2018.</w:t>
      </w:r>
    </w:p>
    <w:p w:rsidR="006462A0" w:rsidRDefault="006462A0" w:rsidP="004240B8">
      <w:pPr>
        <w:pStyle w:val="Ttulo2"/>
      </w:pPr>
      <w:bookmarkStart w:id="3" w:name="_3znysh7" w:colFirst="0" w:colLast="0"/>
      <w:bookmarkEnd w:id="3"/>
    </w:p>
    <w:p w:rsidR="00FD290A" w:rsidRPr="00AF4F64" w:rsidRDefault="00FD290A" w:rsidP="004240B8">
      <w:pPr>
        <w:pStyle w:val="Ttulo2"/>
      </w:pPr>
      <w:r w:rsidRPr="00AF4F64">
        <w:t>5.2 MATRIZ CRUZADA</w:t>
      </w:r>
    </w:p>
    <w:p w:rsidR="00FD290A" w:rsidRPr="00AF4F64" w:rsidRDefault="00FD290A" w:rsidP="004240B8">
      <w:pPr>
        <w:rPr>
          <w:rFonts w:eastAsia="Times New Roman" w:cs="Times New Roman"/>
          <w:szCs w:val="24"/>
        </w:rPr>
      </w:pPr>
      <w:bookmarkStart w:id="4" w:name="_2et92p0" w:colFirst="0" w:colLast="0"/>
      <w:bookmarkEnd w:id="4"/>
      <w:r w:rsidRPr="00AF4F64">
        <w:rPr>
          <w:rFonts w:eastAsia="Times New Roman" w:cs="Times New Roman"/>
          <w:szCs w:val="24"/>
        </w:rPr>
        <w:tab/>
      </w:r>
      <w:r w:rsidR="004240B8" w:rsidRPr="00AF4F64">
        <w:t xml:space="preserve">Ao juntarmos e cruzarmos as informações da </w:t>
      </w:r>
      <w:r w:rsidR="004240B8" w:rsidRPr="00AF4F64">
        <w:rPr>
          <w:i/>
        </w:rPr>
        <w:t>swot</w:t>
      </w:r>
      <w:r w:rsidR="006462A0">
        <w:rPr>
          <w:i/>
        </w:rPr>
        <w:t xml:space="preserve"> </w:t>
      </w:r>
      <w:r w:rsidR="006462A0" w:rsidRPr="006462A0">
        <w:t>(figura 1)</w:t>
      </w:r>
      <w:r w:rsidR="004240B8" w:rsidRPr="00AF4F64">
        <w:t>, atribuímos valores de importância para</w:t>
      </w:r>
      <w:r w:rsidR="004240B8">
        <w:t xml:space="preserve"> cada cruzamento de informações.</w:t>
      </w:r>
      <w:r w:rsidR="004240B8" w:rsidRPr="00AF4F64">
        <w:t xml:space="preserve"> A partir dos pesos atribuídos, foi delineada a situação atual da empresa.</w:t>
      </w:r>
    </w:p>
    <w:p w:rsidR="00FD290A" w:rsidRPr="00AF4F64" w:rsidRDefault="00FD290A" w:rsidP="00FD290A">
      <w:pPr>
        <w:spacing w:line="240" w:lineRule="auto"/>
        <w:jc w:val="center"/>
        <w:rPr>
          <w:rFonts w:eastAsia="Times New Roman" w:cs="Times New Roman"/>
          <w:szCs w:val="24"/>
        </w:rPr>
      </w:pPr>
      <w:r w:rsidRPr="004240B8">
        <w:rPr>
          <w:rFonts w:cs="Times New Roman"/>
          <w:b/>
          <w:noProof/>
          <w:sz w:val="22"/>
        </w:rPr>
        <w:lastRenderedPageBreak/>
        <w:drawing>
          <wp:anchor distT="0" distB="0" distL="114300" distR="114300" simplePos="0" relativeHeight="251659264" behindDoc="0" locked="0" layoutInCell="1" allowOverlap="1" wp14:anchorId="26BCF048" wp14:editId="395AC84F">
            <wp:simplePos x="0" y="0"/>
            <wp:positionH relativeFrom="column">
              <wp:posOffset>-384810</wp:posOffset>
            </wp:positionH>
            <wp:positionV relativeFrom="paragraph">
              <wp:posOffset>309880</wp:posOffset>
            </wp:positionV>
            <wp:extent cx="6315075" cy="5419725"/>
            <wp:effectExtent l="0" t="0" r="9525" b="9525"/>
            <wp:wrapTopAndBottom/>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6315075" cy="5419725"/>
                    </a:xfrm>
                    <a:prstGeom prst="rect">
                      <a:avLst/>
                    </a:prstGeom>
                    <a:ln/>
                  </pic:spPr>
                </pic:pic>
              </a:graphicData>
            </a:graphic>
            <wp14:sizeRelH relativeFrom="page">
              <wp14:pctWidth>0</wp14:pctWidth>
            </wp14:sizeRelH>
            <wp14:sizeRelV relativeFrom="page">
              <wp14:pctHeight>0</wp14:pctHeight>
            </wp14:sizeRelV>
          </wp:anchor>
        </w:drawing>
      </w:r>
      <w:r w:rsidR="004240B8">
        <w:rPr>
          <w:rFonts w:eastAsia="Times New Roman" w:cs="Times New Roman"/>
          <w:b/>
          <w:sz w:val="22"/>
          <w:szCs w:val="24"/>
        </w:rPr>
        <w:t>FIGURA 1</w:t>
      </w:r>
      <w:r w:rsidRPr="004240B8">
        <w:rPr>
          <w:rFonts w:eastAsia="Times New Roman" w:cs="Times New Roman"/>
          <w:b/>
          <w:sz w:val="22"/>
          <w:szCs w:val="24"/>
        </w:rPr>
        <w:t xml:space="preserve"> </w:t>
      </w:r>
      <w:r w:rsidRPr="004240B8">
        <w:rPr>
          <w:rFonts w:cs="Times New Roman"/>
          <w:b/>
          <w:sz w:val="22"/>
          <w:szCs w:val="24"/>
        </w:rPr>
        <w:t>–</w:t>
      </w:r>
      <w:r w:rsidRPr="004240B8">
        <w:rPr>
          <w:rFonts w:eastAsia="Times New Roman" w:cs="Times New Roman"/>
          <w:sz w:val="22"/>
          <w:szCs w:val="24"/>
        </w:rPr>
        <w:t xml:space="preserve"> Cruzamento dos pontos da</w:t>
      </w:r>
      <w:r w:rsidRPr="004240B8">
        <w:rPr>
          <w:rFonts w:eastAsia="Times New Roman" w:cs="Times New Roman"/>
          <w:i/>
          <w:sz w:val="22"/>
          <w:szCs w:val="24"/>
        </w:rPr>
        <w:t xml:space="preserve"> SWOT</w:t>
      </w:r>
      <w:r w:rsidRPr="004240B8">
        <w:rPr>
          <w:rFonts w:eastAsia="Times New Roman" w:cs="Times New Roman"/>
          <w:sz w:val="22"/>
          <w:szCs w:val="24"/>
        </w:rPr>
        <w:t xml:space="preserve"> da empresa</w:t>
      </w:r>
    </w:p>
    <w:p w:rsidR="00FD290A" w:rsidRPr="00AF4F64" w:rsidRDefault="00FD290A" w:rsidP="004240B8">
      <w:pPr>
        <w:spacing w:line="240" w:lineRule="auto"/>
        <w:jc w:val="center"/>
        <w:rPr>
          <w:rFonts w:eastAsia="Times New Roman" w:cs="Times New Roman"/>
          <w:sz w:val="18"/>
          <w:szCs w:val="20"/>
        </w:rPr>
      </w:pPr>
      <w:r w:rsidRPr="004240B8">
        <w:rPr>
          <w:rFonts w:eastAsia="Times New Roman" w:cs="Times New Roman"/>
          <w:b/>
          <w:sz w:val="20"/>
          <w:szCs w:val="20"/>
        </w:rPr>
        <w:t>Fonte:</w:t>
      </w:r>
      <w:r w:rsidRPr="00AF4F64">
        <w:rPr>
          <w:rFonts w:eastAsia="Times New Roman" w:cs="Times New Roman"/>
          <w:sz w:val="20"/>
          <w:szCs w:val="20"/>
        </w:rPr>
        <w:t xml:space="preserve"> Elaborado pelos autores, 2018.</w:t>
      </w:r>
    </w:p>
    <w:p w:rsidR="00FD290A" w:rsidRPr="00AF4F64" w:rsidRDefault="00FD290A" w:rsidP="00FD290A">
      <w:pPr>
        <w:spacing w:line="240" w:lineRule="auto"/>
        <w:rPr>
          <w:rFonts w:eastAsia="Times New Roman" w:cs="Times New Roman"/>
        </w:rPr>
      </w:pPr>
    </w:p>
    <w:p w:rsidR="00FD290A" w:rsidRPr="00AF4F64" w:rsidRDefault="00FD290A" w:rsidP="004240B8">
      <w:pPr>
        <w:pStyle w:val="Ttulo2"/>
      </w:pPr>
      <w:r w:rsidRPr="00AF4F64">
        <w:t>5.3 CONSTRUÇÃO DA ESTRATÉGIA</w:t>
      </w:r>
    </w:p>
    <w:p w:rsidR="00FD290A" w:rsidRDefault="00FD290A" w:rsidP="00FD290A">
      <w:pPr>
        <w:rPr>
          <w:rFonts w:eastAsia="Times New Roman" w:cs="Times New Roman"/>
          <w:szCs w:val="24"/>
        </w:rPr>
      </w:pPr>
      <w:r w:rsidRPr="00AF4F64">
        <w:rPr>
          <w:rFonts w:eastAsia="Times New Roman" w:cs="Times New Roman"/>
          <w:szCs w:val="24"/>
        </w:rPr>
        <w:tab/>
        <w:t xml:space="preserve">Na análise cruzada adicionamos os pontos de maior relevância, em que pesamos o impacto em cada item relacionado e, ao final desse processo, encontramos a situação atual da empresa, que está em: Sobrevivência 17, Manutenção 16, desenvolvimento 25 e </w:t>
      </w:r>
      <w:r w:rsidRPr="00AF4F64">
        <w:rPr>
          <w:rFonts w:eastAsia="Times New Roman" w:cs="Times New Roman"/>
          <w:b/>
          <w:szCs w:val="24"/>
        </w:rPr>
        <w:t>crescimento 52</w:t>
      </w:r>
      <w:r w:rsidRPr="00AF4F64">
        <w:rPr>
          <w:rFonts w:eastAsia="Times New Roman" w:cs="Times New Roman"/>
          <w:szCs w:val="24"/>
        </w:rPr>
        <w:t>.</w:t>
      </w:r>
    </w:p>
    <w:p w:rsidR="004240B8" w:rsidRDefault="004240B8" w:rsidP="00FD290A">
      <w:pPr>
        <w:rPr>
          <w:rFonts w:eastAsia="Times New Roman" w:cs="Times New Roman"/>
          <w:szCs w:val="24"/>
        </w:rPr>
      </w:pPr>
    </w:p>
    <w:p w:rsidR="004240B8" w:rsidRDefault="004240B8" w:rsidP="00FD290A">
      <w:pPr>
        <w:rPr>
          <w:rFonts w:eastAsia="Times New Roman" w:cs="Times New Roman"/>
          <w:szCs w:val="24"/>
        </w:rPr>
      </w:pPr>
    </w:p>
    <w:p w:rsidR="006462A0" w:rsidRDefault="006462A0" w:rsidP="00FD290A">
      <w:pPr>
        <w:jc w:val="center"/>
        <w:rPr>
          <w:rFonts w:eastAsia="Times New Roman" w:cs="Times New Roman"/>
          <w:b/>
          <w:sz w:val="22"/>
          <w:szCs w:val="24"/>
        </w:rPr>
      </w:pPr>
    </w:p>
    <w:p w:rsidR="00FD290A" w:rsidRPr="004240B8" w:rsidRDefault="00FD290A" w:rsidP="00FD290A">
      <w:pPr>
        <w:jc w:val="center"/>
        <w:rPr>
          <w:rFonts w:eastAsia="Times New Roman" w:cs="Times New Roman"/>
          <w:sz w:val="22"/>
          <w:szCs w:val="24"/>
        </w:rPr>
      </w:pPr>
      <w:r w:rsidRPr="004240B8">
        <w:rPr>
          <w:rFonts w:eastAsia="Times New Roman" w:cs="Times New Roman"/>
          <w:b/>
          <w:sz w:val="22"/>
          <w:szCs w:val="24"/>
        </w:rPr>
        <w:lastRenderedPageBreak/>
        <w:t xml:space="preserve">FIGURA </w:t>
      </w:r>
      <w:r w:rsidR="004240B8">
        <w:rPr>
          <w:rFonts w:eastAsia="Times New Roman" w:cs="Times New Roman"/>
          <w:b/>
          <w:sz w:val="22"/>
          <w:szCs w:val="24"/>
        </w:rPr>
        <w:t>2</w:t>
      </w:r>
      <w:r w:rsidRPr="004240B8">
        <w:rPr>
          <w:rFonts w:eastAsia="Times New Roman" w:cs="Times New Roman"/>
          <w:b/>
          <w:sz w:val="22"/>
          <w:szCs w:val="24"/>
        </w:rPr>
        <w:t xml:space="preserve"> </w:t>
      </w:r>
      <w:r w:rsidRPr="004240B8">
        <w:rPr>
          <w:rFonts w:cs="Times New Roman"/>
          <w:b/>
          <w:sz w:val="22"/>
          <w:szCs w:val="24"/>
        </w:rPr>
        <w:t>–</w:t>
      </w:r>
      <w:r w:rsidRPr="004240B8">
        <w:rPr>
          <w:rFonts w:eastAsia="Times New Roman" w:cs="Times New Roman"/>
          <w:sz w:val="22"/>
          <w:szCs w:val="24"/>
        </w:rPr>
        <w:t xml:space="preserve"> Resultado da análise cruzada</w:t>
      </w:r>
    </w:p>
    <w:p w:rsidR="00FD290A" w:rsidRPr="00AF4F64" w:rsidRDefault="00FD290A" w:rsidP="00FD290A">
      <w:pPr>
        <w:jc w:val="center"/>
        <w:rPr>
          <w:rFonts w:cs="Times New Roman"/>
          <w:szCs w:val="24"/>
        </w:rPr>
      </w:pPr>
      <w:bookmarkStart w:id="5" w:name="_tyjcwt" w:colFirst="0" w:colLast="0"/>
      <w:bookmarkEnd w:id="5"/>
      <w:r w:rsidRPr="00AF4F64">
        <w:rPr>
          <w:rFonts w:cs="Times New Roman"/>
          <w:noProof/>
          <w:szCs w:val="24"/>
        </w:rPr>
        <w:drawing>
          <wp:inline distT="0" distB="0" distL="0" distR="0" wp14:anchorId="215FFACA" wp14:editId="7A24D33F">
            <wp:extent cx="3476625" cy="2809875"/>
            <wp:effectExtent l="0" t="0" r="9525" b="0"/>
            <wp:docPr id="3" name="image2.png" descr="https://lh6.googleusercontent.com/ZbZOxGbE1V6e6FHVugxV_n6xIwTjWXJq1uEUMp0ZuYdFYhesOCmPFygojzaeXUicPphfXdugdaxv7CiUNgCwCFeY5J3NzWJoicLMFRxQ1gHmQxOUYnyuBPmPrWuU7cFx7DjVMg4WjK8"/>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ZbZOxGbE1V6e6FHVugxV_n6xIwTjWXJq1uEUMp0ZuYdFYhesOCmPFygojzaeXUicPphfXdugdaxv7CiUNgCwCFeY5J3NzWJoicLMFRxQ1gHmQxOUYnyuBPmPrWuU7cFx7DjVMg4WjK8"/>
                    <pic:cNvPicPr preferRelativeResize="0"/>
                  </pic:nvPicPr>
                  <pic:blipFill>
                    <a:blip r:embed="rId10"/>
                    <a:srcRect/>
                    <a:stretch>
                      <a:fillRect/>
                    </a:stretch>
                  </pic:blipFill>
                  <pic:spPr>
                    <a:xfrm>
                      <a:off x="0" y="0"/>
                      <a:ext cx="3479683" cy="2812346"/>
                    </a:xfrm>
                    <a:prstGeom prst="rect">
                      <a:avLst/>
                    </a:prstGeom>
                    <a:ln/>
                  </pic:spPr>
                </pic:pic>
              </a:graphicData>
            </a:graphic>
          </wp:inline>
        </w:drawing>
      </w:r>
    </w:p>
    <w:p w:rsidR="00FD290A" w:rsidRPr="00AF4F64" w:rsidRDefault="00FD290A" w:rsidP="004240B8">
      <w:pPr>
        <w:tabs>
          <w:tab w:val="left" w:pos="1843"/>
        </w:tabs>
        <w:jc w:val="center"/>
        <w:rPr>
          <w:rFonts w:eastAsia="Times New Roman" w:cs="Times New Roman"/>
          <w:szCs w:val="24"/>
        </w:rPr>
      </w:pPr>
      <w:r w:rsidRPr="004240B8">
        <w:rPr>
          <w:rFonts w:eastAsia="Times New Roman" w:cs="Times New Roman"/>
          <w:b/>
          <w:sz w:val="20"/>
          <w:szCs w:val="20"/>
        </w:rPr>
        <w:t>Fonte:</w:t>
      </w:r>
      <w:r w:rsidRPr="00AF4F64">
        <w:rPr>
          <w:rFonts w:eastAsia="Times New Roman" w:cs="Times New Roman"/>
          <w:b/>
          <w:sz w:val="20"/>
          <w:szCs w:val="20"/>
        </w:rPr>
        <w:t xml:space="preserve"> </w:t>
      </w:r>
      <w:r w:rsidRPr="00AF4F64">
        <w:rPr>
          <w:rFonts w:eastAsia="Times New Roman" w:cs="Times New Roman"/>
          <w:sz w:val="20"/>
          <w:szCs w:val="20"/>
        </w:rPr>
        <w:t>Elaborado pelos autores, 2018.</w:t>
      </w:r>
    </w:p>
    <w:p w:rsidR="004240B8" w:rsidRDefault="004240B8" w:rsidP="00FD290A">
      <w:pPr>
        <w:rPr>
          <w:rFonts w:eastAsia="Times New Roman" w:cs="Times New Roman"/>
          <w:szCs w:val="24"/>
        </w:rPr>
      </w:pPr>
    </w:p>
    <w:p w:rsidR="00FD290A" w:rsidRPr="00AF4F64" w:rsidRDefault="00FD290A" w:rsidP="00FD290A">
      <w:pPr>
        <w:rPr>
          <w:rFonts w:eastAsia="Times New Roman" w:cs="Times New Roman"/>
          <w:szCs w:val="24"/>
        </w:rPr>
      </w:pPr>
      <w:r w:rsidRPr="00AF4F64">
        <w:rPr>
          <w:rFonts w:eastAsia="Times New Roman" w:cs="Times New Roman"/>
          <w:szCs w:val="24"/>
        </w:rPr>
        <w:tab/>
        <w:t>Observando o fato de que o crescimento apresenta maior pontuação</w:t>
      </w:r>
      <w:r w:rsidR="006462A0">
        <w:rPr>
          <w:rFonts w:eastAsia="Times New Roman" w:cs="Times New Roman"/>
          <w:szCs w:val="24"/>
        </w:rPr>
        <w:t xml:space="preserve"> (figura 2)</w:t>
      </w:r>
      <w:r w:rsidRPr="00AF4F64">
        <w:rPr>
          <w:rFonts w:eastAsia="Times New Roman" w:cs="Times New Roman"/>
          <w:szCs w:val="24"/>
        </w:rPr>
        <w:t xml:space="preserve">, deve ser tomada uma estratégia de reforço para crescer. Para Kotler e Keller (2006, p.46), avaliar as oportunidades de crescimento abarcar o plano para novos negócios, bem como diminuir ou aluir negócios acabados. Os autores trazem três alternativas para o crescimento, que são “crescimento adicional dentro dos negócios atuais (oportunidades de crescimento intensivo)”, onde a gestão deve analisar como o desenvolvimento do negócio já existente pode otimizar ainda mais; “identificar oportunidades para construir ou adquirir negócios relacionados aos atuais (oportunidades de crescimento integrado)”, onde as saídas e lucros poderão ser incrementados pela associação na divisão à qual a empresa pertence; Por fim, a terceira “é identificar oportunidades para agregar negócios atraentes não relacionados aos atuais (oportunidades de crescimento por diversificação)”, na qual se tem direção quando o vento sopra à favor de negócio além dos que a empresa já atua. </w:t>
      </w:r>
    </w:p>
    <w:p w:rsidR="00FD290A" w:rsidRDefault="00FD290A" w:rsidP="00FD290A">
      <w:pPr>
        <w:rPr>
          <w:rFonts w:eastAsia="Times New Roman" w:cs="Times New Roman"/>
          <w:szCs w:val="24"/>
        </w:rPr>
      </w:pPr>
      <w:r w:rsidRPr="00AF4F64">
        <w:rPr>
          <w:rFonts w:eastAsia="Times New Roman" w:cs="Times New Roman"/>
          <w:szCs w:val="24"/>
        </w:rPr>
        <w:tab/>
        <w:t xml:space="preserve">Pensando nisso, desenvolvemos algumas sugestões para a empresa aproveitar o momento de crescimento. Embora exista a predominância de pontos </w:t>
      </w:r>
      <w:r w:rsidRPr="00AF4F64">
        <w:rPr>
          <w:rFonts w:eastAsia="Times New Roman" w:cs="Times New Roman"/>
          <w:szCs w:val="24"/>
        </w:rPr>
        <w:lastRenderedPageBreak/>
        <w:t>fracos, o ambiente externo está possibilitando oportunidades que podem ser aproveitadas quando a empresa decidir abraçá-las.</w:t>
      </w:r>
    </w:p>
    <w:p w:rsidR="006462A0" w:rsidRPr="00AF4F64" w:rsidRDefault="006462A0" w:rsidP="00FD290A">
      <w:pPr>
        <w:rPr>
          <w:rFonts w:eastAsia="Times New Roman" w:cs="Times New Roman"/>
          <w:szCs w:val="24"/>
        </w:rPr>
      </w:pPr>
      <w:r>
        <w:rPr>
          <w:rFonts w:eastAsia="Times New Roman" w:cs="Times New Roman"/>
          <w:szCs w:val="24"/>
        </w:rPr>
        <w:tab/>
        <w:t>Elencamos, abaixo, os problemas detectados e propomos sugestões.</w:t>
      </w:r>
    </w:p>
    <w:tbl>
      <w:tblPr>
        <w:tblW w:w="9645" w:type="dxa"/>
        <w:tblInd w:w="2" w:type="dxa"/>
        <w:tblLayout w:type="fixed"/>
        <w:tblLook w:val="0600" w:firstRow="0" w:lastRow="0" w:firstColumn="0" w:lastColumn="0" w:noHBand="1" w:noVBand="1"/>
      </w:tblPr>
      <w:tblGrid>
        <w:gridCol w:w="4678"/>
        <w:gridCol w:w="4967"/>
      </w:tblGrid>
      <w:tr w:rsidR="00FD290A" w:rsidRPr="00AF4F64" w:rsidTr="00511B57">
        <w:trPr>
          <w:trHeight w:val="520"/>
        </w:trPr>
        <w:tc>
          <w:tcPr>
            <w:tcW w:w="4678" w:type="dxa"/>
            <w:tcBorders>
              <w:top w:val="single" w:sz="6" w:space="0" w:color="9E9E9E"/>
              <w:left w:val="single" w:sz="6" w:space="0" w:color="9E9E9E"/>
              <w:bottom w:val="single" w:sz="6" w:space="0" w:color="9E9E9E"/>
              <w:right w:val="single" w:sz="6" w:space="0" w:color="9E9E9E"/>
            </w:tcBorders>
            <w:shd w:val="clear" w:color="auto" w:fill="980000"/>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i/>
                <w:color w:val="FFFFFF"/>
                <w:sz w:val="20"/>
                <w:szCs w:val="20"/>
              </w:rPr>
              <w:t xml:space="preserve">Layout </w:t>
            </w:r>
            <w:r w:rsidRPr="006462A0">
              <w:rPr>
                <w:rFonts w:eastAsia="Times New Roman" w:cs="Times New Roman"/>
                <w:color w:val="FFFFFF"/>
                <w:sz w:val="20"/>
                <w:szCs w:val="20"/>
              </w:rPr>
              <w:t>interno não favorece a exploração do poder de compras dos clientes</w:t>
            </w:r>
          </w:p>
        </w:tc>
        <w:tc>
          <w:tcPr>
            <w:tcW w:w="4967" w:type="dxa"/>
            <w:tcBorders>
              <w:top w:val="single" w:sz="6" w:space="0" w:color="9E9E9E"/>
              <w:left w:val="single" w:sz="6" w:space="0" w:color="9E9E9E"/>
              <w:bottom w:val="single" w:sz="6" w:space="0" w:color="9E9E9E"/>
              <w:right w:val="single" w:sz="6" w:space="0" w:color="9E9E9E"/>
            </w:tcBorders>
            <w:shd w:val="clear" w:color="auto" w:fill="0000FF"/>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color w:val="FFFFFF"/>
                <w:sz w:val="20"/>
                <w:szCs w:val="20"/>
              </w:rPr>
              <w:t>Alianças estratégicas com fornecedores (Vender espaços dentro da padaria)</w:t>
            </w:r>
          </w:p>
        </w:tc>
      </w:tr>
    </w:tbl>
    <w:p w:rsidR="00FD290A" w:rsidRDefault="00FD290A" w:rsidP="006462A0">
      <w:pPr>
        <w:spacing w:line="276" w:lineRule="auto"/>
        <w:ind w:left="1134" w:hanging="1134"/>
        <w:rPr>
          <w:rFonts w:eastAsia="Times New Roman" w:cs="Times New Roman"/>
          <w:szCs w:val="24"/>
        </w:rPr>
      </w:pPr>
      <w:r w:rsidRPr="006462A0">
        <w:rPr>
          <w:rFonts w:eastAsia="Times New Roman" w:cs="Times New Roman"/>
          <w:b/>
          <w:szCs w:val="24"/>
        </w:rPr>
        <w:t>Sugestão:</w:t>
      </w:r>
      <w:r w:rsidRPr="00AF4F64">
        <w:rPr>
          <w:rFonts w:eastAsia="Times New Roman" w:cs="Times New Roman"/>
          <w:szCs w:val="24"/>
        </w:rPr>
        <w:t xml:space="preserve"> Organizar o </w:t>
      </w:r>
      <w:r w:rsidRPr="00AF4F64">
        <w:rPr>
          <w:rFonts w:eastAsia="Times New Roman" w:cs="Times New Roman"/>
          <w:i/>
          <w:szCs w:val="24"/>
        </w:rPr>
        <w:t xml:space="preserve">layout </w:t>
      </w:r>
      <w:r w:rsidRPr="00AF4F64">
        <w:rPr>
          <w:rFonts w:eastAsia="Times New Roman" w:cs="Times New Roman"/>
          <w:szCs w:val="24"/>
        </w:rPr>
        <w:t>para colocar espaços de fornecedores específicos para aumentar a visibilidade e atração dos clientes ao verem produtos expostos.</w:t>
      </w:r>
    </w:p>
    <w:p w:rsidR="006462A0" w:rsidRPr="00AF4F64" w:rsidRDefault="006462A0" w:rsidP="006462A0">
      <w:pPr>
        <w:spacing w:line="276" w:lineRule="auto"/>
        <w:ind w:left="1134" w:hanging="1134"/>
        <w:rPr>
          <w:rFonts w:eastAsia="Times New Roman" w:cs="Times New Roman"/>
          <w:szCs w:val="24"/>
        </w:rPr>
      </w:pPr>
    </w:p>
    <w:tbl>
      <w:tblPr>
        <w:tblW w:w="9645" w:type="dxa"/>
        <w:tblInd w:w="2" w:type="dxa"/>
        <w:tblLayout w:type="fixed"/>
        <w:tblLook w:val="0600" w:firstRow="0" w:lastRow="0" w:firstColumn="0" w:lastColumn="0" w:noHBand="1" w:noVBand="1"/>
      </w:tblPr>
      <w:tblGrid>
        <w:gridCol w:w="5812"/>
        <w:gridCol w:w="3833"/>
      </w:tblGrid>
      <w:tr w:rsidR="00FD290A" w:rsidRPr="00AF4F64" w:rsidTr="00511B57">
        <w:tc>
          <w:tcPr>
            <w:tcW w:w="5812" w:type="dxa"/>
            <w:tcBorders>
              <w:top w:val="single" w:sz="6" w:space="0" w:color="9E9E9E"/>
              <w:left w:val="single" w:sz="6" w:space="0" w:color="9E9E9E"/>
              <w:bottom w:val="single" w:sz="6" w:space="0" w:color="9E9E9E"/>
              <w:right w:val="single" w:sz="6" w:space="0" w:color="9E9E9E"/>
            </w:tcBorders>
            <w:shd w:val="clear" w:color="auto" w:fill="980000"/>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color w:val="FFFFFF"/>
                <w:sz w:val="20"/>
                <w:szCs w:val="20"/>
              </w:rPr>
              <w:t>Implantou pagamento com cartão recentemente e um computador para registro de vendas, porém, falta um sistema de gestão de vendas, para observar saídas e tomar decisões a partir disso</w:t>
            </w:r>
          </w:p>
        </w:tc>
        <w:tc>
          <w:tcPr>
            <w:tcW w:w="3833" w:type="dxa"/>
            <w:tcBorders>
              <w:top w:val="single" w:sz="6" w:space="0" w:color="9E9E9E"/>
              <w:left w:val="single" w:sz="6" w:space="0" w:color="9E9E9E"/>
              <w:bottom w:val="single" w:sz="6" w:space="0" w:color="9E9E9E"/>
              <w:right w:val="single" w:sz="6" w:space="0" w:color="9E9E9E"/>
            </w:tcBorders>
            <w:shd w:val="clear" w:color="auto" w:fill="0000FF"/>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color w:val="FFFFFF"/>
                <w:sz w:val="20"/>
                <w:szCs w:val="20"/>
              </w:rPr>
              <w:t>Alianças estratégicas com fornecedores (Vender espaços dentro da padaria)</w:t>
            </w:r>
          </w:p>
        </w:tc>
      </w:tr>
    </w:tbl>
    <w:p w:rsidR="00FD290A" w:rsidRDefault="00FD290A" w:rsidP="006462A0">
      <w:pPr>
        <w:spacing w:line="276" w:lineRule="auto"/>
        <w:ind w:left="1134" w:hanging="1134"/>
        <w:rPr>
          <w:rFonts w:eastAsia="Times New Roman" w:cs="Times New Roman"/>
          <w:szCs w:val="24"/>
        </w:rPr>
      </w:pPr>
      <w:r w:rsidRPr="006462A0">
        <w:rPr>
          <w:rFonts w:eastAsia="Times New Roman" w:cs="Times New Roman"/>
          <w:b/>
          <w:szCs w:val="24"/>
        </w:rPr>
        <w:t>Sugestão:</w:t>
      </w:r>
      <w:r w:rsidRPr="00AF4F64">
        <w:rPr>
          <w:rFonts w:eastAsia="Times New Roman" w:cs="Times New Roman"/>
          <w:szCs w:val="24"/>
        </w:rPr>
        <w:t xml:space="preserve"> Adquirir um sistema de informação gerencial para saber o que, quanto e quando comprar, tendo como base informações de relatórios gerados pelo sistema.</w:t>
      </w:r>
    </w:p>
    <w:p w:rsidR="006462A0" w:rsidRPr="00AF4F64" w:rsidRDefault="006462A0" w:rsidP="006462A0">
      <w:pPr>
        <w:spacing w:line="276" w:lineRule="auto"/>
        <w:ind w:left="1134" w:hanging="1134"/>
        <w:rPr>
          <w:rFonts w:eastAsia="Times New Roman" w:cs="Times New Roman"/>
          <w:szCs w:val="24"/>
        </w:rPr>
      </w:pPr>
    </w:p>
    <w:tbl>
      <w:tblPr>
        <w:tblW w:w="9645" w:type="dxa"/>
        <w:tblInd w:w="2" w:type="dxa"/>
        <w:tblLayout w:type="fixed"/>
        <w:tblLook w:val="0600" w:firstRow="0" w:lastRow="0" w:firstColumn="0" w:lastColumn="0" w:noHBand="1" w:noVBand="1"/>
      </w:tblPr>
      <w:tblGrid>
        <w:gridCol w:w="4395"/>
        <w:gridCol w:w="5250"/>
      </w:tblGrid>
      <w:tr w:rsidR="00FD290A" w:rsidRPr="00AF4F64" w:rsidTr="00511B57">
        <w:trPr>
          <w:trHeight w:val="600"/>
        </w:trPr>
        <w:tc>
          <w:tcPr>
            <w:tcW w:w="4395" w:type="dxa"/>
            <w:tcBorders>
              <w:top w:val="single" w:sz="6" w:space="0" w:color="9E9E9E"/>
              <w:left w:val="single" w:sz="6" w:space="0" w:color="9E9E9E"/>
              <w:bottom w:val="single" w:sz="6" w:space="0" w:color="9E9E9E"/>
              <w:right w:val="single" w:sz="6" w:space="0" w:color="9E9E9E"/>
            </w:tcBorders>
            <w:shd w:val="clear" w:color="auto" w:fill="980000"/>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color w:val="FFFFFF"/>
                <w:sz w:val="20"/>
                <w:szCs w:val="20"/>
              </w:rPr>
              <w:t>Fraqueza na divulgação do negócio via mídias sociais</w:t>
            </w:r>
          </w:p>
        </w:tc>
        <w:tc>
          <w:tcPr>
            <w:tcW w:w="5250" w:type="dxa"/>
            <w:tcBorders>
              <w:top w:val="single" w:sz="6" w:space="0" w:color="9E9E9E"/>
              <w:left w:val="single" w:sz="6" w:space="0" w:color="9E9E9E"/>
              <w:bottom w:val="single" w:sz="6" w:space="0" w:color="9E9E9E"/>
              <w:right w:val="single" w:sz="6" w:space="0" w:color="9E9E9E"/>
            </w:tcBorders>
            <w:shd w:val="clear" w:color="auto" w:fill="0000FF"/>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color w:val="FFFFFF"/>
                <w:sz w:val="20"/>
                <w:szCs w:val="20"/>
              </w:rPr>
              <w:t>Kit festa (Encomendas de bolos e salgadinhos)</w:t>
            </w:r>
          </w:p>
        </w:tc>
      </w:tr>
    </w:tbl>
    <w:p w:rsidR="00FD290A" w:rsidRDefault="00FD290A" w:rsidP="006462A0">
      <w:pPr>
        <w:spacing w:line="276" w:lineRule="auto"/>
        <w:ind w:left="1134" w:hanging="1134"/>
        <w:rPr>
          <w:rFonts w:eastAsia="Times New Roman" w:cs="Times New Roman"/>
          <w:szCs w:val="24"/>
        </w:rPr>
      </w:pPr>
      <w:r w:rsidRPr="006462A0">
        <w:rPr>
          <w:rFonts w:eastAsia="Times New Roman" w:cs="Times New Roman"/>
          <w:b/>
          <w:szCs w:val="24"/>
        </w:rPr>
        <w:t>Sugestão:</w:t>
      </w:r>
      <w:r w:rsidRPr="00AF4F64">
        <w:rPr>
          <w:rFonts w:eastAsia="Times New Roman" w:cs="Times New Roman"/>
          <w:szCs w:val="24"/>
        </w:rPr>
        <w:t xml:space="preserve"> Expandir as redes sociais para atingir um público maior, divulgando kits e mostrando a qualidade dos produtos através de </w:t>
      </w:r>
      <w:r w:rsidRPr="006462A0">
        <w:rPr>
          <w:rFonts w:eastAsia="Times New Roman" w:cs="Times New Roman"/>
          <w:szCs w:val="24"/>
        </w:rPr>
        <w:t xml:space="preserve">feedbacks </w:t>
      </w:r>
      <w:r w:rsidRPr="00AF4F64">
        <w:rPr>
          <w:rFonts w:eastAsia="Times New Roman" w:cs="Times New Roman"/>
          <w:szCs w:val="24"/>
        </w:rPr>
        <w:t>dos clientes</w:t>
      </w:r>
      <w:r w:rsidRPr="006462A0">
        <w:rPr>
          <w:rFonts w:eastAsia="Times New Roman" w:cs="Times New Roman"/>
          <w:szCs w:val="24"/>
        </w:rPr>
        <w:t>.</w:t>
      </w:r>
    </w:p>
    <w:p w:rsidR="006462A0" w:rsidRPr="00AF4F64" w:rsidRDefault="006462A0" w:rsidP="006462A0">
      <w:pPr>
        <w:spacing w:line="276" w:lineRule="auto"/>
        <w:ind w:left="1134" w:hanging="1134"/>
        <w:rPr>
          <w:rFonts w:eastAsia="Times New Roman" w:cs="Times New Roman"/>
          <w:szCs w:val="24"/>
        </w:rPr>
      </w:pPr>
    </w:p>
    <w:tbl>
      <w:tblPr>
        <w:tblW w:w="9640" w:type="dxa"/>
        <w:tblInd w:w="2" w:type="dxa"/>
        <w:tblLayout w:type="fixed"/>
        <w:tblLook w:val="0600" w:firstRow="0" w:lastRow="0" w:firstColumn="0" w:lastColumn="0" w:noHBand="1" w:noVBand="1"/>
      </w:tblPr>
      <w:tblGrid>
        <w:gridCol w:w="4537"/>
        <w:gridCol w:w="5103"/>
      </w:tblGrid>
      <w:tr w:rsidR="00FD290A" w:rsidRPr="00AF4F64" w:rsidTr="00511B57">
        <w:trPr>
          <w:trHeight w:val="600"/>
        </w:trPr>
        <w:tc>
          <w:tcPr>
            <w:tcW w:w="4537" w:type="dxa"/>
            <w:tcBorders>
              <w:top w:val="single" w:sz="6" w:space="0" w:color="9E9E9E"/>
              <w:left w:val="single" w:sz="6" w:space="0" w:color="9E9E9E"/>
              <w:bottom w:val="single" w:sz="6" w:space="0" w:color="9E9E9E"/>
              <w:right w:val="single" w:sz="6" w:space="0" w:color="9E9E9E"/>
            </w:tcBorders>
            <w:shd w:val="clear" w:color="auto" w:fill="980000"/>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i/>
                <w:color w:val="FFFFFF"/>
                <w:sz w:val="20"/>
                <w:szCs w:val="20"/>
              </w:rPr>
              <w:t xml:space="preserve">Layout </w:t>
            </w:r>
            <w:r w:rsidRPr="006462A0">
              <w:rPr>
                <w:rFonts w:eastAsia="Times New Roman" w:cs="Times New Roman"/>
                <w:color w:val="FFFFFF"/>
                <w:sz w:val="20"/>
                <w:szCs w:val="20"/>
              </w:rPr>
              <w:t>interno não favorece a exploração do poder de compras dos clientes</w:t>
            </w:r>
          </w:p>
        </w:tc>
        <w:tc>
          <w:tcPr>
            <w:tcW w:w="5103" w:type="dxa"/>
            <w:tcBorders>
              <w:top w:val="single" w:sz="6" w:space="0" w:color="9E9E9E"/>
              <w:left w:val="single" w:sz="6" w:space="0" w:color="9E9E9E"/>
              <w:bottom w:val="single" w:sz="6" w:space="0" w:color="9E9E9E"/>
              <w:right w:val="single" w:sz="6" w:space="0" w:color="9E9E9E"/>
            </w:tcBorders>
            <w:shd w:val="clear" w:color="auto" w:fill="0000FF"/>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color w:val="FFFFFF"/>
                <w:sz w:val="20"/>
                <w:szCs w:val="20"/>
              </w:rPr>
              <w:t>Ativação da chapa da para atender a pedidos de clientes que desejam comer algo fresco (tapioca recheada) dentro da própria padaria</w:t>
            </w:r>
          </w:p>
        </w:tc>
      </w:tr>
    </w:tbl>
    <w:p w:rsidR="00FD290A" w:rsidRDefault="00FD290A" w:rsidP="006462A0">
      <w:pPr>
        <w:spacing w:line="276" w:lineRule="auto"/>
        <w:ind w:left="1134" w:hanging="1134"/>
        <w:rPr>
          <w:rFonts w:eastAsia="Times New Roman" w:cs="Times New Roman"/>
          <w:szCs w:val="24"/>
        </w:rPr>
      </w:pPr>
      <w:r w:rsidRPr="006462A0">
        <w:rPr>
          <w:rFonts w:eastAsia="Times New Roman" w:cs="Times New Roman"/>
          <w:b/>
          <w:szCs w:val="24"/>
        </w:rPr>
        <w:t xml:space="preserve">Sugestão: </w:t>
      </w:r>
      <w:r w:rsidRPr="006462A0">
        <w:rPr>
          <w:rFonts w:eastAsia="Times New Roman" w:cs="Times New Roman"/>
          <w:szCs w:val="24"/>
        </w:rPr>
        <w:t>Organizar a distribuição de prateleiras e equipamentos é fundamental para deixar a chapa no local onde não gere calor demais para os clientes e nem para produtos da geladeira.</w:t>
      </w:r>
    </w:p>
    <w:p w:rsidR="006462A0" w:rsidRPr="006462A0" w:rsidRDefault="006462A0" w:rsidP="006462A0">
      <w:pPr>
        <w:spacing w:line="276" w:lineRule="auto"/>
        <w:ind w:left="1134" w:hanging="1134"/>
        <w:rPr>
          <w:rFonts w:eastAsia="Times New Roman" w:cs="Times New Roman"/>
          <w:b/>
          <w:szCs w:val="24"/>
        </w:rPr>
      </w:pPr>
    </w:p>
    <w:tbl>
      <w:tblPr>
        <w:tblW w:w="9675" w:type="dxa"/>
        <w:tblLayout w:type="fixed"/>
        <w:tblLook w:val="0600" w:firstRow="0" w:lastRow="0" w:firstColumn="0" w:lastColumn="0" w:noHBand="1" w:noVBand="1"/>
      </w:tblPr>
      <w:tblGrid>
        <w:gridCol w:w="4822"/>
        <w:gridCol w:w="4853"/>
      </w:tblGrid>
      <w:tr w:rsidR="00FD290A" w:rsidRPr="00AF4F64" w:rsidTr="00511B57">
        <w:trPr>
          <w:trHeight w:val="600"/>
        </w:trPr>
        <w:tc>
          <w:tcPr>
            <w:tcW w:w="4822" w:type="dxa"/>
            <w:tcBorders>
              <w:top w:val="single" w:sz="6" w:space="0" w:color="9E9E9E"/>
              <w:left w:val="single" w:sz="6" w:space="0" w:color="9E9E9E"/>
              <w:bottom w:val="single" w:sz="6" w:space="0" w:color="9E9E9E"/>
              <w:right w:val="single" w:sz="6" w:space="0" w:color="9E9E9E"/>
            </w:tcBorders>
            <w:shd w:val="clear" w:color="auto" w:fill="980000"/>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color w:val="FFFFFF"/>
                <w:sz w:val="20"/>
                <w:szCs w:val="20"/>
              </w:rPr>
              <w:t>Dificuldade de delegação das encomendas (falta de controle de pedidos dos clientes)</w:t>
            </w:r>
          </w:p>
        </w:tc>
        <w:tc>
          <w:tcPr>
            <w:tcW w:w="4853" w:type="dxa"/>
            <w:tcBorders>
              <w:top w:val="single" w:sz="6" w:space="0" w:color="9E9E9E"/>
              <w:left w:val="single" w:sz="6" w:space="0" w:color="9E9E9E"/>
              <w:bottom w:val="single" w:sz="6" w:space="0" w:color="9E9E9E"/>
              <w:right w:val="single" w:sz="6" w:space="0" w:color="9E9E9E"/>
            </w:tcBorders>
            <w:shd w:val="clear" w:color="auto" w:fill="0000FF"/>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color w:val="FFFFFF"/>
                <w:sz w:val="20"/>
                <w:szCs w:val="20"/>
              </w:rPr>
              <w:t>Kit festa (Encomendas de salgadinhos e bolo)</w:t>
            </w:r>
          </w:p>
        </w:tc>
      </w:tr>
    </w:tbl>
    <w:p w:rsidR="00FD290A" w:rsidRDefault="00FD290A" w:rsidP="006462A0">
      <w:pPr>
        <w:spacing w:line="276" w:lineRule="auto"/>
        <w:ind w:left="1134" w:hanging="1134"/>
        <w:rPr>
          <w:rFonts w:eastAsia="Times New Roman" w:cs="Times New Roman"/>
          <w:szCs w:val="24"/>
        </w:rPr>
      </w:pPr>
      <w:r w:rsidRPr="006462A0">
        <w:rPr>
          <w:rFonts w:eastAsia="Times New Roman" w:cs="Times New Roman"/>
          <w:b/>
          <w:szCs w:val="24"/>
        </w:rPr>
        <w:t>Sugestão:</w:t>
      </w:r>
      <w:r w:rsidRPr="00AF4F64">
        <w:rPr>
          <w:rFonts w:eastAsia="Times New Roman" w:cs="Times New Roman"/>
          <w:szCs w:val="24"/>
        </w:rPr>
        <w:t xml:space="preserve"> Para controlar as encomendas, é necessário organização de horários de produção e entrega dentro do prazo pedido.</w:t>
      </w:r>
    </w:p>
    <w:p w:rsidR="006462A0" w:rsidRPr="00AF4F64" w:rsidRDefault="006462A0" w:rsidP="006462A0">
      <w:pPr>
        <w:spacing w:line="276" w:lineRule="auto"/>
        <w:ind w:left="1134" w:hanging="1134"/>
        <w:rPr>
          <w:rFonts w:eastAsia="Times New Roman" w:cs="Times New Roman"/>
          <w:szCs w:val="24"/>
        </w:rPr>
      </w:pPr>
    </w:p>
    <w:tbl>
      <w:tblPr>
        <w:tblW w:w="9640" w:type="dxa"/>
        <w:tblInd w:w="2" w:type="dxa"/>
        <w:tblLayout w:type="fixed"/>
        <w:tblLook w:val="0600" w:firstRow="0" w:lastRow="0" w:firstColumn="0" w:lastColumn="0" w:noHBand="1" w:noVBand="1"/>
      </w:tblPr>
      <w:tblGrid>
        <w:gridCol w:w="4537"/>
        <w:gridCol w:w="5103"/>
      </w:tblGrid>
      <w:tr w:rsidR="00FD290A" w:rsidRPr="00AF4F64" w:rsidTr="00511B57">
        <w:trPr>
          <w:trHeight w:val="900"/>
        </w:trPr>
        <w:tc>
          <w:tcPr>
            <w:tcW w:w="4537" w:type="dxa"/>
            <w:tcBorders>
              <w:top w:val="single" w:sz="6" w:space="0" w:color="9E9E9E"/>
              <w:left w:val="single" w:sz="6" w:space="0" w:color="9E9E9E"/>
              <w:bottom w:val="single" w:sz="6" w:space="0" w:color="9E9E9E"/>
              <w:right w:val="single" w:sz="6" w:space="0" w:color="9E9E9E"/>
            </w:tcBorders>
            <w:shd w:val="clear" w:color="auto" w:fill="980000"/>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4"/>
              </w:rPr>
            </w:pPr>
            <w:r w:rsidRPr="006462A0">
              <w:rPr>
                <w:rFonts w:eastAsia="Times New Roman" w:cs="Times New Roman"/>
                <w:color w:val="FFFFFF"/>
                <w:sz w:val="20"/>
                <w:szCs w:val="24"/>
              </w:rPr>
              <w:lastRenderedPageBreak/>
              <w:t>Dificuldade de delegação das encomendas (falta de controle de pedidos dos clientes)</w:t>
            </w:r>
          </w:p>
        </w:tc>
        <w:tc>
          <w:tcPr>
            <w:tcW w:w="5103" w:type="dxa"/>
            <w:tcBorders>
              <w:top w:val="single" w:sz="6" w:space="0" w:color="9E9E9E"/>
              <w:left w:val="single" w:sz="6" w:space="0" w:color="9E9E9E"/>
              <w:bottom w:val="single" w:sz="6" w:space="0" w:color="9E9E9E"/>
              <w:right w:val="single" w:sz="6" w:space="0" w:color="9E9E9E"/>
            </w:tcBorders>
            <w:shd w:val="clear" w:color="auto" w:fill="0000FF"/>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4"/>
              </w:rPr>
            </w:pPr>
            <w:r w:rsidRPr="006462A0">
              <w:rPr>
                <w:rFonts w:eastAsia="Times New Roman" w:cs="Times New Roman"/>
                <w:color w:val="FFFFFF"/>
                <w:sz w:val="20"/>
                <w:szCs w:val="24"/>
              </w:rPr>
              <w:t>Ativação da chapa da para atender a pedidos de clientes que desejam comer algo fresco (tapioca recheada) dentro da própria padaria</w:t>
            </w:r>
          </w:p>
        </w:tc>
      </w:tr>
    </w:tbl>
    <w:p w:rsidR="00FD290A" w:rsidRDefault="00FD290A" w:rsidP="006462A0">
      <w:pPr>
        <w:spacing w:line="276" w:lineRule="auto"/>
        <w:ind w:left="1134" w:hanging="1134"/>
        <w:rPr>
          <w:rFonts w:eastAsia="Times New Roman" w:cs="Times New Roman"/>
          <w:szCs w:val="24"/>
        </w:rPr>
      </w:pPr>
      <w:r w:rsidRPr="006462A0">
        <w:rPr>
          <w:rFonts w:eastAsia="Times New Roman" w:cs="Times New Roman"/>
          <w:b/>
          <w:szCs w:val="24"/>
        </w:rPr>
        <w:t>Sugestão:</w:t>
      </w:r>
      <w:r w:rsidRPr="00AF4F64">
        <w:rPr>
          <w:rFonts w:eastAsia="Times New Roman" w:cs="Times New Roman"/>
          <w:szCs w:val="24"/>
        </w:rPr>
        <w:t xml:space="preserve"> A chapa não é responsável pela produção de apenas um produto. A partir dela, podem ser feitos sanduiches para festas e a organização das encomendas é crucial. Fazer o produto e entregar no tempo certo é sinônimo de produto fresco e com mais sabor.</w:t>
      </w:r>
    </w:p>
    <w:p w:rsidR="006462A0" w:rsidRPr="00AF4F64" w:rsidRDefault="006462A0" w:rsidP="006462A0">
      <w:pPr>
        <w:spacing w:line="276" w:lineRule="auto"/>
        <w:ind w:left="1134" w:hanging="1134"/>
        <w:rPr>
          <w:rFonts w:eastAsia="Times New Roman" w:cs="Times New Roman"/>
          <w:szCs w:val="24"/>
        </w:rPr>
      </w:pPr>
    </w:p>
    <w:tbl>
      <w:tblPr>
        <w:tblW w:w="9643" w:type="dxa"/>
        <w:tblInd w:w="2" w:type="dxa"/>
        <w:tblLayout w:type="fixed"/>
        <w:tblLook w:val="0600" w:firstRow="0" w:lastRow="0" w:firstColumn="0" w:lastColumn="0" w:noHBand="1" w:noVBand="1"/>
      </w:tblPr>
      <w:tblGrid>
        <w:gridCol w:w="4962"/>
        <w:gridCol w:w="4681"/>
      </w:tblGrid>
      <w:tr w:rsidR="00FD290A" w:rsidRPr="00AF4F64" w:rsidTr="00511B57">
        <w:trPr>
          <w:trHeight w:val="600"/>
        </w:trPr>
        <w:tc>
          <w:tcPr>
            <w:tcW w:w="4962" w:type="dxa"/>
            <w:tcBorders>
              <w:top w:val="single" w:sz="6" w:space="0" w:color="9E9E9E"/>
              <w:left w:val="single" w:sz="6" w:space="0" w:color="9E9E9E"/>
              <w:bottom w:val="single" w:sz="6" w:space="0" w:color="9E9E9E"/>
              <w:right w:val="single" w:sz="6" w:space="0" w:color="9E9E9E"/>
            </w:tcBorders>
            <w:shd w:val="clear" w:color="auto" w:fill="980000"/>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color w:val="FFFFFF"/>
                <w:sz w:val="20"/>
                <w:szCs w:val="20"/>
              </w:rPr>
              <w:t>Implantou pagamento com cartão recentemente e um computador para registro de vendas, porém, falta um sistema de gestão de vendas, para observar saídas e tomar decisões a partir disso</w:t>
            </w:r>
          </w:p>
        </w:tc>
        <w:tc>
          <w:tcPr>
            <w:tcW w:w="4681" w:type="dxa"/>
            <w:tcBorders>
              <w:top w:val="single" w:sz="6" w:space="0" w:color="9E9E9E"/>
              <w:left w:val="single" w:sz="6" w:space="0" w:color="9E9E9E"/>
              <w:bottom w:val="single" w:sz="6" w:space="0" w:color="9E9E9E"/>
              <w:right w:val="single" w:sz="6" w:space="0" w:color="9E9E9E"/>
            </w:tcBorders>
            <w:shd w:val="clear" w:color="auto" w:fill="0000FF"/>
            <w:tcMar>
              <w:top w:w="144" w:type="dxa"/>
              <w:left w:w="144" w:type="dxa"/>
              <w:bottom w:w="144" w:type="dxa"/>
              <w:right w:w="144" w:type="dxa"/>
            </w:tcMar>
            <w:vAlign w:val="center"/>
          </w:tcPr>
          <w:p w:rsidR="00FD290A" w:rsidRPr="006462A0" w:rsidRDefault="00FD290A" w:rsidP="00511B57">
            <w:pPr>
              <w:spacing w:line="240" w:lineRule="auto"/>
              <w:rPr>
                <w:rFonts w:eastAsia="Times New Roman" w:cs="Times New Roman"/>
                <w:color w:val="FFFFFF"/>
                <w:sz w:val="20"/>
                <w:szCs w:val="20"/>
              </w:rPr>
            </w:pPr>
            <w:r w:rsidRPr="006462A0">
              <w:rPr>
                <w:rFonts w:eastAsia="Times New Roman" w:cs="Times New Roman"/>
                <w:color w:val="FFFFFF"/>
                <w:sz w:val="20"/>
                <w:szCs w:val="20"/>
              </w:rPr>
              <w:t>Ativação da chapa da para atender a pedidos de clientes que desejam comer algo fresco (tapioca recheada) dentro da própria padaria</w:t>
            </w:r>
          </w:p>
        </w:tc>
      </w:tr>
    </w:tbl>
    <w:p w:rsidR="006462A0" w:rsidRDefault="006462A0" w:rsidP="006462A0">
      <w:pPr>
        <w:spacing w:line="276" w:lineRule="auto"/>
        <w:ind w:left="1134" w:hanging="1134"/>
        <w:rPr>
          <w:rFonts w:eastAsia="Times New Roman" w:cs="Times New Roman"/>
          <w:szCs w:val="24"/>
        </w:rPr>
      </w:pPr>
    </w:p>
    <w:p w:rsidR="00FD290A" w:rsidRPr="00AF4F64" w:rsidRDefault="00FD290A" w:rsidP="006462A0">
      <w:pPr>
        <w:spacing w:line="276" w:lineRule="auto"/>
        <w:ind w:left="1134" w:hanging="1134"/>
        <w:rPr>
          <w:rFonts w:eastAsia="Times New Roman" w:cs="Times New Roman"/>
          <w:szCs w:val="24"/>
        </w:rPr>
      </w:pPr>
      <w:r w:rsidRPr="006462A0">
        <w:rPr>
          <w:rFonts w:eastAsia="Times New Roman" w:cs="Times New Roman"/>
          <w:b/>
          <w:szCs w:val="24"/>
        </w:rPr>
        <w:t>Sugestão:</w:t>
      </w:r>
      <w:r w:rsidRPr="00AF4F64">
        <w:rPr>
          <w:rFonts w:eastAsia="Times New Roman" w:cs="Times New Roman"/>
          <w:szCs w:val="24"/>
        </w:rPr>
        <w:t xml:space="preserve"> Gerir as saídas ajuda a monitorar e garantir continuidade de venda de um produto ou não. Saber a quantidade a ser comprada no próximo mês evita</w:t>
      </w:r>
      <w:r w:rsidR="006462A0">
        <w:rPr>
          <w:rFonts w:eastAsia="Times New Roman" w:cs="Times New Roman"/>
          <w:szCs w:val="24"/>
        </w:rPr>
        <w:t>rá</w:t>
      </w:r>
      <w:r w:rsidRPr="00AF4F64">
        <w:rPr>
          <w:rFonts w:eastAsia="Times New Roman" w:cs="Times New Roman"/>
          <w:szCs w:val="24"/>
        </w:rPr>
        <w:t xml:space="preserve"> desperdícios.</w:t>
      </w:r>
    </w:p>
    <w:p w:rsidR="00FD290A" w:rsidRPr="00AF4F64" w:rsidRDefault="00FD290A" w:rsidP="006462A0">
      <w:pPr>
        <w:pStyle w:val="Ttulo1"/>
        <w:rPr>
          <w:rFonts w:eastAsia="Times New Roman"/>
        </w:rPr>
      </w:pPr>
      <w:bookmarkStart w:id="6" w:name="_1t3h5sf" w:colFirst="0" w:colLast="0"/>
      <w:bookmarkEnd w:id="6"/>
      <w:r w:rsidRPr="00AF4F64">
        <w:rPr>
          <w:rFonts w:eastAsia="Times New Roman"/>
        </w:rPr>
        <w:t>6 CONSIDERAÇÕES FINAIS</w:t>
      </w:r>
    </w:p>
    <w:p w:rsidR="00FD290A" w:rsidRPr="00AF4F64" w:rsidRDefault="00FD290A" w:rsidP="00FD290A">
      <w:pPr>
        <w:rPr>
          <w:rFonts w:eastAsia="Times New Roman" w:cs="Times New Roman"/>
          <w:szCs w:val="24"/>
        </w:rPr>
      </w:pPr>
      <w:r w:rsidRPr="00AF4F64">
        <w:rPr>
          <w:rFonts w:eastAsia="Times New Roman" w:cs="Times New Roman"/>
          <w:szCs w:val="24"/>
        </w:rPr>
        <w:tab/>
        <w:t xml:space="preserve">Ao longo da pesquisa foram reunidos elementos que possibilitaram uma discussão sobre estratégia e sua importância para a organização, valor de usar uma ferramenta completa para o diagnóstico do ambiente externo e interno, que podem servir de guia para ações que a empresa deva tomar para seguir seu rumo no mercado. Por meio das informações trazidas neste trabalho pudemos entender os setores que a empresa ocupa apontam crescimento, em relação a anos anteriores. As oportunidades externas positivas favorecem as estratégias de crescimento listadas no trabalho. </w:t>
      </w:r>
    </w:p>
    <w:p w:rsidR="00FD290A" w:rsidRPr="00AF4F64" w:rsidRDefault="00FD290A" w:rsidP="00FD290A">
      <w:pPr>
        <w:rPr>
          <w:rFonts w:eastAsia="Times New Roman" w:cs="Times New Roman"/>
          <w:szCs w:val="24"/>
        </w:rPr>
      </w:pPr>
      <w:bookmarkStart w:id="7" w:name="_4d34og8" w:colFirst="0" w:colLast="0"/>
      <w:bookmarkEnd w:id="7"/>
      <w:r w:rsidRPr="00AF4F64">
        <w:rPr>
          <w:rFonts w:eastAsia="Times New Roman" w:cs="Times New Roman"/>
          <w:szCs w:val="24"/>
        </w:rPr>
        <w:tab/>
        <w:t xml:space="preserve">Avaliamos que os proprietários já estavam atentos e sensíveis às práticas de melhorias. A interação com a nossa equipe foi bem aceita, tendo em vista que entenderam sobre a nossa visão externa, que trouxe mais clareza/assertividade em pontos já trabalhados. Interessante destacar no processo de visitação/conversação, que o módulo “ilha de comercialização” foi reativado, a partir de sugestões e observações dos nossos apontamentos. É importante destacar que todo o </w:t>
      </w:r>
      <w:r w:rsidRPr="00AF4F64">
        <w:rPr>
          <w:rFonts w:eastAsia="Times New Roman" w:cs="Times New Roman"/>
          <w:szCs w:val="24"/>
        </w:rPr>
        <w:lastRenderedPageBreak/>
        <w:t>equipamento já estava disponível e projetado, mas a pretensão de implementação seria para 2019.</w:t>
      </w:r>
    </w:p>
    <w:p w:rsidR="00FD290A" w:rsidRPr="00AF4F64" w:rsidRDefault="00FD290A" w:rsidP="00FD290A">
      <w:pPr>
        <w:rPr>
          <w:rFonts w:eastAsia="Times New Roman" w:cs="Times New Roman"/>
          <w:szCs w:val="24"/>
        </w:rPr>
      </w:pPr>
      <w:bookmarkStart w:id="8" w:name="_2s8eyo1" w:colFirst="0" w:colLast="0"/>
      <w:bookmarkEnd w:id="8"/>
      <w:r w:rsidRPr="00AF4F64">
        <w:rPr>
          <w:rFonts w:eastAsia="Times New Roman" w:cs="Times New Roman"/>
          <w:szCs w:val="24"/>
        </w:rPr>
        <w:tab/>
        <w:t>Por fim, devido ao curto intervalo de estudo, foi possível acompanhar a instalação do sistema de controle de estoque/vendas, o que se apresenta como uma oportunidade para pesquisas futuras.</w:t>
      </w:r>
    </w:p>
    <w:p w:rsidR="00FD290A" w:rsidRPr="00AF4F64" w:rsidRDefault="00FD290A" w:rsidP="006462A0">
      <w:pPr>
        <w:pStyle w:val="Ttulo1"/>
        <w:rPr>
          <w:rFonts w:eastAsia="Times New Roman"/>
        </w:rPr>
      </w:pPr>
      <w:bookmarkStart w:id="9" w:name="_17dp8vu" w:colFirst="0" w:colLast="0"/>
      <w:bookmarkStart w:id="10" w:name="_3rdcrjn" w:colFirst="0" w:colLast="0"/>
      <w:bookmarkStart w:id="11" w:name="_GoBack"/>
      <w:bookmarkEnd w:id="9"/>
      <w:bookmarkEnd w:id="10"/>
      <w:bookmarkEnd w:id="11"/>
      <w:r w:rsidRPr="00AF4F64">
        <w:rPr>
          <w:rFonts w:eastAsia="Times New Roman"/>
        </w:rPr>
        <w:t>REFERÊNCIAS</w:t>
      </w: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rPr>
        <w:t xml:space="preserve">BETHLEM, Agricola. </w:t>
      </w:r>
      <w:r w:rsidRPr="00AF4F64">
        <w:rPr>
          <w:rFonts w:eastAsia="Times New Roman" w:cs="Times New Roman"/>
          <w:b/>
          <w:szCs w:val="24"/>
        </w:rPr>
        <w:t>Estratégia Empresarial</w:t>
      </w:r>
      <w:r w:rsidRPr="00AF4F64">
        <w:rPr>
          <w:rFonts w:eastAsia="Times New Roman" w:cs="Times New Roman"/>
          <w:szCs w:val="24"/>
        </w:rPr>
        <w:t>: Conceitos, Processo e Administração Estratégica. 6 ed. São Paulo, Atlas, 2009. 408 p.</w:t>
      </w:r>
    </w:p>
    <w:p w:rsidR="00FD290A" w:rsidRPr="00AF4F64" w:rsidRDefault="00FD290A" w:rsidP="006462A0">
      <w:pPr>
        <w:spacing w:line="240" w:lineRule="auto"/>
        <w:jc w:val="left"/>
        <w:rPr>
          <w:rFonts w:eastAsia="Times New Roman" w:cs="Times New Roman"/>
          <w:szCs w:val="24"/>
        </w:rPr>
      </w:pP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rPr>
        <w:t xml:space="preserve">CASTADEL, Guilherme Brugger. </w:t>
      </w:r>
      <w:r w:rsidRPr="00AF4F64">
        <w:rPr>
          <w:rFonts w:eastAsia="Times New Roman" w:cs="Times New Roman"/>
          <w:b/>
          <w:bCs/>
          <w:szCs w:val="24"/>
        </w:rPr>
        <w:t xml:space="preserve">O Planejamento Estratégico em uma cooperativa de trabalho médico de Juiz de Fora: </w:t>
      </w:r>
      <w:r w:rsidRPr="00AF4F64">
        <w:rPr>
          <w:rFonts w:eastAsia="Times New Roman" w:cs="Times New Roman"/>
          <w:szCs w:val="24"/>
        </w:rPr>
        <w:t>ESTUDO DE CASO. 2016. 70 f. TCC (Graduação) - Curso de Engenharia de Produção, Universidade Federal de Juiz de Fora, Juiz de Fora, 2016. Disponível em: &lt;http://www.ufjf.br/engenhariadeproducao/files/2015/10/guilhermebruggercastadel.pdf&gt;. Acesso em: 16 abr. 2019.</w:t>
      </w:r>
    </w:p>
    <w:p w:rsidR="00FD290A" w:rsidRPr="00AF4F64" w:rsidRDefault="00FD290A" w:rsidP="006462A0">
      <w:pPr>
        <w:spacing w:line="240" w:lineRule="auto"/>
        <w:jc w:val="left"/>
        <w:rPr>
          <w:rFonts w:eastAsia="Times New Roman" w:cs="Times New Roman"/>
          <w:szCs w:val="24"/>
        </w:rPr>
      </w:pP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rPr>
        <w:t xml:space="preserve">IBGE - INSTITUTO BRASILEIRO DE GEOGRAFIA E ESTATÍSTICA. </w:t>
      </w:r>
      <w:r w:rsidRPr="00AF4F64">
        <w:rPr>
          <w:rFonts w:eastAsia="Times New Roman" w:cs="Times New Roman"/>
          <w:b/>
          <w:szCs w:val="24"/>
        </w:rPr>
        <w:t>Pesquisa Mensal de Comércio - PMC</w:t>
      </w:r>
      <w:r w:rsidRPr="00AF4F64">
        <w:rPr>
          <w:rFonts w:eastAsia="Times New Roman" w:cs="Times New Roman"/>
          <w:szCs w:val="24"/>
        </w:rPr>
        <w:t>. Disponível em:&lt;</w:t>
      </w:r>
      <w:hyperlink r:id="rId11">
        <w:r w:rsidRPr="00AF4F64">
          <w:rPr>
            <w:rFonts w:eastAsia="Times New Roman" w:cs="Times New Roman"/>
            <w:szCs w:val="24"/>
          </w:rPr>
          <w:t>https://www.ibge.gov.br/estatisticas/economicas/comercio/9227-pesquisa-mensal-de-comercio.html?=&amp;t=conceitos-e-metodos</w:t>
        </w:r>
      </w:hyperlink>
      <w:r w:rsidRPr="00AF4F64">
        <w:rPr>
          <w:rFonts w:eastAsia="Times New Roman" w:cs="Times New Roman"/>
          <w:szCs w:val="24"/>
        </w:rPr>
        <w:t>&gt;. Acesso em: 16 abr. 2019.</w:t>
      </w:r>
    </w:p>
    <w:p w:rsidR="00FD290A" w:rsidRPr="00AF4F64" w:rsidRDefault="00FD290A" w:rsidP="006462A0">
      <w:pPr>
        <w:spacing w:line="240" w:lineRule="auto"/>
        <w:jc w:val="left"/>
        <w:rPr>
          <w:rFonts w:eastAsia="Times New Roman" w:cs="Times New Roman"/>
          <w:szCs w:val="24"/>
        </w:rPr>
      </w:pP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rPr>
        <w:t>KAPLAN, Robert S.; NORTON, David P. </w:t>
      </w:r>
      <w:r w:rsidRPr="00AF4F64">
        <w:rPr>
          <w:rFonts w:eastAsia="Times New Roman" w:cs="Times New Roman"/>
          <w:b/>
          <w:szCs w:val="24"/>
        </w:rPr>
        <w:t>A Estratégia em ação: </w:t>
      </w:r>
      <w:r w:rsidRPr="00AF4F64">
        <w:rPr>
          <w:rFonts w:eastAsia="Times New Roman" w:cs="Times New Roman"/>
          <w:szCs w:val="24"/>
        </w:rPr>
        <w:t>Balanced Scorecard. 19. ed. Rio de Janeiro: Elsevier, 1997. Tradução de Luiz Euclydes Trindade Frazão Filho.</w:t>
      </w:r>
    </w:p>
    <w:p w:rsidR="00FD290A" w:rsidRPr="00AF4F64" w:rsidRDefault="00FD290A" w:rsidP="006462A0">
      <w:pPr>
        <w:spacing w:line="240" w:lineRule="auto"/>
        <w:jc w:val="left"/>
        <w:rPr>
          <w:rFonts w:eastAsia="Times New Roman" w:cs="Times New Roman"/>
          <w:szCs w:val="24"/>
        </w:rPr>
      </w:pP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lang w:val="en-US"/>
        </w:rPr>
        <w:t xml:space="preserve">KOTLER, Philip; KELLER, Kevin Lane. </w:t>
      </w:r>
      <w:r w:rsidRPr="00AF4F64">
        <w:rPr>
          <w:rFonts w:eastAsia="Times New Roman" w:cs="Times New Roman"/>
          <w:b/>
          <w:szCs w:val="24"/>
        </w:rPr>
        <w:t>Administração de Marketing</w:t>
      </w:r>
      <w:r w:rsidRPr="00AF4F64">
        <w:rPr>
          <w:rFonts w:eastAsia="Times New Roman" w:cs="Times New Roman"/>
          <w:szCs w:val="24"/>
        </w:rPr>
        <w:t>. 12. ed. São Paulo: Pearson, 2006. 750 p. Traduzido por Mônica Rosenberg, Cláudia Freire e Brasil Ramos Fernandes.</w:t>
      </w:r>
    </w:p>
    <w:p w:rsidR="00FD290A" w:rsidRPr="00AF4F64" w:rsidRDefault="00FD290A" w:rsidP="006462A0">
      <w:pPr>
        <w:spacing w:line="240" w:lineRule="auto"/>
        <w:jc w:val="left"/>
        <w:rPr>
          <w:rFonts w:eastAsia="Times New Roman" w:cs="Times New Roman"/>
          <w:szCs w:val="24"/>
        </w:rPr>
      </w:pP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lang w:val="es-ES"/>
        </w:rPr>
        <w:t xml:space="preserve">LIMA, L. S. F. M.; et al. </w:t>
      </w:r>
      <w:r w:rsidRPr="00AF4F64">
        <w:rPr>
          <w:rFonts w:eastAsia="Times New Roman" w:cs="Times New Roman"/>
          <w:szCs w:val="24"/>
        </w:rPr>
        <w:t xml:space="preserve">Detecção de outliers nas métricas científicas: estudo preliminar para dados univariados In: ENCONTRO BRASILEIRO DE BIBLIOMETRIA E CIENTOMETRIA, 5., 2016, São Paulo. </w:t>
      </w:r>
      <w:r w:rsidRPr="00AF4F64">
        <w:rPr>
          <w:rFonts w:eastAsia="Times New Roman" w:cs="Times New Roman"/>
          <w:b/>
          <w:szCs w:val="24"/>
        </w:rPr>
        <w:t>Anais</w:t>
      </w:r>
      <w:r w:rsidRPr="00AF4F64">
        <w:rPr>
          <w:rFonts w:eastAsia="Times New Roman" w:cs="Times New Roman"/>
          <w:szCs w:val="24"/>
        </w:rPr>
        <w:t>... São Paulo: USP, 2016. p. A21. Disponível em:&lt;</w:t>
      </w:r>
      <w:hyperlink r:id="rId12">
        <w:r w:rsidRPr="00AF4F64">
          <w:rPr>
            <w:rFonts w:eastAsia="Times New Roman" w:cs="Times New Roman"/>
            <w:color w:val="1155CC"/>
            <w:szCs w:val="24"/>
            <w:u w:val="single"/>
          </w:rPr>
          <w:t>http://www.ebbc.inf.br/ebbc5/index.php/main/download/21</w:t>
        </w:r>
      </w:hyperlink>
      <w:r w:rsidRPr="00AF4F64">
        <w:rPr>
          <w:rFonts w:eastAsia="Times New Roman" w:cs="Times New Roman"/>
          <w:szCs w:val="24"/>
        </w:rPr>
        <w:t>&gt;. Acesso em 16 abr. 2019.</w:t>
      </w:r>
    </w:p>
    <w:p w:rsidR="00FD290A" w:rsidRPr="00AF4F64" w:rsidRDefault="00FD290A" w:rsidP="006462A0">
      <w:pPr>
        <w:spacing w:line="240" w:lineRule="auto"/>
        <w:jc w:val="left"/>
        <w:rPr>
          <w:rFonts w:eastAsia="Times New Roman" w:cs="Times New Roman"/>
          <w:szCs w:val="24"/>
        </w:rPr>
      </w:pP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rPr>
        <w:t>MARCONI, Marina de Andrade; LAKATOS, Eva Maria.</w:t>
      </w:r>
      <w:r w:rsidRPr="00AF4F64">
        <w:rPr>
          <w:rFonts w:eastAsia="Helvetica Neue" w:cs="Times New Roman"/>
          <w:color w:val="222222"/>
          <w:szCs w:val="24"/>
          <w:highlight w:val="white"/>
        </w:rPr>
        <w:t> </w:t>
      </w:r>
      <w:r w:rsidRPr="00AF4F64">
        <w:rPr>
          <w:rFonts w:eastAsia="Times New Roman" w:cs="Times New Roman"/>
          <w:b/>
          <w:szCs w:val="24"/>
        </w:rPr>
        <w:t>Fundamentos de Metodologia Científica. </w:t>
      </w:r>
      <w:r w:rsidRPr="00AF4F64">
        <w:rPr>
          <w:rFonts w:eastAsia="Times New Roman" w:cs="Times New Roman"/>
          <w:szCs w:val="24"/>
        </w:rPr>
        <w:t>5. ed. São Paulo: Atlas, 2003. 311 p. Disponível em: &lt;https://docente.ifrn.edu.br/olivianeta/disciplinas/copy_of_historia-i/historia-ii/china-e-india&gt;. Acesso em: 11 abr. 2019.</w:t>
      </w:r>
    </w:p>
    <w:p w:rsidR="00FD290A" w:rsidRPr="00AF4F64" w:rsidRDefault="00FD290A" w:rsidP="006462A0">
      <w:pPr>
        <w:spacing w:line="240" w:lineRule="auto"/>
        <w:jc w:val="left"/>
        <w:rPr>
          <w:rFonts w:eastAsia="Times New Roman" w:cs="Times New Roman"/>
          <w:szCs w:val="24"/>
        </w:rPr>
      </w:pP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rPr>
        <w:lastRenderedPageBreak/>
        <w:t>MINTZBERG, Henry; ALHSTRAND, Bruce; LAMPEL, Joseph. </w:t>
      </w:r>
      <w:r w:rsidRPr="00AF4F64">
        <w:rPr>
          <w:rFonts w:eastAsia="Times New Roman" w:cs="Times New Roman"/>
          <w:b/>
          <w:szCs w:val="24"/>
        </w:rPr>
        <w:t>Safári de Estratégia: </w:t>
      </w:r>
      <w:r w:rsidRPr="00AF4F64">
        <w:rPr>
          <w:rFonts w:eastAsia="Times New Roman" w:cs="Times New Roman"/>
          <w:szCs w:val="24"/>
        </w:rPr>
        <w:t>Um roteiro pela selva do planejamento estratégico. 5. ed. Porto Alegre: Bookman, 2000. Tradução de Nivaldo Montingelli JR.</w:t>
      </w:r>
    </w:p>
    <w:p w:rsidR="00FD290A" w:rsidRPr="00AF4F64" w:rsidRDefault="00FD290A" w:rsidP="006462A0">
      <w:pPr>
        <w:spacing w:line="240" w:lineRule="auto"/>
        <w:jc w:val="left"/>
        <w:rPr>
          <w:rFonts w:eastAsia="Times New Roman" w:cs="Times New Roman"/>
          <w:szCs w:val="24"/>
        </w:rPr>
      </w:pP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rPr>
        <w:t xml:space="preserve">PORTAL DA INDÚSTRIA. </w:t>
      </w:r>
      <w:r w:rsidRPr="00AF4F64">
        <w:rPr>
          <w:rFonts w:eastAsia="Times New Roman" w:cs="Times New Roman"/>
          <w:b/>
          <w:szCs w:val="24"/>
        </w:rPr>
        <w:t>A indústria em Números</w:t>
      </w:r>
      <w:r w:rsidRPr="00AF4F64">
        <w:rPr>
          <w:rFonts w:eastAsia="Times New Roman" w:cs="Times New Roman"/>
          <w:szCs w:val="24"/>
        </w:rPr>
        <w:t>. Disponível em: &lt;</w:t>
      </w:r>
      <w:hyperlink r:id="rId13">
        <w:r w:rsidRPr="00AF4F64">
          <w:rPr>
            <w:rFonts w:eastAsia="Times New Roman" w:cs="Times New Roman"/>
            <w:color w:val="1155CC"/>
            <w:szCs w:val="24"/>
            <w:u w:val="single"/>
          </w:rPr>
          <w:t>http://www.portaldaindustria.com.br/estatisticas/industria-em-numeros/</w:t>
        </w:r>
      </w:hyperlink>
      <w:r w:rsidRPr="00AF4F64">
        <w:rPr>
          <w:rFonts w:eastAsia="Times New Roman" w:cs="Times New Roman"/>
          <w:szCs w:val="24"/>
        </w:rPr>
        <w:t>&gt;. Acesso em 12 abr. 2019.</w:t>
      </w:r>
    </w:p>
    <w:p w:rsidR="00FD290A" w:rsidRPr="00AF4F64" w:rsidRDefault="00FD290A" w:rsidP="006462A0">
      <w:pPr>
        <w:spacing w:line="240" w:lineRule="auto"/>
        <w:jc w:val="left"/>
        <w:rPr>
          <w:rFonts w:eastAsia="Times New Roman" w:cs="Times New Roman"/>
          <w:szCs w:val="24"/>
        </w:rPr>
      </w:pP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rPr>
        <w:t>PORTER, Michael E. </w:t>
      </w:r>
      <w:r w:rsidRPr="00AF4F64">
        <w:rPr>
          <w:rFonts w:eastAsia="Times New Roman" w:cs="Times New Roman"/>
          <w:b/>
          <w:szCs w:val="24"/>
        </w:rPr>
        <w:t>Competição: </w:t>
      </w:r>
      <w:r w:rsidRPr="00AF4F64">
        <w:rPr>
          <w:rFonts w:eastAsia="Times New Roman" w:cs="Times New Roman"/>
          <w:szCs w:val="24"/>
        </w:rPr>
        <w:t>Estratégias Competitivas Essenciais. 9. ed. Rio de Janeiro: Campus, 1999. Tradução de Afonso Celso da Cunha Serra.</w:t>
      </w:r>
    </w:p>
    <w:p w:rsidR="00FD290A" w:rsidRPr="00AF4F64" w:rsidRDefault="00FD290A" w:rsidP="006462A0">
      <w:pPr>
        <w:spacing w:line="240" w:lineRule="auto"/>
        <w:jc w:val="left"/>
        <w:rPr>
          <w:rFonts w:eastAsia="Times New Roman" w:cs="Times New Roman"/>
          <w:szCs w:val="24"/>
        </w:rPr>
      </w:pPr>
    </w:p>
    <w:p w:rsidR="00FD290A" w:rsidRPr="00AF4F64" w:rsidRDefault="00FD290A" w:rsidP="006462A0">
      <w:pPr>
        <w:spacing w:line="240" w:lineRule="auto"/>
        <w:jc w:val="left"/>
        <w:rPr>
          <w:rFonts w:eastAsia="Times New Roman" w:cs="Times New Roman"/>
          <w:szCs w:val="24"/>
        </w:rPr>
      </w:pPr>
      <w:r w:rsidRPr="00AF4F64">
        <w:rPr>
          <w:rFonts w:eastAsia="Times New Roman" w:cs="Times New Roman"/>
          <w:szCs w:val="24"/>
        </w:rPr>
        <w:t xml:space="preserve">TZU, Sun. </w:t>
      </w:r>
      <w:r w:rsidRPr="00AF4F64">
        <w:rPr>
          <w:rFonts w:eastAsia="Times New Roman" w:cs="Times New Roman"/>
          <w:b/>
          <w:szCs w:val="24"/>
        </w:rPr>
        <w:t>A Arte da Guerra</w:t>
      </w:r>
      <w:r w:rsidRPr="00AF4F64">
        <w:rPr>
          <w:rFonts w:eastAsia="Times New Roman" w:cs="Times New Roman"/>
          <w:szCs w:val="24"/>
        </w:rPr>
        <w:t>. Porto Alegre: L&amp;pm, 2006. 79 p. Tradução de Sueli Barros Cassal. Disponível em: &lt;http://unes.br/Biblioteca/Arquivos/A_Arte_da_Guerra_L&amp;PM.pdf&gt;. Acesso em: 15 abr. 2019.</w:t>
      </w:r>
    </w:p>
    <w:p w:rsidR="00FD290A" w:rsidRPr="00AF4F64" w:rsidRDefault="00FD290A" w:rsidP="00FD290A"/>
    <w:p w:rsidR="004D5226" w:rsidRPr="00FD290A" w:rsidRDefault="004D5226" w:rsidP="00FD290A"/>
    <w:sectPr w:rsidR="004D5226" w:rsidRPr="00FD290A" w:rsidSect="003C4960">
      <w:headerReference w:type="default" r:id="rId14"/>
      <w:footerReference w:type="default" r:id="rId15"/>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B19" w:rsidRDefault="003E3B19" w:rsidP="00C22554">
      <w:pPr>
        <w:spacing w:line="240" w:lineRule="auto"/>
      </w:pPr>
      <w:r>
        <w:separator/>
      </w:r>
    </w:p>
  </w:endnote>
  <w:endnote w:type="continuationSeparator" w:id="0">
    <w:p w:rsidR="003E3B19" w:rsidRDefault="003E3B19"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Roboto">
    <w:panose1 w:val="00000000000000000000"/>
    <w:charset w:val="00"/>
    <w:family w:val="auto"/>
    <w:pitch w:val="variable"/>
    <w:sig w:usb0="E00002EF" w:usb1="5000205B" w:usb2="00000020" w:usb3="00000000" w:csb0="0000019F" w:csb1="00000000"/>
  </w:font>
  <w:font w:name="Helvetica Neue">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6462A0">
          <w:rPr>
            <w:noProof/>
          </w:rPr>
          <w:t>16</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B19" w:rsidRDefault="003E3B19" w:rsidP="00C22554">
      <w:pPr>
        <w:spacing w:line="240" w:lineRule="auto"/>
      </w:pPr>
      <w:r>
        <w:separator/>
      </w:r>
    </w:p>
  </w:footnote>
  <w:footnote w:type="continuationSeparator" w:id="0">
    <w:p w:rsidR="003E3B19" w:rsidRDefault="003E3B19" w:rsidP="00C22554">
      <w:pPr>
        <w:spacing w:line="240" w:lineRule="auto"/>
      </w:pPr>
      <w:r>
        <w:continuationSeparator/>
      </w:r>
    </w:p>
  </w:footnote>
  <w:footnote w:id="1">
    <w:p w:rsidR="00FD290A" w:rsidRPr="004240B8" w:rsidRDefault="00FD290A" w:rsidP="00FD290A">
      <w:pPr>
        <w:spacing w:line="240" w:lineRule="auto"/>
        <w:ind w:left="142" w:hanging="142"/>
        <w:rPr>
          <w:sz w:val="20"/>
          <w:szCs w:val="20"/>
        </w:rPr>
      </w:pPr>
      <w:r w:rsidRPr="004240B8">
        <w:rPr>
          <w:vertAlign w:val="superscript"/>
        </w:rPr>
        <w:footnoteRef/>
      </w:r>
      <w:r w:rsidRPr="004240B8">
        <w:rPr>
          <w:rFonts w:eastAsia="Times New Roman"/>
        </w:rPr>
        <w:t xml:space="preserve"> </w:t>
      </w:r>
      <w:r w:rsidRPr="004240B8">
        <w:rPr>
          <w:rFonts w:eastAsia="Times New Roman" w:cs="Times New Roman"/>
          <w:sz w:val="20"/>
          <w:szCs w:val="20"/>
        </w:rPr>
        <w:t>No livro de Sun Tzu, a tradutora Sueli Barros Cassal traz uma nota sobre o livro e o autor, falando sobre a obra de maneira ampla. Nessa contextualização ela trata da época vivida pelo autor e o cenário no qual foi escrita.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0">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23"/>
  </w:num>
  <w:num w:numId="3">
    <w:abstractNumId w:val="2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2"/>
  </w:num>
  <w:num w:numId="12">
    <w:abstractNumId w:val="16"/>
  </w:num>
  <w:num w:numId="13">
    <w:abstractNumId w:val="12"/>
  </w:num>
  <w:num w:numId="14">
    <w:abstractNumId w:val="4"/>
  </w:num>
  <w:num w:numId="15">
    <w:abstractNumId w:val="9"/>
  </w:num>
  <w:num w:numId="16">
    <w:abstractNumId w:val="1"/>
  </w:num>
  <w:num w:numId="17">
    <w:abstractNumId w:val="29"/>
  </w:num>
  <w:num w:numId="18">
    <w:abstractNumId w:val="13"/>
  </w:num>
  <w:num w:numId="19">
    <w:abstractNumId w:val="11"/>
  </w:num>
  <w:num w:numId="20">
    <w:abstractNumId w:val="27"/>
  </w:num>
  <w:num w:numId="21">
    <w:abstractNumId w:val="17"/>
  </w:num>
  <w:num w:numId="22">
    <w:abstractNumId w:val="18"/>
  </w:num>
  <w:num w:numId="23">
    <w:abstractNumId w:val="3"/>
  </w:num>
  <w:num w:numId="24">
    <w:abstractNumId w:val="6"/>
  </w:num>
  <w:num w:numId="25">
    <w:abstractNumId w:val="30"/>
  </w:num>
  <w:num w:numId="26">
    <w:abstractNumId w:val="24"/>
  </w:num>
  <w:num w:numId="27">
    <w:abstractNumId w:val="21"/>
  </w:num>
  <w:num w:numId="28">
    <w:abstractNumId w:val="2"/>
  </w:num>
  <w:num w:numId="29">
    <w:abstractNumId w:val="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E3B19"/>
    <w:rsid w:val="003F6650"/>
    <w:rsid w:val="004240B8"/>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2A0"/>
    <w:rsid w:val="00646B8A"/>
    <w:rsid w:val="00647C87"/>
    <w:rsid w:val="00652D99"/>
    <w:rsid w:val="00661718"/>
    <w:rsid w:val="006648A6"/>
    <w:rsid w:val="00695230"/>
    <w:rsid w:val="006C14C9"/>
    <w:rsid w:val="006D53CC"/>
    <w:rsid w:val="006E054C"/>
    <w:rsid w:val="006E7AA1"/>
    <w:rsid w:val="007072C3"/>
    <w:rsid w:val="007117E7"/>
    <w:rsid w:val="007252D7"/>
    <w:rsid w:val="007255F8"/>
    <w:rsid w:val="007509D9"/>
    <w:rsid w:val="00751F98"/>
    <w:rsid w:val="00753949"/>
    <w:rsid w:val="00773DEA"/>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E32B0"/>
    <w:rsid w:val="00925988"/>
    <w:rsid w:val="00925BD7"/>
    <w:rsid w:val="00931B7D"/>
    <w:rsid w:val="009456E6"/>
    <w:rsid w:val="00971B9F"/>
    <w:rsid w:val="00972EDA"/>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9563B"/>
    <w:rsid w:val="00AA6919"/>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1624E"/>
    <w:rsid w:val="00E2119C"/>
    <w:rsid w:val="00E21216"/>
    <w:rsid w:val="00E33B17"/>
    <w:rsid w:val="00E4330B"/>
    <w:rsid w:val="00E667A0"/>
    <w:rsid w:val="00E8121F"/>
    <w:rsid w:val="00EA75E2"/>
    <w:rsid w:val="00EB7A2A"/>
    <w:rsid w:val="00EC35D1"/>
    <w:rsid w:val="00EC6B0B"/>
    <w:rsid w:val="00ED04CF"/>
    <w:rsid w:val="00EE4F1D"/>
    <w:rsid w:val="00F15817"/>
    <w:rsid w:val="00F26FDB"/>
    <w:rsid w:val="00F34AB8"/>
    <w:rsid w:val="00F37CC3"/>
    <w:rsid w:val="00F40F98"/>
    <w:rsid w:val="00F74383"/>
    <w:rsid w:val="00F757C9"/>
    <w:rsid w:val="00F804A4"/>
    <w:rsid w:val="00F8243A"/>
    <w:rsid w:val="00F82997"/>
    <w:rsid w:val="00F95AE1"/>
    <w:rsid w:val="00FB1311"/>
    <w:rsid w:val="00FB6370"/>
    <w:rsid w:val="00FC155B"/>
    <w:rsid w:val="00FC1C31"/>
    <w:rsid w:val="00FD290A"/>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4240B8"/>
    <w:pPr>
      <w:keepNext/>
      <w:keepLines/>
      <w:spacing w:before="200" w:after="200" w:line="240" w:lineRule="auto"/>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4240B8"/>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52B88"/>
    <w:pPr>
      <w:spacing w:before="240" w:after="240" w:line="240" w:lineRule="auto"/>
      <w:ind w:left="2268"/>
    </w:pPr>
    <w:rPr>
      <w:rFonts w:cs="Times New Roman"/>
      <w:iCs/>
      <w:color w:val="000000" w:themeColor="text1"/>
      <w:sz w:val="20"/>
      <w:szCs w:val="20"/>
      <w:shd w:val="clear" w:color="auto" w:fill="FFFFFF"/>
    </w:rPr>
  </w:style>
  <w:style w:type="character" w:customStyle="1" w:styleId="CitaoChar">
    <w:name w:val="Citação Char"/>
    <w:basedOn w:val="Fontepargpadro"/>
    <w:link w:val="Citao"/>
    <w:uiPriority w:val="29"/>
    <w:rsid w:val="00452B88"/>
    <w:rPr>
      <w:rFonts w:ascii="Roboto Lt" w:eastAsiaTheme="minorEastAsia" w:hAnsi="Roboto Lt"/>
      <w:iCs/>
      <w:color w:val="000000" w:themeColor="text1"/>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4240B8"/>
    <w:pPr>
      <w:keepNext/>
      <w:keepLines/>
      <w:spacing w:before="200" w:after="200" w:line="240" w:lineRule="auto"/>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4240B8"/>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52B88"/>
    <w:pPr>
      <w:spacing w:before="240" w:after="240" w:line="240" w:lineRule="auto"/>
      <w:ind w:left="2268"/>
    </w:pPr>
    <w:rPr>
      <w:rFonts w:cs="Times New Roman"/>
      <w:iCs/>
      <w:color w:val="000000" w:themeColor="text1"/>
      <w:sz w:val="20"/>
      <w:szCs w:val="20"/>
      <w:shd w:val="clear" w:color="auto" w:fill="FFFFFF"/>
    </w:rPr>
  </w:style>
  <w:style w:type="character" w:customStyle="1" w:styleId="CitaoChar">
    <w:name w:val="Citação Char"/>
    <w:basedOn w:val="Fontepargpadro"/>
    <w:link w:val="Citao"/>
    <w:uiPriority w:val="29"/>
    <w:rsid w:val="00452B88"/>
    <w:rPr>
      <w:rFonts w:ascii="Roboto Lt" w:eastAsiaTheme="minorEastAsia" w:hAnsi="Roboto Lt"/>
      <w:iCs/>
      <w:color w:val="000000" w:themeColor="text1"/>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ortaldaindustria.com.br/estatisticas/industria-em-numero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bbc.inf.br/ebbc5/index.php/main/download/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ge.gov.br/estatisticas/economicas/comercio/9227-pesquisa-mensal-de-comercio.html?=&amp;t=conceitos-e-metodo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9417-A448-43F6-B988-0F25D27C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4410</Words>
  <Characters>23819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2019-09-02T15:38:00Z</cp:lastPrinted>
  <dcterms:created xsi:type="dcterms:W3CDTF">2019-09-02T15:38:00Z</dcterms:created>
  <dcterms:modified xsi:type="dcterms:W3CDTF">2019-09-02T15:38:00Z</dcterms:modified>
</cp:coreProperties>
</file>