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C96" w:rsidRPr="00EC12D4" w:rsidRDefault="00314C96" w:rsidP="00314C96">
      <w:pPr>
        <w:spacing w:line="240" w:lineRule="auto"/>
        <w:jc w:val="center"/>
        <w:rPr>
          <w:b/>
          <w:szCs w:val="24"/>
        </w:rPr>
      </w:pPr>
      <w:bookmarkStart w:id="0" w:name="_gjdgxs" w:colFirst="0" w:colLast="0"/>
      <w:bookmarkEnd w:id="0"/>
      <w:proofErr w:type="spellStart"/>
      <w:r w:rsidRPr="00EC12D4">
        <w:rPr>
          <w:b/>
          <w:szCs w:val="24"/>
        </w:rPr>
        <w:t>GT</w:t>
      </w:r>
      <w:proofErr w:type="spellEnd"/>
      <w:r w:rsidRPr="00EC12D4">
        <w:rPr>
          <w:b/>
          <w:szCs w:val="24"/>
        </w:rPr>
        <w:t xml:space="preserve"> - </w:t>
      </w:r>
      <w:proofErr w:type="spellStart"/>
      <w:r w:rsidRPr="00EC12D4">
        <w:rPr>
          <w:b/>
          <w:szCs w:val="24"/>
          <w:lang w:val="en-US"/>
        </w:rPr>
        <w:t>GESTÃO</w:t>
      </w:r>
      <w:proofErr w:type="spellEnd"/>
      <w:r w:rsidRPr="00EC12D4">
        <w:rPr>
          <w:b/>
          <w:szCs w:val="24"/>
          <w:lang w:val="en-US"/>
        </w:rPr>
        <w:t xml:space="preserve"> EM </w:t>
      </w:r>
      <w:proofErr w:type="spellStart"/>
      <w:r w:rsidRPr="00EC12D4">
        <w:rPr>
          <w:b/>
          <w:szCs w:val="24"/>
          <w:lang w:val="en-US"/>
        </w:rPr>
        <w:t>TURISMO</w:t>
      </w:r>
      <w:proofErr w:type="spellEnd"/>
      <w:r w:rsidRPr="00EC12D4">
        <w:rPr>
          <w:b/>
          <w:szCs w:val="24"/>
        </w:rPr>
        <w:t xml:space="preserve"> </w:t>
      </w:r>
    </w:p>
    <w:p w:rsidR="00314C96" w:rsidRPr="00EC12D4" w:rsidRDefault="00314C96" w:rsidP="00314C96">
      <w:pPr>
        <w:jc w:val="center"/>
        <w:rPr>
          <w:szCs w:val="24"/>
        </w:rPr>
      </w:pPr>
      <w:r w:rsidRPr="00EC12D4">
        <w:rPr>
          <w:szCs w:val="24"/>
        </w:rPr>
        <w:t>Modalidade da apresentação</w:t>
      </w:r>
      <w:r w:rsidRPr="00EC12D4">
        <w:rPr>
          <w:b/>
          <w:szCs w:val="24"/>
        </w:rPr>
        <w:t>:</w:t>
      </w:r>
      <w:r w:rsidRPr="00EC12D4">
        <w:rPr>
          <w:szCs w:val="24"/>
        </w:rPr>
        <w:t xml:space="preserve"> Comunicação oral</w:t>
      </w:r>
    </w:p>
    <w:p w:rsidR="00314C96" w:rsidRPr="00EC12D4" w:rsidRDefault="00314C96" w:rsidP="00314C96">
      <w:pPr>
        <w:pStyle w:val="Ttulo"/>
        <w:rPr>
          <w:rFonts w:ascii="Roboto Lt" w:eastAsia="Times New Roman" w:hAnsi="Roboto Lt" w:cs="Times New Roman"/>
        </w:rPr>
      </w:pPr>
      <w:bookmarkStart w:id="1" w:name="_200boiprobov" w:colFirst="0" w:colLast="0"/>
      <w:bookmarkStart w:id="2" w:name="_ergh102cuks1" w:colFirst="0" w:colLast="0"/>
      <w:bookmarkEnd w:id="1"/>
      <w:bookmarkEnd w:id="2"/>
      <w:r w:rsidRPr="00EC12D4">
        <w:t>ANÁLISE DA PERCEPÇÃO DE DOCENTES DE TURISMO NO MUNICÍPIO DE NATAL</w:t>
      </w:r>
      <w:r w:rsidRPr="00314C96">
        <w:t>/RN</w:t>
      </w:r>
      <w:r w:rsidRPr="00EC12D4">
        <w:rPr>
          <w:rFonts w:ascii="Roboto Lt" w:eastAsia="Times New Roman" w:hAnsi="Roboto Lt" w:cs="Times New Roman"/>
        </w:rPr>
        <w:t xml:space="preserve">           </w:t>
      </w:r>
    </w:p>
    <w:p w:rsidR="00314C96" w:rsidRPr="00EC12D4" w:rsidRDefault="00314C96" w:rsidP="00314C96">
      <w:pPr>
        <w:spacing w:line="240" w:lineRule="auto"/>
        <w:jc w:val="right"/>
        <w:rPr>
          <w:szCs w:val="24"/>
        </w:rPr>
      </w:pPr>
      <w:r w:rsidRPr="00EC12D4">
        <w:rPr>
          <w:szCs w:val="24"/>
        </w:rPr>
        <w:t xml:space="preserve">Ana Christina </w:t>
      </w:r>
      <w:proofErr w:type="gramStart"/>
      <w:r w:rsidRPr="00EC12D4">
        <w:rPr>
          <w:szCs w:val="24"/>
        </w:rPr>
        <w:t>R.</w:t>
      </w:r>
      <w:proofErr w:type="gramEnd"/>
      <w:r w:rsidRPr="00EC12D4">
        <w:rPr>
          <w:szCs w:val="24"/>
        </w:rPr>
        <w:t xml:space="preserve"> dos Santos</w:t>
      </w:r>
      <w:r w:rsidRPr="00EC12D4">
        <w:rPr>
          <w:szCs w:val="24"/>
          <w:vertAlign w:val="superscript"/>
        </w:rPr>
        <w:footnoteReference w:id="1"/>
      </w:r>
      <w:r w:rsidRPr="00EC12D4">
        <w:rPr>
          <w:szCs w:val="24"/>
        </w:rPr>
        <w:t xml:space="preserve">                                                                 </w:t>
      </w:r>
    </w:p>
    <w:p w:rsidR="00314C96" w:rsidRPr="00EC12D4" w:rsidRDefault="00314C96" w:rsidP="00314C96">
      <w:pPr>
        <w:spacing w:line="240" w:lineRule="auto"/>
        <w:jc w:val="right"/>
        <w:rPr>
          <w:szCs w:val="24"/>
        </w:rPr>
      </w:pPr>
      <w:r w:rsidRPr="00EC12D4">
        <w:rPr>
          <w:szCs w:val="24"/>
        </w:rPr>
        <w:t>Carlos Gutierrez Q. da Silva</w:t>
      </w:r>
      <w:r w:rsidRPr="00EC12D4">
        <w:rPr>
          <w:szCs w:val="24"/>
          <w:vertAlign w:val="superscript"/>
        </w:rPr>
        <w:footnoteReference w:id="2"/>
      </w:r>
    </w:p>
    <w:p w:rsidR="00314C96" w:rsidRPr="00EC12D4" w:rsidRDefault="00314C96" w:rsidP="00314C96">
      <w:pPr>
        <w:spacing w:line="240" w:lineRule="auto"/>
        <w:jc w:val="right"/>
        <w:rPr>
          <w:szCs w:val="24"/>
        </w:rPr>
      </w:pPr>
      <w:r w:rsidRPr="00EC12D4">
        <w:rPr>
          <w:szCs w:val="24"/>
        </w:rPr>
        <w:t>Dimas Magalhães Bicalho</w:t>
      </w:r>
      <w:r w:rsidRPr="00EC12D4">
        <w:rPr>
          <w:szCs w:val="24"/>
          <w:vertAlign w:val="superscript"/>
        </w:rPr>
        <w:footnoteReference w:id="3"/>
      </w:r>
    </w:p>
    <w:p w:rsidR="00314C96" w:rsidRPr="00EC12D4" w:rsidRDefault="00314C96" w:rsidP="00314C96">
      <w:pPr>
        <w:spacing w:line="240" w:lineRule="auto"/>
        <w:jc w:val="right"/>
        <w:rPr>
          <w:szCs w:val="24"/>
        </w:rPr>
      </w:pPr>
      <w:proofErr w:type="spellStart"/>
      <w:r w:rsidRPr="00EC12D4">
        <w:rPr>
          <w:szCs w:val="24"/>
        </w:rPr>
        <w:t>Hallyson</w:t>
      </w:r>
      <w:proofErr w:type="spellEnd"/>
      <w:r w:rsidRPr="00EC12D4">
        <w:rPr>
          <w:szCs w:val="24"/>
        </w:rPr>
        <w:t xml:space="preserve"> Santos do Nascimento</w:t>
      </w:r>
      <w:r w:rsidRPr="00EC12D4">
        <w:rPr>
          <w:szCs w:val="24"/>
          <w:vertAlign w:val="superscript"/>
        </w:rPr>
        <w:footnoteReference w:id="4"/>
      </w:r>
    </w:p>
    <w:p w:rsidR="00314C96" w:rsidRPr="00EC12D4" w:rsidRDefault="00314C96" w:rsidP="00314C96">
      <w:pPr>
        <w:jc w:val="right"/>
        <w:rPr>
          <w:szCs w:val="24"/>
        </w:rPr>
      </w:pPr>
      <w:r w:rsidRPr="00EC12D4">
        <w:rPr>
          <w:szCs w:val="24"/>
        </w:rPr>
        <w:t xml:space="preserve">Isabella </w:t>
      </w:r>
      <w:proofErr w:type="spellStart"/>
      <w:r w:rsidRPr="00EC12D4">
        <w:rPr>
          <w:szCs w:val="24"/>
        </w:rPr>
        <w:t>Ludimilla</w:t>
      </w:r>
      <w:proofErr w:type="spellEnd"/>
      <w:r w:rsidRPr="00EC12D4">
        <w:rPr>
          <w:szCs w:val="24"/>
        </w:rPr>
        <w:t xml:space="preserve"> B. do Nascimento</w:t>
      </w:r>
      <w:r w:rsidRPr="00EC12D4">
        <w:rPr>
          <w:rFonts w:ascii="Cambria Math" w:hAnsi="Cambria Math" w:cs="Cambria Math"/>
          <w:szCs w:val="24"/>
        </w:rPr>
        <w:t>⁵</w:t>
      </w:r>
    </w:p>
    <w:p w:rsidR="00314C96" w:rsidRPr="00EC12D4" w:rsidRDefault="00314C96" w:rsidP="00314C96">
      <w:pPr>
        <w:jc w:val="right"/>
        <w:rPr>
          <w:szCs w:val="24"/>
          <w:highlight w:val="yellow"/>
        </w:rPr>
      </w:pPr>
    </w:p>
    <w:p w:rsidR="00314C96" w:rsidRPr="00314C96" w:rsidRDefault="00314C96" w:rsidP="00314C96">
      <w:pPr>
        <w:spacing w:line="240" w:lineRule="auto"/>
        <w:jc w:val="center"/>
        <w:rPr>
          <w:b/>
          <w:color w:val="C00000"/>
          <w:szCs w:val="24"/>
        </w:rPr>
      </w:pPr>
      <w:bookmarkStart w:id="3" w:name="_1fob9te" w:colFirst="0" w:colLast="0"/>
      <w:bookmarkEnd w:id="3"/>
      <w:r w:rsidRPr="00314C96">
        <w:rPr>
          <w:b/>
          <w:color w:val="C00000"/>
          <w:szCs w:val="24"/>
        </w:rPr>
        <w:t>RESUMO</w:t>
      </w:r>
    </w:p>
    <w:p w:rsidR="00314C96" w:rsidRPr="00EC12D4" w:rsidRDefault="00314C96" w:rsidP="00314C96">
      <w:pPr>
        <w:spacing w:line="240" w:lineRule="auto"/>
        <w:rPr>
          <w:b/>
          <w:sz w:val="14"/>
          <w:szCs w:val="24"/>
        </w:rPr>
      </w:pPr>
    </w:p>
    <w:p w:rsidR="00314C96" w:rsidRPr="00314C96" w:rsidRDefault="00314C96" w:rsidP="00314C96">
      <w:pPr>
        <w:spacing w:line="240" w:lineRule="auto"/>
        <w:rPr>
          <w:sz w:val="22"/>
          <w:szCs w:val="24"/>
        </w:rPr>
      </w:pPr>
      <w:bookmarkStart w:id="4" w:name="_3znysh7" w:colFirst="0" w:colLast="0"/>
      <w:bookmarkEnd w:id="4"/>
      <w:r w:rsidRPr="00314C96">
        <w:rPr>
          <w:sz w:val="22"/>
          <w:szCs w:val="24"/>
        </w:rPr>
        <w:t xml:space="preserve">O Turismo é um fenômeno da contemporaneidade percebido como atividade econômica, política, social e cultural que possui aspectos estudados por diferentes áreas da ciência como a Filosofia, Sociologia, Geografia, Economia, dentre outros. Em âmbito profissional, a característica ampla do turismo implica uma boa capacitação e qualificação dos profissionais que atuam no setor. Diante de um cenário mercadológico dinâmico, emerge a figura do docente em turismo, com o desafio de adequar os perfis profissionais que surgem dos cursos acadêmicos para o mercado. Tendo em vista a crescente procura por essa profissão, buscou-se coletar e analisar </w:t>
      </w:r>
      <w:r w:rsidRPr="00314C96">
        <w:rPr>
          <w:sz w:val="20"/>
          <w:szCs w:val="24"/>
        </w:rPr>
        <w:t xml:space="preserve">– </w:t>
      </w:r>
      <w:r w:rsidRPr="00314C96">
        <w:rPr>
          <w:sz w:val="22"/>
          <w:szCs w:val="24"/>
        </w:rPr>
        <w:t xml:space="preserve">mediante aplicação de questionários - informações sobre o perfil, área de atuação e percepção (mercado, academia, discentes) de profissionais docentes do município de Natal já atuantes na área. O presente estudo nos permite observar o alto grau de satisfação dos profissionais envolvidos, assim como o panorama atual de mercado e também a percepção dos professores acerca da atuação como docente em Turismo. </w:t>
      </w:r>
    </w:p>
    <w:p w:rsidR="00314C96" w:rsidRPr="00314C96" w:rsidRDefault="00314C96" w:rsidP="00314C96">
      <w:pPr>
        <w:spacing w:line="240" w:lineRule="auto"/>
        <w:rPr>
          <w:b/>
          <w:color w:val="FF0000"/>
          <w:sz w:val="22"/>
          <w:szCs w:val="24"/>
        </w:rPr>
      </w:pPr>
      <w:bookmarkStart w:id="5" w:name="_2rya13jo3e7z" w:colFirst="0" w:colLast="0"/>
      <w:bookmarkEnd w:id="5"/>
    </w:p>
    <w:p w:rsidR="00314C96" w:rsidRPr="00314C96" w:rsidRDefault="00314C96" w:rsidP="00314C96">
      <w:pPr>
        <w:spacing w:line="240" w:lineRule="auto"/>
        <w:rPr>
          <w:sz w:val="22"/>
          <w:szCs w:val="24"/>
        </w:rPr>
      </w:pPr>
      <w:bookmarkStart w:id="6" w:name="_GoBack"/>
      <w:r w:rsidRPr="00F64F56">
        <w:rPr>
          <w:b/>
          <w:color w:val="C00000"/>
          <w:sz w:val="22"/>
          <w:szCs w:val="24"/>
        </w:rPr>
        <w:t>Palavras-chave:</w:t>
      </w:r>
      <w:r w:rsidRPr="00314C96">
        <w:rPr>
          <w:color w:val="C00000"/>
          <w:sz w:val="22"/>
          <w:szCs w:val="24"/>
        </w:rPr>
        <w:t xml:space="preserve"> </w:t>
      </w:r>
      <w:bookmarkEnd w:id="6"/>
      <w:r w:rsidRPr="00314C96">
        <w:rPr>
          <w:sz w:val="22"/>
          <w:szCs w:val="24"/>
        </w:rPr>
        <w:t xml:space="preserve">Turismo. Graduação. Docência. </w:t>
      </w:r>
    </w:p>
    <w:p w:rsidR="00314C96" w:rsidRPr="00EC12D4" w:rsidRDefault="00314C96" w:rsidP="00314C96">
      <w:pPr>
        <w:pStyle w:val="Ttulo1"/>
        <w:numPr>
          <w:ilvl w:val="0"/>
          <w:numId w:val="32"/>
        </w:numPr>
        <w:rPr>
          <w:color w:val="000000"/>
        </w:rPr>
      </w:pPr>
      <w:bookmarkStart w:id="7" w:name="_2et92p0" w:colFirst="0" w:colLast="0"/>
      <w:bookmarkEnd w:id="7"/>
      <w:r w:rsidRPr="00EC12D4">
        <w:t>Introdução</w:t>
      </w:r>
    </w:p>
    <w:p w:rsidR="00314C96" w:rsidRPr="00EC12D4" w:rsidRDefault="00314C96" w:rsidP="00314C96">
      <w:pPr>
        <w:rPr>
          <w:szCs w:val="24"/>
        </w:rPr>
      </w:pPr>
      <w:r>
        <w:rPr>
          <w:szCs w:val="24"/>
        </w:rPr>
        <w:tab/>
      </w:r>
      <w:r w:rsidRPr="00EC12D4">
        <w:rPr>
          <w:szCs w:val="24"/>
        </w:rPr>
        <w:t xml:space="preserve">O estudo do Turismo passa pelo entendimento de um fenômeno que pode ser tratado sob </w:t>
      </w:r>
      <w:r>
        <w:rPr>
          <w:szCs w:val="24"/>
        </w:rPr>
        <w:t xml:space="preserve">as </w:t>
      </w:r>
      <w:r w:rsidRPr="00EC12D4">
        <w:rPr>
          <w:szCs w:val="24"/>
        </w:rPr>
        <w:t xml:space="preserve">diversas perspectivas, tornando-se objeto de estudo de várias áreas, dentre elas a Sociologia, a Geografia, a Economia, a Administração e a Psicologia, por exemplo. No entanto, como área de atuação de professores, possui formação própria e um rol de possibilidades e oportunidades de estudos tão múltiplos quanto à própria </w:t>
      </w:r>
      <w:r w:rsidRPr="00EC12D4">
        <w:rPr>
          <w:szCs w:val="24"/>
        </w:rPr>
        <w:lastRenderedPageBreak/>
        <w:t xml:space="preserve">característica do setor. Se como atividade econômica é amplamente reconhecido por ter impacto relevante, como área acadêmica se encontra em um estágio de desenvolvimento devido a sua criação, no Brasil, em 1971. A capacitação dos profissionais ligados ao Turismo é de fundamental importância para o desenvolvimento do setor. Neste sentido, o corpo docente do Turismo desempenha o papel de formação e qualificação diante de um cenário mercadológico e acadêmico completamente dinâmico e desafiador, em virtude das crescentes mudanças no contexto cultural, tecnológico e mercadológico da área. E esta, vale sinalizar, encontra-se em constante reestruturação, construída por processos de mercado que provém de um sistema riquíssimo em variáveis. Dessa forma, o corpo docente deve ser capaz de fazer frente aos desafios de adequar os perfis profissionais que partem dos cursos acadêmicos para o mercado. </w:t>
      </w:r>
    </w:p>
    <w:p w:rsidR="00314C96" w:rsidRPr="00EC12D4" w:rsidRDefault="00314C96" w:rsidP="00314C96">
      <w:pPr>
        <w:rPr>
          <w:szCs w:val="24"/>
        </w:rPr>
      </w:pPr>
      <w:r>
        <w:rPr>
          <w:szCs w:val="24"/>
        </w:rPr>
        <w:tab/>
      </w:r>
      <w:r w:rsidRPr="00EC12D4">
        <w:rPr>
          <w:szCs w:val="24"/>
        </w:rPr>
        <w:t xml:space="preserve">É importante mencionar que dentre todos os cargos e funções possíveis ao turismólogo, </w:t>
      </w:r>
      <w:proofErr w:type="gramStart"/>
      <w:r w:rsidRPr="00EC12D4">
        <w:rPr>
          <w:szCs w:val="24"/>
        </w:rPr>
        <w:t>a</w:t>
      </w:r>
      <w:proofErr w:type="gramEnd"/>
      <w:r w:rsidRPr="00EC12D4">
        <w:rPr>
          <w:szCs w:val="24"/>
        </w:rPr>
        <w:t xml:space="preserve"> carreira na docência talvez não tenha sido considerada num primeiro momento como uma carreira a ser seguida por quem ingressa no curso. De acordo com o MEC (BRASIL, 2003, </w:t>
      </w:r>
      <w:proofErr w:type="spellStart"/>
      <w:r w:rsidRPr="00EC12D4">
        <w:rPr>
          <w:szCs w:val="24"/>
        </w:rPr>
        <w:t>p.4</w:t>
      </w:r>
      <w:proofErr w:type="spellEnd"/>
      <w:r w:rsidRPr="00EC12D4">
        <w:rPr>
          <w:szCs w:val="24"/>
        </w:rPr>
        <w:t>):</w:t>
      </w:r>
    </w:p>
    <w:p w:rsidR="00314C96" w:rsidRPr="00EC12D4" w:rsidRDefault="00314C96" w:rsidP="00314C96">
      <w:pPr>
        <w:pStyle w:val="Citao"/>
        <w:rPr>
          <w:highlight w:val="white"/>
        </w:rPr>
      </w:pPr>
      <w:r w:rsidRPr="00EC12D4">
        <w:rPr>
          <w:highlight w:val="white"/>
        </w:rPr>
        <w:t xml:space="preserve">Quanto ao perfil desejado, o curso de graduação em Turismo deverá oportunizar a formação de um profissional apto a atuar em mercados altamente competitivos e em constante transformação, cujas opções possuem um impacto profundo na vida social, econômica e no meio ambiente, exigindo uma formação ao mesmo tempo generalista, no sentido tanto do conhecimento geral, das ciências humanas, sociais, políticas e econômicas, como também de uma formação especializada, constituída de conhecimentos específicos, sobretudo nas áreas culturais, históricas, ambientais, antropológicas, de Inventário do Patrimônio Histórico e Cultural, bem como o agenciamento, organização e gerenciamento de eventos e </w:t>
      </w:r>
      <w:proofErr w:type="gramStart"/>
      <w:r w:rsidRPr="00EC12D4">
        <w:rPr>
          <w:highlight w:val="white"/>
        </w:rPr>
        <w:t>a</w:t>
      </w:r>
      <w:proofErr w:type="gramEnd"/>
      <w:r w:rsidRPr="00EC12D4">
        <w:rPr>
          <w:highlight w:val="white"/>
        </w:rPr>
        <w:t xml:space="preserve"> </w:t>
      </w:r>
      <w:proofErr w:type="gramStart"/>
      <w:r w:rsidRPr="00EC12D4">
        <w:rPr>
          <w:highlight w:val="white"/>
        </w:rPr>
        <w:t>administração</w:t>
      </w:r>
      <w:proofErr w:type="gramEnd"/>
      <w:r w:rsidRPr="00EC12D4">
        <w:rPr>
          <w:highlight w:val="white"/>
        </w:rPr>
        <w:t xml:space="preserve"> do fluxo turístico.</w:t>
      </w:r>
    </w:p>
    <w:p w:rsidR="00314C96" w:rsidRPr="00EC12D4" w:rsidRDefault="00314C96" w:rsidP="00314C96">
      <w:pPr>
        <w:rPr>
          <w:szCs w:val="24"/>
        </w:rPr>
      </w:pPr>
      <w:r>
        <w:rPr>
          <w:szCs w:val="24"/>
        </w:rPr>
        <w:tab/>
      </w:r>
      <w:r w:rsidRPr="00EC12D4">
        <w:rPr>
          <w:szCs w:val="24"/>
        </w:rPr>
        <w:t xml:space="preserve">O fato é que a profissão de docente, segundo Arruda (2015), ganha destaque nas políticas públicas educacionais atualmente por ser veículo de acesso a uma educação de qualidade, democratização do acesso à cultura, ao trabalho e à informação. No cenário atual, onde existe uma gigantesca disponibilidade de informações cada vez menos sensíveis às fronteiras territoriais e geográficas devido </w:t>
      </w:r>
      <w:r w:rsidRPr="00EC12D4">
        <w:rPr>
          <w:szCs w:val="24"/>
        </w:rPr>
        <w:lastRenderedPageBreak/>
        <w:t xml:space="preserve">ao advento de tecnologias de informação cada vez mais desenvolvidas, a profissão torna-se mais versátil e desafiadora. </w:t>
      </w:r>
    </w:p>
    <w:p w:rsidR="00314C96" w:rsidRPr="00EC12D4" w:rsidRDefault="00314C96" w:rsidP="00314C96">
      <w:pPr>
        <w:rPr>
          <w:szCs w:val="24"/>
        </w:rPr>
      </w:pPr>
      <w:r>
        <w:rPr>
          <w:szCs w:val="24"/>
        </w:rPr>
        <w:tab/>
      </w:r>
      <w:r w:rsidRPr="00EC12D4">
        <w:rPr>
          <w:szCs w:val="24"/>
        </w:rPr>
        <w:t xml:space="preserve">A qualidade na formação dos profissionais que exercem a docência configura-se de grande relevância, uma vez que esta deve acompanhar o número de cursos que vêm crescendo desde 1995, porém com uma deficiência na qualidade segundo Trigo (2000). A multidisciplinaridade possibilita a interação de variadas formas entre os diversos atores que compõem o Turismo. Vale frisar que algumas áreas - Geografia, Economia e Psicologia, dentre outros - têm no Turismo importantes temas que são investigados e debatidos para um melhor entendimento do seu funcionamento. </w:t>
      </w:r>
    </w:p>
    <w:p w:rsidR="00314C96" w:rsidRPr="00EC12D4" w:rsidRDefault="00314C96" w:rsidP="00314C96">
      <w:pPr>
        <w:rPr>
          <w:szCs w:val="24"/>
        </w:rPr>
      </w:pPr>
      <w:r>
        <w:rPr>
          <w:szCs w:val="24"/>
        </w:rPr>
        <w:tab/>
      </w:r>
      <w:proofErr w:type="gramStart"/>
      <w:r w:rsidRPr="00EC12D4">
        <w:rPr>
          <w:szCs w:val="24"/>
        </w:rPr>
        <w:t>Compreender a contribuição de cada área e buscar conciliar isto de maneira que torne viável a construção de um conhecimento (teórico e prático), que vai além das respostas ao mercado, além das necessidades do turista e das especializações profissionais, com preocupações ambientais, sociais e também mercadológicas - mas não como prioritárias - é prerrogativa do papel do professor no curso de Turismo, desde que se tenha o entendimento de que este professor é, também, um educador.</w:t>
      </w:r>
      <w:proofErr w:type="gramEnd"/>
    </w:p>
    <w:p w:rsidR="00314C96" w:rsidRPr="00EC12D4" w:rsidRDefault="00314C96" w:rsidP="00314C96">
      <w:pPr>
        <w:rPr>
          <w:szCs w:val="24"/>
        </w:rPr>
      </w:pPr>
      <w:r>
        <w:rPr>
          <w:szCs w:val="24"/>
        </w:rPr>
        <w:tab/>
      </w:r>
      <w:r w:rsidRPr="00EC12D4">
        <w:rPr>
          <w:szCs w:val="24"/>
        </w:rPr>
        <w:t>Essa tomada de consciência, abordada, também, por Paulo Freire - um célebre educador brasileiro - é imprescindível na formação docente, uma vez que, segundo ele, “ensinar não é somente um ato mecânico de transferir aos educandos o perfil do conceito do objeto” (FREIRE, 2001).  Ainda, conforme Vicente e Michelin (2012)</w:t>
      </w:r>
      <w:proofErr w:type="gramStart"/>
      <w:r w:rsidRPr="00EC12D4">
        <w:rPr>
          <w:szCs w:val="24"/>
        </w:rPr>
        <w:t>, é</w:t>
      </w:r>
      <w:proofErr w:type="gramEnd"/>
      <w:r w:rsidRPr="00EC12D4">
        <w:rPr>
          <w:szCs w:val="24"/>
        </w:rPr>
        <w:t xml:space="preserve"> necessário entender a prática docente como uma ação social, no sentido de que é uma atividade caracterizada pela possibilidade de observação, reflexão, crítica e possível transformação do contexto social em que se está inserido. </w:t>
      </w:r>
    </w:p>
    <w:p w:rsidR="00314C96" w:rsidRPr="00EC12D4" w:rsidRDefault="00314C96" w:rsidP="00314C96">
      <w:pPr>
        <w:rPr>
          <w:szCs w:val="24"/>
        </w:rPr>
      </w:pPr>
      <w:r>
        <w:rPr>
          <w:szCs w:val="24"/>
        </w:rPr>
        <w:tab/>
      </w:r>
      <w:r w:rsidRPr="00EC12D4">
        <w:rPr>
          <w:szCs w:val="24"/>
        </w:rPr>
        <w:t xml:space="preserve">Frente aos presentes pressupostos, foi realizada uma pesquisa com os profissionais da área docente em Turismo, instrumentalizada por entrevistas para buscar levantamentos de ordem qualitativos sobre seus perfis, bem como principais motivações e percepções acerca área. Outro aspecto que se busca é uma visão crítica da própria profissão para explorar academicamente e analisar o cenário docente dos cursos de Turismo para construir, então, uma visão crítica e traçar uma perspectiva </w:t>
      </w:r>
      <w:r w:rsidRPr="00EC12D4">
        <w:rPr>
          <w:szCs w:val="24"/>
        </w:rPr>
        <w:lastRenderedPageBreak/>
        <w:t>sobre os novos cenários e desafios da profissão diante do mercado, da academia, dos docentes e dos discentes.</w:t>
      </w:r>
      <w:r w:rsidRPr="00EC12D4">
        <w:rPr>
          <w:color w:val="0000FF"/>
          <w:szCs w:val="24"/>
        </w:rPr>
        <w:t xml:space="preserve"> </w:t>
      </w:r>
      <w:r w:rsidRPr="00EC12D4">
        <w:rPr>
          <w:szCs w:val="24"/>
        </w:rPr>
        <w:t xml:space="preserve">Os procedimentos metodológicos adotados foram </w:t>
      </w:r>
      <w:proofErr w:type="gramStart"/>
      <w:r w:rsidRPr="00EC12D4">
        <w:rPr>
          <w:szCs w:val="24"/>
        </w:rPr>
        <w:t>a</w:t>
      </w:r>
      <w:proofErr w:type="gramEnd"/>
      <w:r w:rsidRPr="00EC12D4">
        <w:rPr>
          <w:szCs w:val="24"/>
        </w:rPr>
        <w:t xml:space="preserve"> pesquisa bibliográfica para revisitar a literatura que trata do tema e que permitisse dialogar com as questões aqui abordadas. Também foram utilizadas entrevistas semiestruturadas para coleta de dados junto aos professores que colaboraram com a pesquisa e, finalmente, mediante uma análise das entrevistas, foram criadas categorias de análise para melhor entendimento das questões explicitadas. </w:t>
      </w:r>
    </w:p>
    <w:p w:rsidR="00314C96" w:rsidRPr="00314C96" w:rsidRDefault="00314C96" w:rsidP="00314C96">
      <w:pPr>
        <w:pStyle w:val="Ttulo1"/>
        <w:rPr>
          <w:color w:val="000000"/>
        </w:rPr>
      </w:pPr>
      <w:r>
        <w:t xml:space="preserve">2 </w:t>
      </w:r>
      <w:r w:rsidRPr="00314C96">
        <w:t>Os cursos de Turismo no Brasil</w:t>
      </w:r>
    </w:p>
    <w:p w:rsidR="00314C96" w:rsidRPr="00EC12D4" w:rsidRDefault="00314C96" w:rsidP="00314C96">
      <w:r>
        <w:rPr>
          <w:szCs w:val="24"/>
        </w:rPr>
        <w:tab/>
      </w:r>
      <w:r w:rsidRPr="00EC12D4">
        <w:rPr>
          <w:szCs w:val="24"/>
        </w:rPr>
        <w:t>A partir da abertura do primeiro curso de Turismo do Brasil, em 1971, na faculdade Anhembi Morumbi</w:t>
      </w:r>
      <w:r>
        <w:rPr>
          <w:szCs w:val="24"/>
        </w:rPr>
        <w:t>,</w:t>
      </w:r>
      <w:r w:rsidRPr="00EC12D4">
        <w:rPr>
          <w:szCs w:val="24"/>
        </w:rPr>
        <w:t xml:space="preserve"> em São Paulo, muitos outros cursos surgiram pelo país, com um aumento expressivo na década de 1990 que não se manteve ou não refletiu em aumento das oportunidades de emprego e acabou regredindo, também de maneira expressiva, ao longo dos primeiros anos do século 21 (MATIAS, 2012). </w:t>
      </w:r>
    </w:p>
    <w:p w:rsidR="00314C96" w:rsidRPr="00EC12D4" w:rsidRDefault="00314C96" w:rsidP="00314C96">
      <w:pPr>
        <w:rPr>
          <w:szCs w:val="24"/>
        </w:rPr>
      </w:pPr>
      <w:r w:rsidRPr="00EC12D4">
        <w:rPr>
          <w:szCs w:val="24"/>
        </w:rPr>
        <w:t xml:space="preserve">De forma a exemplificar a importância que o ensino público assume diante deste cenário, segundo Campos (2007, </w:t>
      </w:r>
      <w:proofErr w:type="spellStart"/>
      <w:r w:rsidRPr="00EC12D4">
        <w:rPr>
          <w:szCs w:val="24"/>
        </w:rPr>
        <w:t>p.10</w:t>
      </w:r>
      <w:proofErr w:type="spellEnd"/>
      <w:r w:rsidRPr="00EC12D4">
        <w:rPr>
          <w:szCs w:val="24"/>
        </w:rPr>
        <w:t xml:space="preserve">) "temos 35% dos cursos tecnológicos em Turismo oferecidos pelos </w:t>
      </w:r>
      <w:proofErr w:type="spellStart"/>
      <w:r w:rsidRPr="00EC12D4">
        <w:rPr>
          <w:szCs w:val="24"/>
        </w:rPr>
        <w:t>CEFETs</w:t>
      </w:r>
      <w:proofErr w:type="spellEnd"/>
      <w:r w:rsidRPr="00EC12D4">
        <w:rPr>
          <w:szCs w:val="24"/>
        </w:rPr>
        <w:t xml:space="preserve"> (atuais </w:t>
      </w:r>
      <w:proofErr w:type="spellStart"/>
      <w:r w:rsidRPr="00EC12D4">
        <w:rPr>
          <w:szCs w:val="24"/>
        </w:rPr>
        <w:t>IFs</w:t>
      </w:r>
      <w:proofErr w:type="spellEnd"/>
      <w:r w:rsidRPr="00EC12D4">
        <w:rPr>
          <w:szCs w:val="24"/>
        </w:rPr>
        <w:t>) e, ainda assim, subdivididos em áreas específicas como Guias de Turismo, Gestão de eventos, Hotelaria e Hospitalidade, dentre outros</w:t>
      </w:r>
      <w:r>
        <w:rPr>
          <w:szCs w:val="24"/>
        </w:rPr>
        <w:t>"</w:t>
      </w:r>
      <w:r w:rsidRPr="00EC12D4">
        <w:rPr>
          <w:szCs w:val="24"/>
        </w:rPr>
        <w:t xml:space="preserve">. </w:t>
      </w:r>
    </w:p>
    <w:p w:rsidR="00314C96" w:rsidRDefault="00314C96" w:rsidP="00314C96">
      <w:pPr>
        <w:rPr>
          <w:szCs w:val="24"/>
        </w:rPr>
      </w:pPr>
      <w:r>
        <w:rPr>
          <w:szCs w:val="24"/>
        </w:rPr>
        <w:tab/>
      </w:r>
      <w:r w:rsidRPr="00EC12D4">
        <w:rPr>
          <w:szCs w:val="24"/>
        </w:rPr>
        <w:t xml:space="preserve">No quadro a seguir, elaborado por Matias (2012), apresenta-se uma visão comparativa entre os cursos de Turismo e áreas afins, de forma que se possa demonstrar a evolução, seguida por um período de grande expansão e, finalmente, uma retração tanto na oferta </w:t>
      </w:r>
      <w:proofErr w:type="spellStart"/>
      <w:proofErr w:type="gramStart"/>
      <w:r w:rsidRPr="00EC12D4">
        <w:rPr>
          <w:szCs w:val="24"/>
        </w:rPr>
        <w:t>qua</w:t>
      </w:r>
      <w:proofErr w:type="spellEnd"/>
      <w:proofErr w:type="gramEnd"/>
    </w:p>
    <w:p w:rsidR="00314C96" w:rsidRPr="00EC12D4" w:rsidRDefault="00314C96" w:rsidP="00314C96">
      <w:proofErr w:type="spellStart"/>
      <w:proofErr w:type="gramStart"/>
      <w:r w:rsidRPr="00EC12D4">
        <w:rPr>
          <w:szCs w:val="24"/>
        </w:rPr>
        <w:t>nto</w:t>
      </w:r>
      <w:proofErr w:type="spellEnd"/>
      <w:proofErr w:type="gramEnd"/>
      <w:r w:rsidRPr="00EC12D4">
        <w:rPr>
          <w:szCs w:val="24"/>
        </w:rPr>
        <w:t xml:space="preserve"> na busca de alunos interessados em ingressar em um curso de Turismo ou nas chamadas áreas afins.</w:t>
      </w:r>
    </w:p>
    <w:p w:rsidR="00314C96" w:rsidRDefault="00314C96" w:rsidP="00314C96">
      <w:pPr>
        <w:rPr>
          <w:szCs w:val="24"/>
        </w:rPr>
      </w:pPr>
    </w:p>
    <w:p w:rsidR="00314C96" w:rsidRDefault="00314C96" w:rsidP="00314C96">
      <w:pPr>
        <w:rPr>
          <w:szCs w:val="24"/>
        </w:rPr>
      </w:pPr>
    </w:p>
    <w:p w:rsidR="00314C96" w:rsidRDefault="00314C96" w:rsidP="00314C96">
      <w:pPr>
        <w:rPr>
          <w:szCs w:val="24"/>
        </w:rPr>
      </w:pPr>
    </w:p>
    <w:p w:rsidR="00314C96" w:rsidRDefault="00314C96" w:rsidP="00314C96">
      <w:pPr>
        <w:rPr>
          <w:szCs w:val="24"/>
        </w:rPr>
      </w:pPr>
    </w:p>
    <w:p w:rsidR="00314C96" w:rsidRPr="00EC12D4" w:rsidRDefault="00314C96" w:rsidP="00314C96">
      <w:pPr>
        <w:rPr>
          <w:szCs w:val="24"/>
        </w:rPr>
      </w:pPr>
    </w:p>
    <w:p w:rsidR="00314C96" w:rsidRPr="00EC12D4" w:rsidRDefault="00314C96" w:rsidP="00314C96">
      <w:pPr>
        <w:spacing w:line="240" w:lineRule="auto"/>
        <w:jc w:val="center"/>
        <w:rPr>
          <w:b/>
          <w:szCs w:val="24"/>
        </w:rPr>
      </w:pPr>
    </w:p>
    <w:p w:rsidR="00314C96" w:rsidRPr="00314C96" w:rsidRDefault="00314C96" w:rsidP="00314C96">
      <w:pPr>
        <w:spacing w:line="240" w:lineRule="auto"/>
        <w:jc w:val="center"/>
        <w:rPr>
          <w:sz w:val="22"/>
          <w:szCs w:val="24"/>
        </w:rPr>
      </w:pPr>
      <w:r w:rsidRPr="00314C96">
        <w:rPr>
          <w:b/>
          <w:sz w:val="22"/>
          <w:szCs w:val="24"/>
        </w:rPr>
        <w:t>QUADRO 1</w:t>
      </w:r>
      <w:r w:rsidRPr="00314C96">
        <w:rPr>
          <w:sz w:val="22"/>
          <w:szCs w:val="24"/>
        </w:rPr>
        <w:t xml:space="preserve"> - Comparativo do Ensino de Turismo e das áreas afins ao turismo (1995 a 2008)</w:t>
      </w:r>
    </w:p>
    <w:p w:rsidR="00314C96" w:rsidRPr="00314C96" w:rsidRDefault="00314C96" w:rsidP="00314C96">
      <w:pPr>
        <w:rPr>
          <w:sz w:val="12"/>
        </w:rPr>
      </w:pPr>
      <w:r w:rsidRPr="00EC12D4">
        <w:t xml:space="preserve"> </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1"/>
        <w:gridCol w:w="2881"/>
        <w:gridCol w:w="3135"/>
      </w:tblGrid>
      <w:tr w:rsidR="00314C96" w:rsidRPr="00EC12D4" w:rsidTr="00314C96">
        <w:tc>
          <w:tcPr>
            <w:tcW w:w="28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14C96" w:rsidRPr="00EC12D4" w:rsidRDefault="00314C96" w:rsidP="00314C96">
            <w:pPr>
              <w:spacing w:line="240" w:lineRule="auto"/>
              <w:jc w:val="center"/>
              <w:rPr>
                <w:b/>
                <w:sz w:val="20"/>
                <w:szCs w:val="20"/>
              </w:rPr>
            </w:pPr>
            <w:r w:rsidRPr="00EC12D4">
              <w:rPr>
                <w:b/>
                <w:sz w:val="20"/>
                <w:szCs w:val="20"/>
              </w:rPr>
              <w:t>PERÍODO</w:t>
            </w:r>
          </w:p>
        </w:tc>
        <w:tc>
          <w:tcPr>
            <w:tcW w:w="28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14C96" w:rsidRPr="00EC12D4" w:rsidRDefault="00314C96" w:rsidP="00314C96">
            <w:pPr>
              <w:spacing w:line="240" w:lineRule="auto"/>
              <w:jc w:val="center"/>
              <w:rPr>
                <w:b/>
                <w:sz w:val="20"/>
                <w:szCs w:val="20"/>
              </w:rPr>
            </w:pPr>
            <w:r w:rsidRPr="00EC12D4">
              <w:rPr>
                <w:b/>
                <w:sz w:val="20"/>
                <w:szCs w:val="20"/>
              </w:rPr>
              <w:t>CURSO DE TURISMO</w:t>
            </w:r>
          </w:p>
        </w:tc>
        <w:tc>
          <w:tcPr>
            <w:tcW w:w="3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14C96" w:rsidRPr="00EC12D4" w:rsidRDefault="00314C96" w:rsidP="00314C96">
            <w:pPr>
              <w:spacing w:line="240" w:lineRule="auto"/>
              <w:jc w:val="center"/>
              <w:rPr>
                <w:b/>
                <w:sz w:val="20"/>
                <w:szCs w:val="20"/>
              </w:rPr>
            </w:pPr>
            <w:r w:rsidRPr="00EC12D4">
              <w:rPr>
                <w:b/>
                <w:sz w:val="20"/>
                <w:szCs w:val="20"/>
              </w:rPr>
              <w:t>ÁREAS AFINS AO TURISMO</w:t>
            </w:r>
          </w:p>
        </w:tc>
      </w:tr>
      <w:tr w:rsidR="00314C96" w:rsidRPr="00EC12D4" w:rsidTr="00314C96">
        <w:tc>
          <w:tcPr>
            <w:tcW w:w="28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14C96" w:rsidRPr="00EC12D4" w:rsidRDefault="00314C96" w:rsidP="00314C96">
            <w:pPr>
              <w:spacing w:line="240" w:lineRule="auto"/>
              <w:jc w:val="center"/>
              <w:rPr>
                <w:sz w:val="20"/>
                <w:szCs w:val="20"/>
              </w:rPr>
            </w:pPr>
            <w:r w:rsidRPr="00EC12D4">
              <w:rPr>
                <w:sz w:val="20"/>
                <w:szCs w:val="20"/>
              </w:rPr>
              <w:t>1995 A 2008</w:t>
            </w:r>
          </w:p>
        </w:tc>
        <w:tc>
          <w:tcPr>
            <w:tcW w:w="28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14C96" w:rsidRPr="00EC12D4" w:rsidRDefault="00314C96" w:rsidP="00314C96">
            <w:pPr>
              <w:spacing w:line="240" w:lineRule="auto"/>
              <w:jc w:val="left"/>
              <w:rPr>
                <w:sz w:val="20"/>
                <w:szCs w:val="20"/>
              </w:rPr>
            </w:pPr>
            <w:r w:rsidRPr="00EC12D4">
              <w:rPr>
                <w:sz w:val="20"/>
                <w:szCs w:val="20"/>
              </w:rPr>
              <w:t>Cresceu o número de cursos até 2007.</w:t>
            </w:r>
          </w:p>
        </w:tc>
        <w:tc>
          <w:tcPr>
            <w:tcW w:w="3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14C96" w:rsidRPr="00EC12D4" w:rsidRDefault="00314C96" w:rsidP="00314C96">
            <w:pPr>
              <w:spacing w:line="240" w:lineRule="auto"/>
              <w:jc w:val="left"/>
              <w:rPr>
                <w:sz w:val="20"/>
                <w:szCs w:val="20"/>
              </w:rPr>
            </w:pPr>
            <w:r w:rsidRPr="00EC12D4">
              <w:rPr>
                <w:sz w:val="20"/>
                <w:szCs w:val="20"/>
              </w:rPr>
              <w:t>Cresceu o número de cursos até 2008.</w:t>
            </w:r>
          </w:p>
        </w:tc>
      </w:tr>
      <w:tr w:rsidR="00314C96" w:rsidRPr="00EC12D4" w:rsidTr="00314C96">
        <w:tc>
          <w:tcPr>
            <w:tcW w:w="28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14C96" w:rsidRPr="00EC12D4" w:rsidRDefault="00314C96" w:rsidP="00314C96">
            <w:pPr>
              <w:spacing w:line="240" w:lineRule="auto"/>
              <w:jc w:val="center"/>
              <w:rPr>
                <w:sz w:val="20"/>
                <w:szCs w:val="20"/>
              </w:rPr>
            </w:pPr>
            <w:r w:rsidRPr="00EC12D4">
              <w:rPr>
                <w:sz w:val="20"/>
                <w:szCs w:val="20"/>
              </w:rPr>
              <w:t>1995 A 2008</w:t>
            </w:r>
          </w:p>
        </w:tc>
        <w:tc>
          <w:tcPr>
            <w:tcW w:w="28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14C96" w:rsidRPr="00EC12D4" w:rsidRDefault="00314C96" w:rsidP="00314C96">
            <w:pPr>
              <w:spacing w:line="240" w:lineRule="auto"/>
              <w:jc w:val="left"/>
              <w:rPr>
                <w:sz w:val="20"/>
                <w:szCs w:val="20"/>
              </w:rPr>
            </w:pPr>
            <w:r w:rsidRPr="00EC12D4">
              <w:rPr>
                <w:sz w:val="20"/>
                <w:szCs w:val="20"/>
              </w:rPr>
              <w:t>O número de vagas oferecidas no período apresentou crescimento oscilante variando de 76,9% a 5,8%, atingindo índices negativos nos anos de 2005, 2007, 2008 e 2009.</w:t>
            </w:r>
          </w:p>
          <w:p w:rsidR="00314C96" w:rsidRPr="00EC12D4" w:rsidRDefault="00314C96" w:rsidP="00314C96">
            <w:pPr>
              <w:spacing w:line="240" w:lineRule="auto"/>
              <w:jc w:val="left"/>
              <w:rPr>
                <w:sz w:val="20"/>
                <w:szCs w:val="20"/>
              </w:rPr>
            </w:pPr>
            <w:r w:rsidRPr="00EC12D4">
              <w:rPr>
                <w:sz w:val="20"/>
                <w:szCs w:val="20"/>
              </w:rPr>
              <w:t>O número de candidatos inscritos no vestibular mostrou crescimento até o ano de 2004, a partir de 2005 até 2007 apresentou índices negativos de crescimento. Em 2008, teve crescimento quase inexpressivo de 0,2%.</w:t>
            </w:r>
          </w:p>
        </w:tc>
        <w:tc>
          <w:tcPr>
            <w:tcW w:w="3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14C96" w:rsidRPr="00EC12D4" w:rsidRDefault="00314C96" w:rsidP="00314C96">
            <w:pPr>
              <w:spacing w:line="240" w:lineRule="auto"/>
              <w:jc w:val="left"/>
              <w:rPr>
                <w:sz w:val="20"/>
                <w:szCs w:val="20"/>
              </w:rPr>
            </w:pPr>
            <w:r w:rsidRPr="00EC12D4">
              <w:rPr>
                <w:sz w:val="20"/>
                <w:szCs w:val="20"/>
              </w:rPr>
              <w:t>O número de vagas oferecidas no período apresentou crescimento oscilante, variando de 211,8% a 4,7%.</w:t>
            </w:r>
          </w:p>
          <w:p w:rsidR="00314C96" w:rsidRPr="00EC12D4" w:rsidRDefault="00314C96" w:rsidP="00314C96">
            <w:pPr>
              <w:spacing w:line="240" w:lineRule="auto"/>
              <w:jc w:val="left"/>
              <w:rPr>
                <w:sz w:val="20"/>
                <w:szCs w:val="20"/>
              </w:rPr>
            </w:pPr>
            <w:r w:rsidRPr="00EC12D4">
              <w:rPr>
                <w:sz w:val="20"/>
                <w:szCs w:val="20"/>
              </w:rPr>
              <w:t>O número de ingressos aumentou de forma moderada, uma média de 10% ao ano.</w:t>
            </w:r>
          </w:p>
        </w:tc>
      </w:tr>
      <w:tr w:rsidR="00314C96" w:rsidRPr="00EC12D4" w:rsidTr="00314C96">
        <w:tc>
          <w:tcPr>
            <w:tcW w:w="28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14C96" w:rsidRPr="00EC12D4" w:rsidRDefault="00314C96" w:rsidP="00314C96">
            <w:pPr>
              <w:spacing w:line="240" w:lineRule="auto"/>
              <w:jc w:val="center"/>
              <w:rPr>
                <w:sz w:val="20"/>
                <w:szCs w:val="20"/>
              </w:rPr>
            </w:pPr>
            <w:r w:rsidRPr="00EC12D4">
              <w:rPr>
                <w:sz w:val="20"/>
                <w:szCs w:val="20"/>
              </w:rPr>
              <w:t>2008</w:t>
            </w:r>
          </w:p>
        </w:tc>
        <w:tc>
          <w:tcPr>
            <w:tcW w:w="28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14C96" w:rsidRPr="00EC12D4" w:rsidRDefault="00314C96" w:rsidP="00314C96">
            <w:pPr>
              <w:spacing w:line="240" w:lineRule="auto"/>
              <w:jc w:val="left"/>
              <w:rPr>
                <w:sz w:val="20"/>
                <w:szCs w:val="20"/>
              </w:rPr>
            </w:pPr>
            <w:r w:rsidRPr="00EC12D4">
              <w:rPr>
                <w:sz w:val="20"/>
                <w:szCs w:val="20"/>
              </w:rPr>
              <w:t>Taxas de vagas não preenchidas (75,5%);</w:t>
            </w:r>
          </w:p>
          <w:p w:rsidR="00314C96" w:rsidRPr="00EC12D4" w:rsidRDefault="00314C96" w:rsidP="00314C96">
            <w:pPr>
              <w:spacing w:line="240" w:lineRule="auto"/>
              <w:jc w:val="left"/>
              <w:rPr>
                <w:sz w:val="20"/>
                <w:szCs w:val="20"/>
              </w:rPr>
            </w:pPr>
            <w:r w:rsidRPr="00EC12D4">
              <w:rPr>
                <w:sz w:val="20"/>
                <w:szCs w:val="20"/>
              </w:rPr>
              <w:t>Variação da taxa de candidatos inscritos foi de 0,2%.</w:t>
            </w:r>
          </w:p>
          <w:p w:rsidR="00314C96" w:rsidRPr="00EC12D4" w:rsidRDefault="00314C96" w:rsidP="00314C96">
            <w:pPr>
              <w:spacing w:line="240" w:lineRule="auto"/>
              <w:jc w:val="left"/>
              <w:rPr>
                <w:sz w:val="20"/>
                <w:szCs w:val="20"/>
              </w:rPr>
            </w:pPr>
          </w:p>
        </w:tc>
        <w:tc>
          <w:tcPr>
            <w:tcW w:w="3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14C96" w:rsidRPr="00EC12D4" w:rsidRDefault="00314C96" w:rsidP="00314C96">
            <w:pPr>
              <w:spacing w:line="240" w:lineRule="auto"/>
              <w:jc w:val="left"/>
              <w:rPr>
                <w:sz w:val="20"/>
                <w:szCs w:val="20"/>
              </w:rPr>
            </w:pPr>
            <w:r w:rsidRPr="00EC12D4">
              <w:rPr>
                <w:sz w:val="20"/>
                <w:szCs w:val="20"/>
              </w:rPr>
              <w:t>Aumento oferta de vagas em 34,2%%</w:t>
            </w:r>
          </w:p>
          <w:p w:rsidR="00314C96" w:rsidRPr="00EC12D4" w:rsidRDefault="00314C96" w:rsidP="00314C96">
            <w:pPr>
              <w:spacing w:line="240" w:lineRule="auto"/>
              <w:jc w:val="left"/>
              <w:rPr>
                <w:sz w:val="20"/>
                <w:szCs w:val="20"/>
              </w:rPr>
            </w:pPr>
            <w:r w:rsidRPr="00EC12D4">
              <w:rPr>
                <w:sz w:val="20"/>
                <w:szCs w:val="20"/>
              </w:rPr>
              <w:t>Aumento do número de candidatos inscritos em 37,6%;</w:t>
            </w:r>
          </w:p>
          <w:p w:rsidR="00314C96" w:rsidRPr="00EC12D4" w:rsidRDefault="00314C96" w:rsidP="00314C96">
            <w:pPr>
              <w:spacing w:line="240" w:lineRule="auto"/>
              <w:jc w:val="left"/>
              <w:rPr>
                <w:sz w:val="20"/>
                <w:szCs w:val="20"/>
              </w:rPr>
            </w:pPr>
            <w:r w:rsidRPr="00EC12D4">
              <w:rPr>
                <w:sz w:val="20"/>
                <w:szCs w:val="20"/>
              </w:rPr>
              <w:t>Aumento do número de ingressos em 28,6%;</w:t>
            </w:r>
          </w:p>
          <w:p w:rsidR="00314C96" w:rsidRPr="00EC12D4" w:rsidRDefault="00314C96" w:rsidP="00314C96">
            <w:pPr>
              <w:spacing w:line="240" w:lineRule="auto"/>
              <w:jc w:val="left"/>
              <w:rPr>
                <w:sz w:val="20"/>
                <w:szCs w:val="20"/>
              </w:rPr>
            </w:pPr>
            <w:r w:rsidRPr="00EC12D4">
              <w:rPr>
                <w:sz w:val="20"/>
                <w:szCs w:val="20"/>
              </w:rPr>
              <w:t>Aumento da taxa de vagas não preenchidas 58,6%.</w:t>
            </w:r>
          </w:p>
          <w:p w:rsidR="00314C96" w:rsidRPr="00EC12D4" w:rsidRDefault="00314C96" w:rsidP="00314C96">
            <w:pPr>
              <w:spacing w:line="240" w:lineRule="auto"/>
              <w:jc w:val="left"/>
              <w:rPr>
                <w:sz w:val="20"/>
                <w:szCs w:val="20"/>
              </w:rPr>
            </w:pPr>
          </w:p>
        </w:tc>
      </w:tr>
      <w:tr w:rsidR="00314C96" w:rsidRPr="00EC12D4" w:rsidTr="00314C96">
        <w:tc>
          <w:tcPr>
            <w:tcW w:w="28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14C96" w:rsidRPr="00EC12D4" w:rsidRDefault="00314C96" w:rsidP="00314C96">
            <w:pPr>
              <w:spacing w:line="240" w:lineRule="auto"/>
              <w:jc w:val="center"/>
              <w:rPr>
                <w:sz w:val="20"/>
                <w:szCs w:val="20"/>
              </w:rPr>
            </w:pPr>
            <w:r w:rsidRPr="00EC12D4">
              <w:rPr>
                <w:sz w:val="20"/>
                <w:szCs w:val="20"/>
              </w:rPr>
              <w:t>2009</w:t>
            </w:r>
          </w:p>
        </w:tc>
        <w:tc>
          <w:tcPr>
            <w:tcW w:w="28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14C96" w:rsidRPr="00EC12D4" w:rsidRDefault="00314C96" w:rsidP="00314C96">
            <w:pPr>
              <w:spacing w:line="240" w:lineRule="auto"/>
              <w:jc w:val="left"/>
              <w:rPr>
                <w:sz w:val="20"/>
                <w:szCs w:val="20"/>
              </w:rPr>
            </w:pPr>
            <w:r w:rsidRPr="00EC12D4">
              <w:rPr>
                <w:sz w:val="20"/>
                <w:szCs w:val="20"/>
              </w:rPr>
              <w:t>Aumento da taxa de vagas não preenchidas (79,0%);</w:t>
            </w:r>
          </w:p>
          <w:p w:rsidR="00314C96" w:rsidRPr="00EC12D4" w:rsidRDefault="00314C96" w:rsidP="00314C96">
            <w:pPr>
              <w:spacing w:line="240" w:lineRule="auto"/>
              <w:jc w:val="left"/>
              <w:rPr>
                <w:sz w:val="20"/>
                <w:szCs w:val="20"/>
              </w:rPr>
            </w:pPr>
            <w:r w:rsidRPr="00EC12D4">
              <w:rPr>
                <w:sz w:val="20"/>
                <w:szCs w:val="20"/>
              </w:rPr>
              <w:t>A taxa de candidatos inscritos apresentou variação de -40,3%, com queda bastante considerável em relação ao ano anterior.</w:t>
            </w:r>
          </w:p>
        </w:tc>
        <w:tc>
          <w:tcPr>
            <w:tcW w:w="31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14C96" w:rsidRPr="00EC12D4" w:rsidRDefault="00314C96" w:rsidP="00314C96">
            <w:pPr>
              <w:spacing w:line="240" w:lineRule="auto"/>
              <w:jc w:val="left"/>
              <w:rPr>
                <w:sz w:val="20"/>
                <w:szCs w:val="20"/>
              </w:rPr>
            </w:pPr>
            <w:r w:rsidRPr="00EC12D4">
              <w:rPr>
                <w:sz w:val="20"/>
                <w:szCs w:val="20"/>
              </w:rPr>
              <w:t>Número de Ingressos apresentou índice negativo (-3,4%);</w:t>
            </w:r>
          </w:p>
          <w:p w:rsidR="00314C96" w:rsidRPr="00EC12D4" w:rsidRDefault="00314C96" w:rsidP="00314C96">
            <w:pPr>
              <w:spacing w:line="240" w:lineRule="auto"/>
              <w:jc w:val="left"/>
              <w:rPr>
                <w:sz w:val="20"/>
                <w:szCs w:val="20"/>
              </w:rPr>
            </w:pPr>
            <w:r w:rsidRPr="00EC12D4">
              <w:rPr>
                <w:sz w:val="20"/>
                <w:szCs w:val="20"/>
              </w:rPr>
              <w:t>Aumento da taxa de vagas não preenchidas (63,1%);</w:t>
            </w:r>
          </w:p>
          <w:p w:rsidR="00314C96" w:rsidRPr="00EC12D4" w:rsidRDefault="00314C96" w:rsidP="00314C96">
            <w:pPr>
              <w:spacing w:line="240" w:lineRule="auto"/>
              <w:jc w:val="left"/>
              <w:rPr>
                <w:sz w:val="20"/>
                <w:szCs w:val="20"/>
              </w:rPr>
            </w:pPr>
            <w:r w:rsidRPr="00EC12D4">
              <w:rPr>
                <w:sz w:val="20"/>
                <w:szCs w:val="20"/>
              </w:rPr>
              <w:t>O número de candidatos inscritos aumentou 67%.</w:t>
            </w:r>
          </w:p>
        </w:tc>
      </w:tr>
    </w:tbl>
    <w:p w:rsidR="00314C96" w:rsidRPr="00EC12D4" w:rsidRDefault="00314C96" w:rsidP="00314C96">
      <w:pPr>
        <w:spacing w:line="240" w:lineRule="auto"/>
        <w:jc w:val="center"/>
        <w:rPr>
          <w:b/>
          <w:sz w:val="20"/>
          <w:szCs w:val="20"/>
        </w:rPr>
      </w:pPr>
      <w:r w:rsidRPr="00314C96">
        <w:rPr>
          <w:b/>
          <w:sz w:val="20"/>
          <w:szCs w:val="20"/>
        </w:rPr>
        <w:t>Fonte:</w:t>
      </w:r>
      <w:r>
        <w:rPr>
          <w:sz w:val="20"/>
          <w:szCs w:val="20"/>
        </w:rPr>
        <w:t xml:space="preserve"> </w:t>
      </w:r>
      <w:r w:rsidRPr="00EC12D4">
        <w:rPr>
          <w:sz w:val="20"/>
          <w:szCs w:val="20"/>
        </w:rPr>
        <w:t xml:space="preserve">Quadro elaborado por: Marlene Matias </w:t>
      </w:r>
      <w:r w:rsidRPr="00EC12D4">
        <w:rPr>
          <w:b/>
          <w:sz w:val="20"/>
          <w:szCs w:val="20"/>
        </w:rPr>
        <w:t>(Adaptado para a pesquisa)</w:t>
      </w:r>
    </w:p>
    <w:p w:rsidR="00314C96" w:rsidRPr="00EC12D4" w:rsidRDefault="00314C96" w:rsidP="00314C96">
      <w:pPr>
        <w:spacing w:line="240" w:lineRule="auto"/>
        <w:rPr>
          <w:sz w:val="20"/>
          <w:szCs w:val="20"/>
        </w:rPr>
      </w:pPr>
    </w:p>
    <w:p w:rsidR="00314C96" w:rsidRPr="00EC12D4" w:rsidRDefault="00314C96" w:rsidP="00314C96">
      <w:pPr>
        <w:rPr>
          <w:szCs w:val="24"/>
        </w:rPr>
      </w:pPr>
    </w:p>
    <w:p w:rsidR="00314C96" w:rsidRPr="00EC12D4" w:rsidRDefault="00314C96" w:rsidP="00314C96">
      <w:pPr>
        <w:rPr>
          <w:szCs w:val="24"/>
        </w:rPr>
      </w:pPr>
      <w:r>
        <w:rPr>
          <w:szCs w:val="24"/>
        </w:rPr>
        <w:tab/>
      </w:r>
      <w:r w:rsidRPr="00EC12D4">
        <w:rPr>
          <w:szCs w:val="24"/>
        </w:rPr>
        <w:t>Conforme destacado no quadro, o crescimento do número de cursos ocorre até o ano de 2007, com o consequente aumento do número de vagas. No entanto, a partir do ano de 2008 ocorre uma queda no número de vagas preenchidas em cursos de Turismo, enquanto ocorre aumento no ingresso em áreas afins. Já em 2009, o que já se percebe é a redução das taxas de inscrições, seja no Turismo ou nas demais áreas relacionadas.</w:t>
      </w:r>
    </w:p>
    <w:p w:rsidR="00314C96" w:rsidRPr="00EC12D4" w:rsidRDefault="00314C96" w:rsidP="00314C96">
      <w:pPr>
        <w:rPr>
          <w:szCs w:val="24"/>
        </w:rPr>
      </w:pPr>
      <w:r>
        <w:rPr>
          <w:szCs w:val="24"/>
        </w:rPr>
        <w:tab/>
      </w:r>
      <w:r w:rsidRPr="00EC12D4">
        <w:rPr>
          <w:szCs w:val="24"/>
        </w:rPr>
        <w:t>Nas palavras de Matias (2012, p. 79) autora da pesquisa:</w:t>
      </w:r>
    </w:p>
    <w:p w:rsidR="00314C96" w:rsidRPr="00EC12D4" w:rsidRDefault="00314C96" w:rsidP="00314C96">
      <w:pPr>
        <w:pStyle w:val="Citao"/>
      </w:pPr>
      <w:r w:rsidRPr="00EC12D4">
        <w:lastRenderedPageBreak/>
        <w:t>(...) pode-se constatar que o ensino do Turismo está passando por um período de instabilidade, isto é, em 2004 ofereceu o maior número de vagas (59.137) e também teve o maior número de candidatos inscritos no vestibular (81.995). Já a partir do ano seguinte as suas ofertas de vagas, número de candidatos inscritos e número de ingressos começaram a decrescer, apresentando índices negativos de variação anual, exceto candidatos inscritos em 2008, que apresentou índice positivo de 0,2%.</w:t>
      </w:r>
    </w:p>
    <w:p w:rsidR="00314C96" w:rsidRPr="00EC12D4" w:rsidRDefault="00314C96" w:rsidP="00314C96">
      <w:pPr>
        <w:rPr>
          <w:szCs w:val="24"/>
        </w:rPr>
      </w:pPr>
      <w:r>
        <w:rPr>
          <w:szCs w:val="24"/>
        </w:rPr>
        <w:tab/>
      </w:r>
      <w:r w:rsidRPr="00EC12D4">
        <w:rPr>
          <w:szCs w:val="24"/>
        </w:rPr>
        <w:t>No caso do Turismo, destaca a autora da pesquisa, que a instabilidade também foi provocada devido ao surgimento de cursos originados a partir de disciplinas da matriz curricular do curso de Turismo. Para exemplificar, ela cita o caso de pessoas que se qualificam em Eventos e/ou Hotelaria e que "passaram a ter a opção de fazer cursos específicos dessas áreas do conhecimento. Supõe-se que isso tenha provocado a diminuição da demanda pelos cursos de Turismo" (MATIAS, 2012, p. 79)</w:t>
      </w:r>
      <w:r>
        <w:rPr>
          <w:szCs w:val="24"/>
        </w:rPr>
        <w:t>.</w:t>
      </w:r>
    </w:p>
    <w:p w:rsidR="00314C96" w:rsidRPr="00314C96" w:rsidRDefault="00314C96" w:rsidP="00314C96">
      <w:pPr>
        <w:pStyle w:val="Ttulo1"/>
        <w:rPr>
          <w:color w:val="000000"/>
        </w:rPr>
      </w:pPr>
      <w:r>
        <w:t xml:space="preserve">3 </w:t>
      </w:r>
      <w:r w:rsidRPr="00314C96">
        <w:t>METODOLOGIA</w:t>
      </w:r>
    </w:p>
    <w:p w:rsidR="00314C96" w:rsidRPr="00EC12D4" w:rsidRDefault="00314C96" w:rsidP="00314C96">
      <w:pPr>
        <w:rPr>
          <w:szCs w:val="24"/>
        </w:rPr>
      </w:pPr>
      <w:r>
        <w:rPr>
          <w:szCs w:val="24"/>
        </w:rPr>
        <w:tab/>
      </w:r>
      <w:r w:rsidRPr="00EC12D4">
        <w:rPr>
          <w:szCs w:val="24"/>
        </w:rPr>
        <w:t xml:space="preserve">O presente estudo segue em sua metodologia com um caráter exploratório e descritivo, com o intuito de contribuir para a expansão e compreensão do profissional docente em turismo. Além disso, optou-se por uma abordagem qualitativa, pois a pesquisa esta não se preocupa com representatividade numérica. A pesquisa qualitativa é uma abordagem bastante presente em pesquisas na área das Ciências Sociais Aplicadas. </w:t>
      </w:r>
    </w:p>
    <w:p w:rsidR="00314C96" w:rsidRPr="00EC12D4" w:rsidRDefault="00314C96" w:rsidP="00314C96">
      <w:pPr>
        <w:pStyle w:val="Citao"/>
        <w:rPr>
          <w:sz w:val="24"/>
          <w:szCs w:val="24"/>
        </w:rPr>
      </w:pPr>
      <w:r w:rsidRPr="00EC12D4">
        <w:t>As características da pesquisa qualitativa são: objetivação do fenômeno; hierarquização das ações de descrever, compreender, explicar, precisão das relações entre o global e o local em determinado fenômeno; observância das diferenças entre o mundo social e o mundo natural; respeito ao caráter interativo entre os objetivos buscados pelos investigadores, suas orientações teóricas e seus dados empíricos; busca de resultados os mais fidedignos possíveis; oposição ao pressuposto que defende um modelo único de pesquisa para todas as ciências. (</w:t>
      </w:r>
      <w:proofErr w:type="spellStart"/>
      <w:r w:rsidRPr="00EC12D4">
        <w:t>GERHARDT</w:t>
      </w:r>
      <w:proofErr w:type="spellEnd"/>
      <w:r w:rsidRPr="00EC12D4">
        <w:t xml:space="preserve"> &amp; SILVEIRA, 2009, p. 32)</w:t>
      </w:r>
    </w:p>
    <w:p w:rsidR="00314C96" w:rsidRPr="00EC12D4" w:rsidRDefault="00314C96" w:rsidP="00314C96">
      <w:pPr>
        <w:rPr>
          <w:szCs w:val="24"/>
        </w:rPr>
      </w:pPr>
      <w:r>
        <w:rPr>
          <w:szCs w:val="24"/>
        </w:rPr>
        <w:tab/>
      </w:r>
      <w:r w:rsidRPr="00EC12D4">
        <w:rPr>
          <w:szCs w:val="24"/>
        </w:rPr>
        <w:t xml:space="preserve">Com relação aos procedimentos, foi realizada no período de 15 a 30 de abril de 2018 uma pesquisa de campo, o qual “caracterizar-se pelas investigações em que, além da pesquisa bibliográfica e/ou documental, se realiza coleta de dados junto a </w:t>
      </w:r>
      <w:r w:rsidRPr="00EC12D4">
        <w:rPr>
          <w:szCs w:val="24"/>
        </w:rPr>
        <w:lastRenderedPageBreak/>
        <w:t xml:space="preserve">pessoas, com o recurso de diferentes tipos de pesquisa” (FONSECA </w:t>
      </w:r>
      <w:r w:rsidRPr="00EC12D4">
        <w:rPr>
          <w:i/>
          <w:szCs w:val="24"/>
        </w:rPr>
        <w:t xml:space="preserve">apud </w:t>
      </w:r>
      <w:proofErr w:type="spellStart"/>
      <w:r w:rsidRPr="00EC12D4">
        <w:rPr>
          <w:szCs w:val="24"/>
        </w:rPr>
        <w:t>GERHARDT</w:t>
      </w:r>
      <w:proofErr w:type="spellEnd"/>
      <w:r w:rsidRPr="00EC12D4">
        <w:rPr>
          <w:szCs w:val="24"/>
        </w:rPr>
        <w:t xml:space="preserve">; SILVEIRA, 2009, p. 36). </w:t>
      </w:r>
    </w:p>
    <w:p w:rsidR="00314C96" w:rsidRPr="00EC12D4" w:rsidRDefault="00314C96" w:rsidP="00314C96">
      <w:pPr>
        <w:rPr>
          <w:szCs w:val="24"/>
        </w:rPr>
      </w:pPr>
      <w:r>
        <w:rPr>
          <w:szCs w:val="24"/>
        </w:rPr>
        <w:tab/>
      </w:r>
      <w:r w:rsidRPr="00EC12D4">
        <w:rPr>
          <w:szCs w:val="24"/>
        </w:rPr>
        <w:t>O método ou instrumento escolhido para a abordagem foi o roteiro de entrevistas. Esse roteiro é bastante utilizado na coleta de informações, uma vez que tal método é mais completo e direcionado, evitando desvio de foco e furos na pesquisa (</w:t>
      </w:r>
      <w:proofErr w:type="spellStart"/>
      <w:r w:rsidRPr="00EC12D4">
        <w:rPr>
          <w:szCs w:val="24"/>
        </w:rPr>
        <w:t>LAKATOS</w:t>
      </w:r>
      <w:proofErr w:type="spellEnd"/>
      <w:r w:rsidRPr="00EC12D4">
        <w:rPr>
          <w:szCs w:val="24"/>
        </w:rPr>
        <w:t xml:space="preserve"> &amp; MARCONI, 2003). O roteiro de entrevistas foi constituído em 16 perguntas, o qual continha como categorias de análise o levantamento do perfil dos entrevistados, suas perspectivas e visão tanto do turismo como também a atividade em si.</w:t>
      </w:r>
    </w:p>
    <w:p w:rsidR="00314C96" w:rsidRPr="00EC12D4" w:rsidRDefault="00314C96" w:rsidP="00314C96">
      <w:pPr>
        <w:rPr>
          <w:szCs w:val="24"/>
        </w:rPr>
      </w:pPr>
      <w:r>
        <w:rPr>
          <w:szCs w:val="24"/>
        </w:rPr>
        <w:tab/>
      </w:r>
      <w:r w:rsidRPr="00EC12D4">
        <w:rPr>
          <w:szCs w:val="24"/>
        </w:rPr>
        <w:t xml:space="preserve">A coleta de dados foi feita presencialmente e online, através de mecanismos que facilitam a comunicação, uma vez que nem todos puderam ser entrevistados pessoalmente. Dez docentes foram entrevistados, uma vez que a preocupação da pesquisa não se baseia em quantidade, sendo abordados os seguintes assuntos: perfil, motivação, perspectivas sobre alguns pontos, dentre eles, mercado </w:t>
      </w:r>
      <w:r w:rsidRPr="00EC12D4">
        <w:rPr>
          <w:i/>
          <w:szCs w:val="24"/>
        </w:rPr>
        <w:t>versus</w:t>
      </w:r>
      <w:r w:rsidRPr="00EC12D4">
        <w:rPr>
          <w:szCs w:val="24"/>
        </w:rPr>
        <w:t xml:space="preserve"> academia, além das vantagens e desafios e por fim direcionamentos e orientações para os alunos da graduação em turismo que se interessam pela docência.</w:t>
      </w:r>
    </w:p>
    <w:p w:rsidR="00314C96" w:rsidRPr="00EC12D4" w:rsidRDefault="00314C96" w:rsidP="00314C96">
      <w:pPr>
        <w:pStyle w:val="Ttulo1"/>
        <w:numPr>
          <w:ilvl w:val="0"/>
          <w:numId w:val="35"/>
        </w:numPr>
        <w:rPr>
          <w:color w:val="000000"/>
        </w:rPr>
      </w:pPr>
      <w:r w:rsidRPr="00EC12D4">
        <w:t xml:space="preserve">ANÁLISE DOS RESULTADOS </w:t>
      </w:r>
    </w:p>
    <w:p w:rsidR="00314C96" w:rsidRPr="00EC12D4" w:rsidRDefault="00314C96" w:rsidP="00314C96">
      <w:pPr>
        <w:rPr>
          <w:szCs w:val="24"/>
        </w:rPr>
      </w:pPr>
      <w:r>
        <w:rPr>
          <w:szCs w:val="24"/>
        </w:rPr>
        <w:tab/>
      </w:r>
      <w:r w:rsidRPr="00EC12D4">
        <w:rPr>
          <w:szCs w:val="24"/>
        </w:rPr>
        <w:t xml:space="preserve">Tendo como ponto de partida a proposta de realização de uma pesquisa relacionada à atividade docente no curso de Turismo, o primeiro passo foi buscar informações a respeito de quantos cursos haveria e se seria possível coletar dados junto a docentes que atuassem em diversas instituições, tanto públicas quanto privadas. Foi realizada uma pesquisa com 09 (nove) docentes de instituições públicas e privadas (UFRN; </w:t>
      </w:r>
      <w:proofErr w:type="spellStart"/>
      <w:r w:rsidRPr="00EC12D4">
        <w:rPr>
          <w:szCs w:val="24"/>
        </w:rPr>
        <w:t>UERN</w:t>
      </w:r>
      <w:proofErr w:type="spellEnd"/>
      <w:r w:rsidRPr="00EC12D4">
        <w:rPr>
          <w:szCs w:val="24"/>
        </w:rPr>
        <w:t xml:space="preserve">; </w:t>
      </w:r>
      <w:proofErr w:type="spellStart"/>
      <w:r w:rsidRPr="00EC12D4">
        <w:rPr>
          <w:szCs w:val="24"/>
        </w:rPr>
        <w:t>IFRN</w:t>
      </w:r>
      <w:proofErr w:type="spellEnd"/>
      <w:r w:rsidRPr="00EC12D4">
        <w:rPr>
          <w:szCs w:val="24"/>
        </w:rPr>
        <w:t>; SENAC-RN).</w:t>
      </w:r>
    </w:p>
    <w:p w:rsidR="00314C96" w:rsidRPr="00EC12D4" w:rsidRDefault="00314C96" w:rsidP="00314C96">
      <w:pPr>
        <w:rPr>
          <w:szCs w:val="24"/>
        </w:rPr>
      </w:pPr>
      <w:r>
        <w:rPr>
          <w:szCs w:val="24"/>
        </w:rPr>
        <w:tab/>
      </w:r>
      <w:r w:rsidRPr="00EC12D4">
        <w:rPr>
          <w:szCs w:val="24"/>
        </w:rPr>
        <w:t xml:space="preserve">A partir de um roteiro semiestruturado foram entrevistados os docentes e, em alguns casos, responderam em formulário a questões que aqui serão apresentadas sob três categorias de análise: 1) Perfil; 2) Atuação; e 3) Percepções. A distinção entre estas categorias se deu a partir tanto dos questionamentos realizados quanto das respostas obtidas a partir do roteiro definido previamente. </w:t>
      </w:r>
      <w:proofErr w:type="gramStart"/>
      <w:r w:rsidRPr="00EC12D4">
        <w:rPr>
          <w:szCs w:val="24"/>
        </w:rPr>
        <w:t>Assim, ao analisar a categoria</w:t>
      </w:r>
      <w:r>
        <w:rPr>
          <w:szCs w:val="24"/>
        </w:rPr>
        <w:t xml:space="preserve"> </w:t>
      </w:r>
      <w:r w:rsidRPr="00EC12D4">
        <w:rPr>
          <w:szCs w:val="24"/>
        </w:rPr>
        <w:t>1)</w:t>
      </w:r>
      <w:proofErr w:type="gramEnd"/>
      <w:r w:rsidRPr="00EC12D4">
        <w:rPr>
          <w:szCs w:val="24"/>
        </w:rPr>
        <w:t xml:space="preserve"> o qual se refere ao perfil, torna-se possível apresentar algumas </w:t>
      </w:r>
      <w:r w:rsidRPr="00EC12D4">
        <w:rPr>
          <w:szCs w:val="24"/>
        </w:rPr>
        <w:lastRenderedPageBreak/>
        <w:t>características comuns aos respondentes, além de ressaltar a formação acadêmica e o período de experiência na carreira docente.</w:t>
      </w:r>
    </w:p>
    <w:p w:rsidR="00314C96" w:rsidRPr="00EC12D4" w:rsidRDefault="00314C96" w:rsidP="00314C96">
      <w:pPr>
        <w:rPr>
          <w:szCs w:val="24"/>
        </w:rPr>
      </w:pPr>
      <w:r>
        <w:rPr>
          <w:szCs w:val="24"/>
        </w:rPr>
        <w:tab/>
      </w:r>
      <w:proofErr w:type="gramStart"/>
      <w:r w:rsidRPr="00EC12D4">
        <w:rPr>
          <w:szCs w:val="24"/>
        </w:rPr>
        <w:t>Já a categoria 2)</w:t>
      </w:r>
      <w:proofErr w:type="gramEnd"/>
      <w:r w:rsidRPr="00EC12D4">
        <w:rPr>
          <w:szCs w:val="24"/>
        </w:rPr>
        <w:t xml:space="preserve"> Atuação nos permite explorar um pouco mais a fala dos entrevistados mediante à apresentação das motivações que o levaram à carreira acadêmica, bem como a influência da formação em sua atuação, além dos desafios e pontos positivos da docência. </w:t>
      </w:r>
    </w:p>
    <w:p w:rsidR="00314C96" w:rsidRPr="00EC12D4" w:rsidRDefault="00314C96" w:rsidP="00314C96">
      <w:pPr>
        <w:rPr>
          <w:szCs w:val="24"/>
        </w:rPr>
      </w:pPr>
      <w:r>
        <w:rPr>
          <w:szCs w:val="24"/>
        </w:rPr>
        <w:tab/>
      </w:r>
      <w:proofErr w:type="gramStart"/>
      <w:r w:rsidRPr="00EC12D4">
        <w:rPr>
          <w:szCs w:val="24"/>
        </w:rPr>
        <w:t>Finalmente, na categoria 3)</w:t>
      </w:r>
      <w:proofErr w:type="gramEnd"/>
      <w:r w:rsidRPr="00EC12D4">
        <w:rPr>
          <w:szCs w:val="24"/>
        </w:rPr>
        <w:t xml:space="preserve"> Percepções, serão apresentadas, de maneira breve, as análises dos professores em relação ao mercado, às grades curriculares dos cursos que ministram aulas e também em relação aos discentes. Partindo da ideia de que a educação é, em si, um ato social, utilizar tal categoria nos permite uma maior aproximação da visão do principal mediador do processo de construção do conhecimento em relação a outros elementos deste mesmo processo. </w:t>
      </w:r>
    </w:p>
    <w:p w:rsidR="00314C96" w:rsidRPr="00EC12D4" w:rsidRDefault="00314C96" w:rsidP="00314C96">
      <w:pPr>
        <w:rPr>
          <w:szCs w:val="24"/>
        </w:rPr>
      </w:pPr>
      <w:r>
        <w:rPr>
          <w:szCs w:val="24"/>
        </w:rPr>
        <w:tab/>
      </w:r>
      <w:r w:rsidRPr="00EC12D4">
        <w:rPr>
          <w:szCs w:val="24"/>
        </w:rPr>
        <w:t>As preocupações levantadas nessa pesquisa remetem a uma série de lacunas não só na formação do Bacharel em Turismo e dos professores da área, mas também nos leva a analisar o papel do estudante, seja de nível técnico ou superior, em busca de um diploma para atuar no mercado. Questiona-se a reprodução de práticas e teorias absorvidas em "templos" de conhecimento que, em realidade, são dissonantes das necessidades da sociedade, atribuindo ao discente papel de mero espectador do processo educacional,</w:t>
      </w:r>
    </w:p>
    <w:p w:rsidR="00314C96" w:rsidRPr="00EC12D4" w:rsidRDefault="00CE4E98" w:rsidP="00314C96">
      <w:pPr>
        <w:pStyle w:val="Ttulo2"/>
      </w:pPr>
      <w:proofErr w:type="gramStart"/>
      <w:r>
        <w:t>4.1</w:t>
      </w:r>
      <w:r w:rsidR="00314C96">
        <w:t xml:space="preserve"> </w:t>
      </w:r>
      <w:r w:rsidR="00314C96" w:rsidRPr="00EC12D4">
        <w:t>Perfil</w:t>
      </w:r>
      <w:proofErr w:type="gramEnd"/>
      <w:r w:rsidR="00314C96" w:rsidRPr="00EC12D4">
        <w:t xml:space="preserve"> dos respondentes</w:t>
      </w:r>
    </w:p>
    <w:p w:rsidR="00314C96" w:rsidRPr="00EC12D4" w:rsidRDefault="00314C96" w:rsidP="00314C96">
      <w:pPr>
        <w:rPr>
          <w:szCs w:val="24"/>
        </w:rPr>
      </w:pPr>
      <w:r>
        <w:rPr>
          <w:szCs w:val="24"/>
        </w:rPr>
        <w:tab/>
      </w:r>
      <w:r w:rsidRPr="00EC12D4">
        <w:rPr>
          <w:szCs w:val="24"/>
        </w:rPr>
        <w:t>Para delinear o perfil daqueles que aceitaram colaborar com esta pesquisa, serão utilizados apenas números de identificação aleatória, uma vez que os nomes dos colaboradores serão mantidos em sigilo. Dessa forma, apresentam-se na tabela abaixo as informações gerais dos perfis.</w:t>
      </w:r>
    </w:p>
    <w:p w:rsidR="00314C96" w:rsidRDefault="00314C96" w:rsidP="00314C96">
      <w:pPr>
        <w:spacing w:line="240" w:lineRule="auto"/>
        <w:jc w:val="center"/>
        <w:rPr>
          <w:szCs w:val="24"/>
        </w:rPr>
      </w:pPr>
    </w:p>
    <w:p w:rsidR="00314C96" w:rsidRDefault="00314C96" w:rsidP="00314C96">
      <w:pPr>
        <w:spacing w:line="240" w:lineRule="auto"/>
        <w:jc w:val="center"/>
        <w:rPr>
          <w:szCs w:val="24"/>
        </w:rPr>
      </w:pPr>
    </w:p>
    <w:p w:rsidR="00314C96" w:rsidRDefault="00314C96" w:rsidP="00314C96">
      <w:pPr>
        <w:spacing w:line="240" w:lineRule="auto"/>
        <w:jc w:val="center"/>
        <w:rPr>
          <w:szCs w:val="24"/>
        </w:rPr>
      </w:pPr>
    </w:p>
    <w:p w:rsidR="00314C96" w:rsidRDefault="00314C96" w:rsidP="00314C96">
      <w:pPr>
        <w:spacing w:line="240" w:lineRule="auto"/>
        <w:jc w:val="center"/>
        <w:rPr>
          <w:szCs w:val="24"/>
        </w:rPr>
      </w:pPr>
    </w:p>
    <w:p w:rsidR="00314C96" w:rsidRDefault="00314C96" w:rsidP="00314C96">
      <w:pPr>
        <w:spacing w:line="240" w:lineRule="auto"/>
        <w:jc w:val="center"/>
        <w:rPr>
          <w:szCs w:val="24"/>
        </w:rPr>
      </w:pPr>
    </w:p>
    <w:p w:rsidR="00314C96" w:rsidRDefault="00314C96" w:rsidP="00314C96">
      <w:pPr>
        <w:spacing w:line="240" w:lineRule="auto"/>
        <w:jc w:val="center"/>
        <w:rPr>
          <w:szCs w:val="24"/>
        </w:rPr>
      </w:pPr>
    </w:p>
    <w:p w:rsidR="00314C96" w:rsidRDefault="00314C96" w:rsidP="00314C96">
      <w:pPr>
        <w:spacing w:line="240" w:lineRule="auto"/>
        <w:jc w:val="center"/>
        <w:rPr>
          <w:szCs w:val="24"/>
        </w:rPr>
      </w:pPr>
    </w:p>
    <w:p w:rsidR="00314C96" w:rsidRDefault="00314C96" w:rsidP="00314C96">
      <w:pPr>
        <w:spacing w:line="240" w:lineRule="auto"/>
        <w:jc w:val="center"/>
        <w:rPr>
          <w:szCs w:val="24"/>
        </w:rPr>
      </w:pPr>
    </w:p>
    <w:p w:rsidR="00314C96" w:rsidRPr="00EC12D4" w:rsidRDefault="00314C96" w:rsidP="00314C96">
      <w:pPr>
        <w:spacing w:line="240" w:lineRule="auto"/>
        <w:jc w:val="center"/>
        <w:rPr>
          <w:szCs w:val="24"/>
        </w:rPr>
      </w:pPr>
    </w:p>
    <w:p w:rsidR="00314C96" w:rsidRDefault="00314C96" w:rsidP="00314C96">
      <w:pPr>
        <w:spacing w:line="240" w:lineRule="auto"/>
        <w:jc w:val="center"/>
        <w:rPr>
          <w:sz w:val="22"/>
          <w:szCs w:val="24"/>
        </w:rPr>
      </w:pPr>
      <w:proofErr w:type="gramStart"/>
      <w:r w:rsidRPr="00314C96">
        <w:rPr>
          <w:b/>
          <w:sz w:val="22"/>
          <w:szCs w:val="24"/>
        </w:rPr>
        <w:t>Tabela 01 -</w:t>
      </w:r>
      <w:r>
        <w:rPr>
          <w:sz w:val="22"/>
          <w:szCs w:val="24"/>
        </w:rPr>
        <w:t xml:space="preserve"> Dados gerais dos entrevistados</w:t>
      </w:r>
      <w:proofErr w:type="gramEnd"/>
    </w:p>
    <w:p w:rsidR="00314C96" w:rsidRPr="00314C96" w:rsidRDefault="00314C96" w:rsidP="00314C96">
      <w:pPr>
        <w:spacing w:line="240" w:lineRule="auto"/>
        <w:jc w:val="center"/>
        <w:rPr>
          <w:sz w:val="16"/>
          <w:szCs w:val="32"/>
        </w:rPr>
      </w:pPr>
    </w:p>
    <w:tbl>
      <w:tblPr>
        <w:tblW w:w="9195" w:type="dxa"/>
        <w:jc w:val="center"/>
        <w:tblLayout w:type="fixed"/>
        <w:tblLook w:val="0000" w:firstRow="0" w:lastRow="0" w:firstColumn="0" w:lastColumn="0" w:noHBand="0" w:noVBand="0"/>
      </w:tblPr>
      <w:tblGrid>
        <w:gridCol w:w="588"/>
        <w:gridCol w:w="1271"/>
        <w:gridCol w:w="1276"/>
        <w:gridCol w:w="1276"/>
        <w:gridCol w:w="1180"/>
        <w:gridCol w:w="1134"/>
        <w:gridCol w:w="2470"/>
      </w:tblGrid>
      <w:tr w:rsidR="00314C96" w:rsidRPr="00EC12D4" w:rsidTr="00CE4E98">
        <w:trPr>
          <w:jc w:val="center"/>
        </w:trPr>
        <w:tc>
          <w:tcPr>
            <w:tcW w:w="5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center"/>
              <w:rPr>
                <w:sz w:val="20"/>
                <w:szCs w:val="20"/>
              </w:rPr>
            </w:pPr>
            <w:r w:rsidRPr="00314C96">
              <w:rPr>
                <w:b/>
                <w:sz w:val="20"/>
                <w:szCs w:val="20"/>
              </w:rPr>
              <w:t>Id.</w:t>
            </w:r>
          </w:p>
        </w:tc>
        <w:tc>
          <w:tcPr>
            <w:tcW w:w="12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center"/>
              <w:rPr>
                <w:sz w:val="20"/>
                <w:szCs w:val="20"/>
              </w:rPr>
            </w:pPr>
            <w:r w:rsidRPr="00314C96">
              <w:rPr>
                <w:b/>
                <w:sz w:val="20"/>
                <w:szCs w:val="20"/>
              </w:rPr>
              <w:t>Gênero</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center"/>
              <w:rPr>
                <w:sz w:val="20"/>
                <w:szCs w:val="20"/>
              </w:rPr>
            </w:pPr>
            <w:r w:rsidRPr="00314C96">
              <w:rPr>
                <w:b/>
                <w:sz w:val="20"/>
                <w:szCs w:val="20"/>
              </w:rPr>
              <w:t>Idade</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center"/>
              <w:rPr>
                <w:sz w:val="20"/>
                <w:szCs w:val="20"/>
              </w:rPr>
            </w:pPr>
            <w:r w:rsidRPr="00314C96">
              <w:rPr>
                <w:b/>
                <w:sz w:val="20"/>
                <w:szCs w:val="20"/>
              </w:rPr>
              <w:t>Renda</w:t>
            </w:r>
          </w:p>
        </w:tc>
        <w:tc>
          <w:tcPr>
            <w:tcW w:w="1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center"/>
              <w:rPr>
                <w:sz w:val="20"/>
                <w:szCs w:val="20"/>
              </w:rPr>
            </w:pPr>
            <w:r w:rsidRPr="00314C96">
              <w:rPr>
                <w:b/>
                <w:sz w:val="20"/>
                <w:szCs w:val="20"/>
              </w:rPr>
              <w:t>Tempo de atuação</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center"/>
              <w:rPr>
                <w:sz w:val="20"/>
                <w:szCs w:val="20"/>
              </w:rPr>
            </w:pPr>
            <w:r w:rsidRPr="00314C96">
              <w:rPr>
                <w:b/>
                <w:sz w:val="20"/>
                <w:szCs w:val="20"/>
              </w:rPr>
              <w:t>Local de trabalho</w:t>
            </w:r>
          </w:p>
        </w:tc>
        <w:tc>
          <w:tcPr>
            <w:tcW w:w="2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center"/>
              <w:rPr>
                <w:sz w:val="20"/>
                <w:szCs w:val="20"/>
              </w:rPr>
            </w:pPr>
            <w:r w:rsidRPr="00314C96">
              <w:rPr>
                <w:b/>
                <w:sz w:val="20"/>
                <w:szCs w:val="20"/>
              </w:rPr>
              <w:t>Formação Acadêmica</w:t>
            </w:r>
          </w:p>
        </w:tc>
      </w:tr>
      <w:tr w:rsidR="00314C96" w:rsidRPr="00EC12D4" w:rsidTr="00CE4E98">
        <w:trPr>
          <w:jc w:val="center"/>
        </w:trPr>
        <w:tc>
          <w:tcPr>
            <w:tcW w:w="588" w:type="dxa"/>
            <w:tcBorders>
              <w:top w:val="single" w:sz="4" w:space="0" w:color="000000"/>
              <w:left w:val="single" w:sz="4" w:space="0" w:color="000000"/>
              <w:bottom w:val="single" w:sz="4" w:space="0" w:color="000000"/>
              <w:right w:val="single" w:sz="4" w:space="0" w:color="000000"/>
            </w:tcBorders>
            <w:vAlign w:val="center"/>
          </w:tcPr>
          <w:p w:rsidR="00314C96" w:rsidRPr="00314C96" w:rsidRDefault="00314C96" w:rsidP="00314C96">
            <w:pPr>
              <w:spacing w:line="240" w:lineRule="auto"/>
              <w:jc w:val="center"/>
              <w:rPr>
                <w:sz w:val="20"/>
                <w:szCs w:val="20"/>
              </w:rPr>
            </w:pPr>
            <w:r w:rsidRPr="00314C96">
              <w:rPr>
                <w:sz w:val="20"/>
                <w:szCs w:val="20"/>
              </w:rPr>
              <w:t>1</w:t>
            </w:r>
          </w:p>
        </w:tc>
        <w:tc>
          <w:tcPr>
            <w:tcW w:w="1271" w:type="dxa"/>
            <w:tcBorders>
              <w:top w:val="single" w:sz="4" w:space="0" w:color="000000"/>
              <w:left w:val="single" w:sz="4" w:space="0" w:color="000000"/>
              <w:bottom w:val="single" w:sz="4" w:space="0" w:color="000000"/>
              <w:right w:val="single" w:sz="4" w:space="0" w:color="000000"/>
            </w:tcBorders>
            <w:vAlign w:val="center"/>
          </w:tcPr>
          <w:p w:rsidR="00314C96" w:rsidRPr="00314C96" w:rsidRDefault="00314C96" w:rsidP="00314C96">
            <w:pPr>
              <w:spacing w:line="240" w:lineRule="auto"/>
              <w:jc w:val="left"/>
              <w:rPr>
                <w:sz w:val="20"/>
                <w:szCs w:val="20"/>
              </w:rPr>
            </w:pPr>
            <w:r w:rsidRPr="00314C96">
              <w:rPr>
                <w:sz w:val="20"/>
                <w:szCs w:val="20"/>
              </w:rPr>
              <w:t>Masculino</w:t>
            </w:r>
          </w:p>
        </w:tc>
        <w:tc>
          <w:tcPr>
            <w:tcW w:w="1276" w:type="dxa"/>
            <w:tcBorders>
              <w:top w:val="single" w:sz="4" w:space="0" w:color="000000"/>
              <w:left w:val="single" w:sz="4" w:space="0" w:color="000000"/>
              <w:bottom w:val="single" w:sz="4" w:space="0" w:color="000000"/>
              <w:right w:val="single" w:sz="4" w:space="0" w:color="000000"/>
            </w:tcBorders>
            <w:vAlign w:val="center"/>
          </w:tcPr>
          <w:p w:rsidR="00314C96" w:rsidRPr="00314C96" w:rsidRDefault="00314C96" w:rsidP="00314C96">
            <w:pPr>
              <w:spacing w:line="240" w:lineRule="auto"/>
              <w:jc w:val="left"/>
              <w:rPr>
                <w:sz w:val="20"/>
                <w:szCs w:val="20"/>
              </w:rPr>
            </w:pPr>
            <w:r w:rsidRPr="00314C96">
              <w:rPr>
                <w:sz w:val="20"/>
                <w:szCs w:val="20"/>
              </w:rPr>
              <w:t>46 a 55</w:t>
            </w:r>
          </w:p>
        </w:tc>
        <w:tc>
          <w:tcPr>
            <w:tcW w:w="1276" w:type="dxa"/>
            <w:tcBorders>
              <w:top w:val="single" w:sz="4" w:space="0" w:color="000000"/>
              <w:left w:val="single" w:sz="4" w:space="0" w:color="000000"/>
              <w:bottom w:val="single" w:sz="4" w:space="0" w:color="000000"/>
              <w:right w:val="single" w:sz="4" w:space="0" w:color="000000"/>
            </w:tcBorders>
            <w:vAlign w:val="center"/>
          </w:tcPr>
          <w:p w:rsidR="00314C96" w:rsidRPr="00314C96" w:rsidRDefault="00314C96" w:rsidP="00314C96">
            <w:pPr>
              <w:spacing w:line="240" w:lineRule="auto"/>
              <w:jc w:val="left"/>
              <w:rPr>
                <w:sz w:val="20"/>
                <w:szCs w:val="20"/>
              </w:rPr>
            </w:pPr>
            <w:r w:rsidRPr="00314C96">
              <w:rPr>
                <w:sz w:val="20"/>
                <w:szCs w:val="20"/>
              </w:rPr>
              <w:t>Acima de 8 salários m.</w:t>
            </w:r>
          </w:p>
        </w:tc>
        <w:tc>
          <w:tcPr>
            <w:tcW w:w="1180" w:type="dxa"/>
            <w:tcBorders>
              <w:top w:val="single" w:sz="4" w:space="0" w:color="000000"/>
              <w:left w:val="single" w:sz="4" w:space="0" w:color="000000"/>
              <w:bottom w:val="single" w:sz="4" w:space="0" w:color="000000"/>
              <w:right w:val="single" w:sz="4" w:space="0" w:color="000000"/>
            </w:tcBorders>
            <w:vAlign w:val="center"/>
          </w:tcPr>
          <w:p w:rsidR="00314C96" w:rsidRPr="00314C96" w:rsidRDefault="00314C96" w:rsidP="00314C96">
            <w:pPr>
              <w:spacing w:line="240" w:lineRule="auto"/>
              <w:jc w:val="left"/>
              <w:rPr>
                <w:sz w:val="20"/>
                <w:szCs w:val="20"/>
              </w:rPr>
            </w:pPr>
            <w:r w:rsidRPr="00314C96">
              <w:rPr>
                <w:sz w:val="20"/>
                <w:szCs w:val="20"/>
              </w:rPr>
              <w:t>20 anos</w:t>
            </w:r>
          </w:p>
        </w:tc>
        <w:tc>
          <w:tcPr>
            <w:tcW w:w="1134" w:type="dxa"/>
            <w:tcBorders>
              <w:top w:val="single" w:sz="4" w:space="0" w:color="000000"/>
              <w:left w:val="single" w:sz="4" w:space="0" w:color="000000"/>
              <w:bottom w:val="single" w:sz="4" w:space="0" w:color="000000"/>
              <w:right w:val="single" w:sz="4" w:space="0" w:color="000000"/>
            </w:tcBorders>
            <w:vAlign w:val="center"/>
          </w:tcPr>
          <w:p w:rsidR="00314C96" w:rsidRPr="00314C96" w:rsidRDefault="00314C96" w:rsidP="00314C96">
            <w:pPr>
              <w:spacing w:line="240" w:lineRule="auto"/>
              <w:jc w:val="left"/>
              <w:rPr>
                <w:sz w:val="20"/>
                <w:szCs w:val="20"/>
              </w:rPr>
            </w:pPr>
            <w:proofErr w:type="spellStart"/>
            <w:r w:rsidRPr="00314C96">
              <w:rPr>
                <w:sz w:val="20"/>
                <w:szCs w:val="20"/>
              </w:rPr>
              <w:t>UERN</w:t>
            </w:r>
            <w:proofErr w:type="spellEnd"/>
          </w:p>
        </w:tc>
        <w:tc>
          <w:tcPr>
            <w:tcW w:w="2470" w:type="dxa"/>
            <w:tcBorders>
              <w:top w:val="single" w:sz="4" w:space="0" w:color="000000"/>
              <w:left w:val="single" w:sz="4" w:space="0" w:color="000000"/>
              <w:bottom w:val="single" w:sz="4" w:space="0" w:color="000000"/>
              <w:right w:val="single" w:sz="4" w:space="0" w:color="000000"/>
            </w:tcBorders>
            <w:vAlign w:val="center"/>
          </w:tcPr>
          <w:p w:rsidR="00314C96" w:rsidRPr="00314C96" w:rsidRDefault="00314C96" w:rsidP="00314C96">
            <w:pPr>
              <w:spacing w:line="240" w:lineRule="auto"/>
              <w:jc w:val="left"/>
              <w:rPr>
                <w:sz w:val="20"/>
                <w:szCs w:val="20"/>
              </w:rPr>
            </w:pPr>
            <w:r w:rsidRPr="00314C96">
              <w:rPr>
                <w:sz w:val="20"/>
                <w:szCs w:val="20"/>
              </w:rPr>
              <w:t>Estudos Sociais (L)</w:t>
            </w:r>
          </w:p>
          <w:p w:rsidR="00314C96" w:rsidRPr="00314C96" w:rsidRDefault="00314C96" w:rsidP="00314C96">
            <w:pPr>
              <w:spacing w:line="240" w:lineRule="auto"/>
              <w:jc w:val="left"/>
              <w:rPr>
                <w:sz w:val="20"/>
                <w:szCs w:val="20"/>
              </w:rPr>
            </w:pPr>
            <w:r w:rsidRPr="00314C96">
              <w:rPr>
                <w:sz w:val="20"/>
                <w:szCs w:val="20"/>
              </w:rPr>
              <w:t>Turismo (B)</w:t>
            </w:r>
          </w:p>
          <w:p w:rsidR="00314C96" w:rsidRPr="00314C96" w:rsidRDefault="00314C96" w:rsidP="00314C96">
            <w:pPr>
              <w:spacing w:line="240" w:lineRule="auto"/>
              <w:jc w:val="left"/>
              <w:rPr>
                <w:sz w:val="20"/>
                <w:szCs w:val="20"/>
              </w:rPr>
            </w:pPr>
            <w:proofErr w:type="gramStart"/>
            <w:r w:rsidRPr="00314C96">
              <w:rPr>
                <w:sz w:val="20"/>
                <w:szCs w:val="20"/>
              </w:rPr>
              <w:t>Pós graduação</w:t>
            </w:r>
            <w:proofErr w:type="gramEnd"/>
            <w:r w:rsidRPr="00314C96">
              <w:rPr>
                <w:sz w:val="20"/>
                <w:szCs w:val="20"/>
              </w:rPr>
              <w:t xml:space="preserve"> (</w:t>
            </w:r>
            <w:proofErr w:type="spellStart"/>
            <w:r w:rsidRPr="00314C96">
              <w:rPr>
                <w:sz w:val="20"/>
                <w:szCs w:val="20"/>
              </w:rPr>
              <w:t>M+D</w:t>
            </w:r>
            <w:proofErr w:type="spellEnd"/>
            <w:r w:rsidRPr="00314C96">
              <w:rPr>
                <w:sz w:val="20"/>
                <w:szCs w:val="20"/>
              </w:rPr>
              <w:t>)</w:t>
            </w:r>
          </w:p>
        </w:tc>
      </w:tr>
      <w:tr w:rsidR="00314C96" w:rsidRPr="00EC12D4" w:rsidTr="00CE4E98">
        <w:trPr>
          <w:jc w:val="center"/>
        </w:trPr>
        <w:tc>
          <w:tcPr>
            <w:tcW w:w="5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center"/>
              <w:rPr>
                <w:sz w:val="20"/>
                <w:szCs w:val="20"/>
              </w:rPr>
            </w:pPr>
            <w:r w:rsidRPr="00314C96">
              <w:rPr>
                <w:sz w:val="20"/>
                <w:szCs w:val="20"/>
              </w:rPr>
              <w:t>2</w:t>
            </w:r>
          </w:p>
        </w:tc>
        <w:tc>
          <w:tcPr>
            <w:tcW w:w="12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r w:rsidRPr="00314C96">
              <w:rPr>
                <w:sz w:val="20"/>
                <w:szCs w:val="20"/>
              </w:rPr>
              <w:t>Feminino</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r w:rsidRPr="00314C96">
              <w:rPr>
                <w:sz w:val="20"/>
                <w:szCs w:val="20"/>
              </w:rPr>
              <w:t>46 a 55</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r w:rsidRPr="00314C96">
              <w:rPr>
                <w:sz w:val="20"/>
                <w:szCs w:val="20"/>
              </w:rPr>
              <w:t>De 4 a 6 salários m.</w:t>
            </w:r>
          </w:p>
        </w:tc>
        <w:tc>
          <w:tcPr>
            <w:tcW w:w="1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r w:rsidRPr="00314C96">
              <w:rPr>
                <w:sz w:val="20"/>
                <w:szCs w:val="20"/>
              </w:rPr>
              <w:t>2</w:t>
            </w:r>
            <w:r>
              <w:rPr>
                <w:sz w:val="20"/>
                <w:szCs w:val="20"/>
              </w:rPr>
              <w:t xml:space="preserve"> </w:t>
            </w:r>
            <w:r w:rsidRPr="00314C96">
              <w:rPr>
                <w:sz w:val="20"/>
                <w:szCs w:val="20"/>
              </w:rPr>
              <w:t>anos e 4 meses</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proofErr w:type="spellStart"/>
            <w:r w:rsidRPr="00314C96">
              <w:rPr>
                <w:sz w:val="20"/>
                <w:szCs w:val="20"/>
              </w:rPr>
              <w:t>Ex-IFRN</w:t>
            </w:r>
            <w:proofErr w:type="spellEnd"/>
          </w:p>
        </w:tc>
        <w:tc>
          <w:tcPr>
            <w:tcW w:w="2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r w:rsidRPr="00314C96">
              <w:rPr>
                <w:sz w:val="20"/>
                <w:szCs w:val="20"/>
              </w:rPr>
              <w:t>Guia (T</w:t>
            </w:r>
            <w:proofErr w:type="gramStart"/>
            <w:r w:rsidRPr="00314C96">
              <w:rPr>
                <w:sz w:val="20"/>
                <w:szCs w:val="20"/>
              </w:rPr>
              <w:t>)</w:t>
            </w:r>
            <w:proofErr w:type="gramEnd"/>
            <w:r w:rsidRPr="00314C96">
              <w:rPr>
                <w:sz w:val="20"/>
                <w:szCs w:val="20"/>
              </w:rPr>
              <w:t>/ Agente de viagens/ Recepcionista/ Turismo (B)</w:t>
            </w:r>
          </w:p>
          <w:p w:rsidR="00314C96" w:rsidRPr="00314C96" w:rsidRDefault="00314C96" w:rsidP="00314C96">
            <w:pPr>
              <w:spacing w:line="240" w:lineRule="auto"/>
              <w:jc w:val="left"/>
              <w:rPr>
                <w:sz w:val="20"/>
                <w:szCs w:val="20"/>
              </w:rPr>
            </w:pPr>
            <w:r w:rsidRPr="00314C96">
              <w:rPr>
                <w:sz w:val="20"/>
                <w:szCs w:val="20"/>
              </w:rPr>
              <w:t>Aux. Enfermagem</w:t>
            </w:r>
          </w:p>
        </w:tc>
      </w:tr>
      <w:tr w:rsidR="00314C96" w:rsidRPr="00EC12D4" w:rsidTr="00CE4E98">
        <w:trPr>
          <w:jc w:val="center"/>
        </w:trPr>
        <w:tc>
          <w:tcPr>
            <w:tcW w:w="5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center"/>
              <w:rPr>
                <w:sz w:val="20"/>
                <w:szCs w:val="20"/>
              </w:rPr>
            </w:pPr>
            <w:r w:rsidRPr="00314C96">
              <w:rPr>
                <w:sz w:val="20"/>
                <w:szCs w:val="20"/>
              </w:rPr>
              <w:t>3</w:t>
            </w:r>
          </w:p>
        </w:tc>
        <w:tc>
          <w:tcPr>
            <w:tcW w:w="12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r w:rsidRPr="00314C96">
              <w:rPr>
                <w:sz w:val="20"/>
                <w:szCs w:val="20"/>
              </w:rPr>
              <w:t>Masculino</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r w:rsidRPr="00314C96">
              <w:rPr>
                <w:sz w:val="20"/>
                <w:szCs w:val="20"/>
              </w:rPr>
              <w:t>46 a 55</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r w:rsidRPr="00314C96">
              <w:rPr>
                <w:sz w:val="20"/>
                <w:szCs w:val="20"/>
              </w:rPr>
              <w:t>Produtividade</w:t>
            </w:r>
          </w:p>
          <w:p w:rsidR="00314C96" w:rsidRPr="00314C96" w:rsidRDefault="00314C96" w:rsidP="00314C96">
            <w:pPr>
              <w:spacing w:line="240" w:lineRule="auto"/>
              <w:jc w:val="left"/>
              <w:rPr>
                <w:sz w:val="20"/>
                <w:szCs w:val="20"/>
              </w:rPr>
            </w:pPr>
            <w:r w:rsidRPr="00314C96">
              <w:rPr>
                <w:sz w:val="20"/>
                <w:szCs w:val="20"/>
              </w:rPr>
              <w:t>(Hora/aula)</w:t>
            </w:r>
          </w:p>
        </w:tc>
        <w:tc>
          <w:tcPr>
            <w:tcW w:w="1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r w:rsidRPr="00314C96">
              <w:rPr>
                <w:sz w:val="20"/>
                <w:szCs w:val="20"/>
              </w:rPr>
              <w:t>20 anos</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proofErr w:type="gramStart"/>
            <w:r w:rsidRPr="00314C96">
              <w:rPr>
                <w:sz w:val="20"/>
                <w:szCs w:val="20"/>
              </w:rPr>
              <w:t>Senac</w:t>
            </w:r>
            <w:proofErr w:type="gramEnd"/>
          </w:p>
        </w:tc>
        <w:tc>
          <w:tcPr>
            <w:tcW w:w="2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r w:rsidRPr="00314C96">
              <w:rPr>
                <w:sz w:val="20"/>
                <w:szCs w:val="20"/>
              </w:rPr>
              <w:t>Turismo (B)</w:t>
            </w:r>
          </w:p>
          <w:p w:rsidR="00314C96" w:rsidRPr="00314C96" w:rsidRDefault="00314C96" w:rsidP="00314C96">
            <w:pPr>
              <w:spacing w:line="240" w:lineRule="auto"/>
              <w:jc w:val="left"/>
              <w:rPr>
                <w:sz w:val="20"/>
                <w:szCs w:val="20"/>
              </w:rPr>
            </w:pPr>
            <w:proofErr w:type="gramStart"/>
            <w:r w:rsidRPr="00314C96">
              <w:rPr>
                <w:sz w:val="20"/>
                <w:szCs w:val="20"/>
              </w:rPr>
              <w:t>Pós graduação</w:t>
            </w:r>
            <w:proofErr w:type="gramEnd"/>
          </w:p>
        </w:tc>
      </w:tr>
      <w:tr w:rsidR="00314C96" w:rsidRPr="00EC12D4" w:rsidTr="00CE4E98">
        <w:trPr>
          <w:jc w:val="center"/>
        </w:trPr>
        <w:tc>
          <w:tcPr>
            <w:tcW w:w="5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center"/>
              <w:rPr>
                <w:sz w:val="20"/>
                <w:szCs w:val="20"/>
              </w:rPr>
            </w:pPr>
            <w:r w:rsidRPr="00314C96">
              <w:rPr>
                <w:sz w:val="20"/>
                <w:szCs w:val="20"/>
              </w:rPr>
              <w:t>4</w:t>
            </w:r>
          </w:p>
        </w:tc>
        <w:tc>
          <w:tcPr>
            <w:tcW w:w="12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r w:rsidRPr="00314C96">
              <w:rPr>
                <w:sz w:val="20"/>
                <w:szCs w:val="20"/>
              </w:rPr>
              <w:t>Masculino</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r w:rsidRPr="00314C96">
              <w:rPr>
                <w:sz w:val="20"/>
                <w:szCs w:val="20"/>
              </w:rPr>
              <w:t>36 a 45</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r w:rsidRPr="00314C96">
              <w:rPr>
                <w:sz w:val="20"/>
                <w:szCs w:val="20"/>
              </w:rPr>
              <w:t>Acima de 8 salários m.</w:t>
            </w:r>
          </w:p>
        </w:tc>
        <w:tc>
          <w:tcPr>
            <w:tcW w:w="1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r w:rsidRPr="00314C96">
              <w:rPr>
                <w:sz w:val="20"/>
                <w:szCs w:val="20"/>
              </w:rPr>
              <w:t>14 anos</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r w:rsidRPr="00314C96">
              <w:rPr>
                <w:sz w:val="20"/>
                <w:szCs w:val="20"/>
              </w:rPr>
              <w:t>UFRN</w:t>
            </w:r>
          </w:p>
        </w:tc>
        <w:tc>
          <w:tcPr>
            <w:tcW w:w="2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r w:rsidRPr="00314C96">
              <w:rPr>
                <w:sz w:val="20"/>
                <w:szCs w:val="20"/>
              </w:rPr>
              <w:t>Turismo (B)</w:t>
            </w:r>
          </w:p>
          <w:p w:rsidR="00314C96" w:rsidRPr="00314C96" w:rsidRDefault="00314C96" w:rsidP="00314C96">
            <w:pPr>
              <w:spacing w:line="240" w:lineRule="auto"/>
              <w:jc w:val="left"/>
              <w:rPr>
                <w:sz w:val="20"/>
                <w:szCs w:val="20"/>
              </w:rPr>
            </w:pPr>
            <w:proofErr w:type="gramStart"/>
            <w:r w:rsidRPr="00314C96">
              <w:rPr>
                <w:sz w:val="20"/>
                <w:szCs w:val="20"/>
              </w:rPr>
              <w:t>Pós graduação</w:t>
            </w:r>
            <w:proofErr w:type="gramEnd"/>
            <w:r w:rsidRPr="00314C96">
              <w:rPr>
                <w:sz w:val="20"/>
                <w:szCs w:val="20"/>
              </w:rPr>
              <w:t xml:space="preserve"> (</w:t>
            </w:r>
            <w:proofErr w:type="spellStart"/>
            <w:r w:rsidRPr="00314C96">
              <w:rPr>
                <w:sz w:val="20"/>
                <w:szCs w:val="20"/>
              </w:rPr>
              <w:t>M+D</w:t>
            </w:r>
            <w:proofErr w:type="spellEnd"/>
            <w:r w:rsidRPr="00314C96">
              <w:rPr>
                <w:sz w:val="20"/>
                <w:szCs w:val="20"/>
              </w:rPr>
              <w:t>)</w:t>
            </w:r>
          </w:p>
        </w:tc>
      </w:tr>
      <w:tr w:rsidR="00314C96" w:rsidRPr="00EC12D4" w:rsidTr="00CE4E98">
        <w:trPr>
          <w:jc w:val="center"/>
        </w:trPr>
        <w:tc>
          <w:tcPr>
            <w:tcW w:w="5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center"/>
              <w:rPr>
                <w:sz w:val="20"/>
                <w:szCs w:val="20"/>
              </w:rPr>
            </w:pPr>
            <w:r w:rsidRPr="00314C96">
              <w:rPr>
                <w:sz w:val="20"/>
                <w:szCs w:val="20"/>
              </w:rPr>
              <w:t>5</w:t>
            </w:r>
          </w:p>
        </w:tc>
        <w:tc>
          <w:tcPr>
            <w:tcW w:w="12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r w:rsidRPr="00314C96">
              <w:rPr>
                <w:sz w:val="20"/>
                <w:szCs w:val="20"/>
              </w:rPr>
              <w:t>Masculino</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r w:rsidRPr="00314C96">
              <w:rPr>
                <w:sz w:val="20"/>
                <w:szCs w:val="20"/>
              </w:rPr>
              <w:t>36 a 45</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r w:rsidRPr="00314C96">
              <w:rPr>
                <w:sz w:val="20"/>
                <w:szCs w:val="20"/>
              </w:rPr>
              <w:t>De 2 a 4 salários m.</w:t>
            </w:r>
          </w:p>
        </w:tc>
        <w:tc>
          <w:tcPr>
            <w:tcW w:w="1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r w:rsidRPr="00314C96">
              <w:rPr>
                <w:sz w:val="20"/>
                <w:szCs w:val="20"/>
              </w:rPr>
              <w:t>11 anos</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proofErr w:type="spellStart"/>
            <w:r w:rsidRPr="00314C96">
              <w:rPr>
                <w:sz w:val="20"/>
                <w:szCs w:val="20"/>
              </w:rPr>
              <w:t>IFRN</w:t>
            </w:r>
            <w:proofErr w:type="spellEnd"/>
          </w:p>
        </w:tc>
        <w:tc>
          <w:tcPr>
            <w:tcW w:w="2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r w:rsidRPr="00314C96">
              <w:rPr>
                <w:sz w:val="20"/>
                <w:szCs w:val="20"/>
              </w:rPr>
              <w:t>Guia de Turismo (T)</w:t>
            </w:r>
          </w:p>
          <w:p w:rsidR="00314C96" w:rsidRPr="00314C96" w:rsidRDefault="00314C96" w:rsidP="00314C96">
            <w:pPr>
              <w:spacing w:line="240" w:lineRule="auto"/>
              <w:jc w:val="left"/>
              <w:rPr>
                <w:sz w:val="20"/>
                <w:szCs w:val="20"/>
              </w:rPr>
            </w:pPr>
            <w:r w:rsidRPr="00314C96">
              <w:rPr>
                <w:sz w:val="20"/>
                <w:szCs w:val="20"/>
              </w:rPr>
              <w:t>Turismo (B)</w:t>
            </w:r>
          </w:p>
        </w:tc>
      </w:tr>
      <w:tr w:rsidR="00314C96" w:rsidRPr="00EC12D4" w:rsidTr="00CE4E98">
        <w:trPr>
          <w:jc w:val="center"/>
        </w:trPr>
        <w:tc>
          <w:tcPr>
            <w:tcW w:w="5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center"/>
              <w:rPr>
                <w:sz w:val="20"/>
                <w:szCs w:val="20"/>
              </w:rPr>
            </w:pPr>
            <w:r w:rsidRPr="00314C96">
              <w:rPr>
                <w:sz w:val="20"/>
                <w:szCs w:val="20"/>
              </w:rPr>
              <w:t>6</w:t>
            </w:r>
          </w:p>
        </w:tc>
        <w:tc>
          <w:tcPr>
            <w:tcW w:w="12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r w:rsidRPr="00314C96">
              <w:rPr>
                <w:sz w:val="20"/>
                <w:szCs w:val="20"/>
              </w:rPr>
              <w:t>Feminino</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r w:rsidRPr="00314C96">
              <w:rPr>
                <w:sz w:val="20"/>
                <w:szCs w:val="20"/>
              </w:rPr>
              <w:t>26 a 35</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r w:rsidRPr="00314C96">
              <w:rPr>
                <w:sz w:val="20"/>
                <w:szCs w:val="20"/>
              </w:rPr>
              <w:t>Acima de 8 salários m.</w:t>
            </w:r>
          </w:p>
        </w:tc>
        <w:tc>
          <w:tcPr>
            <w:tcW w:w="1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r w:rsidRPr="00314C96">
              <w:rPr>
                <w:sz w:val="20"/>
                <w:szCs w:val="20"/>
              </w:rPr>
              <w:t>13 anos</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r w:rsidRPr="00314C96">
              <w:rPr>
                <w:sz w:val="20"/>
                <w:szCs w:val="20"/>
              </w:rPr>
              <w:t>UFRN</w:t>
            </w:r>
          </w:p>
        </w:tc>
        <w:tc>
          <w:tcPr>
            <w:tcW w:w="2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r w:rsidRPr="00314C96">
              <w:rPr>
                <w:sz w:val="20"/>
                <w:szCs w:val="20"/>
              </w:rPr>
              <w:t>Turismo (B)</w:t>
            </w:r>
          </w:p>
          <w:p w:rsidR="00314C96" w:rsidRPr="00314C96" w:rsidRDefault="00314C96" w:rsidP="00314C96">
            <w:pPr>
              <w:spacing w:line="240" w:lineRule="auto"/>
              <w:jc w:val="left"/>
              <w:rPr>
                <w:sz w:val="20"/>
                <w:szCs w:val="20"/>
              </w:rPr>
            </w:pPr>
            <w:proofErr w:type="gramStart"/>
            <w:r w:rsidRPr="00314C96">
              <w:rPr>
                <w:sz w:val="20"/>
                <w:szCs w:val="20"/>
              </w:rPr>
              <w:t>Pós graduação</w:t>
            </w:r>
            <w:proofErr w:type="gramEnd"/>
            <w:r w:rsidRPr="00314C96">
              <w:rPr>
                <w:sz w:val="20"/>
                <w:szCs w:val="20"/>
              </w:rPr>
              <w:t xml:space="preserve"> (M+ D= </w:t>
            </w:r>
            <w:proofErr w:type="spellStart"/>
            <w:r w:rsidRPr="00314C96">
              <w:rPr>
                <w:sz w:val="20"/>
                <w:szCs w:val="20"/>
              </w:rPr>
              <w:t>ADM</w:t>
            </w:r>
            <w:proofErr w:type="spellEnd"/>
            <w:r w:rsidRPr="00314C96">
              <w:rPr>
                <w:sz w:val="20"/>
                <w:szCs w:val="20"/>
              </w:rPr>
              <w:t>)</w:t>
            </w:r>
          </w:p>
        </w:tc>
      </w:tr>
      <w:tr w:rsidR="00314C96" w:rsidRPr="00EC12D4" w:rsidTr="00CE4E98">
        <w:trPr>
          <w:jc w:val="center"/>
        </w:trPr>
        <w:tc>
          <w:tcPr>
            <w:tcW w:w="5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center"/>
              <w:rPr>
                <w:sz w:val="20"/>
                <w:szCs w:val="20"/>
              </w:rPr>
            </w:pPr>
            <w:r w:rsidRPr="00314C96">
              <w:rPr>
                <w:sz w:val="20"/>
                <w:szCs w:val="20"/>
              </w:rPr>
              <w:t>7</w:t>
            </w:r>
          </w:p>
        </w:tc>
        <w:tc>
          <w:tcPr>
            <w:tcW w:w="12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r w:rsidRPr="00314C96">
              <w:rPr>
                <w:sz w:val="20"/>
                <w:szCs w:val="20"/>
              </w:rPr>
              <w:t>Masculino</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r w:rsidRPr="00314C96">
              <w:rPr>
                <w:sz w:val="20"/>
                <w:szCs w:val="20"/>
              </w:rPr>
              <w:t>36 a 45</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r w:rsidRPr="00314C96">
              <w:rPr>
                <w:sz w:val="20"/>
                <w:szCs w:val="20"/>
              </w:rPr>
              <w:t>De 4 a 6 salários m.</w:t>
            </w:r>
          </w:p>
        </w:tc>
        <w:tc>
          <w:tcPr>
            <w:tcW w:w="1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r w:rsidRPr="00314C96">
              <w:rPr>
                <w:sz w:val="20"/>
                <w:szCs w:val="20"/>
              </w:rPr>
              <w:t>10 anos</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proofErr w:type="spellStart"/>
            <w:r w:rsidRPr="00314C96">
              <w:rPr>
                <w:sz w:val="20"/>
                <w:szCs w:val="20"/>
              </w:rPr>
              <w:t>IFRN</w:t>
            </w:r>
            <w:proofErr w:type="spellEnd"/>
          </w:p>
        </w:tc>
        <w:tc>
          <w:tcPr>
            <w:tcW w:w="2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r w:rsidRPr="00314C96">
              <w:rPr>
                <w:sz w:val="20"/>
                <w:szCs w:val="20"/>
              </w:rPr>
              <w:t>Guia (T</w:t>
            </w:r>
            <w:proofErr w:type="gramStart"/>
            <w:r w:rsidRPr="00314C96">
              <w:rPr>
                <w:sz w:val="20"/>
                <w:szCs w:val="20"/>
              </w:rPr>
              <w:t>)</w:t>
            </w:r>
            <w:proofErr w:type="gramEnd"/>
            <w:r w:rsidRPr="00314C96">
              <w:rPr>
                <w:sz w:val="20"/>
                <w:szCs w:val="20"/>
              </w:rPr>
              <w:t>/</w:t>
            </w:r>
          </w:p>
          <w:p w:rsidR="00314C96" w:rsidRPr="00314C96" w:rsidRDefault="00314C96" w:rsidP="00314C96">
            <w:pPr>
              <w:spacing w:line="240" w:lineRule="auto"/>
              <w:jc w:val="left"/>
              <w:rPr>
                <w:sz w:val="20"/>
                <w:szCs w:val="20"/>
              </w:rPr>
            </w:pPr>
            <w:r w:rsidRPr="00314C96">
              <w:rPr>
                <w:sz w:val="20"/>
                <w:szCs w:val="20"/>
              </w:rPr>
              <w:t>Turismo (B)</w:t>
            </w:r>
          </w:p>
          <w:p w:rsidR="00314C96" w:rsidRPr="00314C96" w:rsidRDefault="00314C96" w:rsidP="00314C96">
            <w:pPr>
              <w:spacing w:line="240" w:lineRule="auto"/>
              <w:jc w:val="left"/>
              <w:rPr>
                <w:sz w:val="20"/>
                <w:szCs w:val="20"/>
              </w:rPr>
            </w:pPr>
            <w:r w:rsidRPr="00314C96">
              <w:rPr>
                <w:sz w:val="20"/>
                <w:szCs w:val="20"/>
              </w:rPr>
              <w:t>Geografia (L)</w:t>
            </w:r>
          </w:p>
          <w:p w:rsidR="00314C96" w:rsidRPr="00314C96" w:rsidRDefault="00314C96" w:rsidP="00314C96">
            <w:pPr>
              <w:spacing w:line="240" w:lineRule="auto"/>
              <w:jc w:val="left"/>
              <w:rPr>
                <w:sz w:val="20"/>
                <w:szCs w:val="20"/>
              </w:rPr>
            </w:pPr>
            <w:proofErr w:type="gramStart"/>
            <w:r w:rsidRPr="00314C96">
              <w:rPr>
                <w:sz w:val="20"/>
                <w:szCs w:val="20"/>
              </w:rPr>
              <w:t>Pós graduação</w:t>
            </w:r>
            <w:proofErr w:type="gramEnd"/>
            <w:r w:rsidRPr="00314C96">
              <w:rPr>
                <w:sz w:val="20"/>
                <w:szCs w:val="20"/>
              </w:rPr>
              <w:t xml:space="preserve"> (M)</w:t>
            </w:r>
          </w:p>
        </w:tc>
      </w:tr>
      <w:tr w:rsidR="00314C96" w:rsidRPr="00EC12D4" w:rsidTr="00CE4E98">
        <w:trPr>
          <w:jc w:val="center"/>
        </w:trPr>
        <w:tc>
          <w:tcPr>
            <w:tcW w:w="5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center"/>
              <w:rPr>
                <w:sz w:val="20"/>
                <w:szCs w:val="20"/>
              </w:rPr>
            </w:pPr>
            <w:r w:rsidRPr="00314C96">
              <w:rPr>
                <w:sz w:val="20"/>
                <w:szCs w:val="20"/>
              </w:rPr>
              <w:t>8</w:t>
            </w:r>
          </w:p>
        </w:tc>
        <w:tc>
          <w:tcPr>
            <w:tcW w:w="12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r w:rsidRPr="00314C96">
              <w:rPr>
                <w:sz w:val="20"/>
                <w:szCs w:val="20"/>
              </w:rPr>
              <w:t>Feminino</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r w:rsidRPr="00314C96">
              <w:rPr>
                <w:sz w:val="20"/>
                <w:szCs w:val="20"/>
              </w:rPr>
              <w:t>36 a 45</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r w:rsidRPr="00314C96">
              <w:rPr>
                <w:sz w:val="20"/>
                <w:szCs w:val="20"/>
              </w:rPr>
              <w:t>Acima de 8 salários m.</w:t>
            </w:r>
          </w:p>
        </w:tc>
        <w:tc>
          <w:tcPr>
            <w:tcW w:w="1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r w:rsidRPr="00314C96">
              <w:rPr>
                <w:sz w:val="20"/>
                <w:szCs w:val="20"/>
              </w:rPr>
              <w:t>13 anos</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proofErr w:type="spellStart"/>
            <w:r w:rsidRPr="00314C96">
              <w:rPr>
                <w:sz w:val="20"/>
                <w:szCs w:val="20"/>
              </w:rPr>
              <w:t>UERN</w:t>
            </w:r>
            <w:proofErr w:type="spellEnd"/>
          </w:p>
        </w:tc>
        <w:tc>
          <w:tcPr>
            <w:tcW w:w="2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r w:rsidRPr="00314C96">
              <w:rPr>
                <w:sz w:val="20"/>
                <w:szCs w:val="20"/>
              </w:rPr>
              <w:t>Turismo (B)</w:t>
            </w:r>
          </w:p>
          <w:p w:rsidR="00314C96" w:rsidRPr="00314C96" w:rsidRDefault="00314C96" w:rsidP="00314C96">
            <w:pPr>
              <w:spacing w:line="240" w:lineRule="auto"/>
              <w:jc w:val="left"/>
              <w:rPr>
                <w:sz w:val="20"/>
                <w:szCs w:val="20"/>
              </w:rPr>
            </w:pPr>
            <w:r w:rsidRPr="00314C96">
              <w:rPr>
                <w:sz w:val="20"/>
                <w:szCs w:val="20"/>
              </w:rPr>
              <w:t>Biologia (L)</w:t>
            </w:r>
          </w:p>
          <w:p w:rsidR="00314C96" w:rsidRPr="00314C96" w:rsidRDefault="00314C96" w:rsidP="00314C96">
            <w:pPr>
              <w:spacing w:line="240" w:lineRule="auto"/>
              <w:jc w:val="left"/>
              <w:rPr>
                <w:sz w:val="20"/>
                <w:szCs w:val="20"/>
              </w:rPr>
            </w:pPr>
            <w:proofErr w:type="gramStart"/>
            <w:r w:rsidRPr="00314C96">
              <w:rPr>
                <w:sz w:val="20"/>
                <w:szCs w:val="20"/>
              </w:rPr>
              <w:t>Pós graduação</w:t>
            </w:r>
            <w:proofErr w:type="gramEnd"/>
            <w:r w:rsidRPr="00314C96">
              <w:rPr>
                <w:sz w:val="20"/>
                <w:szCs w:val="20"/>
              </w:rPr>
              <w:t xml:space="preserve"> (M + D)</w:t>
            </w:r>
          </w:p>
        </w:tc>
      </w:tr>
      <w:tr w:rsidR="00314C96" w:rsidRPr="00EC12D4" w:rsidTr="00CE4E98">
        <w:trPr>
          <w:jc w:val="center"/>
        </w:trPr>
        <w:tc>
          <w:tcPr>
            <w:tcW w:w="5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center"/>
              <w:rPr>
                <w:sz w:val="20"/>
                <w:szCs w:val="20"/>
              </w:rPr>
            </w:pPr>
            <w:r w:rsidRPr="00314C96">
              <w:rPr>
                <w:sz w:val="20"/>
                <w:szCs w:val="20"/>
              </w:rPr>
              <w:t>9</w:t>
            </w:r>
          </w:p>
        </w:tc>
        <w:tc>
          <w:tcPr>
            <w:tcW w:w="12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r w:rsidRPr="00314C96">
              <w:rPr>
                <w:sz w:val="20"/>
                <w:szCs w:val="20"/>
              </w:rPr>
              <w:t>Feminino</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r w:rsidRPr="00314C96">
              <w:rPr>
                <w:sz w:val="20"/>
                <w:szCs w:val="20"/>
              </w:rPr>
              <w:t>36 a 45</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r w:rsidRPr="00314C96">
              <w:rPr>
                <w:sz w:val="20"/>
                <w:szCs w:val="20"/>
              </w:rPr>
              <w:t>Entre 4 e 6 salários mínimos.</w:t>
            </w:r>
          </w:p>
        </w:tc>
        <w:tc>
          <w:tcPr>
            <w:tcW w:w="1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r w:rsidRPr="00314C96">
              <w:rPr>
                <w:sz w:val="20"/>
                <w:szCs w:val="20"/>
              </w:rPr>
              <w:t>14 anos</w:t>
            </w:r>
          </w:p>
        </w:tc>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r w:rsidRPr="00314C96">
              <w:rPr>
                <w:sz w:val="20"/>
                <w:szCs w:val="20"/>
              </w:rPr>
              <w:t>UFRN</w:t>
            </w:r>
          </w:p>
        </w:tc>
        <w:tc>
          <w:tcPr>
            <w:tcW w:w="24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szCs w:val="20"/>
              </w:rPr>
            </w:pPr>
            <w:r w:rsidRPr="00314C96">
              <w:rPr>
                <w:sz w:val="20"/>
                <w:szCs w:val="20"/>
              </w:rPr>
              <w:t>Turismo (B)</w:t>
            </w:r>
          </w:p>
          <w:p w:rsidR="00314C96" w:rsidRPr="00314C96" w:rsidRDefault="00314C96" w:rsidP="00314C96">
            <w:pPr>
              <w:spacing w:line="240" w:lineRule="auto"/>
              <w:jc w:val="left"/>
              <w:rPr>
                <w:sz w:val="20"/>
                <w:szCs w:val="20"/>
              </w:rPr>
            </w:pPr>
            <w:r w:rsidRPr="00314C96">
              <w:rPr>
                <w:sz w:val="20"/>
                <w:szCs w:val="20"/>
              </w:rPr>
              <w:t>Filosofia (B)</w:t>
            </w:r>
          </w:p>
          <w:p w:rsidR="00314C96" w:rsidRPr="00314C96" w:rsidRDefault="00314C96" w:rsidP="00314C96">
            <w:pPr>
              <w:spacing w:line="240" w:lineRule="auto"/>
              <w:jc w:val="left"/>
              <w:rPr>
                <w:sz w:val="20"/>
                <w:szCs w:val="20"/>
              </w:rPr>
            </w:pPr>
            <w:proofErr w:type="gramStart"/>
            <w:r w:rsidRPr="00314C96">
              <w:rPr>
                <w:sz w:val="20"/>
                <w:szCs w:val="20"/>
              </w:rPr>
              <w:t>Pós graduação</w:t>
            </w:r>
            <w:proofErr w:type="gramEnd"/>
            <w:r w:rsidRPr="00314C96">
              <w:rPr>
                <w:sz w:val="20"/>
                <w:szCs w:val="20"/>
              </w:rPr>
              <w:t xml:space="preserve"> (</w:t>
            </w:r>
            <w:proofErr w:type="spellStart"/>
            <w:r w:rsidRPr="00314C96">
              <w:rPr>
                <w:sz w:val="20"/>
                <w:szCs w:val="20"/>
              </w:rPr>
              <w:t>M+D</w:t>
            </w:r>
            <w:proofErr w:type="spellEnd"/>
            <w:r w:rsidRPr="00314C96">
              <w:rPr>
                <w:sz w:val="20"/>
                <w:szCs w:val="20"/>
              </w:rPr>
              <w:t>)</w:t>
            </w:r>
          </w:p>
        </w:tc>
      </w:tr>
    </w:tbl>
    <w:p w:rsidR="00314C96" w:rsidRPr="00EC12D4" w:rsidRDefault="00314C96" w:rsidP="00314C96">
      <w:pPr>
        <w:spacing w:line="240" w:lineRule="auto"/>
        <w:rPr>
          <w:sz w:val="20"/>
          <w:szCs w:val="20"/>
        </w:rPr>
      </w:pPr>
      <w:r w:rsidRPr="00314C96">
        <w:rPr>
          <w:b/>
          <w:sz w:val="20"/>
          <w:szCs w:val="20"/>
        </w:rPr>
        <w:t>Fonte:</w:t>
      </w:r>
      <w:r w:rsidRPr="00EC12D4">
        <w:rPr>
          <w:sz w:val="20"/>
          <w:szCs w:val="20"/>
        </w:rPr>
        <w:t xml:space="preserve"> Dados da pesquisa</w:t>
      </w:r>
    </w:p>
    <w:p w:rsidR="00314C96" w:rsidRPr="00EC12D4" w:rsidRDefault="00314C96" w:rsidP="00314C96">
      <w:pPr>
        <w:spacing w:line="240" w:lineRule="auto"/>
        <w:rPr>
          <w:sz w:val="20"/>
          <w:szCs w:val="20"/>
        </w:rPr>
      </w:pPr>
      <w:r w:rsidRPr="00EC12D4">
        <w:rPr>
          <w:sz w:val="20"/>
          <w:szCs w:val="20"/>
        </w:rPr>
        <w:t xml:space="preserve">LEGENDA: (T) </w:t>
      </w:r>
      <w:proofErr w:type="gramStart"/>
      <w:r w:rsidRPr="00EC12D4">
        <w:rPr>
          <w:sz w:val="20"/>
          <w:szCs w:val="20"/>
        </w:rPr>
        <w:t>TECNÓLOGO (L) LICENCIATURA (B) BACHARELADO (M)</w:t>
      </w:r>
      <w:proofErr w:type="gramEnd"/>
      <w:r w:rsidRPr="00EC12D4">
        <w:rPr>
          <w:sz w:val="20"/>
          <w:szCs w:val="20"/>
        </w:rPr>
        <w:t xml:space="preserve"> MESTRADO (D) DOUTORADO</w:t>
      </w:r>
    </w:p>
    <w:p w:rsidR="00314C96" w:rsidRPr="00314C96" w:rsidRDefault="00314C96" w:rsidP="00314C96">
      <w:pPr>
        <w:rPr>
          <w:b/>
          <w:sz w:val="10"/>
          <w:szCs w:val="24"/>
        </w:rPr>
      </w:pPr>
    </w:p>
    <w:p w:rsidR="00314C96" w:rsidRPr="00EC12D4" w:rsidRDefault="00CE4E98" w:rsidP="00314C96">
      <w:pPr>
        <w:pStyle w:val="Ttulo2"/>
      </w:pPr>
      <w:r>
        <w:t xml:space="preserve">4.2 </w:t>
      </w:r>
      <w:r w:rsidR="00314C96">
        <w:t>Atuação</w:t>
      </w:r>
    </w:p>
    <w:p w:rsidR="00314C96" w:rsidRPr="00EC12D4" w:rsidRDefault="00314C96" w:rsidP="00314C96">
      <w:pPr>
        <w:rPr>
          <w:szCs w:val="24"/>
        </w:rPr>
      </w:pPr>
      <w:r>
        <w:rPr>
          <w:szCs w:val="24"/>
        </w:rPr>
        <w:tab/>
      </w:r>
      <w:r w:rsidRPr="00EC12D4">
        <w:rPr>
          <w:szCs w:val="24"/>
        </w:rPr>
        <w:t>Em relação às percepções advindas da experiência enquanto docente, abordamos questões como os motivos que levaram à carreira acadêmica, a maneira que a formação influencia na atuação, qual a relação entre conteúdos teóricos bem como sua respectiva aplicação prática e quais seriam os principais desafios e aspectos positivos da docência em Turismo.</w:t>
      </w:r>
    </w:p>
    <w:p w:rsidR="00314C96" w:rsidRPr="00EC12D4" w:rsidRDefault="00314C96" w:rsidP="00314C96">
      <w:pPr>
        <w:rPr>
          <w:szCs w:val="24"/>
        </w:rPr>
      </w:pPr>
      <w:r>
        <w:rPr>
          <w:szCs w:val="24"/>
        </w:rPr>
        <w:tab/>
      </w:r>
      <w:r w:rsidRPr="00EC12D4">
        <w:rPr>
          <w:szCs w:val="24"/>
        </w:rPr>
        <w:t>Em relação aos motivos, podemos identificar semelhanças nas falas de professores no tocante às oportunidades e à possibilidade de transmitir algum conhecimento acumulado através da prática no mercado. A tabela nos mostra brevemente alguns pontos destacados nas falas dos colaboradores:</w:t>
      </w:r>
    </w:p>
    <w:p w:rsidR="00314C96" w:rsidRDefault="00314C96" w:rsidP="00314C96">
      <w:pPr>
        <w:spacing w:line="240" w:lineRule="auto"/>
        <w:jc w:val="center"/>
        <w:rPr>
          <w:sz w:val="22"/>
          <w:szCs w:val="24"/>
        </w:rPr>
      </w:pPr>
      <w:r w:rsidRPr="00314C96">
        <w:rPr>
          <w:b/>
          <w:sz w:val="22"/>
          <w:szCs w:val="24"/>
        </w:rPr>
        <w:lastRenderedPageBreak/>
        <w:t>Tabela 2 -</w:t>
      </w:r>
      <w:r w:rsidRPr="00314C96">
        <w:rPr>
          <w:sz w:val="22"/>
          <w:szCs w:val="24"/>
        </w:rPr>
        <w:t xml:space="preserve"> Motivações na opção pela docência</w:t>
      </w:r>
    </w:p>
    <w:p w:rsidR="00314C96" w:rsidRPr="00314C96" w:rsidRDefault="00314C96" w:rsidP="00314C96">
      <w:pPr>
        <w:spacing w:line="240" w:lineRule="auto"/>
        <w:jc w:val="center"/>
        <w:rPr>
          <w:sz w:val="18"/>
          <w:szCs w:val="32"/>
        </w:rPr>
      </w:pPr>
    </w:p>
    <w:tbl>
      <w:tblPr>
        <w:tblW w:w="8875" w:type="dxa"/>
        <w:jc w:val="center"/>
        <w:tblInd w:w="-8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11"/>
        <w:gridCol w:w="4764"/>
      </w:tblGrid>
      <w:tr w:rsidR="00314C96" w:rsidRPr="00EC12D4" w:rsidTr="00CE4E98">
        <w:trPr>
          <w:trHeight w:val="179"/>
          <w:jc w:val="center"/>
        </w:trPr>
        <w:tc>
          <w:tcPr>
            <w:tcW w:w="887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tabs>
                <w:tab w:val="center" w:pos="2798"/>
                <w:tab w:val="left" w:pos="4077"/>
              </w:tabs>
              <w:jc w:val="center"/>
              <w:rPr>
                <w:b/>
                <w:sz w:val="20"/>
              </w:rPr>
            </w:pPr>
            <w:r w:rsidRPr="00314C96">
              <w:rPr>
                <w:b/>
                <w:sz w:val="20"/>
              </w:rPr>
              <w:t>MOTIVOS</w:t>
            </w:r>
          </w:p>
        </w:tc>
      </w:tr>
      <w:tr w:rsidR="00314C96" w:rsidRPr="00EC12D4" w:rsidTr="00CE4E98">
        <w:trPr>
          <w:trHeight w:val="228"/>
          <w:jc w:val="center"/>
        </w:trPr>
        <w:tc>
          <w:tcPr>
            <w:tcW w:w="41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jc w:val="center"/>
              <w:rPr>
                <w:b/>
                <w:sz w:val="20"/>
              </w:rPr>
            </w:pPr>
            <w:r w:rsidRPr="00314C96">
              <w:rPr>
                <w:b/>
                <w:sz w:val="20"/>
              </w:rPr>
              <w:t>CONHECIMENTO</w:t>
            </w:r>
          </w:p>
        </w:tc>
        <w:tc>
          <w:tcPr>
            <w:tcW w:w="47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jc w:val="center"/>
              <w:rPr>
                <w:b/>
                <w:sz w:val="20"/>
              </w:rPr>
            </w:pPr>
            <w:r w:rsidRPr="00314C96">
              <w:rPr>
                <w:b/>
                <w:sz w:val="20"/>
              </w:rPr>
              <w:t>OPORTUNIDADES</w:t>
            </w:r>
          </w:p>
        </w:tc>
      </w:tr>
      <w:tr w:rsidR="00314C96" w:rsidRPr="00EC12D4" w:rsidTr="00CE4E98">
        <w:trPr>
          <w:jc w:val="center"/>
        </w:trPr>
        <w:tc>
          <w:tcPr>
            <w:tcW w:w="41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rPr>
            </w:pPr>
            <w:r w:rsidRPr="00314C96">
              <w:rPr>
                <w:sz w:val="20"/>
              </w:rPr>
              <w:t>Contribuir na formação/ ampliar conhecimento (</w:t>
            </w:r>
            <w:proofErr w:type="spellStart"/>
            <w:r w:rsidRPr="00314C96">
              <w:rPr>
                <w:sz w:val="20"/>
              </w:rPr>
              <w:t>Prof</w:t>
            </w:r>
            <w:proofErr w:type="spellEnd"/>
            <w:r w:rsidRPr="00314C96">
              <w:rPr>
                <w:sz w:val="20"/>
              </w:rPr>
              <w:t xml:space="preserve"> 2)</w:t>
            </w:r>
          </w:p>
        </w:tc>
        <w:tc>
          <w:tcPr>
            <w:tcW w:w="47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rPr>
            </w:pPr>
            <w:r w:rsidRPr="00314C96">
              <w:rPr>
                <w:sz w:val="20"/>
              </w:rPr>
              <w:t>Oportunidades de trabalho/ contato com o público (</w:t>
            </w:r>
            <w:proofErr w:type="gramStart"/>
            <w:r w:rsidRPr="00314C96">
              <w:rPr>
                <w:sz w:val="20"/>
              </w:rPr>
              <w:t>Prof.</w:t>
            </w:r>
            <w:proofErr w:type="gramEnd"/>
            <w:r w:rsidRPr="00314C96">
              <w:rPr>
                <w:sz w:val="20"/>
              </w:rPr>
              <w:t xml:space="preserve"> 4)</w:t>
            </w:r>
          </w:p>
        </w:tc>
      </w:tr>
      <w:tr w:rsidR="00314C96" w:rsidRPr="00EC12D4" w:rsidTr="00CE4E98">
        <w:trPr>
          <w:jc w:val="center"/>
        </w:trPr>
        <w:tc>
          <w:tcPr>
            <w:tcW w:w="411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rPr>
            </w:pPr>
            <w:r w:rsidRPr="00314C96">
              <w:rPr>
                <w:sz w:val="20"/>
              </w:rPr>
              <w:t>Diferenciar do curso técnico; senso crítico. (</w:t>
            </w:r>
            <w:proofErr w:type="gramStart"/>
            <w:r w:rsidRPr="00314C96">
              <w:rPr>
                <w:sz w:val="20"/>
              </w:rPr>
              <w:t>Prof.</w:t>
            </w:r>
            <w:proofErr w:type="gramEnd"/>
            <w:r w:rsidRPr="00314C96">
              <w:rPr>
                <w:sz w:val="20"/>
              </w:rPr>
              <w:t xml:space="preserve"> 5)</w:t>
            </w:r>
          </w:p>
        </w:tc>
        <w:tc>
          <w:tcPr>
            <w:tcW w:w="47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14C96" w:rsidRPr="00314C96" w:rsidRDefault="00314C96" w:rsidP="00314C96">
            <w:pPr>
              <w:spacing w:line="240" w:lineRule="auto"/>
              <w:jc w:val="left"/>
              <w:rPr>
                <w:sz w:val="20"/>
              </w:rPr>
            </w:pPr>
            <w:r w:rsidRPr="00314C96">
              <w:rPr>
                <w:sz w:val="20"/>
              </w:rPr>
              <w:t>Não foi escolha, "foi acontecendo" (projeto de extensão turismo nas escolas) (</w:t>
            </w:r>
            <w:proofErr w:type="gramStart"/>
            <w:r w:rsidRPr="00314C96">
              <w:rPr>
                <w:sz w:val="20"/>
              </w:rPr>
              <w:t>Prof.</w:t>
            </w:r>
            <w:proofErr w:type="gramEnd"/>
            <w:r w:rsidRPr="00314C96">
              <w:rPr>
                <w:sz w:val="20"/>
              </w:rPr>
              <w:t xml:space="preserve"> 6)</w:t>
            </w:r>
          </w:p>
        </w:tc>
      </w:tr>
    </w:tbl>
    <w:p w:rsidR="00314C96" w:rsidRPr="00EC12D4" w:rsidRDefault="00314C96" w:rsidP="00CE4E98">
      <w:pPr>
        <w:spacing w:line="240" w:lineRule="auto"/>
        <w:jc w:val="center"/>
        <w:rPr>
          <w:sz w:val="20"/>
          <w:szCs w:val="20"/>
        </w:rPr>
      </w:pPr>
      <w:r w:rsidRPr="00314C96">
        <w:rPr>
          <w:b/>
          <w:sz w:val="20"/>
          <w:szCs w:val="20"/>
        </w:rPr>
        <w:t>Fonte:</w:t>
      </w:r>
      <w:r w:rsidRPr="00EC12D4">
        <w:rPr>
          <w:sz w:val="20"/>
          <w:szCs w:val="20"/>
        </w:rPr>
        <w:t xml:space="preserve"> Dados da pesquisa</w:t>
      </w:r>
    </w:p>
    <w:p w:rsidR="00314C96" w:rsidRPr="00CE4E98" w:rsidRDefault="00314C96" w:rsidP="00314C96">
      <w:pPr>
        <w:rPr>
          <w:sz w:val="12"/>
          <w:szCs w:val="24"/>
        </w:rPr>
      </w:pPr>
    </w:p>
    <w:p w:rsidR="00314C96" w:rsidRPr="00EC12D4" w:rsidRDefault="00314C96" w:rsidP="00314C96">
      <w:pPr>
        <w:rPr>
          <w:szCs w:val="24"/>
        </w:rPr>
      </w:pPr>
      <w:r>
        <w:rPr>
          <w:szCs w:val="24"/>
        </w:rPr>
        <w:tab/>
      </w:r>
      <w:r w:rsidRPr="00EC12D4">
        <w:rPr>
          <w:szCs w:val="24"/>
        </w:rPr>
        <w:t xml:space="preserve">Quanto à formação acadêmica, os docentes foram unânimes em destacar a importante influência, principalmente quando há uma aproximação das práticas do mercado, e em relação a uma maior segurança que a formação em turismo atribui ao ministrar disciplinas. </w:t>
      </w:r>
    </w:p>
    <w:p w:rsidR="00314C96" w:rsidRPr="00EC12D4" w:rsidRDefault="00CE4E98" w:rsidP="00314C96">
      <w:pPr>
        <w:rPr>
          <w:szCs w:val="24"/>
        </w:rPr>
      </w:pPr>
      <w:r>
        <w:rPr>
          <w:szCs w:val="24"/>
        </w:rPr>
        <w:tab/>
      </w:r>
      <w:r w:rsidR="00314C96" w:rsidRPr="00EC12D4">
        <w:rPr>
          <w:szCs w:val="24"/>
        </w:rPr>
        <w:t>Ainda sobre a atuação, questionamos sobre a relação estabelecida entre os conteúdos teóricos e a aplicação prática. Nesse aspecto, nota-se a preocupação em aplicar os conteúdos a partir de iniciativas como "Debates, projetos, realização de eventos", "imersão com consultoria" e até mesmo na construção da visão do "guia de turismo como consultor turístico".</w:t>
      </w:r>
    </w:p>
    <w:p w:rsidR="00314C96" w:rsidRPr="00EC12D4" w:rsidRDefault="00CE4E98" w:rsidP="00314C96">
      <w:pPr>
        <w:rPr>
          <w:szCs w:val="24"/>
        </w:rPr>
      </w:pPr>
      <w:r>
        <w:rPr>
          <w:szCs w:val="24"/>
        </w:rPr>
        <w:tab/>
      </w:r>
      <w:r w:rsidR="00314C96" w:rsidRPr="00EC12D4">
        <w:rPr>
          <w:szCs w:val="24"/>
        </w:rPr>
        <w:t>Por fim, buscou-se identificar os principais desafios e aspectos positivos da docência em Turismo. Nesse ponto, as opiniões vão que os desafios estão desde o perfil do aluno e a conscientização sobre o mercado até a colocação no mercado de trabalho. Já em relação aos pontos positivos, destaque para o índice de satisfação apresentado pelos entrevistados. Na tabela a seguir, serão apresentados alguns pontos identificados como ilustrativos extraído</w:t>
      </w:r>
      <w:r>
        <w:rPr>
          <w:szCs w:val="24"/>
        </w:rPr>
        <w:t>s</w:t>
      </w:r>
      <w:r w:rsidR="00314C96" w:rsidRPr="00EC12D4">
        <w:rPr>
          <w:szCs w:val="24"/>
        </w:rPr>
        <w:t xml:space="preserve"> da fala dos respondentes:</w:t>
      </w:r>
    </w:p>
    <w:p w:rsidR="00314C96" w:rsidRPr="00CE4E98" w:rsidRDefault="00314C96" w:rsidP="00314C96">
      <w:pPr>
        <w:jc w:val="center"/>
        <w:rPr>
          <w:sz w:val="28"/>
          <w:szCs w:val="32"/>
        </w:rPr>
      </w:pPr>
      <w:r w:rsidRPr="00CE4E98">
        <w:rPr>
          <w:b/>
          <w:sz w:val="22"/>
          <w:szCs w:val="24"/>
        </w:rPr>
        <w:t>Tabela 3</w:t>
      </w:r>
      <w:r w:rsidR="00CE4E98" w:rsidRPr="00CE4E98">
        <w:rPr>
          <w:b/>
          <w:sz w:val="22"/>
          <w:szCs w:val="24"/>
        </w:rPr>
        <w:t xml:space="preserve"> -</w:t>
      </w:r>
      <w:r w:rsidR="00CE4E98">
        <w:rPr>
          <w:sz w:val="22"/>
          <w:szCs w:val="24"/>
        </w:rPr>
        <w:t xml:space="preserve"> Desafios e Pontos positivos</w:t>
      </w:r>
    </w:p>
    <w:tbl>
      <w:tblPr>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35"/>
        <w:gridCol w:w="4535"/>
      </w:tblGrid>
      <w:tr w:rsidR="00314C96" w:rsidRPr="00EC12D4" w:rsidTr="00047B9D">
        <w:trPr>
          <w:jc w:val="center"/>
        </w:trPr>
        <w:tc>
          <w:tcPr>
            <w:tcW w:w="45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14C96" w:rsidRPr="00CE4E98" w:rsidRDefault="00314C96" w:rsidP="00CE4E98">
            <w:pPr>
              <w:spacing w:after="120" w:line="240" w:lineRule="auto"/>
              <w:jc w:val="center"/>
              <w:rPr>
                <w:b/>
                <w:sz w:val="18"/>
                <w:szCs w:val="24"/>
              </w:rPr>
            </w:pPr>
            <w:r w:rsidRPr="00CE4E98">
              <w:rPr>
                <w:b/>
                <w:sz w:val="18"/>
                <w:szCs w:val="24"/>
              </w:rPr>
              <w:t>DESAFIOS</w:t>
            </w:r>
          </w:p>
        </w:tc>
        <w:tc>
          <w:tcPr>
            <w:tcW w:w="45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14C96" w:rsidRPr="00CE4E98" w:rsidRDefault="00314C96" w:rsidP="00CE4E98">
            <w:pPr>
              <w:spacing w:after="120" w:line="240" w:lineRule="auto"/>
              <w:jc w:val="center"/>
              <w:rPr>
                <w:b/>
                <w:sz w:val="18"/>
                <w:szCs w:val="24"/>
              </w:rPr>
            </w:pPr>
            <w:r w:rsidRPr="00CE4E98">
              <w:rPr>
                <w:b/>
                <w:sz w:val="18"/>
                <w:szCs w:val="24"/>
              </w:rPr>
              <w:t>PONTOS POSITIVOS</w:t>
            </w:r>
          </w:p>
        </w:tc>
      </w:tr>
      <w:tr w:rsidR="00314C96" w:rsidRPr="00EC12D4" w:rsidTr="00047B9D">
        <w:trPr>
          <w:jc w:val="center"/>
        </w:trPr>
        <w:tc>
          <w:tcPr>
            <w:tcW w:w="45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14C96" w:rsidRPr="00CE4E98" w:rsidRDefault="00314C96" w:rsidP="00CE4E98">
            <w:pPr>
              <w:spacing w:after="120" w:line="240" w:lineRule="auto"/>
              <w:rPr>
                <w:sz w:val="18"/>
                <w:szCs w:val="24"/>
              </w:rPr>
            </w:pPr>
            <w:r w:rsidRPr="00CE4E98">
              <w:rPr>
                <w:sz w:val="18"/>
                <w:szCs w:val="24"/>
              </w:rPr>
              <w:t>Colocação no mercado de trabalho como docente (público ou privado).</w:t>
            </w:r>
          </w:p>
        </w:tc>
        <w:tc>
          <w:tcPr>
            <w:tcW w:w="45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14C96" w:rsidRPr="00CE4E98" w:rsidRDefault="00314C96" w:rsidP="00CE4E98">
            <w:pPr>
              <w:spacing w:after="120" w:line="240" w:lineRule="auto"/>
              <w:rPr>
                <w:sz w:val="18"/>
                <w:szCs w:val="24"/>
              </w:rPr>
            </w:pPr>
            <w:r w:rsidRPr="00CE4E98">
              <w:rPr>
                <w:sz w:val="18"/>
                <w:szCs w:val="24"/>
              </w:rPr>
              <w:t>Prazer em contribuir com o crescimento do aluno.</w:t>
            </w:r>
          </w:p>
        </w:tc>
      </w:tr>
      <w:tr w:rsidR="00314C96" w:rsidRPr="00EC12D4" w:rsidTr="00047B9D">
        <w:trPr>
          <w:jc w:val="center"/>
        </w:trPr>
        <w:tc>
          <w:tcPr>
            <w:tcW w:w="45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14C96" w:rsidRPr="00CE4E98" w:rsidRDefault="00314C96" w:rsidP="00CE4E98">
            <w:pPr>
              <w:spacing w:after="120" w:line="240" w:lineRule="auto"/>
              <w:rPr>
                <w:sz w:val="18"/>
                <w:szCs w:val="24"/>
              </w:rPr>
            </w:pPr>
            <w:r w:rsidRPr="00CE4E98">
              <w:rPr>
                <w:sz w:val="18"/>
                <w:szCs w:val="24"/>
              </w:rPr>
              <w:t>Convencer que trabalhar com Turismo não é "ser turista".</w:t>
            </w:r>
          </w:p>
        </w:tc>
        <w:tc>
          <w:tcPr>
            <w:tcW w:w="45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14C96" w:rsidRPr="00CE4E98" w:rsidRDefault="00314C96" w:rsidP="00CE4E98">
            <w:pPr>
              <w:spacing w:after="120" w:line="240" w:lineRule="auto"/>
              <w:rPr>
                <w:sz w:val="18"/>
                <w:szCs w:val="24"/>
              </w:rPr>
            </w:pPr>
            <w:r w:rsidRPr="00CE4E98">
              <w:rPr>
                <w:sz w:val="18"/>
                <w:szCs w:val="24"/>
              </w:rPr>
              <w:t>Colaborar com o mercado. Pôr em prática a teoria.</w:t>
            </w:r>
          </w:p>
        </w:tc>
      </w:tr>
      <w:tr w:rsidR="00314C96" w:rsidRPr="00EC12D4" w:rsidTr="00047B9D">
        <w:trPr>
          <w:jc w:val="center"/>
        </w:trPr>
        <w:tc>
          <w:tcPr>
            <w:tcW w:w="45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14C96" w:rsidRPr="00CE4E98" w:rsidRDefault="00314C96" w:rsidP="00CE4E98">
            <w:pPr>
              <w:spacing w:after="120" w:line="240" w:lineRule="auto"/>
              <w:rPr>
                <w:sz w:val="18"/>
                <w:szCs w:val="24"/>
              </w:rPr>
            </w:pPr>
            <w:r w:rsidRPr="00CE4E98">
              <w:rPr>
                <w:sz w:val="18"/>
                <w:szCs w:val="24"/>
              </w:rPr>
              <w:t>Perfil do aluno: Turismo não é a área de maior interesse.</w:t>
            </w:r>
          </w:p>
        </w:tc>
        <w:tc>
          <w:tcPr>
            <w:tcW w:w="45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14C96" w:rsidRPr="00CE4E98" w:rsidRDefault="00314C96" w:rsidP="00CE4E98">
            <w:pPr>
              <w:spacing w:after="120" w:line="240" w:lineRule="auto"/>
              <w:rPr>
                <w:sz w:val="18"/>
                <w:szCs w:val="24"/>
              </w:rPr>
            </w:pPr>
            <w:r w:rsidRPr="00CE4E98">
              <w:rPr>
                <w:sz w:val="18"/>
                <w:szCs w:val="24"/>
              </w:rPr>
              <w:t>Enfrentar desafios e trabalhar com a juventude.</w:t>
            </w:r>
          </w:p>
        </w:tc>
      </w:tr>
      <w:tr w:rsidR="00314C96" w:rsidRPr="00EC12D4" w:rsidTr="00047B9D">
        <w:trPr>
          <w:jc w:val="center"/>
        </w:trPr>
        <w:tc>
          <w:tcPr>
            <w:tcW w:w="45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14C96" w:rsidRPr="00CE4E98" w:rsidRDefault="00314C96" w:rsidP="00CE4E98">
            <w:pPr>
              <w:spacing w:after="120" w:line="240" w:lineRule="auto"/>
              <w:rPr>
                <w:sz w:val="18"/>
                <w:szCs w:val="24"/>
              </w:rPr>
            </w:pPr>
            <w:r w:rsidRPr="00CE4E98">
              <w:rPr>
                <w:sz w:val="18"/>
                <w:szCs w:val="24"/>
              </w:rPr>
              <w:t xml:space="preserve">Conscientizar os alunos (novos gestores/consultores) sobre o Mercado. </w:t>
            </w:r>
          </w:p>
        </w:tc>
        <w:tc>
          <w:tcPr>
            <w:tcW w:w="45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314C96" w:rsidRPr="00CE4E98" w:rsidRDefault="00314C96" w:rsidP="00CE4E98">
            <w:pPr>
              <w:spacing w:after="120" w:line="240" w:lineRule="auto"/>
              <w:rPr>
                <w:sz w:val="18"/>
                <w:szCs w:val="24"/>
              </w:rPr>
            </w:pPr>
            <w:r w:rsidRPr="00CE4E98">
              <w:rPr>
                <w:sz w:val="18"/>
                <w:szCs w:val="24"/>
              </w:rPr>
              <w:t>Poder dinamizar as aulas.</w:t>
            </w:r>
          </w:p>
        </w:tc>
      </w:tr>
    </w:tbl>
    <w:p w:rsidR="00314C96" w:rsidRPr="00EC12D4" w:rsidRDefault="00314C96" w:rsidP="00CE4E98">
      <w:pPr>
        <w:jc w:val="center"/>
        <w:rPr>
          <w:sz w:val="20"/>
          <w:szCs w:val="20"/>
        </w:rPr>
      </w:pPr>
      <w:r w:rsidRPr="00CE4E98">
        <w:rPr>
          <w:b/>
          <w:sz w:val="20"/>
          <w:szCs w:val="20"/>
        </w:rPr>
        <w:t xml:space="preserve">Fonte: </w:t>
      </w:r>
      <w:r w:rsidRPr="00EC12D4">
        <w:rPr>
          <w:sz w:val="20"/>
          <w:szCs w:val="20"/>
        </w:rPr>
        <w:t>Transcrição das entrevistas (dados da pesquisa)</w:t>
      </w:r>
    </w:p>
    <w:p w:rsidR="00CE4E98" w:rsidRDefault="00CE4E98" w:rsidP="00314C96">
      <w:pPr>
        <w:rPr>
          <w:b/>
          <w:szCs w:val="24"/>
        </w:rPr>
      </w:pPr>
    </w:p>
    <w:p w:rsidR="00314C96" w:rsidRPr="00EC12D4" w:rsidRDefault="00CE4E98" w:rsidP="00CE4E98">
      <w:pPr>
        <w:pStyle w:val="Ttulo2"/>
      </w:pPr>
      <w:r>
        <w:lastRenderedPageBreak/>
        <w:t>4.</w:t>
      </w:r>
      <w:r w:rsidR="00314C96" w:rsidRPr="00EC12D4">
        <w:t>3 Percepções</w:t>
      </w:r>
    </w:p>
    <w:p w:rsidR="00314C96" w:rsidRPr="00EC12D4" w:rsidRDefault="00CE4E98" w:rsidP="00314C96">
      <w:pPr>
        <w:rPr>
          <w:szCs w:val="24"/>
        </w:rPr>
      </w:pPr>
      <w:r>
        <w:rPr>
          <w:szCs w:val="24"/>
        </w:rPr>
        <w:tab/>
      </w:r>
      <w:r w:rsidR="00314C96" w:rsidRPr="00EC12D4">
        <w:rPr>
          <w:szCs w:val="24"/>
        </w:rPr>
        <w:t>Ao categorizar a análise a partir das percepções dos docentes, pretende-se apreender questões relevantes, seja a respeito dos alunos (seja a nível técnico ou superior), bem como da estrutura curricular à qual está vinculado e, finalmente, do mercado.</w:t>
      </w:r>
    </w:p>
    <w:p w:rsidR="00314C96" w:rsidRPr="00EC12D4" w:rsidRDefault="00CE4E98" w:rsidP="00314C96">
      <w:pPr>
        <w:rPr>
          <w:szCs w:val="24"/>
        </w:rPr>
      </w:pPr>
      <w:r>
        <w:rPr>
          <w:szCs w:val="24"/>
        </w:rPr>
        <w:tab/>
      </w:r>
      <w:r w:rsidR="00314C96" w:rsidRPr="00EC12D4">
        <w:rPr>
          <w:szCs w:val="24"/>
        </w:rPr>
        <w:t>De maneira geral, a percepção dos docentes, atualmente, em relação aos discentes de turismo surge de forma não tão entusiasmada, uma vez que, segundo a maioria dos docentes entrevistados, o nível de interesse e comprometimento dos alunos decaiu na última década, bem como ocorreu um aumento da evasão. Pode-se comprovar essa assertiva, tomando como base um posicionamento do Governo Federal a respeito da situação do ensino superior no Brasil o qual o curso de turismo também está inserido,</w:t>
      </w:r>
      <w:r w:rsidR="00314C96" w:rsidRPr="00EC12D4">
        <w:rPr>
          <w:sz w:val="20"/>
          <w:szCs w:val="20"/>
          <w:highlight w:val="white"/>
        </w:rPr>
        <w:t xml:space="preserve"> </w:t>
      </w:r>
      <w:r w:rsidR="00314C96" w:rsidRPr="00EC12D4">
        <w:rPr>
          <w:szCs w:val="24"/>
          <w:highlight w:val="white"/>
        </w:rPr>
        <w:t>(SANTOS, 2016)</w:t>
      </w:r>
      <w:r w:rsidR="00314C96" w:rsidRPr="00EC12D4">
        <w:rPr>
          <w:szCs w:val="24"/>
        </w:rPr>
        <w:t>:</w:t>
      </w:r>
    </w:p>
    <w:p w:rsidR="00314C96" w:rsidRPr="00EC12D4" w:rsidRDefault="00314C96" w:rsidP="00CE4E98">
      <w:pPr>
        <w:pStyle w:val="Citao"/>
        <w:rPr>
          <w:highlight w:val="white"/>
        </w:rPr>
      </w:pPr>
      <w:r w:rsidRPr="00EC12D4">
        <w:rPr>
          <w:highlight w:val="white"/>
        </w:rPr>
        <w:t>(...) de todos os alunos que ingressaram no </w:t>
      </w:r>
      <w:hyperlink r:id="rId9" w:history="1">
        <w:r w:rsidRPr="00EC12D4">
          <w:rPr>
            <w:b/>
            <w:highlight w:val="white"/>
          </w:rPr>
          <w:t>ensino superior</w:t>
        </w:r>
      </w:hyperlink>
      <w:r w:rsidRPr="00EC12D4">
        <w:rPr>
          <w:highlight w:val="white"/>
        </w:rPr>
        <w:t> em 2010, cerca de metade (49%) abandonaram os cursos até o quarto ano, em 2014. O dado mostra a principal dificuldade do país na graduação: fazer com que os estudantes escolham o curso mais alinhado ao perfil pessoal e, principalmente, que concluam o ensino superior. O cenário é ainda pior: no ano passado o Brasil voltou a registrar queda no número de novos alunos, fenômeno que não acontecia desde 2009 (...)</w:t>
      </w:r>
      <w:r w:rsidR="00CE4E98">
        <w:rPr>
          <w:highlight w:val="white"/>
        </w:rPr>
        <w:t>.</w:t>
      </w:r>
    </w:p>
    <w:p w:rsidR="00314C96" w:rsidRPr="00EC12D4" w:rsidRDefault="00CE4E98" w:rsidP="00314C96">
      <w:pPr>
        <w:rPr>
          <w:szCs w:val="24"/>
          <w:highlight w:val="white"/>
        </w:rPr>
      </w:pPr>
      <w:r>
        <w:rPr>
          <w:szCs w:val="24"/>
          <w:highlight w:val="white"/>
        </w:rPr>
        <w:tab/>
      </w:r>
      <w:r w:rsidR="00314C96" w:rsidRPr="00EC12D4">
        <w:rPr>
          <w:szCs w:val="24"/>
          <w:highlight w:val="white"/>
        </w:rPr>
        <w:t xml:space="preserve">Para exemplificar os pontos comuns nas falas dos entrevistados, serão destacadas aqui as dicotomias apresentada por um docente ao realizar sua breve análise sobre os alunos: "Comprometidos X Apáticos e </w:t>
      </w:r>
      <w:proofErr w:type="spellStart"/>
      <w:r w:rsidR="00314C96" w:rsidRPr="00EC12D4">
        <w:rPr>
          <w:szCs w:val="24"/>
          <w:highlight w:val="white"/>
        </w:rPr>
        <w:t>reclamões</w:t>
      </w:r>
      <w:proofErr w:type="spellEnd"/>
      <w:r w:rsidR="00314C96" w:rsidRPr="00EC12D4">
        <w:rPr>
          <w:szCs w:val="24"/>
          <w:highlight w:val="white"/>
        </w:rPr>
        <w:t>; Proativos X Dependentes do Professor; e Os que serão Turismólogos X Os que farão outro curso." (</w:t>
      </w:r>
      <w:proofErr w:type="gramStart"/>
      <w:r w:rsidR="00314C96" w:rsidRPr="00EC12D4">
        <w:rPr>
          <w:szCs w:val="24"/>
          <w:highlight w:val="white"/>
        </w:rPr>
        <w:t>Prof.</w:t>
      </w:r>
      <w:proofErr w:type="gramEnd"/>
      <w:r w:rsidR="00314C96" w:rsidRPr="00EC12D4">
        <w:rPr>
          <w:szCs w:val="24"/>
          <w:highlight w:val="white"/>
        </w:rPr>
        <w:t xml:space="preserve"> 4). </w:t>
      </w:r>
    </w:p>
    <w:p w:rsidR="00314C96" w:rsidRPr="00EC12D4" w:rsidRDefault="00CE4E98" w:rsidP="00314C96">
      <w:pPr>
        <w:rPr>
          <w:szCs w:val="24"/>
          <w:highlight w:val="white"/>
        </w:rPr>
      </w:pPr>
      <w:r>
        <w:rPr>
          <w:szCs w:val="24"/>
          <w:highlight w:val="white"/>
        </w:rPr>
        <w:tab/>
      </w:r>
      <w:r w:rsidR="00314C96" w:rsidRPr="00EC12D4">
        <w:rPr>
          <w:szCs w:val="24"/>
          <w:highlight w:val="white"/>
        </w:rPr>
        <w:t>Em relação à grade curricular, percebeu-se certo contentamento dos profissionais, uma vez que as grades estão sendo atualmente constantemente reformuladas e há uma preocupação real em associar teoria e prática, em outras palavras, realizar pesquisas, projetos e pô-los em prática, tornou-se uma realidade.</w:t>
      </w:r>
      <w:r w:rsidR="00314C96" w:rsidRPr="00EC12D4">
        <w:rPr>
          <w:color w:val="008000"/>
          <w:szCs w:val="24"/>
          <w:highlight w:val="white"/>
        </w:rPr>
        <w:t xml:space="preserve"> </w:t>
      </w:r>
      <w:r w:rsidR="00314C96" w:rsidRPr="00EC12D4">
        <w:rPr>
          <w:szCs w:val="24"/>
          <w:highlight w:val="white"/>
        </w:rPr>
        <w:t xml:space="preserve">Nas palavras dos colaboradores: </w:t>
      </w:r>
    </w:p>
    <w:p w:rsidR="00314C96" w:rsidRPr="00EC12D4" w:rsidRDefault="00314C96" w:rsidP="00CE4E98">
      <w:pPr>
        <w:pStyle w:val="Citao"/>
      </w:pPr>
      <w:r w:rsidRPr="00EC12D4">
        <w:rPr>
          <w:highlight w:val="white"/>
        </w:rPr>
        <w:t>"O mercado e a grade (academia) deveriam estar mais unidos.</w:t>
      </w:r>
      <w:proofErr w:type="gramStart"/>
      <w:r w:rsidRPr="00EC12D4">
        <w:rPr>
          <w:highlight w:val="white"/>
        </w:rPr>
        <w:t xml:space="preserve"> </w:t>
      </w:r>
      <w:r w:rsidRPr="00EC12D4">
        <w:t xml:space="preserve"> </w:t>
      </w:r>
      <w:proofErr w:type="gramEnd"/>
      <w:r w:rsidRPr="00EC12D4">
        <w:t>A academia bate fortemente na tecla da teoria, entretanto, sente-se a necess</w:t>
      </w:r>
      <w:r w:rsidR="00CE4E98">
        <w:t>idade da prática de tal assunto</w:t>
      </w:r>
      <w:r w:rsidRPr="00EC12D4">
        <w:t>" (Prof. 5)</w:t>
      </w:r>
      <w:r w:rsidR="00CE4E98">
        <w:t>.</w:t>
      </w:r>
    </w:p>
    <w:p w:rsidR="00314C96" w:rsidRPr="00EC12D4" w:rsidRDefault="00314C96" w:rsidP="00CE4E98">
      <w:pPr>
        <w:pStyle w:val="Citao"/>
        <w:rPr>
          <w:highlight w:val="white"/>
        </w:rPr>
      </w:pPr>
      <w:r w:rsidRPr="00EC12D4">
        <w:rPr>
          <w:highlight w:val="white"/>
        </w:rPr>
        <w:lastRenderedPageBreak/>
        <w:t>"Contempla a exigência do mercado, mas na execução do projeto, percebo</w:t>
      </w:r>
      <w:r w:rsidR="00CE4E98">
        <w:rPr>
          <w:highlight w:val="white"/>
        </w:rPr>
        <w:t xml:space="preserve"> que estamos ainda deficitários</w:t>
      </w:r>
      <w:r w:rsidRPr="00EC12D4">
        <w:rPr>
          <w:highlight w:val="white"/>
        </w:rPr>
        <w:t>" (</w:t>
      </w:r>
      <w:proofErr w:type="gramStart"/>
      <w:r w:rsidRPr="00EC12D4">
        <w:rPr>
          <w:highlight w:val="white"/>
        </w:rPr>
        <w:t>Prof.</w:t>
      </w:r>
      <w:proofErr w:type="gramEnd"/>
      <w:r w:rsidRPr="00EC12D4">
        <w:rPr>
          <w:highlight w:val="white"/>
        </w:rPr>
        <w:t xml:space="preserve"> 4)</w:t>
      </w:r>
      <w:r w:rsidR="00CE4E98">
        <w:rPr>
          <w:highlight w:val="white"/>
        </w:rPr>
        <w:t>.</w:t>
      </w:r>
    </w:p>
    <w:p w:rsidR="00314C96" w:rsidRPr="00EC12D4" w:rsidRDefault="00314C96" w:rsidP="00CE4E98">
      <w:pPr>
        <w:pStyle w:val="Citao"/>
        <w:rPr>
          <w:highlight w:val="white"/>
        </w:rPr>
      </w:pPr>
      <w:r w:rsidRPr="00EC12D4">
        <w:rPr>
          <w:highlight w:val="white"/>
        </w:rPr>
        <w:t>"</w:t>
      </w:r>
      <w:r w:rsidRPr="00EC12D4">
        <w:t>Grade curricular nova, foi atualizada recentemente, at</w:t>
      </w:r>
      <w:r w:rsidR="00CE4E98">
        <w:t>é agora temos reações positivas</w:t>
      </w:r>
      <w:r w:rsidRPr="00EC12D4">
        <w:t>" (</w:t>
      </w:r>
      <w:proofErr w:type="gramStart"/>
      <w:r w:rsidRPr="00EC12D4">
        <w:t>Prof.</w:t>
      </w:r>
      <w:proofErr w:type="gramEnd"/>
      <w:r w:rsidRPr="00EC12D4">
        <w:t xml:space="preserve"> 6)</w:t>
      </w:r>
      <w:r w:rsidR="00CE4E98">
        <w:t>.</w:t>
      </w:r>
    </w:p>
    <w:p w:rsidR="00314C96" w:rsidRPr="00EC12D4" w:rsidRDefault="00CE4E98" w:rsidP="00314C96">
      <w:pPr>
        <w:rPr>
          <w:szCs w:val="24"/>
          <w:highlight w:val="white"/>
        </w:rPr>
      </w:pPr>
      <w:r>
        <w:rPr>
          <w:szCs w:val="24"/>
          <w:highlight w:val="white"/>
        </w:rPr>
        <w:tab/>
      </w:r>
      <w:r w:rsidR="00314C96" w:rsidRPr="00EC12D4">
        <w:rPr>
          <w:szCs w:val="24"/>
          <w:highlight w:val="white"/>
        </w:rPr>
        <w:t xml:space="preserve">Já o mercado, este continua dinâmico, buscando profissionais com inúmeras competências. Mas vale salientar que o mesmo mercado apresenta certa resistência em valorar o profissional turismólogo, talvez a falta de regulamentação profissional seja, segundo alguns entrevistados, um dos responsáveis por isso: </w:t>
      </w:r>
    </w:p>
    <w:p w:rsidR="00314C96" w:rsidRPr="00EC12D4" w:rsidRDefault="00314C96" w:rsidP="00CE4E98">
      <w:pPr>
        <w:pStyle w:val="Citao"/>
        <w:rPr>
          <w:highlight w:val="white"/>
        </w:rPr>
      </w:pPr>
      <w:r w:rsidRPr="00EC12D4">
        <w:rPr>
          <w:highlight w:val="white"/>
        </w:rPr>
        <w:t>"Poucos percebem o papel do profissional. Menos cursos é um sinal de consolidação do mercado." (</w:t>
      </w:r>
      <w:proofErr w:type="gramStart"/>
      <w:r w:rsidRPr="00EC12D4">
        <w:rPr>
          <w:highlight w:val="white"/>
        </w:rPr>
        <w:t>Prof.</w:t>
      </w:r>
      <w:proofErr w:type="gramEnd"/>
      <w:r w:rsidRPr="00EC12D4">
        <w:rPr>
          <w:highlight w:val="white"/>
        </w:rPr>
        <w:t xml:space="preserve"> 4)</w:t>
      </w:r>
    </w:p>
    <w:p w:rsidR="00314C96" w:rsidRPr="00EC12D4" w:rsidRDefault="00314C96" w:rsidP="00CE4E98">
      <w:pPr>
        <w:pStyle w:val="Citao"/>
        <w:rPr>
          <w:highlight w:val="white"/>
        </w:rPr>
      </w:pPr>
      <w:r w:rsidRPr="00EC12D4">
        <w:rPr>
          <w:highlight w:val="white"/>
        </w:rPr>
        <w:t xml:space="preserve">"[...] </w:t>
      </w:r>
      <w:r w:rsidRPr="00EC12D4">
        <w:t>no mercado temos a falta de reconhecime</w:t>
      </w:r>
      <w:r w:rsidR="00CE4E98">
        <w:t>nto do profissional turismólogo</w:t>
      </w:r>
      <w:r w:rsidRPr="00EC12D4">
        <w:t>" (</w:t>
      </w:r>
      <w:proofErr w:type="gramStart"/>
      <w:r w:rsidRPr="00EC12D4">
        <w:t>Prof.</w:t>
      </w:r>
      <w:proofErr w:type="gramEnd"/>
      <w:r w:rsidRPr="00EC12D4">
        <w:t xml:space="preserve"> 6)</w:t>
      </w:r>
      <w:r w:rsidR="00CE4E98">
        <w:t>.</w:t>
      </w:r>
      <w:r w:rsidRPr="00EC12D4">
        <w:t xml:space="preserve"> </w:t>
      </w:r>
    </w:p>
    <w:p w:rsidR="00314C96" w:rsidRPr="00EC12D4" w:rsidRDefault="00CE4E98" w:rsidP="00314C96">
      <w:pPr>
        <w:rPr>
          <w:szCs w:val="24"/>
          <w:highlight w:val="white"/>
        </w:rPr>
      </w:pPr>
      <w:r>
        <w:rPr>
          <w:szCs w:val="24"/>
          <w:highlight w:val="white"/>
        </w:rPr>
        <w:tab/>
      </w:r>
      <w:r w:rsidR="00314C96" w:rsidRPr="00EC12D4">
        <w:rPr>
          <w:szCs w:val="24"/>
          <w:highlight w:val="white"/>
        </w:rPr>
        <w:t xml:space="preserve">Em meio a todo esse cenário, os entrevistados foram questionados acerca das dicas que dariam para os turismólogo que desejam se inserir na carreira de docência. Alguns sinalizaram a necessidade de se ter amor pelo que faz, mas a maioria não hesitou em mencionar a importância da qualificação, e isso implica em buscar disciplinas que abordem, por exemplo, a didática </w:t>
      </w:r>
      <w:r w:rsidR="00314C96" w:rsidRPr="00CE4E98">
        <w:rPr>
          <w:sz w:val="22"/>
          <w:szCs w:val="24"/>
          <w:highlight w:val="white"/>
        </w:rPr>
        <w:t>–</w:t>
      </w:r>
      <w:r w:rsidR="00314C96" w:rsidRPr="00EC12D4">
        <w:rPr>
          <w:szCs w:val="24"/>
          <w:highlight w:val="white"/>
        </w:rPr>
        <w:t xml:space="preserve"> imprescindível para quem deseja estar em sala de aula. </w:t>
      </w:r>
    </w:p>
    <w:p w:rsidR="00314C96" w:rsidRPr="00EC12D4" w:rsidRDefault="00CE4E98" w:rsidP="00314C96">
      <w:pPr>
        <w:rPr>
          <w:szCs w:val="24"/>
        </w:rPr>
      </w:pPr>
      <w:r>
        <w:rPr>
          <w:szCs w:val="24"/>
        </w:rPr>
        <w:tab/>
      </w:r>
      <w:r w:rsidR="00314C96" w:rsidRPr="00EC12D4">
        <w:rPr>
          <w:szCs w:val="24"/>
        </w:rPr>
        <w:t xml:space="preserve">Afinal, se se pretende formar e informar novos profissionais para o mercado, também deve haver a preocupação de que tais profissionais sejam reflexivos acerca de seu papel na sociedade. Retomando as falas de alguns respondentes, no que tange a falta de reconhecimento/valorização profissional, por que não se pensar em uma formação diferenciada para uma atuação diferenciada? Valorizar o espaço já conquistado e instrumentalizar alunos para futuras conquistas para a profissão, pensando de forma coletiva e organizada. Reconhecer que o desenvolvimento de potencialidades interpessoais, além de capacidade de posicionamento crítico relevante também </w:t>
      </w:r>
      <w:r w:rsidRPr="00EC12D4">
        <w:rPr>
          <w:szCs w:val="24"/>
        </w:rPr>
        <w:t>é integrante</w:t>
      </w:r>
      <w:r w:rsidR="00314C96" w:rsidRPr="00EC12D4">
        <w:rPr>
          <w:szCs w:val="24"/>
        </w:rPr>
        <w:t xml:space="preserve"> da formação profissional do indivíduo enquanto sujeito social.</w:t>
      </w:r>
    </w:p>
    <w:p w:rsidR="00314C96" w:rsidRPr="00EC12D4" w:rsidRDefault="00CE4E98" w:rsidP="00314C96">
      <w:pPr>
        <w:rPr>
          <w:szCs w:val="24"/>
        </w:rPr>
      </w:pPr>
      <w:r>
        <w:rPr>
          <w:szCs w:val="24"/>
        </w:rPr>
        <w:tab/>
      </w:r>
      <w:r w:rsidR="00314C96" w:rsidRPr="00EC12D4">
        <w:rPr>
          <w:szCs w:val="24"/>
        </w:rPr>
        <w:t xml:space="preserve">Analisar a atuação docente, enquanto aluno, é uma prerrogativa da função de um estudante como sujeito crítico inserido em um ambiente de formação e informação para a prática social. Após considerar as implicações da formação </w:t>
      </w:r>
      <w:r w:rsidR="00314C96" w:rsidRPr="00EC12D4">
        <w:rPr>
          <w:szCs w:val="24"/>
        </w:rPr>
        <w:lastRenderedPageBreak/>
        <w:t xml:space="preserve">docente, como investimentos (tempo, dinheiro, cursos de qualificação, </w:t>
      </w:r>
      <w:proofErr w:type="spellStart"/>
      <w:r w:rsidR="00314C96" w:rsidRPr="00EC12D4">
        <w:rPr>
          <w:szCs w:val="24"/>
        </w:rPr>
        <w:t>etc</w:t>
      </w:r>
      <w:proofErr w:type="spellEnd"/>
      <w:r w:rsidR="00314C96" w:rsidRPr="00EC12D4">
        <w:rPr>
          <w:szCs w:val="24"/>
        </w:rPr>
        <w:t xml:space="preserve">) e formação continuada (visando </w:t>
      </w:r>
      <w:proofErr w:type="gramStart"/>
      <w:r w:rsidR="00314C96" w:rsidRPr="00EC12D4">
        <w:rPr>
          <w:szCs w:val="24"/>
        </w:rPr>
        <w:t>a</w:t>
      </w:r>
      <w:proofErr w:type="gramEnd"/>
      <w:r w:rsidR="00314C96" w:rsidRPr="00EC12D4">
        <w:rPr>
          <w:szCs w:val="24"/>
        </w:rPr>
        <w:t xml:space="preserve"> busca por melhorias na atuação) se </w:t>
      </w:r>
      <w:r w:rsidRPr="00EC12D4">
        <w:rPr>
          <w:szCs w:val="24"/>
        </w:rPr>
        <w:t>fazem</w:t>
      </w:r>
      <w:r w:rsidR="00314C96" w:rsidRPr="00EC12D4">
        <w:rPr>
          <w:szCs w:val="24"/>
        </w:rPr>
        <w:t xml:space="preserve"> necessário abordar duas questões: a primeira, de ordem estrutural da educação -, que aponta para as significativas transformações sofridas pela humanidade ao longo das eras, principalmente nos últimos anos, que trouxeram mudanças nas formas de se relacionar tanto socialmente quanto na relação entre homem e ambiente, mas que mantiveram quase intactas várias práticas relativas ao ato educacional, ou seja, as formas de se transmitir conhecimentos; e a segunda, em âmbito comportamental - que aborda desde o perfil dos professores (e um direcionamento para uma carreira acadêmica) até o perfil dos alunos (que se sentem frustrados e desmotivados em vários cursos de graduação) de forma a questionar as funções de cada um no processo educacional.</w:t>
      </w:r>
    </w:p>
    <w:p w:rsidR="00314C96" w:rsidRPr="00EC12D4" w:rsidRDefault="00CE4E98" w:rsidP="00314C96">
      <w:pPr>
        <w:rPr>
          <w:szCs w:val="24"/>
          <w:highlight w:val="white"/>
        </w:rPr>
      </w:pPr>
      <w:r>
        <w:rPr>
          <w:szCs w:val="24"/>
          <w:highlight w:val="white"/>
        </w:rPr>
        <w:tab/>
      </w:r>
      <w:r w:rsidR="00314C96" w:rsidRPr="00EC12D4">
        <w:rPr>
          <w:szCs w:val="24"/>
          <w:highlight w:val="white"/>
        </w:rPr>
        <w:t>Ao final de todas estas questões, destinou-se um espaço para sugestões, críticas ou apontamentos pertinentes à pesquisa. Destaque para a visão de um dos respondentes acerca do aluno:</w:t>
      </w:r>
    </w:p>
    <w:p w:rsidR="00314C96" w:rsidRPr="00EC12D4" w:rsidRDefault="00314C96" w:rsidP="00CE4E98">
      <w:pPr>
        <w:pStyle w:val="Citao"/>
      </w:pPr>
      <w:proofErr w:type="gramStart"/>
      <w:r w:rsidRPr="00EC12D4">
        <w:t xml:space="preserve">" </w:t>
      </w:r>
      <w:proofErr w:type="gramEnd"/>
      <w:r w:rsidRPr="00EC12D4">
        <w:t>[...] os alunos “não têm muito o que perder, logo, se faz necessária a representatividade no que tange o âmbito privado e público, a fim de buscar melhorias para classe, reconhecimento e até mesmo a continuidade de instituições federais, já que, no cenário atual, a privatização da educação está tomando força." (Prof. 5)</w:t>
      </w:r>
    </w:p>
    <w:p w:rsidR="00314C96" w:rsidRPr="00EC12D4" w:rsidRDefault="00CE4E98" w:rsidP="00314C96">
      <w:pPr>
        <w:rPr>
          <w:szCs w:val="24"/>
          <w:highlight w:val="white"/>
        </w:rPr>
      </w:pPr>
      <w:r>
        <w:rPr>
          <w:szCs w:val="24"/>
          <w:highlight w:val="white"/>
        </w:rPr>
        <w:tab/>
      </w:r>
      <w:r w:rsidR="00314C96" w:rsidRPr="00EC12D4">
        <w:rPr>
          <w:szCs w:val="24"/>
          <w:highlight w:val="white"/>
        </w:rPr>
        <w:t>Após essa colocação, cabe o entendimento da importância da participação do docente no processo de constituição de nossa realidade social. Tendo em vista que a educação não é reconhecida e nem valorizada, muito menos alvo de grandes investimentos e o turismo tem sido bem visto por empresários e governantes como estratégico na hora de investir, fica a provocação, portanto: "Caberia ao Turismo, em âmbito acadêmico, fomentar ações de promoção da educação?</w:t>
      </w:r>
      <w:r w:rsidRPr="00EC12D4">
        <w:rPr>
          <w:szCs w:val="24"/>
          <w:highlight w:val="white"/>
        </w:rPr>
        <w:t>”.</w:t>
      </w:r>
    </w:p>
    <w:p w:rsidR="00314C96" w:rsidRPr="00EC12D4" w:rsidRDefault="00314C96" w:rsidP="00CE4E98">
      <w:pPr>
        <w:pStyle w:val="Ttulo1"/>
        <w:rPr>
          <w:color w:val="000000"/>
        </w:rPr>
      </w:pPr>
      <w:r w:rsidRPr="00EC12D4">
        <w:t>CONSIDERAÇÕES FINAIS</w:t>
      </w:r>
    </w:p>
    <w:p w:rsidR="00314C96" w:rsidRPr="00EC12D4" w:rsidRDefault="00CE4E98" w:rsidP="00314C96">
      <w:pPr>
        <w:rPr>
          <w:szCs w:val="24"/>
        </w:rPr>
      </w:pPr>
      <w:r>
        <w:rPr>
          <w:szCs w:val="24"/>
        </w:rPr>
        <w:tab/>
      </w:r>
      <w:r w:rsidR="00314C96" w:rsidRPr="00EC12D4">
        <w:rPr>
          <w:szCs w:val="24"/>
        </w:rPr>
        <w:t>O surgimento de novas áreas acadêmicas, a exemplo do Turismo, amplia a concorrência e a difusão de conhecimento em áreas de grande proximidade. Diante disso,</w:t>
      </w:r>
      <w:r w:rsidRPr="00EC12D4">
        <w:rPr>
          <w:szCs w:val="24"/>
        </w:rPr>
        <w:t xml:space="preserve"> </w:t>
      </w:r>
      <w:r w:rsidR="00314C96" w:rsidRPr="00EC12D4">
        <w:rPr>
          <w:szCs w:val="24"/>
        </w:rPr>
        <w:t xml:space="preserve">torna-se difícil não pensar na estrutura educacional, uma vez que é possível identificar a desmotivação dos alunos e também alguns anseios nas falas dos </w:t>
      </w:r>
      <w:r w:rsidR="00314C96" w:rsidRPr="00EC12D4">
        <w:rPr>
          <w:szCs w:val="24"/>
        </w:rPr>
        <w:lastRenderedPageBreak/>
        <w:t xml:space="preserve">professores, no sentido de que o aluno como uma espécie de "cliente" não tem se mostrado muito satisfeito e engajado. Além disso, a partir da pesquisa realizada não se identifica como preocupação a busca de uma estratégia que vise </w:t>
      </w:r>
      <w:proofErr w:type="gramStart"/>
      <w:r w:rsidR="00314C96" w:rsidRPr="00EC12D4">
        <w:rPr>
          <w:szCs w:val="24"/>
        </w:rPr>
        <w:t>a</w:t>
      </w:r>
      <w:proofErr w:type="gramEnd"/>
      <w:r w:rsidR="00314C96" w:rsidRPr="00EC12D4">
        <w:rPr>
          <w:szCs w:val="24"/>
        </w:rPr>
        <w:t xml:space="preserve"> alteração deste panorama. </w:t>
      </w:r>
    </w:p>
    <w:p w:rsidR="00314C96" w:rsidRPr="00EC12D4" w:rsidRDefault="00CE4E98" w:rsidP="00314C96">
      <w:pPr>
        <w:rPr>
          <w:szCs w:val="24"/>
        </w:rPr>
      </w:pPr>
      <w:r>
        <w:rPr>
          <w:szCs w:val="24"/>
        </w:rPr>
        <w:tab/>
      </w:r>
      <w:r w:rsidR="00314C96" w:rsidRPr="00EC12D4">
        <w:rPr>
          <w:szCs w:val="24"/>
        </w:rPr>
        <w:t xml:space="preserve">Não seria, então, a oportunidade dada </w:t>
      </w:r>
      <w:proofErr w:type="gramStart"/>
      <w:r w:rsidR="00314C96" w:rsidRPr="00EC12D4">
        <w:rPr>
          <w:szCs w:val="24"/>
        </w:rPr>
        <w:t>a</w:t>
      </w:r>
      <w:proofErr w:type="gramEnd"/>
      <w:r w:rsidR="00314C96" w:rsidRPr="00EC12D4">
        <w:rPr>
          <w:szCs w:val="24"/>
        </w:rPr>
        <w:t xml:space="preserve"> diferenciação atribuída aos cursos de Turismo, de suscitar uma mudança mais efetiva no próprio processo educacional? Incluindo aí, eventualmente, maior participação dos alunos desde a sugestão até mesmo na aplicação de conceitos distintos nos critérios de organização (disposição em sala de aula, horários e formas de avaliação, por exemplo).</w:t>
      </w:r>
    </w:p>
    <w:p w:rsidR="00314C96" w:rsidRPr="00EC12D4" w:rsidRDefault="00CE4E98" w:rsidP="00314C96">
      <w:pPr>
        <w:rPr>
          <w:szCs w:val="24"/>
        </w:rPr>
      </w:pPr>
      <w:r>
        <w:rPr>
          <w:szCs w:val="24"/>
        </w:rPr>
        <w:tab/>
      </w:r>
      <w:r w:rsidR="00314C96" w:rsidRPr="00EC12D4">
        <w:rPr>
          <w:szCs w:val="24"/>
        </w:rPr>
        <w:t>Por fim, diante de inúmeras possibilidades que o Turismo oferece e dispõe, faz-se necessária a reflexão sobre a atuação de cada agente, pois a carreira docente é de extrema importância para estabelecer novos horizontes profissionais, mas não se limitando a este aspecto, uma vez que professores, geralmente, deixam suas contribuições muito além do meio acadêmico, são lições para a vida.</w:t>
      </w:r>
    </w:p>
    <w:p w:rsidR="00314C96" w:rsidRPr="00EC12D4" w:rsidRDefault="00CE4E98" w:rsidP="00314C96">
      <w:pPr>
        <w:rPr>
          <w:szCs w:val="24"/>
        </w:rPr>
      </w:pPr>
      <w:r>
        <w:rPr>
          <w:szCs w:val="24"/>
        </w:rPr>
        <w:tab/>
      </w:r>
      <w:r w:rsidR="00314C96" w:rsidRPr="00EC12D4">
        <w:rPr>
          <w:szCs w:val="24"/>
        </w:rPr>
        <w:t xml:space="preserve">Como apontamento final desta pesquisa, indica-se a necessária reflexão do papel do docente no processo de formação de profissionais qualificados para atuarem no setor do Turismo, incitando outras pesquisas concernentes aos espaços e formatos da educação superior em Turismo no contexto atual. </w:t>
      </w:r>
    </w:p>
    <w:p w:rsidR="00314C96" w:rsidRPr="00EC12D4" w:rsidRDefault="00314C96" w:rsidP="00CE4E98">
      <w:pPr>
        <w:pStyle w:val="Ttulo1"/>
      </w:pPr>
      <w:r w:rsidRPr="00EC12D4">
        <w:t>REFERÊNCIAS</w:t>
      </w:r>
    </w:p>
    <w:p w:rsidR="00314C96" w:rsidRDefault="00314C96" w:rsidP="00CE4E98">
      <w:pPr>
        <w:spacing w:line="240" w:lineRule="auto"/>
        <w:jc w:val="left"/>
        <w:rPr>
          <w:szCs w:val="24"/>
        </w:rPr>
      </w:pPr>
      <w:r w:rsidRPr="00CE4E98">
        <w:rPr>
          <w:szCs w:val="24"/>
        </w:rPr>
        <w:t xml:space="preserve">ARRUDA, E. P. ARRUDA, D. E. P. </w:t>
      </w:r>
      <w:r w:rsidRPr="00CE4E98">
        <w:rPr>
          <w:b/>
          <w:szCs w:val="24"/>
        </w:rPr>
        <w:t>Educação à Distância no Brasil</w:t>
      </w:r>
      <w:r w:rsidRPr="00CE4E98">
        <w:rPr>
          <w:szCs w:val="24"/>
        </w:rPr>
        <w:t>: Políticas Públicas e Democratização do Acesso ao Ensino Superior. Educ. rev.[online</w:t>
      </w:r>
      <w:proofErr w:type="gramStart"/>
      <w:r w:rsidRPr="00CE4E98">
        <w:rPr>
          <w:szCs w:val="24"/>
        </w:rPr>
        <w:t>].</w:t>
      </w:r>
      <w:proofErr w:type="gramEnd"/>
      <w:r w:rsidRPr="00CE4E98">
        <w:rPr>
          <w:szCs w:val="24"/>
        </w:rPr>
        <w:t xml:space="preserve">2015, </w:t>
      </w:r>
      <w:proofErr w:type="spellStart"/>
      <w:r w:rsidRPr="00CE4E98">
        <w:rPr>
          <w:szCs w:val="24"/>
        </w:rPr>
        <w:t>vol.31</w:t>
      </w:r>
      <w:proofErr w:type="spellEnd"/>
      <w:r w:rsidRPr="00CE4E98">
        <w:rPr>
          <w:szCs w:val="24"/>
        </w:rPr>
        <w:t xml:space="preserve">, </w:t>
      </w:r>
      <w:proofErr w:type="spellStart"/>
      <w:r w:rsidRPr="00CE4E98">
        <w:rPr>
          <w:szCs w:val="24"/>
        </w:rPr>
        <w:t>n.3</w:t>
      </w:r>
      <w:proofErr w:type="spellEnd"/>
      <w:r w:rsidRPr="00CE4E98">
        <w:rPr>
          <w:szCs w:val="24"/>
        </w:rPr>
        <w:t xml:space="preserve">, </w:t>
      </w:r>
      <w:proofErr w:type="spellStart"/>
      <w:r w:rsidRPr="00CE4E98">
        <w:rPr>
          <w:szCs w:val="24"/>
        </w:rPr>
        <w:t>pp.321</w:t>
      </w:r>
      <w:proofErr w:type="spellEnd"/>
      <w:r w:rsidRPr="00CE4E98">
        <w:rPr>
          <w:szCs w:val="24"/>
        </w:rPr>
        <w:t xml:space="preserve">-338. </w:t>
      </w:r>
      <w:proofErr w:type="spellStart"/>
      <w:r w:rsidRPr="00CE4E98">
        <w:rPr>
          <w:szCs w:val="24"/>
        </w:rPr>
        <w:t>ISSN</w:t>
      </w:r>
      <w:proofErr w:type="spellEnd"/>
      <w:r w:rsidRPr="00CE4E98">
        <w:rPr>
          <w:szCs w:val="24"/>
        </w:rPr>
        <w:t xml:space="preserve"> 0102-4698.</w:t>
      </w:r>
    </w:p>
    <w:p w:rsidR="00CE4E98" w:rsidRPr="00CE4E98" w:rsidRDefault="00CE4E98" w:rsidP="00CE4E98">
      <w:pPr>
        <w:spacing w:line="240" w:lineRule="auto"/>
        <w:jc w:val="left"/>
        <w:rPr>
          <w:szCs w:val="24"/>
        </w:rPr>
      </w:pPr>
    </w:p>
    <w:p w:rsidR="00314C96" w:rsidRDefault="00314C96" w:rsidP="00CE4E98">
      <w:pPr>
        <w:spacing w:line="240" w:lineRule="auto"/>
        <w:jc w:val="left"/>
        <w:rPr>
          <w:szCs w:val="24"/>
        </w:rPr>
      </w:pPr>
      <w:proofErr w:type="spellStart"/>
      <w:r w:rsidRPr="00CE4E98">
        <w:rPr>
          <w:szCs w:val="24"/>
        </w:rPr>
        <w:t>BASSINELLO</w:t>
      </w:r>
      <w:proofErr w:type="spellEnd"/>
      <w:r w:rsidRPr="00CE4E98">
        <w:rPr>
          <w:szCs w:val="24"/>
        </w:rPr>
        <w:t xml:space="preserve">, P. Z. </w:t>
      </w:r>
      <w:r w:rsidRPr="00CE4E98">
        <w:rPr>
          <w:b/>
          <w:szCs w:val="24"/>
        </w:rPr>
        <w:t>Produção do Conhecimento e Formação do Turismólogo na Docência em Turismo</w:t>
      </w:r>
      <w:r w:rsidRPr="00CE4E98">
        <w:rPr>
          <w:szCs w:val="24"/>
        </w:rPr>
        <w:t>: uma viagem pela rota dos sentidos. Dissertação de Mestrado. UNIMEP. Piracicaba/SP. 2008.</w:t>
      </w:r>
    </w:p>
    <w:p w:rsidR="00CE4E98" w:rsidRPr="00CE4E98" w:rsidRDefault="00CE4E98" w:rsidP="00CE4E98">
      <w:pPr>
        <w:spacing w:line="240" w:lineRule="auto"/>
        <w:jc w:val="left"/>
        <w:rPr>
          <w:szCs w:val="24"/>
        </w:rPr>
      </w:pPr>
    </w:p>
    <w:p w:rsidR="00314C96" w:rsidRDefault="00314C96" w:rsidP="00CE4E98">
      <w:pPr>
        <w:spacing w:line="240" w:lineRule="auto"/>
        <w:jc w:val="left"/>
        <w:rPr>
          <w:color w:val="000000"/>
          <w:szCs w:val="24"/>
        </w:rPr>
      </w:pPr>
      <w:r w:rsidRPr="00CE4E98">
        <w:rPr>
          <w:szCs w:val="24"/>
        </w:rPr>
        <w:t xml:space="preserve">BRASIL - </w:t>
      </w:r>
      <w:r w:rsidRPr="00CE4E98">
        <w:rPr>
          <w:b/>
          <w:szCs w:val="24"/>
        </w:rPr>
        <w:t>Ministério da Educação e Cultura</w:t>
      </w:r>
      <w:r w:rsidRPr="00CE4E98">
        <w:rPr>
          <w:szCs w:val="24"/>
        </w:rPr>
        <w:t xml:space="preserve">. Parecer </w:t>
      </w:r>
      <w:proofErr w:type="spellStart"/>
      <w:r w:rsidRPr="00CE4E98">
        <w:rPr>
          <w:szCs w:val="24"/>
        </w:rPr>
        <w:t>CNE</w:t>
      </w:r>
      <w:proofErr w:type="spellEnd"/>
      <w:r w:rsidRPr="00CE4E98">
        <w:rPr>
          <w:szCs w:val="24"/>
        </w:rPr>
        <w:t>/</w:t>
      </w:r>
      <w:proofErr w:type="spellStart"/>
      <w:r w:rsidRPr="00CE4E98">
        <w:rPr>
          <w:szCs w:val="24"/>
        </w:rPr>
        <w:t>CES</w:t>
      </w:r>
      <w:proofErr w:type="spellEnd"/>
      <w:r w:rsidRPr="00CE4E98">
        <w:rPr>
          <w:szCs w:val="24"/>
        </w:rPr>
        <w:t xml:space="preserve"> 288/2003. </w:t>
      </w:r>
      <w:proofErr w:type="spellStart"/>
      <w:proofErr w:type="gramStart"/>
      <w:r w:rsidRPr="00CE4E98">
        <w:rPr>
          <w:szCs w:val="24"/>
        </w:rPr>
        <w:t>ENSINOSUPERIOR.</w:t>
      </w:r>
      <w:proofErr w:type="gramEnd"/>
      <w:r w:rsidRPr="00CE4E98">
        <w:rPr>
          <w:szCs w:val="24"/>
        </w:rPr>
        <w:t>2003</w:t>
      </w:r>
      <w:proofErr w:type="spellEnd"/>
      <w:r w:rsidRPr="00CE4E98">
        <w:rPr>
          <w:szCs w:val="24"/>
        </w:rPr>
        <w:t>.</w:t>
      </w:r>
      <w:r w:rsidR="00CE4E98">
        <w:rPr>
          <w:szCs w:val="24"/>
        </w:rPr>
        <w:t xml:space="preserve"> </w:t>
      </w:r>
      <w:r w:rsidRPr="00CE4E98">
        <w:rPr>
          <w:szCs w:val="24"/>
        </w:rPr>
        <w:t>Disponível</w:t>
      </w:r>
      <w:r w:rsidR="00CE4E98">
        <w:rPr>
          <w:szCs w:val="24"/>
        </w:rPr>
        <w:t xml:space="preserve"> em</w:t>
      </w:r>
      <w:r w:rsidRPr="00CE4E98">
        <w:rPr>
          <w:szCs w:val="24"/>
        </w:rPr>
        <w:t xml:space="preserve"> </w:t>
      </w:r>
      <w:r w:rsidRPr="00CE4E98">
        <w:rPr>
          <w:color w:val="0000FF"/>
          <w:szCs w:val="24"/>
          <w:highlight w:val="white"/>
        </w:rPr>
        <w:t>&lt;</w:t>
      </w:r>
      <w:r w:rsidRPr="00CE4E98">
        <w:rPr>
          <w:color w:val="0000FF"/>
          <w:szCs w:val="24"/>
          <w:u w:val="single"/>
        </w:rPr>
        <w:t>http://portal.mec.gov.br/cne/arquivos/pdf/CES0146.pdf</w:t>
      </w:r>
      <w:r w:rsidRPr="00CE4E98">
        <w:rPr>
          <w:color w:val="0000FF"/>
          <w:szCs w:val="24"/>
        </w:rPr>
        <w:t xml:space="preserve">&gt; </w:t>
      </w:r>
      <w:r w:rsidRPr="00CE4E98">
        <w:rPr>
          <w:color w:val="000000"/>
          <w:szCs w:val="24"/>
        </w:rPr>
        <w:t>Data de acesso: 30.04.18.</w:t>
      </w:r>
    </w:p>
    <w:p w:rsidR="00CE4E98" w:rsidRPr="00CE4E98" w:rsidRDefault="00CE4E98" w:rsidP="00CE4E98">
      <w:pPr>
        <w:spacing w:line="240" w:lineRule="auto"/>
        <w:jc w:val="left"/>
        <w:rPr>
          <w:szCs w:val="24"/>
        </w:rPr>
      </w:pPr>
    </w:p>
    <w:p w:rsidR="00314C96" w:rsidRPr="00CE4E98" w:rsidRDefault="00314C96" w:rsidP="00CE4E98">
      <w:pPr>
        <w:spacing w:line="240" w:lineRule="auto"/>
        <w:jc w:val="left"/>
        <w:rPr>
          <w:szCs w:val="24"/>
        </w:rPr>
      </w:pPr>
      <w:r w:rsidRPr="00CE4E98">
        <w:rPr>
          <w:szCs w:val="24"/>
        </w:rPr>
        <w:t xml:space="preserve">CAMPOS, A. M. N. </w:t>
      </w:r>
      <w:r w:rsidRPr="00CE4E98">
        <w:rPr>
          <w:b/>
          <w:szCs w:val="24"/>
        </w:rPr>
        <w:t>A Prática de ensino dos docentes do Curso de Turismo do CEFET/PA</w:t>
      </w:r>
      <w:r w:rsidRPr="00CE4E98">
        <w:rPr>
          <w:szCs w:val="24"/>
        </w:rPr>
        <w:t xml:space="preserve"> - uma análise centrada na metodologia do ensino. Revista </w:t>
      </w:r>
      <w:proofErr w:type="spellStart"/>
      <w:r w:rsidRPr="00CE4E98">
        <w:rPr>
          <w:szCs w:val="24"/>
        </w:rPr>
        <w:t>Urutágua</w:t>
      </w:r>
      <w:proofErr w:type="spellEnd"/>
      <w:r w:rsidRPr="00CE4E98">
        <w:rPr>
          <w:szCs w:val="24"/>
        </w:rPr>
        <w:t xml:space="preserve"> (</w:t>
      </w:r>
      <w:proofErr w:type="spellStart"/>
      <w:r w:rsidRPr="00CE4E98">
        <w:rPr>
          <w:szCs w:val="24"/>
        </w:rPr>
        <w:t>DCS</w:t>
      </w:r>
      <w:proofErr w:type="spellEnd"/>
      <w:r w:rsidRPr="00CE4E98">
        <w:rPr>
          <w:szCs w:val="24"/>
        </w:rPr>
        <w:t xml:space="preserve">/UEM). Maringá/Paraná. </w:t>
      </w:r>
      <w:proofErr w:type="spellStart"/>
      <w:proofErr w:type="gramStart"/>
      <w:r w:rsidRPr="00CE4E98">
        <w:rPr>
          <w:szCs w:val="24"/>
        </w:rPr>
        <w:t>n.</w:t>
      </w:r>
      <w:proofErr w:type="gramEnd"/>
      <w:r w:rsidRPr="00CE4E98">
        <w:rPr>
          <w:szCs w:val="24"/>
        </w:rPr>
        <w:t>9</w:t>
      </w:r>
      <w:proofErr w:type="spellEnd"/>
      <w:r w:rsidRPr="00CE4E98">
        <w:rPr>
          <w:szCs w:val="24"/>
        </w:rPr>
        <w:t>. 2004.</w:t>
      </w:r>
    </w:p>
    <w:p w:rsidR="00314C96" w:rsidRDefault="00314C96" w:rsidP="00CE4E98">
      <w:pPr>
        <w:spacing w:line="240" w:lineRule="auto"/>
        <w:jc w:val="left"/>
        <w:rPr>
          <w:szCs w:val="24"/>
        </w:rPr>
      </w:pPr>
      <w:proofErr w:type="spellStart"/>
      <w:r w:rsidRPr="00CE4E98">
        <w:rPr>
          <w:szCs w:val="24"/>
        </w:rPr>
        <w:lastRenderedPageBreak/>
        <w:t>GERHARDT</w:t>
      </w:r>
      <w:proofErr w:type="spellEnd"/>
      <w:r w:rsidRPr="00CE4E98">
        <w:rPr>
          <w:szCs w:val="24"/>
        </w:rPr>
        <w:t xml:space="preserve">, T. E. SILVEIRA, D. T. </w:t>
      </w:r>
      <w:r w:rsidRPr="00CE4E98">
        <w:rPr>
          <w:b/>
          <w:szCs w:val="24"/>
        </w:rPr>
        <w:t xml:space="preserve">Métodos de pesquisa </w:t>
      </w:r>
      <w:r w:rsidRPr="00CE4E98">
        <w:rPr>
          <w:szCs w:val="24"/>
        </w:rPr>
        <w:t xml:space="preserve">/ [organizado por] Tatiana </w:t>
      </w:r>
      <w:proofErr w:type="spellStart"/>
      <w:r w:rsidRPr="00CE4E98">
        <w:rPr>
          <w:szCs w:val="24"/>
        </w:rPr>
        <w:t>Engel</w:t>
      </w:r>
      <w:proofErr w:type="spellEnd"/>
      <w:r w:rsidRPr="00CE4E98">
        <w:rPr>
          <w:szCs w:val="24"/>
        </w:rPr>
        <w:t xml:space="preserve"> </w:t>
      </w:r>
      <w:proofErr w:type="spellStart"/>
      <w:r w:rsidRPr="00CE4E98">
        <w:rPr>
          <w:szCs w:val="24"/>
        </w:rPr>
        <w:t>Gerhardt</w:t>
      </w:r>
      <w:proofErr w:type="spellEnd"/>
      <w:r w:rsidRPr="00CE4E98">
        <w:rPr>
          <w:szCs w:val="24"/>
        </w:rPr>
        <w:t xml:space="preserve"> e Denise </w:t>
      </w:r>
      <w:proofErr w:type="spellStart"/>
      <w:r w:rsidRPr="00CE4E98">
        <w:rPr>
          <w:szCs w:val="24"/>
        </w:rPr>
        <w:t>Tolfo</w:t>
      </w:r>
      <w:proofErr w:type="spellEnd"/>
      <w:r w:rsidRPr="00CE4E98">
        <w:rPr>
          <w:szCs w:val="24"/>
        </w:rPr>
        <w:t xml:space="preserve"> </w:t>
      </w:r>
      <w:proofErr w:type="gramStart"/>
      <w:r w:rsidRPr="00CE4E98">
        <w:rPr>
          <w:szCs w:val="24"/>
        </w:rPr>
        <w:t>Silveira ;</w:t>
      </w:r>
      <w:proofErr w:type="gramEnd"/>
      <w:r w:rsidRPr="00CE4E98">
        <w:rPr>
          <w:szCs w:val="24"/>
        </w:rPr>
        <w:t xml:space="preserve"> coordenado pela Universidade Aberta do Brasil </w:t>
      </w:r>
      <w:r w:rsidRPr="00CE4E98">
        <w:rPr>
          <w:sz w:val="22"/>
          <w:szCs w:val="24"/>
        </w:rPr>
        <w:t xml:space="preserve">– </w:t>
      </w:r>
      <w:proofErr w:type="spellStart"/>
      <w:r w:rsidRPr="00CE4E98">
        <w:rPr>
          <w:szCs w:val="24"/>
        </w:rPr>
        <w:t>UAB</w:t>
      </w:r>
      <w:proofErr w:type="spellEnd"/>
      <w:r w:rsidRPr="00CE4E98">
        <w:rPr>
          <w:szCs w:val="24"/>
        </w:rPr>
        <w:t xml:space="preserve">/UFRGS e pelo Curso de Graduação Tecnológica – Planejamento e Gestão para o Desenvolvimento Rural da </w:t>
      </w:r>
      <w:proofErr w:type="spellStart"/>
      <w:r w:rsidRPr="00CE4E98">
        <w:rPr>
          <w:szCs w:val="24"/>
        </w:rPr>
        <w:t>SEAD</w:t>
      </w:r>
      <w:proofErr w:type="spellEnd"/>
      <w:r w:rsidRPr="00CE4E98">
        <w:rPr>
          <w:szCs w:val="24"/>
        </w:rPr>
        <w:t>/UFRGS. – Porto Alegre: Editora da UFRGS, 2009.</w:t>
      </w:r>
    </w:p>
    <w:p w:rsidR="00CE4E98" w:rsidRPr="00CE4E98" w:rsidRDefault="00CE4E98" w:rsidP="00CE4E98">
      <w:pPr>
        <w:spacing w:line="240" w:lineRule="auto"/>
        <w:jc w:val="left"/>
        <w:rPr>
          <w:szCs w:val="24"/>
        </w:rPr>
      </w:pPr>
    </w:p>
    <w:p w:rsidR="00314C96" w:rsidRPr="00CE4E98" w:rsidRDefault="00314C96" w:rsidP="00CE4E98">
      <w:pPr>
        <w:spacing w:line="240" w:lineRule="auto"/>
        <w:jc w:val="left"/>
        <w:rPr>
          <w:szCs w:val="24"/>
        </w:rPr>
      </w:pPr>
      <w:proofErr w:type="spellStart"/>
      <w:r w:rsidRPr="00CE4E98">
        <w:rPr>
          <w:szCs w:val="24"/>
        </w:rPr>
        <w:t>LAKATOS</w:t>
      </w:r>
      <w:proofErr w:type="spellEnd"/>
      <w:r w:rsidRPr="00CE4E98">
        <w:rPr>
          <w:szCs w:val="24"/>
        </w:rPr>
        <w:t xml:space="preserve">, E. M.; MARCONI, M. A. </w:t>
      </w:r>
      <w:r w:rsidRPr="00CE4E98">
        <w:rPr>
          <w:b/>
          <w:szCs w:val="24"/>
        </w:rPr>
        <w:t xml:space="preserve">Fundamentos de metodologia </w:t>
      </w:r>
      <w:proofErr w:type="gramStart"/>
      <w:r w:rsidRPr="00CE4E98">
        <w:rPr>
          <w:b/>
          <w:szCs w:val="24"/>
        </w:rPr>
        <w:t>científica</w:t>
      </w:r>
      <w:r w:rsidRPr="00CE4E98">
        <w:rPr>
          <w:szCs w:val="24"/>
        </w:rPr>
        <w:t xml:space="preserve"> .</w:t>
      </w:r>
      <w:proofErr w:type="gramEnd"/>
      <w:r w:rsidRPr="00CE4E98">
        <w:rPr>
          <w:szCs w:val="24"/>
        </w:rPr>
        <w:t xml:space="preserve"> - 5. </w:t>
      </w:r>
      <w:proofErr w:type="gramStart"/>
      <w:r w:rsidRPr="00CE4E98">
        <w:rPr>
          <w:szCs w:val="24"/>
        </w:rPr>
        <w:t>ed.</w:t>
      </w:r>
      <w:proofErr w:type="gramEnd"/>
      <w:r w:rsidRPr="00CE4E98">
        <w:rPr>
          <w:szCs w:val="24"/>
        </w:rPr>
        <w:t xml:space="preserve"> - São Paulo : Atlas 2003.</w:t>
      </w:r>
    </w:p>
    <w:p w:rsidR="00314C96" w:rsidRPr="00CE4E98" w:rsidRDefault="00314C96" w:rsidP="00CE4E98">
      <w:pPr>
        <w:spacing w:line="240" w:lineRule="auto"/>
        <w:jc w:val="left"/>
        <w:rPr>
          <w:szCs w:val="24"/>
        </w:rPr>
      </w:pPr>
    </w:p>
    <w:p w:rsidR="00314C96" w:rsidRDefault="00314C96" w:rsidP="00CE4E98">
      <w:pPr>
        <w:spacing w:line="240" w:lineRule="auto"/>
        <w:jc w:val="left"/>
        <w:rPr>
          <w:szCs w:val="24"/>
        </w:rPr>
      </w:pPr>
      <w:r w:rsidRPr="00CE4E98">
        <w:rPr>
          <w:szCs w:val="24"/>
        </w:rPr>
        <w:t xml:space="preserve">MATIAS, M. </w:t>
      </w:r>
      <w:r w:rsidRPr="00CE4E98">
        <w:rPr>
          <w:b/>
          <w:szCs w:val="24"/>
        </w:rPr>
        <w:t xml:space="preserve">Turismo: o ensino de graduação no Brasil. </w:t>
      </w:r>
      <w:r w:rsidRPr="00CE4E98">
        <w:rPr>
          <w:szCs w:val="24"/>
        </w:rPr>
        <w:t>Turismo &amp; Sociedade. Curitiba, volume 5, número 1, p. 58-81, abril de 2012.</w:t>
      </w:r>
    </w:p>
    <w:p w:rsidR="00CE4E98" w:rsidRPr="00CE4E98" w:rsidRDefault="00CE4E98" w:rsidP="00CE4E98">
      <w:pPr>
        <w:spacing w:line="240" w:lineRule="auto"/>
        <w:jc w:val="left"/>
        <w:rPr>
          <w:szCs w:val="24"/>
        </w:rPr>
      </w:pPr>
    </w:p>
    <w:p w:rsidR="00314C96" w:rsidRDefault="00314C96" w:rsidP="00CE4E98">
      <w:pPr>
        <w:spacing w:line="240" w:lineRule="auto"/>
        <w:jc w:val="left"/>
        <w:rPr>
          <w:szCs w:val="24"/>
        </w:rPr>
      </w:pPr>
      <w:r w:rsidRPr="00CE4E98">
        <w:rPr>
          <w:szCs w:val="24"/>
        </w:rPr>
        <w:t xml:space="preserve">NAVES, I. C. F. </w:t>
      </w:r>
      <w:proofErr w:type="spellStart"/>
      <w:r w:rsidRPr="00CE4E98">
        <w:rPr>
          <w:szCs w:val="24"/>
        </w:rPr>
        <w:t>NIEHUES</w:t>
      </w:r>
      <w:proofErr w:type="spellEnd"/>
      <w:r w:rsidRPr="00CE4E98">
        <w:rPr>
          <w:szCs w:val="24"/>
        </w:rPr>
        <w:t xml:space="preserve">, L. G. </w:t>
      </w:r>
      <w:proofErr w:type="spellStart"/>
      <w:r w:rsidRPr="00CE4E98">
        <w:rPr>
          <w:szCs w:val="24"/>
        </w:rPr>
        <w:t>STURION</w:t>
      </w:r>
      <w:proofErr w:type="spellEnd"/>
      <w:r w:rsidRPr="00CE4E98">
        <w:rPr>
          <w:szCs w:val="24"/>
        </w:rPr>
        <w:t xml:space="preserve">, L. CURSOS DE TURISMO E HOTELARIA: </w:t>
      </w:r>
      <w:r w:rsidRPr="00CE4E98">
        <w:rPr>
          <w:b/>
          <w:szCs w:val="24"/>
        </w:rPr>
        <w:t>UMA PREOCUPAÇÃO COM O PREPARO PARA A DOCÊNCIA</w:t>
      </w:r>
      <w:r w:rsidRPr="00CE4E98">
        <w:rPr>
          <w:szCs w:val="24"/>
        </w:rPr>
        <w:t xml:space="preserve">. </w:t>
      </w:r>
      <w:proofErr w:type="spellStart"/>
      <w:r w:rsidRPr="00CE4E98">
        <w:rPr>
          <w:szCs w:val="24"/>
        </w:rPr>
        <w:t>UNOPAR</w:t>
      </w:r>
      <w:proofErr w:type="spellEnd"/>
      <w:r w:rsidRPr="00CE4E98">
        <w:rPr>
          <w:szCs w:val="24"/>
        </w:rPr>
        <w:t>.</w:t>
      </w:r>
    </w:p>
    <w:p w:rsidR="00CE4E98" w:rsidRPr="00CE4E98" w:rsidRDefault="00CE4E98" w:rsidP="00CE4E98">
      <w:pPr>
        <w:spacing w:line="240" w:lineRule="auto"/>
        <w:jc w:val="left"/>
        <w:rPr>
          <w:szCs w:val="24"/>
        </w:rPr>
      </w:pPr>
    </w:p>
    <w:p w:rsidR="00314C96" w:rsidRPr="00CE4E98" w:rsidRDefault="00314C96" w:rsidP="00CE4E98">
      <w:pPr>
        <w:spacing w:line="240" w:lineRule="auto"/>
        <w:jc w:val="left"/>
        <w:rPr>
          <w:szCs w:val="24"/>
        </w:rPr>
      </w:pPr>
      <w:r w:rsidRPr="00CE4E98">
        <w:rPr>
          <w:szCs w:val="24"/>
        </w:rPr>
        <w:t xml:space="preserve">FREIRE, Paulo. </w:t>
      </w:r>
      <w:r w:rsidRPr="00CE4E98">
        <w:rPr>
          <w:b/>
          <w:szCs w:val="24"/>
        </w:rPr>
        <w:t xml:space="preserve">Política e Educação: </w:t>
      </w:r>
      <w:r w:rsidRPr="00CE4E98">
        <w:rPr>
          <w:szCs w:val="24"/>
        </w:rPr>
        <w:t xml:space="preserve">ensaios. 5. </w:t>
      </w:r>
      <w:proofErr w:type="gramStart"/>
      <w:r w:rsidRPr="00CE4E98">
        <w:rPr>
          <w:szCs w:val="24"/>
        </w:rPr>
        <w:t>ed.</w:t>
      </w:r>
      <w:proofErr w:type="gramEnd"/>
      <w:r w:rsidRPr="00CE4E98">
        <w:rPr>
          <w:szCs w:val="24"/>
        </w:rPr>
        <w:t xml:space="preserve"> São Paulo: Cortez, 2001. 57 p. (Coleção Questões da Nossa Época. V. 23).</w:t>
      </w:r>
    </w:p>
    <w:p w:rsidR="00314C96" w:rsidRPr="00CE4E98" w:rsidRDefault="00314C96" w:rsidP="00CE4E98">
      <w:pPr>
        <w:spacing w:line="240" w:lineRule="auto"/>
        <w:jc w:val="left"/>
        <w:rPr>
          <w:szCs w:val="24"/>
        </w:rPr>
      </w:pPr>
    </w:p>
    <w:p w:rsidR="00314C96" w:rsidRDefault="00314C96" w:rsidP="00CE4E98">
      <w:pPr>
        <w:spacing w:line="240" w:lineRule="auto"/>
        <w:jc w:val="left"/>
        <w:rPr>
          <w:color w:val="000000"/>
          <w:szCs w:val="24"/>
          <w:highlight w:val="white"/>
        </w:rPr>
      </w:pPr>
      <w:r w:rsidRPr="00CE4E98">
        <w:rPr>
          <w:szCs w:val="24"/>
        </w:rPr>
        <w:t>SANTOS, B. F. 10 Números que mostram como está a educação superior no Brasil. São Paulo.</w:t>
      </w:r>
      <w:r w:rsidR="00CE4E98">
        <w:rPr>
          <w:szCs w:val="24"/>
        </w:rPr>
        <w:t xml:space="preserve"> </w:t>
      </w:r>
      <w:r w:rsidRPr="00CE4E98">
        <w:rPr>
          <w:b/>
          <w:szCs w:val="24"/>
        </w:rPr>
        <w:t>Revista Exame</w:t>
      </w:r>
      <w:r w:rsidRPr="00CE4E98">
        <w:rPr>
          <w:szCs w:val="24"/>
        </w:rPr>
        <w:t>,</w:t>
      </w:r>
      <w:r w:rsidR="00CE4E98">
        <w:rPr>
          <w:szCs w:val="24"/>
        </w:rPr>
        <w:t xml:space="preserve"> </w:t>
      </w:r>
      <w:r w:rsidRPr="00CE4E98">
        <w:rPr>
          <w:szCs w:val="24"/>
        </w:rPr>
        <w:t>2016. Disponível em:&lt;</w:t>
      </w:r>
      <w:hyperlink r:id="rId10" w:history="1">
        <w:r w:rsidRPr="00CE4E98">
          <w:rPr>
            <w:color w:val="1155CC"/>
            <w:szCs w:val="24"/>
            <w:highlight w:val="white"/>
            <w:u w:val="single"/>
          </w:rPr>
          <w:t>https://exame.abril.com.br/brasil/10</w:t>
        </w:r>
      </w:hyperlink>
      <w:hyperlink r:id="rId11" w:history="1">
        <w:r w:rsidRPr="00CE4E98">
          <w:rPr>
            <w:szCs w:val="24"/>
          </w:rPr>
          <w:t xml:space="preserve"> </w:t>
        </w:r>
      </w:hyperlink>
      <w:hyperlink r:id="rId12" w:history="1">
        <w:r w:rsidRPr="00CE4E98">
          <w:rPr>
            <w:color w:val="1155CC"/>
            <w:szCs w:val="24"/>
            <w:highlight w:val="white"/>
            <w:u w:val="single"/>
          </w:rPr>
          <w:t>-</w:t>
        </w:r>
        <w:proofErr w:type="spellStart"/>
      </w:hyperlink>
      <w:r w:rsidRPr="00CE4E98">
        <w:rPr>
          <w:color w:val="0000FF"/>
          <w:szCs w:val="24"/>
          <w:highlight w:val="white"/>
        </w:rPr>
        <w:t>numeros</w:t>
      </w:r>
      <w:proofErr w:type="spellEnd"/>
      <w:r w:rsidRPr="00CE4E98">
        <w:rPr>
          <w:color w:val="0000FF"/>
          <w:szCs w:val="24"/>
          <w:highlight w:val="white"/>
        </w:rPr>
        <w:t xml:space="preserve">-que-mostram-como-esta-o-ensino-superior-no-brasil/&gt; </w:t>
      </w:r>
      <w:r w:rsidRPr="00CE4E98">
        <w:rPr>
          <w:color w:val="000000"/>
          <w:szCs w:val="24"/>
          <w:highlight w:val="white"/>
        </w:rPr>
        <w:t>Data de acesso: 30.04.18.</w:t>
      </w:r>
    </w:p>
    <w:p w:rsidR="00CE4E98" w:rsidRPr="00CE4E98" w:rsidRDefault="00CE4E98" w:rsidP="00CE4E98">
      <w:pPr>
        <w:spacing w:line="240" w:lineRule="auto"/>
        <w:jc w:val="left"/>
        <w:rPr>
          <w:color w:val="000000"/>
          <w:szCs w:val="24"/>
          <w:highlight w:val="white"/>
        </w:rPr>
      </w:pPr>
    </w:p>
    <w:p w:rsidR="004D5226" w:rsidRPr="00401D3A" w:rsidRDefault="00314C96" w:rsidP="00CE4E98">
      <w:pPr>
        <w:spacing w:line="240" w:lineRule="auto"/>
        <w:jc w:val="left"/>
        <w:rPr>
          <w:color w:val="FF0000"/>
          <w:szCs w:val="24"/>
        </w:rPr>
      </w:pPr>
      <w:r w:rsidRPr="00CE4E98">
        <w:rPr>
          <w:szCs w:val="24"/>
        </w:rPr>
        <w:t xml:space="preserve">VICENTE, T. </w:t>
      </w:r>
      <w:proofErr w:type="gramStart"/>
      <w:r w:rsidRPr="00CE4E98">
        <w:rPr>
          <w:szCs w:val="24"/>
        </w:rPr>
        <w:t>R.</w:t>
      </w:r>
      <w:proofErr w:type="gramEnd"/>
      <w:r w:rsidRPr="00CE4E98">
        <w:rPr>
          <w:szCs w:val="24"/>
        </w:rPr>
        <w:t xml:space="preserve"> MICHELIN, R. L. </w:t>
      </w:r>
      <w:r w:rsidRPr="00CE4E98">
        <w:rPr>
          <w:b/>
          <w:szCs w:val="24"/>
        </w:rPr>
        <w:t>Formação didática-pedagógica dos docentes em Turismo</w:t>
      </w:r>
      <w:r w:rsidRPr="00CE4E98">
        <w:rPr>
          <w:szCs w:val="24"/>
        </w:rPr>
        <w:t xml:space="preserve">: uma análise sobre os mestres do Programa de Pós-Graduação em Turismo - </w:t>
      </w:r>
      <w:proofErr w:type="spellStart"/>
      <w:r w:rsidRPr="00CE4E98">
        <w:rPr>
          <w:szCs w:val="24"/>
        </w:rPr>
        <w:t>UCS</w:t>
      </w:r>
      <w:proofErr w:type="spellEnd"/>
      <w:r w:rsidRPr="00CE4E98">
        <w:rPr>
          <w:szCs w:val="24"/>
        </w:rPr>
        <w:t xml:space="preserve">. </w:t>
      </w:r>
      <w:proofErr w:type="spellStart"/>
      <w:r w:rsidRPr="00CE4E98">
        <w:rPr>
          <w:szCs w:val="24"/>
        </w:rPr>
        <w:t>Semintur</w:t>
      </w:r>
      <w:proofErr w:type="spellEnd"/>
      <w:r w:rsidRPr="00CE4E98">
        <w:rPr>
          <w:szCs w:val="24"/>
        </w:rPr>
        <w:t xml:space="preserve"> - Anais do Seminário de Pesquisa em Turismo do </w:t>
      </w:r>
      <w:proofErr w:type="gramStart"/>
      <w:r w:rsidRPr="00CE4E98">
        <w:rPr>
          <w:szCs w:val="24"/>
        </w:rPr>
        <w:t>Mercosul</w:t>
      </w:r>
      <w:proofErr w:type="gramEnd"/>
      <w:r w:rsidRPr="00CE4E98">
        <w:rPr>
          <w:szCs w:val="24"/>
        </w:rPr>
        <w:t>. Caxias do Sul/RS. 2012.</w:t>
      </w:r>
    </w:p>
    <w:sectPr w:rsidR="004D5226" w:rsidRPr="00401D3A" w:rsidSect="003C4960">
      <w:headerReference w:type="default" r:id="rId13"/>
      <w:footerReference w:type="default" r:id="rId14"/>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AA3" w:rsidRDefault="00542AA3" w:rsidP="00C22554">
      <w:pPr>
        <w:spacing w:line="240" w:lineRule="auto"/>
      </w:pPr>
      <w:r>
        <w:separator/>
      </w:r>
    </w:p>
  </w:endnote>
  <w:endnote w:type="continuationSeparator" w:id="0">
    <w:p w:rsidR="00542AA3" w:rsidRDefault="00542AA3"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t">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F64F56">
          <w:rPr>
            <w:noProof/>
          </w:rPr>
          <w:t>1</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AA3" w:rsidRDefault="00542AA3" w:rsidP="00C22554">
      <w:pPr>
        <w:spacing w:line="240" w:lineRule="auto"/>
      </w:pPr>
      <w:r>
        <w:separator/>
      </w:r>
    </w:p>
  </w:footnote>
  <w:footnote w:type="continuationSeparator" w:id="0">
    <w:p w:rsidR="00542AA3" w:rsidRDefault="00542AA3" w:rsidP="00C22554">
      <w:pPr>
        <w:spacing w:line="240" w:lineRule="auto"/>
      </w:pPr>
      <w:r>
        <w:continuationSeparator/>
      </w:r>
    </w:p>
  </w:footnote>
  <w:footnote w:id="1">
    <w:p w:rsidR="00314C96" w:rsidRPr="00314C96" w:rsidRDefault="00314C96" w:rsidP="00314C96">
      <w:pPr>
        <w:pBdr>
          <w:top w:val="nil"/>
          <w:left w:val="nil"/>
          <w:bottom w:val="nil"/>
          <w:right w:val="nil"/>
          <w:between w:val="nil"/>
        </w:pBdr>
        <w:spacing w:line="240" w:lineRule="auto"/>
        <w:jc w:val="left"/>
        <w:rPr>
          <w:color w:val="000000"/>
          <w:sz w:val="20"/>
          <w:szCs w:val="20"/>
        </w:rPr>
      </w:pPr>
      <w:r w:rsidRPr="00314C96">
        <w:rPr>
          <w:vertAlign w:val="superscript"/>
        </w:rPr>
        <w:footnoteRef/>
      </w:r>
      <w:r w:rsidRPr="00314C96">
        <w:rPr>
          <w:rFonts w:eastAsia="Calibri" w:cs="Calibri"/>
          <w:color w:val="000000"/>
          <w:sz w:val="20"/>
          <w:szCs w:val="20"/>
        </w:rPr>
        <w:t xml:space="preserve"> Graduanda em Turismo da Universidade do Rio Grande do Norte</w:t>
      </w:r>
      <w:r>
        <w:rPr>
          <w:rFonts w:eastAsia="Calibri" w:cs="Calibri"/>
          <w:color w:val="000000"/>
          <w:sz w:val="20"/>
          <w:szCs w:val="20"/>
        </w:rPr>
        <w:t>.</w:t>
      </w:r>
    </w:p>
  </w:footnote>
  <w:footnote w:id="2">
    <w:p w:rsidR="00314C96" w:rsidRPr="00314C96" w:rsidRDefault="00314C96" w:rsidP="00314C96">
      <w:pPr>
        <w:pBdr>
          <w:top w:val="nil"/>
          <w:left w:val="nil"/>
          <w:bottom w:val="nil"/>
          <w:right w:val="nil"/>
          <w:between w:val="nil"/>
        </w:pBdr>
        <w:spacing w:line="240" w:lineRule="auto"/>
        <w:jc w:val="left"/>
        <w:rPr>
          <w:color w:val="000000"/>
          <w:sz w:val="20"/>
          <w:szCs w:val="20"/>
        </w:rPr>
      </w:pPr>
      <w:r w:rsidRPr="00314C96">
        <w:rPr>
          <w:vertAlign w:val="superscript"/>
        </w:rPr>
        <w:footnoteRef/>
      </w:r>
      <w:r w:rsidRPr="00314C96">
        <w:rPr>
          <w:rFonts w:eastAsia="Calibri" w:cs="Calibri"/>
          <w:color w:val="000000"/>
          <w:sz w:val="20"/>
          <w:szCs w:val="20"/>
        </w:rPr>
        <w:t xml:space="preserve"> Graduando em Turismo da UFRN</w:t>
      </w:r>
      <w:r>
        <w:rPr>
          <w:rFonts w:eastAsia="Calibri" w:cs="Calibri"/>
          <w:color w:val="000000"/>
          <w:sz w:val="20"/>
          <w:szCs w:val="20"/>
        </w:rPr>
        <w:t>.</w:t>
      </w:r>
    </w:p>
  </w:footnote>
  <w:footnote w:id="3">
    <w:p w:rsidR="00314C96" w:rsidRPr="00314C96" w:rsidRDefault="00314C96" w:rsidP="00314C96">
      <w:pPr>
        <w:pBdr>
          <w:top w:val="nil"/>
          <w:left w:val="nil"/>
          <w:bottom w:val="nil"/>
          <w:right w:val="nil"/>
          <w:between w:val="nil"/>
        </w:pBdr>
        <w:spacing w:line="240" w:lineRule="auto"/>
        <w:jc w:val="left"/>
        <w:rPr>
          <w:color w:val="000000"/>
          <w:sz w:val="20"/>
          <w:szCs w:val="20"/>
        </w:rPr>
      </w:pPr>
      <w:r w:rsidRPr="00314C96">
        <w:rPr>
          <w:vertAlign w:val="superscript"/>
        </w:rPr>
        <w:footnoteRef/>
      </w:r>
      <w:r w:rsidRPr="00314C96">
        <w:rPr>
          <w:rFonts w:eastAsia="Calibri" w:cs="Calibri"/>
          <w:color w:val="000000"/>
          <w:sz w:val="20"/>
          <w:szCs w:val="20"/>
        </w:rPr>
        <w:t xml:space="preserve"> Graduando em Turismo da UFRN</w:t>
      </w:r>
      <w:r>
        <w:rPr>
          <w:rFonts w:eastAsia="Calibri" w:cs="Calibri"/>
          <w:color w:val="000000"/>
          <w:sz w:val="20"/>
          <w:szCs w:val="20"/>
        </w:rPr>
        <w:t>.</w:t>
      </w:r>
    </w:p>
  </w:footnote>
  <w:footnote w:id="4">
    <w:p w:rsidR="00314C96" w:rsidRPr="00314C96" w:rsidRDefault="00314C96" w:rsidP="00314C96">
      <w:pPr>
        <w:pBdr>
          <w:top w:val="nil"/>
          <w:left w:val="nil"/>
          <w:bottom w:val="nil"/>
          <w:right w:val="nil"/>
          <w:between w:val="nil"/>
        </w:pBdr>
        <w:spacing w:line="240" w:lineRule="auto"/>
        <w:jc w:val="left"/>
        <w:rPr>
          <w:color w:val="000000"/>
          <w:sz w:val="20"/>
          <w:szCs w:val="20"/>
        </w:rPr>
      </w:pPr>
      <w:r w:rsidRPr="00314C96">
        <w:rPr>
          <w:vertAlign w:val="superscript"/>
        </w:rPr>
        <w:footnoteRef/>
      </w:r>
      <w:r w:rsidRPr="00314C96">
        <w:rPr>
          <w:rFonts w:eastAsia="Calibri" w:cs="Calibri"/>
          <w:color w:val="000000"/>
          <w:sz w:val="20"/>
          <w:szCs w:val="20"/>
        </w:rPr>
        <w:t xml:space="preserve"> Graduando em Turismo da UFRN</w:t>
      </w:r>
      <w:r>
        <w:rPr>
          <w:rFonts w:eastAsia="Calibri" w:cs="Calibri"/>
          <w:color w:val="000000"/>
          <w:sz w:val="20"/>
          <w:szCs w:val="20"/>
        </w:rPr>
        <w:t>.</w:t>
      </w:r>
    </w:p>
    <w:p w:rsidR="00314C96" w:rsidRPr="00314C96" w:rsidRDefault="00314C96" w:rsidP="00314C96">
      <w:pPr>
        <w:pBdr>
          <w:top w:val="nil"/>
          <w:left w:val="nil"/>
          <w:bottom w:val="nil"/>
          <w:right w:val="nil"/>
          <w:between w:val="nil"/>
        </w:pBdr>
        <w:spacing w:line="240" w:lineRule="auto"/>
        <w:jc w:val="left"/>
        <w:rPr>
          <w:sz w:val="20"/>
          <w:szCs w:val="20"/>
        </w:rPr>
      </w:pPr>
      <w:r w:rsidRPr="00314C96">
        <w:rPr>
          <w:rFonts w:ascii="Cambria Math" w:hAnsi="Cambria Math" w:cs="Cambria Math"/>
          <w:sz w:val="20"/>
          <w:szCs w:val="20"/>
        </w:rPr>
        <w:t>⁵</w:t>
      </w:r>
      <w:r w:rsidRPr="00314C96">
        <w:rPr>
          <w:sz w:val="20"/>
          <w:szCs w:val="20"/>
        </w:rPr>
        <w:t>Mestre em Turismo e Professora Substituta da UFRN</w:t>
      </w:r>
      <w:r>
        <w:rPr>
          <w:sz w:val="20"/>
          <w:szCs w:val="20"/>
        </w:rPr>
        <w:t>.</w:t>
      </w:r>
    </w:p>
    <w:p w:rsidR="00314C96" w:rsidRDefault="00314C96" w:rsidP="00314C96">
      <w:pPr>
        <w:pBdr>
          <w:top w:val="nil"/>
          <w:left w:val="nil"/>
          <w:bottom w:val="nil"/>
          <w:right w:val="nil"/>
          <w:between w:val="nil"/>
        </w:pBdr>
        <w:spacing w:line="240" w:lineRule="auto"/>
        <w:jc w:val="left"/>
        <w:rPr>
          <w:sz w:val="20"/>
          <w:szCs w:val="20"/>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488709FA" wp14:editId="7F969701">
          <wp:extent cx="2364154" cy="914400"/>
          <wp:effectExtent l="0" t="0" r="0" b="0"/>
          <wp:docPr id="13"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hint="default"/>
        <w:lang w:val="pt"/>
      </w:rPr>
    </w:lvl>
  </w:abstractNum>
  <w:abstractNum w:abstractNumId="1">
    <w:nsid w:val="00000002"/>
    <w:multiLevelType w:val="singleLevel"/>
    <w:tmpl w:val="00000002"/>
    <w:name w:val="WW8Num2"/>
    <w:lvl w:ilvl="0">
      <w:start w:val="1"/>
      <w:numFmt w:val="decimal"/>
      <w:lvlText w:val="%1."/>
      <w:lvlJc w:val="left"/>
      <w:pPr>
        <w:tabs>
          <w:tab w:val="num" w:pos="1428"/>
        </w:tabs>
        <w:ind w:left="1428" w:hanging="360"/>
      </w:pPr>
      <w:rPr>
        <w:bCs/>
        <w:lang w:val="pt"/>
      </w:rPr>
    </w:lvl>
  </w:abstractNum>
  <w:abstractNum w:abstractNumId="2">
    <w:nsid w:val="08031C4B"/>
    <w:multiLevelType w:val="multilevel"/>
    <w:tmpl w:val="37480FB0"/>
    <w:lvl w:ilvl="0">
      <w:start w:val="1"/>
      <w:numFmt w:val="decimal"/>
      <w:lvlText w:val="%1."/>
      <w:lvlJc w:val="left"/>
      <w:pPr>
        <w:ind w:left="720" w:hanging="360"/>
      </w:pPr>
      <w:rPr>
        <w:rFonts w:ascii="Arial" w:hAnsi="Arial" w:cs="Arial"/>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8F12FD1"/>
    <w:multiLevelType w:val="hybridMultilevel"/>
    <w:tmpl w:val="EEF6ED94"/>
    <w:lvl w:ilvl="0" w:tplc="33F24058">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91230CF"/>
    <w:multiLevelType w:val="multilevel"/>
    <w:tmpl w:val="69AA2E66"/>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5">
    <w:nsid w:val="0DAB057F"/>
    <w:multiLevelType w:val="hybridMultilevel"/>
    <w:tmpl w:val="AF9C93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3B244DC"/>
    <w:multiLevelType w:val="hybridMultilevel"/>
    <w:tmpl w:val="36EEA96C"/>
    <w:lvl w:ilvl="0" w:tplc="D17AE6A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7">
    <w:nsid w:val="16881EAF"/>
    <w:multiLevelType w:val="multilevel"/>
    <w:tmpl w:val="7166C2B4"/>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179A1B40"/>
    <w:multiLevelType w:val="multilevel"/>
    <w:tmpl w:val="306297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0">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200211C6"/>
    <w:multiLevelType w:val="hybridMultilevel"/>
    <w:tmpl w:val="F6DCD8E0"/>
    <w:lvl w:ilvl="0" w:tplc="00B68C40">
      <w:start w:val="4"/>
      <w:numFmt w:val="decimal"/>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24E34BF5"/>
    <w:multiLevelType w:val="hybridMultilevel"/>
    <w:tmpl w:val="F0AA51B2"/>
    <w:lvl w:ilvl="0" w:tplc="F50676CC">
      <w:start w:val="4"/>
      <w:numFmt w:val="decimal"/>
      <w:lvlText w:val="%1"/>
      <w:lvlJc w:val="left"/>
      <w:pPr>
        <w:ind w:left="720" w:hanging="360"/>
      </w:pPr>
      <w:rPr>
        <w:rFonts w:hint="default"/>
        <w:color w:val="C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B422FDF"/>
    <w:multiLevelType w:val="multilevel"/>
    <w:tmpl w:val="6D2A58BC"/>
    <w:lvl w:ilvl="0">
      <w:start w:val="2"/>
      <w:numFmt w:val="decimal"/>
      <w:lvlText w:val="%1."/>
      <w:lvlJc w:val="left"/>
      <w:pPr>
        <w:ind w:left="1070" w:hanging="360"/>
      </w:pPr>
      <w:rPr>
        <w:vertAlign w:val="baseline"/>
      </w:rPr>
    </w:lvl>
    <w:lvl w:ilvl="1">
      <w:start w:val="1"/>
      <w:numFmt w:val="lowerLetter"/>
      <w:lvlText w:val="%2."/>
      <w:lvlJc w:val="left"/>
      <w:pPr>
        <w:ind w:left="1790" w:hanging="360"/>
      </w:pPr>
      <w:rPr>
        <w:vertAlign w:val="baseline"/>
      </w:rPr>
    </w:lvl>
    <w:lvl w:ilvl="2">
      <w:start w:val="1"/>
      <w:numFmt w:val="lowerRoman"/>
      <w:lvlText w:val="%3."/>
      <w:lvlJc w:val="right"/>
      <w:pPr>
        <w:ind w:left="2510" w:hanging="180"/>
      </w:pPr>
      <w:rPr>
        <w:vertAlign w:val="baseline"/>
      </w:rPr>
    </w:lvl>
    <w:lvl w:ilvl="3">
      <w:start w:val="1"/>
      <w:numFmt w:val="decimal"/>
      <w:lvlText w:val="%4."/>
      <w:lvlJc w:val="left"/>
      <w:pPr>
        <w:ind w:left="3230" w:hanging="360"/>
      </w:pPr>
      <w:rPr>
        <w:vertAlign w:val="baseline"/>
      </w:rPr>
    </w:lvl>
    <w:lvl w:ilvl="4">
      <w:start w:val="1"/>
      <w:numFmt w:val="lowerLetter"/>
      <w:lvlText w:val="%5."/>
      <w:lvlJc w:val="left"/>
      <w:pPr>
        <w:ind w:left="3950" w:hanging="360"/>
      </w:pPr>
      <w:rPr>
        <w:vertAlign w:val="baseline"/>
      </w:rPr>
    </w:lvl>
    <w:lvl w:ilvl="5">
      <w:start w:val="1"/>
      <w:numFmt w:val="lowerRoman"/>
      <w:lvlText w:val="%6."/>
      <w:lvlJc w:val="right"/>
      <w:pPr>
        <w:ind w:left="4670" w:hanging="180"/>
      </w:pPr>
      <w:rPr>
        <w:vertAlign w:val="baseline"/>
      </w:rPr>
    </w:lvl>
    <w:lvl w:ilvl="6">
      <w:start w:val="1"/>
      <w:numFmt w:val="decimal"/>
      <w:lvlText w:val="%7."/>
      <w:lvlJc w:val="left"/>
      <w:pPr>
        <w:ind w:left="5390" w:hanging="360"/>
      </w:pPr>
      <w:rPr>
        <w:vertAlign w:val="baseline"/>
      </w:rPr>
    </w:lvl>
    <w:lvl w:ilvl="7">
      <w:start w:val="1"/>
      <w:numFmt w:val="lowerLetter"/>
      <w:lvlText w:val="%8."/>
      <w:lvlJc w:val="left"/>
      <w:pPr>
        <w:ind w:left="6110" w:hanging="360"/>
      </w:pPr>
      <w:rPr>
        <w:vertAlign w:val="baseline"/>
      </w:rPr>
    </w:lvl>
    <w:lvl w:ilvl="8">
      <w:start w:val="1"/>
      <w:numFmt w:val="lowerRoman"/>
      <w:lvlText w:val="%9."/>
      <w:lvlJc w:val="right"/>
      <w:pPr>
        <w:ind w:left="6830" w:hanging="180"/>
      </w:pPr>
      <w:rPr>
        <w:vertAlign w:val="baseline"/>
      </w:rPr>
    </w:lvl>
  </w:abstractNum>
  <w:abstractNum w:abstractNumId="14">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47112A4"/>
    <w:multiLevelType w:val="hybridMultilevel"/>
    <w:tmpl w:val="0358AAAE"/>
    <w:lvl w:ilvl="0" w:tplc="6394A83E">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834604E"/>
    <w:multiLevelType w:val="multilevel"/>
    <w:tmpl w:val="C4A0CF7A"/>
    <w:lvl w:ilvl="0">
      <w:start w:val="1"/>
      <w:numFmt w:val="lowerLetter"/>
      <w:lvlText w:val="%1)"/>
      <w:lvlJc w:val="left"/>
      <w:pPr>
        <w:ind w:left="2988" w:hanging="360"/>
      </w:pPr>
      <w:rPr>
        <w:rFonts w:ascii="Roboto Lt" w:eastAsia="Arial" w:hAnsi="Roboto Lt" w:cs="Arial"/>
      </w:rPr>
    </w:lvl>
    <w:lvl w:ilvl="1">
      <w:start w:val="1"/>
      <w:numFmt w:val="lowerLetter"/>
      <w:lvlText w:val="%2."/>
      <w:lvlJc w:val="left"/>
      <w:pPr>
        <w:ind w:left="3708" w:hanging="360"/>
      </w:pPr>
    </w:lvl>
    <w:lvl w:ilvl="2">
      <w:start w:val="1"/>
      <w:numFmt w:val="lowerRoman"/>
      <w:lvlText w:val="%3."/>
      <w:lvlJc w:val="right"/>
      <w:pPr>
        <w:ind w:left="4428" w:hanging="180"/>
      </w:pPr>
    </w:lvl>
    <w:lvl w:ilvl="3">
      <w:start w:val="1"/>
      <w:numFmt w:val="decimal"/>
      <w:lvlText w:val="%4."/>
      <w:lvlJc w:val="left"/>
      <w:pPr>
        <w:ind w:left="5148" w:hanging="360"/>
      </w:pPr>
    </w:lvl>
    <w:lvl w:ilvl="4">
      <w:start w:val="1"/>
      <w:numFmt w:val="lowerLetter"/>
      <w:lvlText w:val="%5."/>
      <w:lvlJc w:val="left"/>
      <w:pPr>
        <w:ind w:left="5868" w:hanging="360"/>
      </w:pPr>
    </w:lvl>
    <w:lvl w:ilvl="5">
      <w:start w:val="1"/>
      <w:numFmt w:val="lowerRoman"/>
      <w:lvlText w:val="%6."/>
      <w:lvlJc w:val="right"/>
      <w:pPr>
        <w:ind w:left="6588" w:hanging="180"/>
      </w:pPr>
    </w:lvl>
    <w:lvl w:ilvl="6">
      <w:start w:val="1"/>
      <w:numFmt w:val="decimal"/>
      <w:lvlText w:val="%7."/>
      <w:lvlJc w:val="left"/>
      <w:pPr>
        <w:ind w:left="7308" w:hanging="360"/>
      </w:pPr>
    </w:lvl>
    <w:lvl w:ilvl="7">
      <w:start w:val="1"/>
      <w:numFmt w:val="lowerLetter"/>
      <w:lvlText w:val="%8."/>
      <w:lvlJc w:val="left"/>
      <w:pPr>
        <w:ind w:left="8028" w:hanging="360"/>
      </w:pPr>
    </w:lvl>
    <w:lvl w:ilvl="8">
      <w:start w:val="1"/>
      <w:numFmt w:val="lowerRoman"/>
      <w:lvlText w:val="%9."/>
      <w:lvlJc w:val="right"/>
      <w:pPr>
        <w:ind w:left="8748" w:hanging="180"/>
      </w:pPr>
    </w:lvl>
  </w:abstractNum>
  <w:abstractNum w:abstractNumId="17">
    <w:nsid w:val="397A4AA3"/>
    <w:multiLevelType w:val="hybridMultilevel"/>
    <w:tmpl w:val="4698B2FA"/>
    <w:lvl w:ilvl="0" w:tplc="5FA839B6">
      <w:start w:val="1"/>
      <w:numFmt w:val="decimal"/>
      <w:lvlText w:val="%1"/>
      <w:lvlJc w:val="left"/>
      <w:pPr>
        <w:ind w:left="720" w:hanging="360"/>
      </w:pPr>
      <w:rPr>
        <w:rFonts w:hint="default"/>
        <w:color w:val="C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40F70598"/>
    <w:multiLevelType w:val="multilevel"/>
    <w:tmpl w:val="AEF8E2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447B5742"/>
    <w:multiLevelType w:val="multilevel"/>
    <w:tmpl w:val="9AA2A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4B635098"/>
    <w:multiLevelType w:val="hybridMultilevel"/>
    <w:tmpl w:val="E82ECBE4"/>
    <w:lvl w:ilvl="0" w:tplc="DF0E997E">
      <w:start w:val="6"/>
      <w:numFmt w:val="decimal"/>
      <w:lvlText w:val="%1"/>
      <w:lvlJc w:val="left"/>
      <w:pPr>
        <w:ind w:left="720" w:hanging="360"/>
      </w:pPr>
      <w:rPr>
        <w:rFonts w:hint="default"/>
        <w:color w:val="C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4B651A61"/>
    <w:multiLevelType w:val="hybridMultilevel"/>
    <w:tmpl w:val="DEA62316"/>
    <w:lvl w:ilvl="0" w:tplc="53B265DA">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3">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530C29B5"/>
    <w:multiLevelType w:val="multilevel"/>
    <w:tmpl w:val="78EC6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2551B58"/>
    <w:multiLevelType w:val="multilevel"/>
    <w:tmpl w:val="6C6AB1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2883991"/>
    <w:multiLevelType w:val="multilevel"/>
    <w:tmpl w:val="391A18A8"/>
    <w:lvl w:ilvl="0">
      <w:start w:val="1"/>
      <w:numFmt w:val="decimal"/>
      <w:lvlText w:val="%1"/>
      <w:lvlJc w:val="left"/>
      <w:pPr>
        <w:ind w:left="1088" w:hanging="201"/>
      </w:pPr>
      <w:rPr>
        <w:rFonts w:ascii="Arial" w:eastAsia="Arial" w:hAnsi="Arial" w:cs="Arial"/>
        <w:b/>
        <w:sz w:val="24"/>
        <w:szCs w:val="24"/>
        <w:vertAlign w:val="baseline"/>
      </w:rPr>
    </w:lvl>
    <w:lvl w:ilvl="1">
      <w:start w:val="1"/>
      <w:numFmt w:val="decimal"/>
      <w:lvlText w:val="%1.%2."/>
      <w:lvlJc w:val="left"/>
      <w:pPr>
        <w:ind w:left="820" w:hanging="605"/>
      </w:pPr>
      <w:rPr>
        <w:rFonts w:ascii="Arial" w:eastAsia="Arial" w:hAnsi="Arial" w:cs="Arial"/>
        <w:b/>
        <w:sz w:val="24"/>
        <w:szCs w:val="24"/>
        <w:vertAlign w:val="baseline"/>
      </w:rPr>
    </w:lvl>
    <w:lvl w:ilvl="2">
      <w:numFmt w:val="bullet"/>
      <w:lvlText w:val="•"/>
      <w:lvlJc w:val="left"/>
      <w:pPr>
        <w:ind w:left="1420" w:hanging="605"/>
      </w:pPr>
      <w:rPr>
        <w:vertAlign w:val="baseline"/>
      </w:rPr>
    </w:lvl>
    <w:lvl w:ilvl="3">
      <w:numFmt w:val="bullet"/>
      <w:lvlText w:val="•"/>
      <w:lvlJc w:val="left"/>
      <w:pPr>
        <w:ind w:left="2583" w:hanging="605"/>
      </w:pPr>
      <w:rPr>
        <w:vertAlign w:val="baseline"/>
      </w:rPr>
    </w:lvl>
    <w:lvl w:ilvl="4">
      <w:numFmt w:val="bullet"/>
      <w:lvlText w:val="•"/>
      <w:lvlJc w:val="left"/>
      <w:pPr>
        <w:ind w:left="3747" w:hanging="605"/>
      </w:pPr>
      <w:rPr>
        <w:vertAlign w:val="baseline"/>
      </w:rPr>
    </w:lvl>
    <w:lvl w:ilvl="5">
      <w:numFmt w:val="bullet"/>
      <w:lvlText w:val="•"/>
      <w:lvlJc w:val="left"/>
      <w:pPr>
        <w:ind w:left="4910" w:hanging="605"/>
      </w:pPr>
      <w:rPr>
        <w:vertAlign w:val="baseline"/>
      </w:rPr>
    </w:lvl>
    <w:lvl w:ilvl="6">
      <w:numFmt w:val="bullet"/>
      <w:lvlText w:val="•"/>
      <w:lvlJc w:val="left"/>
      <w:pPr>
        <w:ind w:left="6074" w:hanging="605"/>
      </w:pPr>
      <w:rPr>
        <w:vertAlign w:val="baseline"/>
      </w:rPr>
    </w:lvl>
    <w:lvl w:ilvl="7">
      <w:numFmt w:val="bullet"/>
      <w:lvlText w:val="•"/>
      <w:lvlJc w:val="left"/>
      <w:pPr>
        <w:ind w:left="7238" w:hanging="605"/>
      </w:pPr>
      <w:rPr>
        <w:vertAlign w:val="baseline"/>
      </w:rPr>
    </w:lvl>
    <w:lvl w:ilvl="8">
      <w:numFmt w:val="bullet"/>
      <w:lvlText w:val="•"/>
      <w:lvlJc w:val="left"/>
      <w:pPr>
        <w:ind w:left="8401" w:hanging="605"/>
      </w:pPr>
      <w:rPr>
        <w:vertAlign w:val="baseline"/>
      </w:rPr>
    </w:lvl>
  </w:abstractNum>
  <w:abstractNum w:abstractNumId="27">
    <w:nsid w:val="63B85ADF"/>
    <w:multiLevelType w:val="hybridMultilevel"/>
    <w:tmpl w:val="612A2686"/>
    <w:lvl w:ilvl="0" w:tplc="B5609BAA">
      <w:start w:val="1"/>
      <w:numFmt w:val="decimal"/>
      <w:lvlText w:val="%1"/>
      <w:lvlJc w:val="left"/>
      <w:pPr>
        <w:ind w:left="360" w:hanging="360"/>
      </w:pPr>
      <w:rPr>
        <w:rFonts w:hint="default"/>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8">
    <w:nsid w:val="66FA55D6"/>
    <w:multiLevelType w:val="multilevel"/>
    <w:tmpl w:val="88F6DD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6E0F15BC"/>
    <w:multiLevelType w:val="hybridMultilevel"/>
    <w:tmpl w:val="B374E1BC"/>
    <w:lvl w:ilvl="0" w:tplc="648814B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6F986781"/>
    <w:multiLevelType w:val="multilevel"/>
    <w:tmpl w:val="298C560E"/>
    <w:lvl w:ilvl="0">
      <w:start w:val="3"/>
      <w:numFmt w:val="decimal"/>
      <w:lvlText w:val="%1"/>
      <w:lvlJc w:val="left"/>
      <w:pPr>
        <w:ind w:left="1448" w:hanging="360"/>
      </w:pPr>
      <w:rPr>
        <w:vertAlign w:val="baseline"/>
      </w:rPr>
    </w:lvl>
    <w:lvl w:ilvl="1">
      <w:start w:val="1"/>
      <w:numFmt w:val="lowerLetter"/>
      <w:lvlText w:val="%2."/>
      <w:lvlJc w:val="left"/>
      <w:pPr>
        <w:ind w:left="2168" w:hanging="360"/>
      </w:pPr>
      <w:rPr>
        <w:vertAlign w:val="baseline"/>
      </w:rPr>
    </w:lvl>
    <w:lvl w:ilvl="2">
      <w:start w:val="1"/>
      <w:numFmt w:val="lowerRoman"/>
      <w:lvlText w:val="%3."/>
      <w:lvlJc w:val="right"/>
      <w:pPr>
        <w:ind w:left="2888" w:hanging="180"/>
      </w:pPr>
      <w:rPr>
        <w:vertAlign w:val="baseline"/>
      </w:rPr>
    </w:lvl>
    <w:lvl w:ilvl="3">
      <w:start w:val="1"/>
      <w:numFmt w:val="decimal"/>
      <w:lvlText w:val="%4."/>
      <w:lvlJc w:val="left"/>
      <w:pPr>
        <w:ind w:left="3608" w:hanging="360"/>
      </w:pPr>
      <w:rPr>
        <w:vertAlign w:val="baseline"/>
      </w:rPr>
    </w:lvl>
    <w:lvl w:ilvl="4">
      <w:start w:val="1"/>
      <w:numFmt w:val="lowerLetter"/>
      <w:lvlText w:val="%5."/>
      <w:lvlJc w:val="left"/>
      <w:pPr>
        <w:ind w:left="4328" w:hanging="360"/>
      </w:pPr>
      <w:rPr>
        <w:vertAlign w:val="baseline"/>
      </w:rPr>
    </w:lvl>
    <w:lvl w:ilvl="5">
      <w:start w:val="1"/>
      <w:numFmt w:val="lowerRoman"/>
      <w:lvlText w:val="%6."/>
      <w:lvlJc w:val="right"/>
      <w:pPr>
        <w:ind w:left="5048" w:hanging="180"/>
      </w:pPr>
      <w:rPr>
        <w:vertAlign w:val="baseline"/>
      </w:rPr>
    </w:lvl>
    <w:lvl w:ilvl="6">
      <w:start w:val="1"/>
      <w:numFmt w:val="decimal"/>
      <w:lvlText w:val="%7."/>
      <w:lvlJc w:val="left"/>
      <w:pPr>
        <w:ind w:left="5768" w:hanging="360"/>
      </w:pPr>
      <w:rPr>
        <w:vertAlign w:val="baseline"/>
      </w:rPr>
    </w:lvl>
    <w:lvl w:ilvl="7">
      <w:start w:val="1"/>
      <w:numFmt w:val="lowerLetter"/>
      <w:lvlText w:val="%8."/>
      <w:lvlJc w:val="left"/>
      <w:pPr>
        <w:ind w:left="6488" w:hanging="360"/>
      </w:pPr>
      <w:rPr>
        <w:vertAlign w:val="baseline"/>
      </w:rPr>
    </w:lvl>
    <w:lvl w:ilvl="8">
      <w:start w:val="1"/>
      <w:numFmt w:val="lowerRoman"/>
      <w:lvlText w:val="%9."/>
      <w:lvlJc w:val="right"/>
      <w:pPr>
        <w:ind w:left="7208" w:hanging="180"/>
      </w:pPr>
      <w:rPr>
        <w:vertAlign w:val="baseline"/>
      </w:rPr>
    </w:lvl>
  </w:abstractNum>
  <w:abstractNum w:abstractNumId="31">
    <w:nsid w:val="71353EDC"/>
    <w:multiLevelType w:val="hybridMultilevel"/>
    <w:tmpl w:val="76B0DE84"/>
    <w:lvl w:ilvl="0" w:tplc="4D88AC74">
      <w:start w:val="1"/>
      <w:numFmt w:val="decimal"/>
      <w:lvlText w:val="%1."/>
      <w:lvlJc w:val="left"/>
      <w:pPr>
        <w:ind w:left="2628" w:hanging="360"/>
      </w:pPr>
      <w:rPr>
        <w:rFonts w:hint="default"/>
        <w:b/>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2">
    <w:nsid w:val="7D5F0162"/>
    <w:multiLevelType w:val="hybridMultilevel"/>
    <w:tmpl w:val="415E1FBC"/>
    <w:lvl w:ilvl="0" w:tplc="D026E128">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3">
    <w:nsid w:val="7DAE4D80"/>
    <w:multiLevelType w:val="hybridMultilevel"/>
    <w:tmpl w:val="F1B67A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nsid w:val="7FE37781"/>
    <w:multiLevelType w:val="hybridMultilevel"/>
    <w:tmpl w:val="537044F8"/>
    <w:lvl w:ilvl="0" w:tplc="C16C01F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0"/>
  </w:num>
  <w:num w:numId="2">
    <w:abstractNumId w:val="9"/>
  </w:num>
  <w:num w:numId="3">
    <w:abstractNumId w:val="14"/>
  </w:num>
  <w:num w:numId="4">
    <w:abstractNumId w:val="23"/>
  </w:num>
  <w:num w:numId="5">
    <w:abstractNumId w:val="20"/>
  </w:num>
  <w:num w:numId="6">
    <w:abstractNumId w:val="4"/>
  </w:num>
  <w:num w:numId="7">
    <w:abstractNumId w:val="29"/>
  </w:num>
  <w:num w:numId="8">
    <w:abstractNumId w:val="0"/>
  </w:num>
  <w:num w:numId="9">
    <w:abstractNumId w:val="1"/>
  </w:num>
  <w:num w:numId="10">
    <w:abstractNumId w:val="7"/>
  </w:num>
  <w:num w:numId="11">
    <w:abstractNumId w:val="31"/>
  </w:num>
  <w:num w:numId="12">
    <w:abstractNumId w:val="18"/>
  </w:num>
  <w:num w:numId="13">
    <w:abstractNumId w:val="25"/>
  </w:num>
  <w:num w:numId="14">
    <w:abstractNumId w:val="33"/>
  </w:num>
  <w:num w:numId="15">
    <w:abstractNumId w:val="28"/>
  </w:num>
  <w:num w:numId="16">
    <w:abstractNumId w:val="19"/>
  </w:num>
  <w:num w:numId="17">
    <w:abstractNumId w:val="16"/>
  </w:num>
  <w:num w:numId="18">
    <w:abstractNumId w:val="6"/>
  </w:num>
  <w:num w:numId="19">
    <w:abstractNumId w:val="22"/>
  </w:num>
  <w:num w:numId="20">
    <w:abstractNumId w:val="5"/>
  </w:num>
  <w:num w:numId="21">
    <w:abstractNumId w:val="32"/>
  </w:num>
  <w:num w:numId="22">
    <w:abstractNumId w:val="8"/>
  </w:num>
  <w:num w:numId="23">
    <w:abstractNumId w:val="2"/>
  </w:num>
  <w:num w:numId="24">
    <w:abstractNumId w:val="27"/>
  </w:num>
  <w:num w:numId="25">
    <w:abstractNumId w:val="3"/>
  </w:num>
  <w:num w:numId="26">
    <w:abstractNumId w:val="24"/>
  </w:num>
  <w:num w:numId="27">
    <w:abstractNumId w:val="30"/>
  </w:num>
  <w:num w:numId="28">
    <w:abstractNumId w:val="26"/>
  </w:num>
  <w:num w:numId="29">
    <w:abstractNumId w:val="13"/>
  </w:num>
  <w:num w:numId="30">
    <w:abstractNumId w:val="34"/>
  </w:num>
  <w:num w:numId="31">
    <w:abstractNumId w:val="15"/>
  </w:num>
  <w:num w:numId="32">
    <w:abstractNumId w:val="17"/>
  </w:num>
  <w:num w:numId="33">
    <w:abstractNumId w:val="11"/>
  </w:num>
  <w:num w:numId="34">
    <w:abstractNumId w:val="21"/>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0759B"/>
    <w:rsid w:val="00011F49"/>
    <w:rsid w:val="00013E69"/>
    <w:rsid w:val="000145FE"/>
    <w:rsid w:val="00014FE9"/>
    <w:rsid w:val="000150BE"/>
    <w:rsid w:val="0001549E"/>
    <w:rsid w:val="0001737B"/>
    <w:rsid w:val="00022646"/>
    <w:rsid w:val="00022727"/>
    <w:rsid w:val="00027FD4"/>
    <w:rsid w:val="00032EC8"/>
    <w:rsid w:val="0003600B"/>
    <w:rsid w:val="00037D4F"/>
    <w:rsid w:val="0004182A"/>
    <w:rsid w:val="0004594A"/>
    <w:rsid w:val="00052830"/>
    <w:rsid w:val="00053250"/>
    <w:rsid w:val="00053B7E"/>
    <w:rsid w:val="00076E4A"/>
    <w:rsid w:val="000854F8"/>
    <w:rsid w:val="000927FF"/>
    <w:rsid w:val="000A0EDE"/>
    <w:rsid w:val="000A273C"/>
    <w:rsid w:val="000B02D0"/>
    <w:rsid w:val="000B0F2F"/>
    <w:rsid w:val="000B3FBD"/>
    <w:rsid w:val="000B7C36"/>
    <w:rsid w:val="000B7D08"/>
    <w:rsid w:val="000C633B"/>
    <w:rsid w:val="000D19C0"/>
    <w:rsid w:val="000D2E9E"/>
    <w:rsid w:val="000D3768"/>
    <w:rsid w:val="000D6E03"/>
    <w:rsid w:val="000E24E4"/>
    <w:rsid w:val="000E7373"/>
    <w:rsid w:val="000F433C"/>
    <w:rsid w:val="000F54F7"/>
    <w:rsid w:val="00111FC7"/>
    <w:rsid w:val="00115AAA"/>
    <w:rsid w:val="00117ABD"/>
    <w:rsid w:val="00120926"/>
    <w:rsid w:val="00121AF9"/>
    <w:rsid w:val="001233E7"/>
    <w:rsid w:val="001242B6"/>
    <w:rsid w:val="00135A65"/>
    <w:rsid w:val="00135BFD"/>
    <w:rsid w:val="00141C34"/>
    <w:rsid w:val="0015052E"/>
    <w:rsid w:val="00157534"/>
    <w:rsid w:val="0018152C"/>
    <w:rsid w:val="0018417D"/>
    <w:rsid w:val="00186DC9"/>
    <w:rsid w:val="00186F0C"/>
    <w:rsid w:val="00194C30"/>
    <w:rsid w:val="00195B0E"/>
    <w:rsid w:val="001A7173"/>
    <w:rsid w:val="001B3A3B"/>
    <w:rsid w:val="001B771B"/>
    <w:rsid w:val="001C22FB"/>
    <w:rsid w:val="001C43DE"/>
    <w:rsid w:val="001C7227"/>
    <w:rsid w:val="001D1A3C"/>
    <w:rsid w:val="001D30A6"/>
    <w:rsid w:val="001D3F15"/>
    <w:rsid w:val="001E2CAC"/>
    <w:rsid w:val="001F06E8"/>
    <w:rsid w:val="001F1EC9"/>
    <w:rsid w:val="001F404F"/>
    <w:rsid w:val="001F5C96"/>
    <w:rsid w:val="00205561"/>
    <w:rsid w:val="00210B59"/>
    <w:rsid w:val="00211A11"/>
    <w:rsid w:val="00212EE4"/>
    <w:rsid w:val="00213F76"/>
    <w:rsid w:val="002202E8"/>
    <w:rsid w:val="0022104C"/>
    <w:rsid w:val="00227E47"/>
    <w:rsid w:val="002379AF"/>
    <w:rsid w:val="00240122"/>
    <w:rsid w:val="002614DE"/>
    <w:rsid w:val="00282028"/>
    <w:rsid w:val="0028391D"/>
    <w:rsid w:val="00285DD6"/>
    <w:rsid w:val="00290E59"/>
    <w:rsid w:val="002956A6"/>
    <w:rsid w:val="00296226"/>
    <w:rsid w:val="002B2CEE"/>
    <w:rsid w:val="002B3D2E"/>
    <w:rsid w:val="002C1415"/>
    <w:rsid w:val="002C19CC"/>
    <w:rsid w:val="002D35D4"/>
    <w:rsid w:val="002D46BA"/>
    <w:rsid w:val="002F1F20"/>
    <w:rsid w:val="002F2775"/>
    <w:rsid w:val="002F2F4C"/>
    <w:rsid w:val="00310D62"/>
    <w:rsid w:val="00314C96"/>
    <w:rsid w:val="00324C64"/>
    <w:rsid w:val="00327AF7"/>
    <w:rsid w:val="003304A3"/>
    <w:rsid w:val="00331B1B"/>
    <w:rsid w:val="003326F1"/>
    <w:rsid w:val="00347028"/>
    <w:rsid w:val="003661E0"/>
    <w:rsid w:val="00366BE4"/>
    <w:rsid w:val="00377C2C"/>
    <w:rsid w:val="00377D2E"/>
    <w:rsid w:val="00380463"/>
    <w:rsid w:val="00381DC2"/>
    <w:rsid w:val="003843E8"/>
    <w:rsid w:val="003900F8"/>
    <w:rsid w:val="003916B7"/>
    <w:rsid w:val="00393516"/>
    <w:rsid w:val="003971AC"/>
    <w:rsid w:val="003A4A40"/>
    <w:rsid w:val="003B09D4"/>
    <w:rsid w:val="003C11D2"/>
    <w:rsid w:val="003C1B0A"/>
    <w:rsid w:val="003C4960"/>
    <w:rsid w:val="003C5653"/>
    <w:rsid w:val="003E46E8"/>
    <w:rsid w:val="003F103B"/>
    <w:rsid w:val="003F6650"/>
    <w:rsid w:val="00401D3A"/>
    <w:rsid w:val="00404BD1"/>
    <w:rsid w:val="004240B8"/>
    <w:rsid w:val="00432C06"/>
    <w:rsid w:val="00432C1D"/>
    <w:rsid w:val="0043516A"/>
    <w:rsid w:val="00435F28"/>
    <w:rsid w:val="00441830"/>
    <w:rsid w:val="0044247B"/>
    <w:rsid w:val="00447FA5"/>
    <w:rsid w:val="00451D98"/>
    <w:rsid w:val="00452B88"/>
    <w:rsid w:val="00463BC5"/>
    <w:rsid w:val="004676C9"/>
    <w:rsid w:val="00477A4D"/>
    <w:rsid w:val="00477F28"/>
    <w:rsid w:val="00490589"/>
    <w:rsid w:val="00492955"/>
    <w:rsid w:val="004A5A5A"/>
    <w:rsid w:val="004A626D"/>
    <w:rsid w:val="004B64F4"/>
    <w:rsid w:val="004C148B"/>
    <w:rsid w:val="004D2A9F"/>
    <w:rsid w:val="004D3830"/>
    <w:rsid w:val="004D4693"/>
    <w:rsid w:val="004D5226"/>
    <w:rsid w:val="004E405D"/>
    <w:rsid w:val="004E69BE"/>
    <w:rsid w:val="004F3D85"/>
    <w:rsid w:val="005030AC"/>
    <w:rsid w:val="00507914"/>
    <w:rsid w:val="00511148"/>
    <w:rsid w:val="005122CC"/>
    <w:rsid w:val="00517D32"/>
    <w:rsid w:val="005245B2"/>
    <w:rsid w:val="00531EEF"/>
    <w:rsid w:val="00542AA3"/>
    <w:rsid w:val="00544494"/>
    <w:rsid w:val="0054646B"/>
    <w:rsid w:val="00551075"/>
    <w:rsid w:val="00553A32"/>
    <w:rsid w:val="00563179"/>
    <w:rsid w:val="00572D3B"/>
    <w:rsid w:val="005808BF"/>
    <w:rsid w:val="005953FB"/>
    <w:rsid w:val="00595B7F"/>
    <w:rsid w:val="005A4474"/>
    <w:rsid w:val="005D699F"/>
    <w:rsid w:val="005D7D6F"/>
    <w:rsid w:val="005E2A82"/>
    <w:rsid w:val="005E4199"/>
    <w:rsid w:val="005E53B6"/>
    <w:rsid w:val="00601424"/>
    <w:rsid w:val="006040E6"/>
    <w:rsid w:val="0061163B"/>
    <w:rsid w:val="0061347E"/>
    <w:rsid w:val="00621DD9"/>
    <w:rsid w:val="00636982"/>
    <w:rsid w:val="00643669"/>
    <w:rsid w:val="006462A0"/>
    <w:rsid w:val="00646B8A"/>
    <w:rsid w:val="00647C87"/>
    <w:rsid w:val="006516F4"/>
    <w:rsid w:val="00652D99"/>
    <w:rsid w:val="00661718"/>
    <w:rsid w:val="006648A6"/>
    <w:rsid w:val="00665D02"/>
    <w:rsid w:val="00671CCC"/>
    <w:rsid w:val="00695230"/>
    <w:rsid w:val="006B2EB6"/>
    <w:rsid w:val="006C14C9"/>
    <w:rsid w:val="006D2CCB"/>
    <w:rsid w:val="006D53CC"/>
    <w:rsid w:val="006E054C"/>
    <w:rsid w:val="006E7AA1"/>
    <w:rsid w:val="006E7E95"/>
    <w:rsid w:val="006F7EFF"/>
    <w:rsid w:val="007072C3"/>
    <w:rsid w:val="007117E7"/>
    <w:rsid w:val="007118BD"/>
    <w:rsid w:val="007221A8"/>
    <w:rsid w:val="00723FD6"/>
    <w:rsid w:val="00724B7C"/>
    <w:rsid w:val="007252D7"/>
    <w:rsid w:val="007255F8"/>
    <w:rsid w:val="00725ABE"/>
    <w:rsid w:val="00730178"/>
    <w:rsid w:val="00735C77"/>
    <w:rsid w:val="00745E1A"/>
    <w:rsid w:val="007509D9"/>
    <w:rsid w:val="00751F98"/>
    <w:rsid w:val="00753949"/>
    <w:rsid w:val="00773DEA"/>
    <w:rsid w:val="0077432A"/>
    <w:rsid w:val="007765AF"/>
    <w:rsid w:val="007832EF"/>
    <w:rsid w:val="00785072"/>
    <w:rsid w:val="00790D01"/>
    <w:rsid w:val="007A4640"/>
    <w:rsid w:val="007A6F1B"/>
    <w:rsid w:val="007C2002"/>
    <w:rsid w:val="007C2C67"/>
    <w:rsid w:val="007D18E0"/>
    <w:rsid w:val="007D2D41"/>
    <w:rsid w:val="007D6E62"/>
    <w:rsid w:val="007E0EBE"/>
    <w:rsid w:val="007F0D26"/>
    <w:rsid w:val="007F4E3A"/>
    <w:rsid w:val="007F67E5"/>
    <w:rsid w:val="00803ECA"/>
    <w:rsid w:val="00804B25"/>
    <w:rsid w:val="00805878"/>
    <w:rsid w:val="00806E3D"/>
    <w:rsid w:val="0082421D"/>
    <w:rsid w:val="00825334"/>
    <w:rsid w:val="008254B3"/>
    <w:rsid w:val="008308A8"/>
    <w:rsid w:val="00837B71"/>
    <w:rsid w:val="00844A1A"/>
    <w:rsid w:val="00844CA0"/>
    <w:rsid w:val="008504BC"/>
    <w:rsid w:val="00863D87"/>
    <w:rsid w:val="0087315B"/>
    <w:rsid w:val="00874AA5"/>
    <w:rsid w:val="00874D2F"/>
    <w:rsid w:val="00877159"/>
    <w:rsid w:val="00877EA4"/>
    <w:rsid w:val="00880640"/>
    <w:rsid w:val="00881ECA"/>
    <w:rsid w:val="0088204A"/>
    <w:rsid w:val="00887540"/>
    <w:rsid w:val="00895494"/>
    <w:rsid w:val="008B44B3"/>
    <w:rsid w:val="008B6D4B"/>
    <w:rsid w:val="008B7857"/>
    <w:rsid w:val="008B7F05"/>
    <w:rsid w:val="008C492B"/>
    <w:rsid w:val="008C67F8"/>
    <w:rsid w:val="008D2C89"/>
    <w:rsid w:val="008D480F"/>
    <w:rsid w:val="008E32B0"/>
    <w:rsid w:val="008F0D19"/>
    <w:rsid w:val="0090291D"/>
    <w:rsid w:val="00902EDE"/>
    <w:rsid w:val="009216BE"/>
    <w:rsid w:val="00923558"/>
    <w:rsid w:val="00925988"/>
    <w:rsid w:val="00925BD7"/>
    <w:rsid w:val="00931B7D"/>
    <w:rsid w:val="009456E6"/>
    <w:rsid w:val="00951893"/>
    <w:rsid w:val="009520E0"/>
    <w:rsid w:val="00954ADD"/>
    <w:rsid w:val="0095556B"/>
    <w:rsid w:val="00971B9F"/>
    <w:rsid w:val="00972EDA"/>
    <w:rsid w:val="0099241D"/>
    <w:rsid w:val="009A7514"/>
    <w:rsid w:val="009A769E"/>
    <w:rsid w:val="009B0264"/>
    <w:rsid w:val="009B1423"/>
    <w:rsid w:val="009C237E"/>
    <w:rsid w:val="009C4FCD"/>
    <w:rsid w:val="009D0692"/>
    <w:rsid w:val="009D2258"/>
    <w:rsid w:val="009D254E"/>
    <w:rsid w:val="009E0334"/>
    <w:rsid w:val="00A024E1"/>
    <w:rsid w:val="00A035E8"/>
    <w:rsid w:val="00A04419"/>
    <w:rsid w:val="00A06BD3"/>
    <w:rsid w:val="00A20676"/>
    <w:rsid w:val="00A22EE2"/>
    <w:rsid w:val="00A310DA"/>
    <w:rsid w:val="00A34F11"/>
    <w:rsid w:val="00A37AD9"/>
    <w:rsid w:val="00A51265"/>
    <w:rsid w:val="00A5179B"/>
    <w:rsid w:val="00A53C31"/>
    <w:rsid w:val="00A5554A"/>
    <w:rsid w:val="00A62CB2"/>
    <w:rsid w:val="00A6506B"/>
    <w:rsid w:val="00A669B7"/>
    <w:rsid w:val="00A74F11"/>
    <w:rsid w:val="00A90AB2"/>
    <w:rsid w:val="00A912E9"/>
    <w:rsid w:val="00A9563B"/>
    <w:rsid w:val="00AA115B"/>
    <w:rsid w:val="00AA6919"/>
    <w:rsid w:val="00AB1F24"/>
    <w:rsid w:val="00AC165E"/>
    <w:rsid w:val="00AF1488"/>
    <w:rsid w:val="00AF4C5A"/>
    <w:rsid w:val="00B0383E"/>
    <w:rsid w:val="00B056E1"/>
    <w:rsid w:val="00B06E82"/>
    <w:rsid w:val="00B13273"/>
    <w:rsid w:val="00B13733"/>
    <w:rsid w:val="00B22700"/>
    <w:rsid w:val="00B2667A"/>
    <w:rsid w:val="00B436B7"/>
    <w:rsid w:val="00B44347"/>
    <w:rsid w:val="00B45CFF"/>
    <w:rsid w:val="00B46875"/>
    <w:rsid w:val="00B5202B"/>
    <w:rsid w:val="00B53DB4"/>
    <w:rsid w:val="00B542E0"/>
    <w:rsid w:val="00B71BF5"/>
    <w:rsid w:val="00B852FA"/>
    <w:rsid w:val="00B90541"/>
    <w:rsid w:val="00B949D5"/>
    <w:rsid w:val="00BA2C46"/>
    <w:rsid w:val="00BB08DD"/>
    <w:rsid w:val="00BC25DA"/>
    <w:rsid w:val="00BC4F9C"/>
    <w:rsid w:val="00BC5759"/>
    <w:rsid w:val="00BE4744"/>
    <w:rsid w:val="00BE68DE"/>
    <w:rsid w:val="00BF272F"/>
    <w:rsid w:val="00BF595E"/>
    <w:rsid w:val="00C06B2D"/>
    <w:rsid w:val="00C11365"/>
    <w:rsid w:val="00C20248"/>
    <w:rsid w:val="00C22554"/>
    <w:rsid w:val="00C22B0B"/>
    <w:rsid w:val="00C35116"/>
    <w:rsid w:val="00C35DE3"/>
    <w:rsid w:val="00C360B1"/>
    <w:rsid w:val="00C37E19"/>
    <w:rsid w:val="00C434AE"/>
    <w:rsid w:val="00C43665"/>
    <w:rsid w:val="00C46E16"/>
    <w:rsid w:val="00C471D1"/>
    <w:rsid w:val="00C52296"/>
    <w:rsid w:val="00C56602"/>
    <w:rsid w:val="00C63C4F"/>
    <w:rsid w:val="00C67925"/>
    <w:rsid w:val="00C7637A"/>
    <w:rsid w:val="00C95CCF"/>
    <w:rsid w:val="00CB070B"/>
    <w:rsid w:val="00CB3947"/>
    <w:rsid w:val="00CB39BF"/>
    <w:rsid w:val="00CB636E"/>
    <w:rsid w:val="00CC0420"/>
    <w:rsid w:val="00CC268F"/>
    <w:rsid w:val="00CC5FAB"/>
    <w:rsid w:val="00CD333B"/>
    <w:rsid w:val="00CE1E1A"/>
    <w:rsid w:val="00CE4E98"/>
    <w:rsid w:val="00CF1DB7"/>
    <w:rsid w:val="00CF355B"/>
    <w:rsid w:val="00D02919"/>
    <w:rsid w:val="00D173F0"/>
    <w:rsid w:val="00D17A79"/>
    <w:rsid w:val="00D245D6"/>
    <w:rsid w:val="00D31225"/>
    <w:rsid w:val="00D31D17"/>
    <w:rsid w:val="00D35DD4"/>
    <w:rsid w:val="00D37750"/>
    <w:rsid w:val="00D40F7F"/>
    <w:rsid w:val="00D47471"/>
    <w:rsid w:val="00D513D7"/>
    <w:rsid w:val="00D61AA8"/>
    <w:rsid w:val="00D625F0"/>
    <w:rsid w:val="00D63C8F"/>
    <w:rsid w:val="00D76816"/>
    <w:rsid w:val="00D80F2D"/>
    <w:rsid w:val="00D83E55"/>
    <w:rsid w:val="00D9127E"/>
    <w:rsid w:val="00D93D12"/>
    <w:rsid w:val="00D96D31"/>
    <w:rsid w:val="00DA2DCA"/>
    <w:rsid w:val="00DA464A"/>
    <w:rsid w:val="00DA49D9"/>
    <w:rsid w:val="00DC1FB9"/>
    <w:rsid w:val="00DE2C58"/>
    <w:rsid w:val="00DE5533"/>
    <w:rsid w:val="00DF745F"/>
    <w:rsid w:val="00DF7B4C"/>
    <w:rsid w:val="00E006AA"/>
    <w:rsid w:val="00E013C4"/>
    <w:rsid w:val="00E157BD"/>
    <w:rsid w:val="00E1624E"/>
    <w:rsid w:val="00E2119C"/>
    <w:rsid w:val="00E21216"/>
    <w:rsid w:val="00E21C4E"/>
    <w:rsid w:val="00E30C15"/>
    <w:rsid w:val="00E33B17"/>
    <w:rsid w:val="00E4330B"/>
    <w:rsid w:val="00E43C55"/>
    <w:rsid w:val="00E459E3"/>
    <w:rsid w:val="00E5308F"/>
    <w:rsid w:val="00E6090D"/>
    <w:rsid w:val="00E63136"/>
    <w:rsid w:val="00E667A0"/>
    <w:rsid w:val="00E8121F"/>
    <w:rsid w:val="00E964CE"/>
    <w:rsid w:val="00EA1C48"/>
    <w:rsid w:val="00EA75E2"/>
    <w:rsid w:val="00EB158D"/>
    <w:rsid w:val="00EB7A2A"/>
    <w:rsid w:val="00EB7D44"/>
    <w:rsid w:val="00EC1AE7"/>
    <w:rsid w:val="00EC35D1"/>
    <w:rsid w:val="00EC6B0B"/>
    <w:rsid w:val="00ED04CF"/>
    <w:rsid w:val="00ED54F3"/>
    <w:rsid w:val="00EE4F1D"/>
    <w:rsid w:val="00F058E4"/>
    <w:rsid w:val="00F15817"/>
    <w:rsid w:val="00F25640"/>
    <w:rsid w:val="00F26FDB"/>
    <w:rsid w:val="00F320B2"/>
    <w:rsid w:val="00F34AB8"/>
    <w:rsid w:val="00F37CC3"/>
    <w:rsid w:val="00F40F98"/>
    <w:rsid w:val="00F53CBA"/>
    <w:rsid w:val="00F6492B"/>
    <w:rsid w:val="00F64F56"/>
    <w:rsid w:val="00F707AF"/>
    <w:rsid w:val="00F70904"/>
    <w:rsid w:val="00F721D1"/>
    <w:rsid w:val="00F74383"/>
    <w:rsid w:val="00F757C9"/>
    <w:rsid w:val="00F804A4"/>
    <w:rsid w:val="00F8243A"/>
    <w:rsid w:val="00F82997"/>
    <w:rsid w:val="00F93453"/>
    <w:rsid w:val="00F93E8C"/>
    <w:rsid w:val="00F95AE1"/>
    <w:rsid w:val="00FA7755"/>
    <w:rsid w:val="00FB1311"/>
    <w:rsid w:val="00FB6370"/>
    <w:rsid w:val="00FC155B"/>
    <w:rsid w:val="00FC1C31"/>
    <w:rsid w:val="00FD290A"/>
    <w:rsid w:val="00FD3F9D"/>
    <w:rsid w:val="00FD51AB"/>
    <w:rsid w:val="00FD739E"/>
    <w:rsid w:val="00FE4034"/>
    <w:rsid w:val="00FE57EB"/>
    <w:rsid w:val="00FF00EC"/>
    <w:rsid w:val="00FF244E"/>
    <w:rsid w:val="00FF54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D3A"/>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E21C4E"/>
    <w:pPr>
      <w:keepNext/>
      <w:keepLines/>
      <w:pBdr>
        <w:bottom w:val="single" w:sz="12" w:space="1" w:color="000000" w:themeColor="text1"/>
      </w:pBdr>
      <w:spacing w:before="240" w:after="240" w:line="240" w:lineRule="auto"/>
      <w:jc w:val="right"/>
      <w:outlineLvl w:val="0"/>
    </w:pPr>
    <w:rPr>
      <w:rFonts w:eastAsia="Arial" w:cs="Arial"/>
      <w:b/>
      <w:bCs/>
      <w:caps/>
      <w:color w:val="C00000"/>
      <w:szCs w:val="24"/>
    </w:rPr>
  </w:style>
  <w:style w:type="paragraph" w:styleId="Ttulo2">
    <w:name w:val="heading 2"/>
    <w:basedOn w:val="Normal"/>
    <w:next w:val="Normal"/>
    <w:link w:val="Ttulo2Char"/>
    <w:autoRedefine/>
    <w:uiPriority w:val="9"/>
    <w:unhideWhenUsed/>
    <w:qFormat/>
    <w:rsid w:val="00393516"/>
    <w:pPr>
      <w:keepNext/>
      <w:keepLines/>
      <w:spacing w:before="200" w:after="200" w:line="240" w:lineRule="auto"/>
      <w:ind w:left="426" w:hanging="426"/>
      <w:outlineLvl w:val="1"/>
    </w:pPr>
    <w:rPr>
      <w:rFonts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rPr>
      <w:rFonts w:eastAsiaTheme="minorEastAsia" w:cstheme="minorBidi"/>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rPr>
      <w:rFonts w:eastAsiaTheme="minorEastAsia" w:cstheme="minorBidi"/>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eastAsiaTheme="minorEastAsia" w:hAnsi="Times New Roman" w:cstheme="minorBidi"/>
      <w:szCs w:val="24"/>
    </w:rPr>
  </w:style>
  <w:style w:type="character" w:customStyle="1" w:styleId="Ttulo1Char">
    <w:name w:val="Título 1 Char"/>
    <w:basedOn w:val="Fontepargpadro"/>
    <w:link w:val="Ttulo1"/>
    <w:uiPriority w:val="9"/>
    <w:rsid w:val="00E21C4E"/>
    <w:rPr>
      <w:rFonts w:ascii="Roboto Lt" w:eastAsia="Arial" w:hAnsi="Roboto Lt" w:cs="Arial"/>
      <w:b/>
      <w:bCs/>
      <w:caps/>
      <w:color w:val="C00000"/>
      <w:sz w:val="24"/>
      <w:szCs w:val="24"/>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rFonts w:eastAsiaTheme="minorEastAsia" w:cstheme="minorBidi"/>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135BFD"/>
    <w:pPr>
      <w:spacing w:after="240" w:line="240" w:lineRule="auto"/>
      <w:ind w:left="2268"/>
    </w:pPr>
    <w:rPr>
      <w:iCs/>
      <w:color w:val="000000" w:themeColor="text1"/>
      <w:sz w:val="22"/>
      <w:szCs w:val="20"/>
      <w:shd w:val="clear" w:color="auto" w:fill="FFFFFF"/>
    </w:rPr>
  </w:style>
  <w:style w:type="character" w:customStyle="1" w:styleId="CitaoChar">
    <w:name w:val="Citação Char"/>
    <w:basedOn w:val="Fontepargpadro"/>
    <w:link w:val="Citao"/>
    <w:uiPriority w:val="29"/>
    <w:rsid w:val="00135BFD"/>
    <w:rPr>
      <w:rFonts w:ascii="Roboto Lt"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eastAsiaTheme="minorEastAsia" w:cstheme="minorBid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eastAsiaTheme="minorEastAsia" w:hAnsi="Times New Roman" w:cstheme="minorBidi"/>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eastAsia="Calibri"/>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hAnsi="Arial"/>
      <w:szCs w:val="20"/>
    </w:rPr>
  </w:style>
  <w:style w:type="paragraph" w:customStyle="1" w:styleId="Pargrafo">
    <w:name w:val="Parágrafo"/>
    <w:basedOn w:val="Normal"/>
    <w:rsid w:val="00BA2C46"/>
    <w:pPr>
      <w:widowControl w:val="0"/>
      <w:tabs>
        <w:tab w:val="left" w:pos="1701"/>
      </w:tabs>
      <w:ind w:left="709" w:firstLine="1701"/>
    </w:pPr>
    <w:rPr>
      <w:rFonts w:ascii="Arial" w:hAnsi="Arial"/>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hAnsi="Arial"/>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rPr>
      <w:rFonts w:eastAsiaTheme="minorEastAsia" w:cstheme="minorBidi"/>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rPr>
      <w:rFonts w:eastAsiaTheme="minorEastAsia" w:cstheme="minorBidi"/>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hAnsi="Times New Roman"/>
      <w:b/>
      <w:bCs/>
      <w:szCs w:val="24"/>
      <w:lang w:bidi="pt-BR"/>
    </w:rPr>
  </w:style>
  <w:style w:type="paragraph" w:styleId="Legenda">
    <w:name w:val="caption"/>
    <w:basedOn w:val="Normal"/>
    <w:next w:val="Normal"/>
    <w:uiPriority w:val="35"/>
    <w:unhideWhenUsed/>
    <w:qFormat/>
    <w:rsid w:val="00477F28"/>
    <w:pPr>
      <w:spacing w:after="200" w:line="240" w:lineRule="auto"/>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hAnsi="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uiPriority w:val="99"/>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hAnsi="Arial"/>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hAnsi="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rFonts w:eastAsiaTheme="minorEastAsia" w:cstheme="minorBidi"/>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ind w:firstLine="709"/>
      <w:textAlignment w:val="bottom"/>
    </w:pPr>
    <w:rPr>
      <w:rFonts w:ascii="Times New Roman" w:eastAsia="SimSun" w:hAnsi="Times New Roman"/>
      <w:szCs w:val="24"/>
      <w:lang w:eastAsia="en-US"/>
    </w:rPr>
  </w:style>
  <w:style w:type="paragraph" w:customStyle="1" w:styleId="Recuodecorpodetexto21">
    <w:name w:val="Recuo de corpo de texto 21"/>
    <w:basedOn w:val="Normal"/>
    <w:qFormat/>
    <w:rsid w:val="00B44347"/>
    <w:pPr>
      <w:tabs>
        <w:tab w:val="clear" w:pos="851"/>
      </w:tabs>
      <w:suppressAutoHyphens/>
      <w:spacing w:line="240" w:lineRule="auto"/>
      <w:ind w:left="3119" w:hanging="3119"/>
      <w:jc w:val="left"/>
    </w:pPr>
    <w:rPr>
      <w:rFonts w:ascii="Times New Roman" w:hAnsi="Times New Roman"/>
      <w:sz w:val="40"/>
      <w:szCs w:val="20"/>
      <w:lang w:eastAsia="zh-CN"/>
    </w:rPr>
  </w:style>
  <w:style w:type="table" w:customStyle="1" w:styleId="PlainTable2">
    <w:name w:val="Plain Table 2"/>
    <w:basedOn w:val="Tabelanormal"/>
    <w:uiPriority w:val="42"/>
    <w:rsid w:val="00B44347"/>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character" w:styleId="nfaseIntensa">
    <w:name w:val="Intense Emphasis"/>
    <w:basedOn w:val="Fontepargpadro"/>
    <w:uiPriority w:val="21"/>
    <w:qFormat/>
    <w:rsid w:val="00401D3A"/>
    <w:rPr>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D3A"/>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E21C4E"/>
    <w:pPr>
      <w:keepNext/>
      <w:keepLines/>
      <w:pBdr>
        <w:bottom w:val="single" w:sz="12" w:space="1" w:color="000000" w:themeColor="text1"/>
      </w:pBdr>
      <w:spacing w:before="240" w:after="240" w:line="240" w:lineRule="auto"/>
      <w:jc w:val="right"/>
      <w:outlineLvl w:val="0"/>
    </w:pPr>
    <w:rPr>
      <w:rFonts w:eastAsia="Arial" w:cs="Arial"/>
      <w:b/>
      <w:bCs/>
      <w:caps/>
      <w:color w:val="C00000"/>
      <w:szCs w:val="24"/>
    </w:rPr>
  </w:style>
  <w:style w:type="paragraph" w:styleId="Ttulo2">
    <w:name w:val="heading 2"/>
    <w:basedOn w:val="Normal"/>
    <w:next w:val="Normal"/>
    <w:link w:val="Ttulo2Char"/>
    <w:autoRedefine/>
    <w:uiPriority w:val="9"/>
    <w:unhideWhenUsed/>
    <w:qFormat/>
    <w:rsid w:val="00393516"/>
    <w:pPr>
      <w:keepNext/>
      <w:keepLines/>
      <w:spacing w:before="200" w:after="200" w:line="240" w:lineRule="auto"/>
      <w:ind w:left="426" w:hanging="426"/>
      <w:outlineLvl w:val="1"/>
    </w:pPr>
    <w:rPr>
      <w:rFonts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rPr>
      <w:rFonts w:eastAsiaTheme="minorEastAsia" w:cstheme="minorBidi"/>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rPr>
      <w:rFonts w:eastAsiaTheme="minorEastAsia" w:cstheme="minorBidi"/>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eastAsiaTheme="minorEastAsia" w:hAnsi="Times New Roman" w:cstheme="minorBidi"/>
      <w:szCs w:val="24"/>
    </w:rPr>
  </w:style>
  <w:style w:type="character" w:customStyle="1" w:styleId="Ttulo1Char">
    <w:name w:val="Título 1 Char"/>
    <w:basedOn w:val="Fontepargpadro"/>
    <w:link w:val="Ttulo1"/>
    <w:uiPriority w:val="9"/>
    <w:rsid w:val="00E21C4E"/>
    <w:rPr>
      <w:rFonts w:ascii="Roboto Lt" w:eastAsia="Arial" w:hAnsi="Roboto Lt" w:cs="Arial"/>
      <w:b/>
      <w:bCs/>
      <w:caps/>
      <w:color w:val="C00000"/>
      <w:sz w:val="24"/>
      <w:szCs w:val="24"/>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rFonts w:eastAsiaTheme="minorEastAsia" w:cstheme="minorBidi"/>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135BFD"/>
    <w:pPr>
      <w:spacing w:after="240" w:line="240" w:lineRule="auto"/>
      <w:ind w:left="2268"/>
    </w:pPr>
    <w:rPr>
      <w:iCs/>
      <w:color w:val="000000" w:themeColor="text1"/>
      <w:sz w:val="22"/>
      <w:szCs w:val="20"/>
      <w:shd w:val="clear" w:color="auto" w:fill="FFFFFF"/>
    </w:rPr>
  </w:style>
  <w:style w:type="character" w:customStyle="1" w:styleId="CitaoChar">
    <w:name w:val="Citação Char"/>
    <w:basedOn w:val="Fontepargpadro"/>
    <w:link w:val="Citao"/>
    <w:uiPriority w:val="29"/>
    <w:rsid w:val="00135BFD"/>
    <w:rPr>
      <w:rFonts w:ascii="Roboto Lt"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eastAsiaTheme="minorEastAsia" w:cstheme="minorBid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eastAsiaTheme="minorEastAsia" w:hAnsi="Times New Roman" w:cstheme="minorBidi"/>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eastAsia="Calibri"/>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hAnsi="Arial"/>
      <w:szCs w:val="20"/>
    </w:rPr>
  </w:style>
  <w:style w:type="paragraph" w:customStyle="1" w:styleId="Pargrafo">
    <w:name w:val="Parágrafo"/>
    <w:basedOn w:val="Normal"/>
    <w:rsid w:val="00BA2C46"/>
    <w:pPr>
      <w:widowControl w:val="0"/>
      <w:tabs>
        <w:tab w:val="left" w:pos="1701"/>
      </w:tabs>
      <w:ind w:left="709" w:firstLine="1701"/>
    </w:pPr>
    <w:rPr>
      <w:rFonts w:ascii="Arial" w:hAnsi="Arial"/>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hAnsi="Arial"/>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rPr>
      <w:rFonts w:eastAsiaTheme="minorEastAsia" w:cstheme="minorBidi"/>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rPr>
      <w:rFonts w:eastAsiaTheme="minorEastAsia" w:cstheme="minorBidi"/>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hAnsi="Times New Roman"/>
      <w:b/>
      <w:bCs/>
      <w:szCs w:val="24"/>
      <w:lang w:bidi="pt-BR"/>
    </w:rPr>
  </w:style>
  <w:style w:type="paragraph" w:styleId="Legenda">
    <w:name w:val="caption"/>
    <w:basedOn w:val="Normal"/>
    <w:next w:val="Normal"/>
    <w:uiPriority w:val="35"/>
    <w:unhideWhenUsed/>
    <w:qFormat/>
    <w:rsid w:val="00477F28"/>
    <w:pPr>
      <w:spacing w:after="200" w:line="240" w:lineRule="auto"/>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hAnsi="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uiPriority w:val="99"/>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hAnsi="Arial"/>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hAnsi="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rFonts w:eastAsiaTheme="minorEastAsia" w:cstheme="minorBidi"/>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ind w:firstLine="709"/>
      <w:textAlignment w:val="bottom"/>
    </w:pPr>
    <w:rPr>
      <w:rFonts w:ascii="Times New Roman" w:eastAsia="SimSun" w:hAnsi="Times New Roman"/>
      <w:szCs w:val="24"/>
      <w:lang w:eastAsia="en-US"/>
    </w:rPr>
  </w:style>
  <w:style w:type="paragraph" w:customStyle="1" w:styleId="Recuodecorpodetexto21">
    <w:name w:val="Recuo de corpo de texto 21"/>
    <w:basedOn w:val="Normal"/>
    <w:qFormat/>
    <w:rsid w:val="00B44347"/>
    <w:pPr>
      <w:tabs>
        <w:tab w:val="clear" w:pos="851"/>
      </w:tabs>
      <w:suppressAutoHyphens/>
      <w:spacing w:line="240" w:lineRule="auto"/>
      <w:ind w:left="3119" w:hanging="3119"/>
      <w:jc w:val="left"/>
    </w:pPr>
    <w:rPr>
      <w:rFonts w:ascii="Times New Roman" w:hAnsi="Times New Roman"/>
      <w:sz w:val="40"/>
      <w:szCs w:val="20"/>
      <w:lang w:eastAsia="zh-CN"/>
    </w:rPr>
  </w:style>
  <w:style w:type="table" w:customStyle="1" w:styleId="PlainTable2">
    <w:name w:val="Plain Table 2"/>
    <w:basedOn w:val="Tabelanormal"/>
    <w:uiPriority w:val="42"/>
    <w:rsid w:val="00B44347"/>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character" w:styleId="nfaseIntensa">
    <w:name w:val="Intense Emphasis"/>
    <w:basedOn w:val="Fontepargpadro"/>
    <w:uiPriority w:val="21"/>
    <w:qFormat/>
    <w:rsid w:val="00401D3A"/>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7105600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xame.abril.com.br/brasil/1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xame.abril.com.br/brasil/1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xame.abril.com.br/brasil/10-" TargetMode="External"/><Relationship Id="rId4" Type="http://schemas.microsoft.com/office/2007/relationships/stylesWithEffects" Target="stylesWithEffects.xml"/><Relationship Id="rId9" Type="http://schemas.openxmlformats.org/officeDocument/2006/relationships/hyperlink" Target="http://www.exame.com.br/topicos/ensino-superior"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D5903-02A3-4DF6-B339-4DF7B923A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4657</Words>
  <Characters>25148</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29746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3</cp:revision>
  <cp:lastPrinted>2019-09-16T15:41:00Z</cp:lastPrinted>
  <dcterms:created xsi:type="dcterms:W3CDTF">2019-09-16T15:58:00Z</dcterms:created>
  <dcterms:modified xsi:type="dcterms:W3CDTF">2019-09-19T13:40:00Z</dcterms:modified>
</cp:coreProperties>
</file>