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4E2" w:rsidRDefault="00FE7EE7" w:rsidP="008C54E2">
      <w:pPr>
        <w:spacing w:after="0" w:line="240" w:lineRule="auto"/>
      </w:pPr>
      <w:bookmarkStart w:id="0" w:name="_GoBack"/>
      <w:bookmarkEnd w:id="0"/>
      <w:r>
        <w:t xml:space="preserve">BYLAWS OF THE CONSORTIUM FOR COMPUTING SCIENCES IN COLLEGES, </w:t>
      </w:r>
    </w:p>
    <w:p w:rsidR="008C54E2" w:rsidRDefault="008C54E2" w:rsidP="008C54E2">
      <w:pPr>
        <w:spacing w:after="0" w:line="240" w:lineRule="auto"/>
      </w:pPr>
      <w:r>
        <w:t xml:space="preserve">EASTERN REGION </w:t>
      </w:r>
    </w:p>
    <w:p w:rsidR="008C54E2" w:rsidRDefault="008C54E2" w:rsidP="008C54E2">
      <w:pPr>
        <w:spacing w:after="0" w:line="240" w:lineRule="auto"/>
      </w:pPr>
      <w:r>
        <w:t xml:space="preserve"> </w:t>
      </w:r>
    </w:p>
    <w:p w:rsidR="008C54E2" w:rsidRDefault="008C54E2" w:rsidP="008C54E2">
      <w:pPr>
        <w:spacing w:after="0" w:line="240" w:lineRule="auto"/>
      </w:pPr>
      <w:r>
        <w:t xml:space="preserve">Article 1: Name and Purpose </w:t>
      </w:r>
    </w:p>
    <w:p w:rsidR="008C54E2" w:rsidRDefault="008C54E2" w:rsidP="008C54E2">
      <w:pPr>
        <w:spacing w:after="0" w:line="240" w:lineRule="auto"/>
      </w:pPr>
      <w:r>
        <w:t xml:space="preserve">The name of this organization is The Consortium for Computing Sciences in Colleges, Eastern Region (CCSCE).  </w:t>
      </w:r>
      <w:r w:rsidR="00E856BF">
        <w:t xml:space="preserve">It is affiliated with The Consortium for Computing Sciences in Colleges (CCSC).  It was formed in 1983 as The Eastern Small College Computing Conference (ESCCC) and joined CCSC in 2001.  </w:t>
      </w:r>
      <w:r>
        <w:t xml:space="preserve">The purpose of CCSCE is to </w:t>
      </w:r>
      <w:r w:rsidR="00632D13">
        <w:t>hold t</w:t>
      </w:r>
      <w:r w:rsidR="00632D13" w:rsidRPr="00632D13">
        <w:t xml:space="preserve">he </w:t>
      </w:r>
      <w:r w:rsidR="00632D13">
        <w:t xml:space="preserve">annual </w:t>
      </w:r>
      <w:r w:rsidR="00632D13" w:rsidRPr="00632D13">
        <w:t>CCSC</w:t>
      </w:r>
      <w:r w:rsidR="00632D13">
        <w:t xml:space="preserve"> Eastern Regional Conference which is </w:t>
      </w:r>
      <w:r w:rsidR="00632D13" w:rsidRPr="00632D13">
        <w:t>designed to promote the exchange of information among college personnel and K-12 educators concerned with computer use and education in the academic environment. It provides an affordable regional forum for the exchange of ideas and information concerning computing and computing curricula.</w:t>
      </w:r>
      <w:r>
        <w:t xml:space="preserve">   </w:t>
      </w:r>
    </w:p>
    <w:p w:rsidR="008C54E2" w:rsidRDefault="008C54E2" w:rsidP="008C54E2">
      <w:pPr>
        <w:spacing w:after="0" w:line="240" w:lineRule="auto"/>
      </w:pPr>
    </w:p>
    <w:p w:rsidR="00632D13" w:rsidRDefault="008C54E2" w:rsidP="008C54E2">
      <w:pPr>
        <w:spacing w:after="0" w:line="240" w:lineRule="auto"/>
      </w:pPr>
      <w:r>
        <w:t xml:space="preserve">Article 2: Membership </w:t>
      </w:r>
    </w:p>
    <w:p w:rsidR="00632D13" w:rsidRDefault="00E856BF" w:rsidP="008C54E2">
      <w:pPr>
        <w:spacing w:after="0" w:line="240" w:lineRule="auto"/>
      </w:pPr>
      <w:r>
        <w:t>Members of CCSC</w:t>
      </w:r>
      <w:r w:rsidR="008C54E2">
        <w:t>E are those members of C</w:t>
      </w:r>
      <w:r>
        <w:t>CSC who have selected the E</w:t>
      </w:r>
      <w:r w:rsidR="008C54E2">
        <w:t xml:space="preserve">astern Region as their region for purposes of CCSC voting.   </w:t>
      </w:r>
    </w:p>
    <w:p w:rsidR="00632D13" w:rsidRDefault="00632D13" w:rsidP="008C54E2">
      <w:pPr>
        <w:spacing w:after="0" w:line="240" w:lineRule="auto"/>
      </w:pPr>
    </w:p>
    <w:p w:rsidR="00632D13" w:rsidRDefault="008C54E2" w:rsidP="008C54E2">
      <w:pPr>
        <w:spacing w:after="0" w:line="240" w:lineRule="auto"/>
      </w:pPr>
      <w:r>
        <w:t xml:space="preserve">Article 3: Governing Body </w:t>
      </w:r>
    </w:p>
    <w:p w:rsidR="00A3502B" w:rsidRDefault="008C54E2" w:rsidP="008C54E2">
      <w:pPr>
        <w:spacing w:after="0" w:line="240" w:lineRule="auto"/>
      </w:pPr>
      <w:r>
        <w:t xml:space="preserve">The </w:t>
      </w:r>
      <w:r w:rsidR="00E856BF">
        <w:t xml:space="preserve">Eastern Steering Committee is the governing body of CCSCE.  </w:t>
      </w:r>
      <w:r w:rsidR="006D0A87">
        <w:t>This committee is made up of the Regional Representative to CCSC</w:t>
      </w:r>
      <w:r w:rsidR="00CC294E">
        <w:t>, the Regional Treasurer,</w:t>
      </w:r>
      <w:r w:rsidR="006D0A87">
        <w:t xml:space="preserve"> and members-at-large consisting of former chairs of the CCSC Eastern Regional Conference.  </w:t>
      </w:r>
      <w:r>
        <w:t xml:space="preserve">The Regional Representative </w:t>
      </w:r>
      <w:r w:rsidR="00E856BF">
        <w:t xml:space="preserve">to CCSC </w:t>
      </w:r>
      <w:r>
        <w:t>serves as</w:t>
      </w:r>
      <w:r w:rsidR="009F285E">
        <w:t xml:space="preserve"> Chair.</w:t>
      </w:r>
    </w:p>
    <w:p w:rsidR="006D0A87" w:rsidRDefault="006D0A87" w:rsidP="008C54E2">
      <w:pPr>
        <w:spacing w:after="0" w:line="240" w:lineRule="auto"/>
      </w:pPr>
    </w:p>
    <w:p w:rsidR="00CC294E" w:rsidRDefault="004C3CD2" w:rsidP="008C54E2">
      <w:pPr>
        <w:spacing w:after="0" w:line="240" w:lineRule="auto"/>
      </w:pPr>
      <w:r>
        <w:t>The Regional Representative is selected through an election conducted by the CCSC</w:t>
      </w:r>
      <w:r w:rsidR="00A3502B">
        <w:t>.</w:t>
      </w:r>
    </w:p>
    <w:p w:rsidR="00CC294E" w:rsidRDefault="00CC294E" w:rsidP="008C54E2">
      <w:pPr>
        <w:spacing w:after="0" w:line="240" w:lineRule="auto"/>
      </w:pPr>
      <w:r>
        <w:t xml:space="preserve">The </w:t>
      </w:r>
      <w:r w:rsidR="004C3CD2">
        <w:t xml:space="preserve">Regional Treasurer is selected by the </w:t>
      </w:r>
      <w:r>
        <w:t>Eastern Steering Committee</w:t>
      </w:r>
      <w:r w:rsidR="004C3CD2">
        <w:t xml:space="preserve"> </w:t>
      </w:r>
      <w:r>
        <w:t>as this position needs to be filled.</w:t>
      </w:r>
    </w:p>
    <w:p w:rsidR="00A3502B" w:rsidRDefault="00A3502B" w:rsidP="008C54E2">
      <w:pPr>
        <w:spacing w:after="0" w:line="240" w:lineRule="auto"/>
      </w:pPr>
      <w:r>
        <w:t xml:space="preserve">Upon </w:t>
      </w:r>
      <w:r w:rsidR="003A0AF9">
        <w:t xml:space="preserve">the </w:t>
      </w:r>
      <w:r>
        <w:t xml:space="preserve">completion of each annual conference, the chair of </w:t>
      </w:r>
      <w:r w:rsidR="002F58E5">
        <w:t>the a</w:t>
      </w:r>
      <w:r w:rsidR="003A0AF9">
        <w:t xml:space="preserve">nnual </w:t>
      </w:r>
      <w:r w:rsidR="002F58E5">
        <w:t>conference c</w:t>
      </w:r>
      <w:r>
        <w:t>ommittee (see Article 4), or one of the co-chairs if ther</w:t>
      </w:r>
      <w:r w:rsidR="009F285E">
        <w:t>e is</w:t>
      </w:r>
      <w:r>
        <w:t xml:space="preserve"> more than one chair, will be asked to join the Eastern Steering Committee</w:t>
      </w:r>
      <w:r w:rsidR="00CC294E">
        <w:t xml:space="preserve"> as a member-at-large</w:t>
      </w:r>
      <w:r>
        <w:t>.</w:t>
      </w:r>
    </w:p>
    <w:p w:rsidR="003A0AF9" w:rsidRDefault="003A0AF9" w:rsidP="008C54E2">
      <w:pPr>
        <w:spacing w:after="0" w:line="240" w:lineRule="auto"/>
      </w:pPr>
    </w:p>
    <w:p w:rsidR="003A0AF9" w:rsidRDefault="003A0AF9" w:rsidP="008C54E2">
      <w:pPr>
        <w:spacing w:after="0" w:line="240" w:lineRule="auto"/>
      </w:pPr>
      <w:r>
        <w:t xml:space="preserve">The purpose of the Regional Representative is to serve as a liaison between the Annual Conference Committee, the Eastern Steering Committee, </w:t>
      </w:r>
      <w:r w:rsidR="00E65FA8">
        <w:t xml:space="preserve">the members of the CCSC Eastern Region, and </w:t>
      </w:r>
      <w:r>
        <w:t>t</w:t>
      </w:r>
      <w:r w:rsidR="00E65FA8">
        <w:t>he CCSC Board of Directors.</w:t>
      </w:r>
    </w:p>
    <w:p w:rsidR="00CC294E" w:rsidRDefault="00CC294E" w:rsidP="008C54E2">
      <w:pPr>
        <w:spacing w:after="0" w:line="240" w:lineRule="auto"/>
      </w:pPr>
    </w:p>
    <w:p w:rsidR="00CC294E" w:rsidRDefault="00CC294E" w:rsidP="008C54E2">
      <w:pPr>
        <w:spacing w:after="0" w:line="240" w:lineRule="auto"/>
      </w:pPr>
      <w:r>
        <w:t>The Regional Treasurer is responsible f</w:t>
      </w:r>
      <w:r w:rsidR="002A630C">
        <w:t>or helping the host institution</w:t>
      </w:r>
      <w:r>
        <w:t xml:space="preserve"> to put together a budget for the annual conference and to communicate </w:t>
      </w:r>
      <w:r w:rsidR="00F405BF">
        <w:t xml:space="preserve">financial matters with the Eastern Steering Committee and the </w:t>
      </w:r>
      <w:r w:rsidR="002A630C">
        <w:t xml:space="preserve">CCSC </w:t>
      </w:r>
      <w:r w:rsidR="00F405BF">
        <w:t>Treasurer.</w:t>
      </w:r>
      <w:r w:rsidR="002A630C">
        <w:t xml:space="preserve">  The treasurer will serve a 3-year term, renewable for a second 3-year term if desired by the steering committee and the treasurer.</w:t>
      </w:r>
    </w:p>
    <w:p w:rsidR="003A0AF9" w:rsidRDefault="003A0AF9" w:rsidP="008C54E2">
      <w:pPr>
        <w:spacing w:after="0" w:line="240" w:lineRule="auto"/>
      </w:pPr>
    </w:p>
    <w:p w:rsidR="003A0AF9" w:rsidRDefault="003A0AF9" w:rsidP="008C54E2">
      <w:pPr>
        <w:spacing w:after="0" w:line="240" w:lineRule="auto"/>
      </w:pPr>
      <w:r>
        <w:t>Members-at-large are responsible for promoting t</w:t>
      </w:r>
      <w:r w:rsidR="00A2779E">
        <w:t xml:space="preserve">he purpose of the organization and advising the Regional Representative in the role as liaison amongst the organization’s constituencies.  Members-at-large should be active within the organization, attending planning meetings and the annual conference when possible.  </w:t>
      </w:r>
      <w:r>
        <w:t>Members-at-large are volunteers and may terminate their participation on the Eastern Steering Committee by notifying the Regional Representative.</w:t>
      </w:r>
    </w:p>
    <w:p w:rsidR="003A0AF9" w:rsidRDefault="003A0AF9" w:rsidP="008C54E2">
      <w:pPr>
        <w:spacing w:after="0" w:line="240" w:lineRule="auto"/>
      </w:pPr>
    </w:p>
    <w:p w:rsidR="00476E1F" w:rsidRPr="00476E1F" w:rsidRDefault="00476E1F" w:rsidP="00476E1F">
      <w:pPr>
        <w:spacing w:after="0" w:line="240" w:lineRule="auto"/>
      </w:pPr>
      <w:r w:rsidRPr="00476E1F">
        <w:t>Standing Rule(s) for Article 3:</w:t>
      </w:r>
    </w:p>
    <w:p w:rsidR="00476E1F" w:rsidRPr="00476E1F" w:rsidRDefault="00476E1F" w:rsidP="00476E1F">
      <w:pPr>
        <w:numPr>
          <w:ilvl w:val="0"/>
          <w:numId w:val="2"/>
        </w:numPr>
        <w:spacing w:after="0" w:line="240" w:lineRule="auto"/>
      </w:pPr>
      <w:r w:rsidRPr="00476E1F">
        <w:t xml:space="preserve">Any vacancy of an Eastern Steering Committee appointed member of the governing body (e.g., Regional Treasurer) because of death, resignation, disqualification, disability, or any other reason may be filled by appointment of the Regional Representative. The appointed replacement will take office immediately and will hold office until the next opportunity for the Eastern Steering Committee to select a replacement for the region. If at that time the original </w:t>
      </w:r>
      <w:r w:rsidRPr="00476E1F">
        <w:lastRenderedPageBreak/>
        <w:t>term of office has not expired, the selected member shall serve the unexpired portion of that term.</w:t>
      </w:r>
    </w:p>
    <w:p w:rsidR="00476E1F" w:rsidRDefault="00476E1F" w:rsidP="008C54E2">
      <w:pPr>
        <w:spacing w:after="0" w:line="240" w:lineRule="auto"/>
      </w:pPr>
    </w:p>
    <w:p w:rsidR="00A3502B" w:rsidRDefault="008C54E2" w:rsidP="008C54E2">
      <w:pPr>
        <w:spacing w:after="0" w:line="240" w:lineRule="auto"/>
      </w:pPr>
      <w:r>
        <w:t xml:space="preserve">Article 4: Conference </w:t>
      </w:r>
    </w:p>
    <w:p w:rsidR="00A3502B" w:rsidRDefault="002F58E5" w:rsidP="008C54E2">
      <w:pPr>
        <w:spacing w:after="0" w:line="240" w:lineRule="auto"/>
      </w:pPr>
      <w:r>
        <w:t>Hosts for the annual Eastern Regional Conference are chosen</w:t>
      </w:r>
      <w:r w:rsidR="008C2740">
        <w:t xml:space="preserve"> by the Regional Representative </w:t>
      </w:r>
      <w:r>
        <w:t xml:space="preserve">on a voluntary basis.  Each host supplies a chair or co-chairs to organize all aspects of the conference with the assistance </w:t>
      </w:r>
      <w:r w:rsidR="009F285E">
        <w:t xml:space="preserve">of a conference committee and the support </w:t>
      </w:r>
      <w:r>
        <w:t>of the Regional Representative</w:t>
      </w:r>
      <w:r w:rsidR="008C2740">
        <w:t>, the Regional Treasurer,</w:t>
      </w:r>
      <w:r>
        <w:t xml:space="preserve"> and the Eastern Steering Committee.  The chair </w:t>
      </w:r>
      <w:r w:rsidR="00F42F57">
        <w:t xml:space="preserve">is responsible for </w:t>
      </w:r>
      <w:r w:rsidR="00B74583">
        <w:t>the outcome of the annual conference and for selecting members for</w:t>
      </w:r>
      <w:r w:rsidR="00F42F57">
        <w:t xml:space="preserve"> the</w:t>
      </w:r>
      <w:r>
        <w:t xml:space="preserve"> conference committee</w:t>
      </w:r>
      <w:r w:rsidR="00B74583">
        <w:t xml:space="preserve"> to help in achieving a successful outcome</w:t>
      </w:r>
      <w:r w:rsidR="00F42F57">
        <w:t>.</w:t>
      </w:r>
    </w:p>
    <w:p w:rsidR="009F285E" w:rsidRDefault="009F285E" w:rsidP="008C54E2">
      <w:pPr>
        <w:spacing w:after="0" w:line="240" w:lineRule="auto"/>
      </w:pPr>
    </w:p>
    <w:p w:rsidR="009F285E" w:rsidRDefault="009F285E" w:rsidP="008C54E2">
      <w:pPr>
        <w:spacing w:after="0" w:line="240" w:lineRule="auto"/>
      </w:pPr>
      <w:r>
        <w:t>The conference committee is generally made up of, but is not limited to, the following roles</w:t>
      </w:r>
      <w:r w:rsidR="00F42F57">
        <w:t xml:space="preserve"> and responsibilities:</w:t>
      </w:r>
    </w:p>
    <w:p w:rsidR="009F285E" w:rsidRDefault="009F285E" w:rsidP="008C54E2">
      <w:pPr>
        <w:spacing w:after="0" w:line="240" w:lineRule="auto"/>
      </w:pPr>
    </w:p>
    <w:p w:rsidR="00F42F57" w:rsidRDefault="008C2740" w:rsidP="00F42F57">
      <w:pPr>
        <w:pStyle w:val="ListParagraph"/>
        <w:numPr>
          <w:ilvl w:val="0"/>
          <w:numId w:val="1"/>
        </w:numPr>
        <w:spacing w:after="0" w:line="240" w:lineRule="auto"/>
      </w:pPr>
      <w:r>
        <w:t xml:space="preserve">Chair: to </w:t>
      </w:r>
      <w:r w:rsidR="00503253">
        <w:t xml:space="preserve">plan, </w:t>
      </w:r>
      <w:r>
        <w:t>coordinate</w:t>
      </w:r>
      <w:r w:rsidR="00503253">
        <w:t>, and execute</w:t>
      </w:r>
      <w:r>
        <w:t xml:space="preserve"> all aspects of the annual conference and to select other members of the conference committee t</w:t>
      </w:r>
      <w:r w:rsidR="00503253">
        <w:t>o assist in this responsibility</w:t>
      </w:r>
    </w:p>
    <w:p w:rsidR="008C2740" w:rsidRDefault="003D5ED9" w:rsidP="00F42F57">
      <w:pPr>
        <w:pStyle w:val="ListParagraph"/>
        <w:numPr>
          <w:ilvl w:val="0"/>
          <w:numId w:val="1"/>
        </w:numPr>
        <w:spacing w:after="0" w:line="240" w:lineRule="auto"/>
      </w:pPr>
      <w:r>
        <w:t>Papers</w:t>
      </w:r>
      <w:r w:rsidR="008C2740">
        <w:t xml:space="preserve"> Chair: to collect paper submissions to the conference, coordinate the review of the submissions, advise the conference committee on which papers to select for the conference, and </w:t>
      </w:r>
      <w:r w:rsidR="00F2599C">
        <w:t>to notify the proposers of acceptance or rejection of their submissions</w:t>
      </w:r>
    </w:p>
    <w:p w:rsidR="00F42F57" w:rsidRDefault="008C2740" w:rsidP="00F42F57">
      <w:pPr>
        <w:pStyle w:val="ListParagraph"/>
        <w:numPr>
          <w:ilvl w:val="0"/>
          <w:numId w:val="1"/>
        </w:numPr>
        <w:spacing w:after="0" w:line="240" w:lineRule="auto"/>
      </w:pPr>
      <w:r>
        <w:t xml:space="preserve">Editor: </w:t>
      </w:r>
      <w:r w:rsidR="00F42F57">
        <w:t xml:space="preserve">to </w:t>
      </w:r>
      <w:r w:rsidR="00573224">
        <w:t xml:space="preserve">ensure that authors have properly </w:t>
      </w:r>
      <w:r w:rsidR="00F42F57">
        <w:t>prepare</w:t>
      </w:r>
      <w:r w:rsidR="00573224">
        <w:t>d</w:t>
      </w:r>
      <w:r w:rsidR="00F42F57">
        <w:t xml:space="preserve"> the papers selected fo</w:t>
      </w:r>
      <w:r>
        <w:t xml:space="preserve">r inclusion in the conference </w:t>
      </w:r>
      <w:r w:rsidR="00F2599C">
        <w:t xml:space="preserve">publication, </w:t>
      </w:r>
      <w:r w:rsidR="00A2779E">
        <w:t xml:space="preserve">the Journal of Computing Sciences in Colleges, in coordination with the CCSC Publications Chair.  </w:t>
      </w:r>
      <w:r w:rsidR="00F2599C">
        <w:t>This role is ofte</w:t>
      </w:r>
      <w:r w:rsidR="00503253">
        <w:t>n fulfilled by the Papers Chair.</w:t>
      </w:r>
    </w:p>
    <w:p w:rsidR="003D5ED9" w:rsidRDefault="003D5ED9" w:rsidP="00F42F57">
      <w:pPr>
        <w:pStyle w:val="ListParagraph"/>
        <w:numPr>
          <w:ilvl w:val="0"/>
          <w:numId w:val="1"/>
        </w:numPr>
        <w:spacing w:after="0" w:line="240" w:lineRule="auto"/>
      </w:pPr>
      <w:r>
        <w:t>Panels, Workshops, and Tutorials</w:t>
      </w:r>
      <w:r w:rsidR="00F2599C">
        <w:t xml:space="preserve"> Chair</w:t>
      </w:r>
      <w:r>
        <w:t>:</w:t>
      </w:r>
      <w:r w:rsidR="00F2599C" w:rsidRPr="00F2599C">
        <w:t xml:space="preserve"> </w:t>
      </w:r>
      <w:r w:rsidR="00F2599C">
        <w:t>same as Papers Chair, but for Panel, Workshop, and Tutorial submissions</w:t>
      </w:r>
    </w:p>
    <w:p w:rsidR="003D5ED9" w:rsidRDefault="003D5ED9" w:rsidP="00F42F57">
      <w:pPr>
        <w:pStyle w:val="ListParagraph"/>
        <w:numPr>
          <w:ilvl w:val="0"/>
          <w:numId w:val="1"/>
        </w:numPr>
        <w:spacing w:after="0" w:line="240" w:lineRule="auto"/>
      </w:pPr>
      <w:r>
        <w:t>Nifty Ideas and Lightning Talks</w:t>
      </w:r>
      <w:r w:rsidR="00F2599C">
        <w:t xml:space="preserve"> Chair</w:t>
      </w:r>
      <w:r>
        <w:t>:</w:t>
      </w:r>
      <w:r w:rsidR="00F2599C">
        <w:t xml:space="preserve"> same as Papers Chair, but for Nifty Idea</w:t>
      </w:r>
      <w:r w:rsidR="00503253">
        <w:t xml:space="preserve"> and Lightning Talk submissions</w:t>
      </w:r>
    </w:p>
    <w:p w:rsidR="003D5ED9" w:rsidRDefault="003D5ED9" w:rsidP="00F42F57">
      <w:pPr>
        <w:pStyle w:val="ListParagraph"/>
        <w:numPr>
          <w:ilvl w:val="0"/>
          <w:numId w:val="1"/>
        </w:numPr>
        <w:spacing w:after="0" w:line="240" w:lineRule="auto"/>
      </w:pPr>
      <w:r>
        <w:t>Student and Faculty Posters</w:t>
      </w:r>
      <w:r w:rsidR="00F2599C">
        <w:t xml:space="preserve"> Chair</w:t>
      </w:r>
      <w:r>
        <w:t>:</w:t>
      </w:r>
      <w:r w:rsidR="00503253">
        <w:t xml:space="preserve"> same as Papers Chair, but for poster submissions</w:t>
      </w:r>
    </w:p>
    <w:p w:rsidR="003D5ED9" w:rsidRDefault="003D5ED9" w:rsidP="00F42F57">
      <w:pPr>
        <w:pStyle w:val="ListParagraph"/>
        <w:numPr>
          <w:ilvl w:val="0"/>
          <w:numId w:val="1"/>
        </w:numPr>
        <w:spacing w:after="0" w:line="240" w:lineRule="auto"/>
      </w:pPr>
      <w:r>
        <w:t>Speakers</w:t>
      </w:r>
      <w:r w:rsidR="00F2599C">
        <w:t xml:space="preserve"> Chair</w:t>
      </w:r>
      <w:r>
        <w:t>:</w:t>
      </w:r>
      <w:r w:rsidR="007A6099">
        <w:t xml:space="preserve"> to select and coordinate </w:t>
      </w:r>
      <w:r w:rsidR="00503253">
        <w:t>speakers for the conference</w:t>
      </w:r>
    </w:p>
    <w:p w:rsidR="003D5ED9" w:rsidRDefault="003D5ED9" w:rsidP="00F42F57">
      <w:pPr>
        <w:pStyle w:val="ListParagraph"/>
        <w:numPr>
          <w:ilvl w:val="0"/>
          <w:numId w:val="1"/>
        </w:numPr>
        <w:spacing w:after="0" w:line="240" w:lineRule="auto"/>
      </w:pPr>
      <w:r>
        <w:t>Programming Contest</w:t>
      </w:r>
      <w:r w:rsidR="00F2599C">
        <w:t xml:space="preserve"> Chair</w:t>
      </w:r>
      <w:r>
        <w:t>:</w:t>
      </w:r>
      <w:r w:rsidR="00503253">
        <w:t xml:space="preserve"> to coordinate all aspects of the student programming contest</w:t>
      </w:r>
    </w:p>
    <w:p w:rsidR="00F42F57" w:rsidRDefault="00A2779E" w:rsidP="00F42F57">
      <w:pPr>
        <w:pStyle w:val="ListParagraph"/>
        <w:numPr>
          <w:ilvl w:val="0"/>
          <w:numId w:val="1"/>
        </w:numPr>
        <w:spacing w:after="0" w:line="240" w:lineRule="auto"/>
      </w:pPr>
      <w:r>
        <w:t>Registrar: to manage registration at the Annual Conference and provide registration information for the CCSC database</w:t>
      </w:r>
      <w:r w:rsidR="00F2599C">
        <w:t xml:space="preserve"> and</w:t>
      </w:r>
      <w:r w:rsidR="00503253">
        <w:t xml:space="preserve"> the Regional Treasurer</w:t>
      </w:r>
    </w:p>
    <w:p w:rsidR="003D5ED9" w:rsidRDefault="003D5ED9" w:rsidP="003D5ED9">
      <w:pPr>
        <w:pStyle w:val="ListParagraph"/>
        <w:numPr>
          <w:ilvl w:val="0"/>
          <w:numId w:val="1"/>
        </w:numPr>
        <w:spacing w:after="0" w:line="240" w:lineRule="auto"/>
      </w:pPr>
      <w:r>
        <w:t>Local Arrangements:</w:t>
      </w:r>
      <w:r w:rsidR="00F2599C">
        <w:t xml:space="preserve"> to coordinate travel and housing options and other possible regional opportunities for</w:t>
      </w:r>
      <w:r w:rsidR="00503253">
        <w:t xml:space="preserve"> those attending the conference</w:t>
      </w:r>
    </w:p>
    <w:p w:rsidR="00F42F57" w:rsidRDefault="00A2779E" w:rsidP="00F42F57">
      <w:pPr>
        <w:pStyle w:val="ListParagraph"/>
        <w:numPr>
          <w:ilvl w:val="0"/>
          <w:numId w:val="1"/>
        </w:numPr>
        <w:spacing w:after="0" w:line="240" w:lineRule="auto"/>
      </w:pPr>
      <w:r>
        <w:t xml:space="preserve">Webmaster: </w:t>
      </w:r>
      <w:r w:rsidR="003D5ED9">
        <w:t>to maintain and update the CCSCE Web s</w:t>
      </w:r>
      <w:r w:rsidR="00503253">
        <w:t>ite and social networking sites</w:t>
      </w:r>
    </w:p>
    <w:p w:rsidR="00A2779E" w:rsidRDefault="00A2779E" w:rsidP="00F42F57">
      <w:pPr>
        <w:pStyle w:val="ListParagraph"/>
        <w:numPr>
          <w:ilvl w:val="0"/>
          <w:numId w:val="1"/>
        </w:numPr>
        <w:spacing w:after="0" w:line="240" w:lineRule="auto"/>
      </w:pPr>
      <w:r>
        <w:t xml:space="preserve">Regional Representative: to serve as liaison between </w:t>
      </w:r>
      <w:r w:rsidR="00503253">
        <w:t>CCSC and CCSCE</w:t>
      </w:r>
    </w:p>
    <w:p w:rsidR="008C2740" w:rsidRDefault="008C2740" w:rsidP="00F42F57">
      <w:pPr>
        <w:pStyle w:val="ListParagraph"/>
        <w:numPr>
          <w:ilvl w:val="0"/>
          <w:numId w:val="1"/>
        </w:numPr>
        <w:spacing w:after="0" w:line="240" w:lineRule="auto"/>
      </w:pPr>
      <w:r>
        <w:t>Regional Treasurer: to manage the finances of CCSCE and to coordinate with th</w:t>
      </w:r>
      <w:r w:rsidR="00503253">
        <w:t>e CCSC Treasurer</w:t>
      </w:r>
    </w:p>
    <w:p w:rsidR="00A2779E" w:rsidRDefault="00A2779E" w:rsidP="008C54E2">
      <w:pPr>
        <w:spacing w:after="0" w:line="240" w:lineRule="auto"/>
      </w:pPr>
    </w:p>
    <w:p w:rsidR="00632D13" w:rsidRDefault="00503253" w:rsidP="008C54E2">
      <w:pPr>
        <w:spacing w:after="0" w:line="240" w:lineRule="auto"/>
      </w:pPr>
      <w:r>
        <w:t>Article 5: Meetings</w:t>
      </w:r>
    </w:p>
    <w:p w:rsidR="00702D22" w:rsidRPr="00702D22" w:rsidRDefault="00702D22" w:rsidP="00702D22">
      <w:pPr>
        <w:spacing w:after="0" w:line="240" w:lineRule="auto"/>
        <w:rPr>
          <w:rFonts w:ascii="Calibri" w:eastAsia="Calibri" w:hAnsi="Calibri" w:cs="Times New Roman"/>
        </w:rPr>
      </w:pPr>
      <w:r w:rsidRPr="00702D22">
        <w:rPr>
          <w:rFonts w:ascii="Calibri" w:eastAsia="Calibri" w:hAnsi="Calibri" w:cs="Times New Roman"/>
        </w:rPr>
        <w:t>A spring planning meeting will be held by the conference chair to select submissions for the annual conference and make decisions on any other aspects of hosting the conference.  An initial planning meeting may also be held at the ACM SIGCSE Conference if the chair so chooses.  All conference committee and steering committee members will be invited to attend planning meetings.</w:t>
      </w:r>
    </w:p>
    <w:p w:rsidR="00702D22" w:rsidRPr="00702D22" w:rsidRDefault="00702D22" w:rsidP="00702D22">
      <w:pPr>
        <w:spacing w:after="0" w:line="240" w:lineRule="auto"/>
        <w:rPr>
          <w:rFonts w:ascii="Calibri" w:eastAsia="Calibri" w:hAnsi="Calibri" w:cs="Times New Roman"/>
        </w:rPr>
      </w:pPr>
    </w:p>
    <w:p w:rsidR="00702D22" w:rsidRPr="00702D22" w:rsidRDefault="00702D22" w:rsidP="00702D22">
      <w:pPr>
        <w:spacing w:after="0" w:line="240" w:lineRule="auto"/>
        <w:rPr>
          <w:rFonts w:ascii="Calibri" w:eastAsia="Calibri" w:hAnsi="Calibri" w:cs="Times New Roman"/>
        </w:rPr>
      </w:pPr>
      <w:r w:rsidRPr="00702D22">
        <w:rPr>
          <w:rFonts w:ascii="Calibri" w:eastAsia="Calibri" w:hAnsi="Calibri" w:cs="Times New Roman"/>
        </w:rPr>
        <w:t>The Eastern Steering Committee may hold an annual business meeting at the CCSCE Annual Conference as necessary.  Steering committee members will be notified at least one month in advance of the conference if a meeting is to be held.  Business of the steering committee may be accomplished via email or other forms of computer mediated communication.</w:t>
      </w:r>
    </w:p>
    <w:p w:rsidR="00632D13" w:rsidRDefault="00632D13" w:rsidP="008C54E2">
      <w:pPr>
        <w:spacing w:after="0" w:line="240" w:lineRule="auto"/>
      </w:pPr>
    </w:p>
    <w:p w:rsidR="00632D13" w:rsidRDefault="008C54E2" w:rsidP="008C54E2">
      <w:pPr>
        <w:spacing w:after="0" w:line="240" w:lineRule="auto"/>
      </w:pPr>
      <w:r>
        <w:t xml:space="preserve">Article 6: Standing Rules  </w:t>
      </w:r>
    </w:p>
    <w:p w:rsidR="00632D13" w:rsidRDefault="00E3430F" w:rsidP="008C54E2">
      <w:pPr>
        <w:spacing w:after="0" w:line="240" w:lineRule="auto"/>
      </w:pPr>
      <w:r>
        <w:t>Standing rules shall be defined and modified by the Eastern Steering Committee</w:t>
      </w:r>
      <w:r w:rsidR="00CB63D3">
        <w:t>.</w:t>
      </w:r>
    </w:p>
    <w:p w:rsidR="00632D13" w:rsidRDefault="00632D13" w:rsidP="008C54E2">
      <w:pPr>
        <w:spacing w:after="0" w:line="240" w:lineRule="auto"/>
      </w:pPr>
    </w:p>
    <w:p w:rsidR="00632D13" w:rsidRDefault="008C54E2" w:rsidP="008C54E2">
      <w:pPr>
        <w:spacing w:after="0" w:line="240" w:lineRule="auto"/>
      </w:pPr>
      <w:r>
        <w:t xml:space="preserve">Article 7: Amendments </w:t>
      </w:r>
    </w:p>
    <w:p w:rsidR="00295C31" w:rsidRDefault="00CB63D3" w:rsidP="008C54E2">
      <w:pPr>
        <w:spacing w:after="0" w:line="240" w:lineRule="auto"/>
      </w:pPr>
      <w:r w:rsidRPr="00CB63D3">
        <w:t>These by-laws may be ame</w:t>
      </w:r>
      <w:r>
        <w:t xml:space="preserve">nded by a </w:t>
      </w:r>
      <w:r w:rsidR="00FB2B39">
        <w:t>2/3-majori</w:t>
      </w:r>
      <w:r w:rsidR="002E5CE9">
        <w:t>ty vote of the members of the Eastern Steering Committee</w:t>
      </w:r>
      <w:r w:rsidR="00FB2B39">
        <w:t xml:space="preserve">.  </w:t>
      </w:r>
      <w:r w:rsidR="00295C31">
        <w:t>The vote may be taken by e</w:t>
      </w:r>
      <w:r>
        <w:t>mail</w:t>
      </w:r>
      <w:r w:rsidRPr="00CB63D3">
        <w:t xml:space="preserve"> or at an annual business meeting.  The official copy of the bylaws will be archived and</w:t>
      </w:r>
      <w:r>
        <w:t xml:space="preserve"> available at the </w:t>
      </w:r>
      <w:r w:rsidR="00295C31">
        <w:t xml:space="preserve">CCSC </w:t>
      </w:r>
      <w:r>
        <w:t>Eastern</w:t>
      </w:r>
      <w:r w:rsidRPr="00CB63D3">
        <w:t xml:space="preserve"> web site.</w:t>
      </w:r>
    </w:p>
    <w:sectPr w:rsidR="00295C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363" w:rsidRDefault="00110363" w:rsidP="00FE7EE7">
      <w:pPr>
        <w:spacing w:after="0" w:line="240" w:lineRule="auto"/>
      </w:pPr>
      <w:r>
        <w:separator/>
      </w:r>
    </w:p>
  </w:endnote>
  <w:endnote w:type="continuationSeparator" w:id="0">
    <w:p w:rsidR="00110363" w:rsidRDefault="00110363" w:rsidP="00FE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363" w:rsidRDefault="00110363" w:rsidP="00FE7EE7">
      <w:pPr>
        <w:spacing w:after="0" w:line="240" w:lineRule="auto"/>
      </w:pPr>
      <w:r>
        <w:separator/>
      </w:r>
    </w:p>
  </w:footnote>
  <w:footnote w:type="continuationSeparator" w:id="0">
    <w:p w:rsidR="00110363" w:rsidRDefault="00110363" w:rsidP="00FE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E7" w:rsidRDefault="00FE7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5696A"/>
    <w:multiLevelType w:val="hybridMultilevel"/>
    <w:tmpl w:val="17546800"/>
    <w:lvl w:ilvl="0" w:tplc="6812E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546B5A"/>
    <w:multiLevelType w:val="hybridMultilevel"/>
    <w:tmpl w:val="FB22F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43"/>
    <w:rsid w:val="000363AE"/>
    <w:rsid w:val="000B56E9"/>
    <w:rsid w:val="00110363"/>
    <w:rsid w:val="001B6674"/>
    <w:rsid w:val="00206F1C"/>
    <w:rsid w:val="002278D1"/>
    <w:rsid w:val="00295C31"/>
    <w:rsid w:val="002A630C"/>
    <w:rsid w:val="002E5CE9"/>
    <w:rsid w:val="002F58E5"/>
    <w:rsid w:val="00344614"/>
    <w:rsid w:val="0035268F"/>
    <w:rsid w:val="003A0AF9"/>
    <w:rsid w:val="003D5ED9"/>
    <w:rsid w:val="00476E1F"/>
    <w:rsid w:val="004923F6"/>
    <w:rsid w:val="004C3CD2"/>
    <w:rsid w:val="00503253"/>
    <w:rsid w:val="00554443"/>
    <w:rsid w:val="00573224"/>
    <w:rsid w:val="00632D13"/>
    <w:rsid w:val="006D0A87"/>
    <w:rsid w:val="006E1A9F"/>
    <w:rsid w:val="00702D22"/>
    <w:rsid w:val="00775DF1"/>
    <w:rsid w:val="00780656"/>
    <w:rsid w:val="007A6099"/>
    <w:rsid w:val="008C2740"/>
    <w:rsid w:val="008C54E2"/>
    <w:rsid w:val="00985401"/>
    <w:rsid w:val="009F285E"/>
    <w:rsid w:val="00A25108"/>
    <w:rsid w:val="00A2779E"/>
    <w:rsid w:val="00A3502B"/>
    <w:rsid w:val="00A74450"/>
    <w:rsid w:val="00B74583"/>
    <w:rsid w:val="00B75186"/>
    <w:rsid w:val="00BF032E"/>
    <w:rsid w:val="00CB63D3"/>
    <w:rsid w:val="00CC294E"/>
    <w:rsid w:val="00D719D7"/>
    <w:rsid w:val="00E03D76"/>
    <w:rsid w:val="00E3430F"/>
    <w:rsid w:val="00E65FA8"/>
    <w:rsid w:val="00E856BF"/>
    <w:rsid w:val="00F2599C"/>
    <w:rsid w:val="00F405BF"/>
    <w:rsid w:val="00F42F57"/>
    <w:rsid w:val="00FB2B39"/>
    <w:rsid w:val="00FE7EE7"/>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8C4524B-2FA3-45C2-995B-5FE309D4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57"/>
    <w:pPr>
      <w:ind w:left="720"/>
      <w:contextualSpacing/>
    </w:pPr>
  </w:style>
  <w:style w:type="paragraph" w:styleId="Header">
    <w:name w:val="header"/>
    <w:basedOn w:val="Normal"/>
    <w:link w:val="HeaderChar"/>
    <w:uiPriority w:val="99"/>
    <w:unhideWhenUsed/>
    <w:rsid w:val="00FE7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EE7"/>
  </w:style>
  <w:style w:type="paragraph" w:styleId="Footer">
    <w:name w:val="footer"/>
    <w:basedOn w:val="Normal"/>
    <w:link w:val="FooterChar"/>
    <w:uiPriority w:val="99"/>
    <w:unhideWhenUsed/>
    <w:rsid w:val="00FE7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65457">
      <w:bodyDiv w:val="1"/>
      <w:marLeft w:val="0"/>
      <w:marRight w:val="0"/>
      <w:marTop w:val="0"/>
      <w:marBottom w:val="0"/>
      <w:divBdr>
        <w:top w:val="none" w:sz="0" w:space="0" w:color="auto"/>
        <w:left w:val="none" w:sz="0" w:space="0" w:color="auto"/>
        <w:bottom w:val="none" w:sz="0" w:space="0" w:color="auto"/>
        <w:right w:val="none" w:sz="0" w:space="0" w:color="auto"/>
      </w:divBdr>
    </w:div>
    <w:div w:id="11116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27E10-B13D-4CAE-A132-C65338DA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john16652@live.com</dc:creator>
  <cp:keywords/>
  <dc:description/>
  <cp:lastModifiedBy>Wright, John J (WRIGHTJ)</cp:lastModifiedBy>
  <cp:revision>27</cp:revision>
  <cp:lastPrinted>2015-10-10T14:50:00Z</cp:lastPrinted>
  <dcterms:created xsi:type="dcterms:W3CDTF">2015-06-29T15:31:00Z</dcterms:created>
  <dcterms:modified xsi:type="dcterms:W3CDTF">2020-02-04T14:17:00Z</dcterms:modified>
</cp:coreProperties>
</file>