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G-NN Literatür Taraması</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GPT-GNN Generative Pre-Training of Graph Neural Networks</w:t>
      </w:r>
    </w:p>
    <w:p w:rsidR="00000000" w:rsidDel="00000000" w:rsidP="00000000" w:rsidRDefault="00000000" w:rsidRPr="00000000" w14:paraId="0000000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 Z., Dong, Y., Wang, K., Chang, K. W., &amp; Sun, Y.</w:t>
      </w:r>
    </w:p>
    <w:p w:rsidR="00000000" w:rsidDel="00000000" w:rsidP="00000000" w:rsidRDefault="00000000" w:rsidRPr="00000000" w14:paraId="0000000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2020</w:t>
      </w:r>
    </w:p>
    <w:p w:rsidR="00000000" w:rsidDel="00000000" w:rsidP="00000000" w:rsidRDefault="00000000" w:rsidRPr="00000000" w14:paraId="0000000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Proceedings of the 26th ACM SIGKDD international conference on knowledge discovery &amp; data mining</w:t>
      </w:r>
    </w:p>
    <w:p w:rsidR="00000000" w:rsidDel="00000000" w:rsidP="00000000" w:rsidRDefault="00000000" w:rsidRPr="00000000" w14:paraId="0000000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777777"/>
          <w:highlight w:val="white"/>
          <w:rtl w:val="0"/>
        </w:rPr>
        <w:t xml:space="preserve"> </w:t>
      </w:r>
      <w:hyperlink r:id="rId6">
        <w:r w:rsidDel="00000000" w:rsidR="00000000" w:rsidRPr="00000000">
          <w:rPr>
            <w:rFonts w:ascii="Times New Roman" w:cs="Times New Roman" w:eastAsia="Times New Roman" w:hAnsi="Times New Roman"/>
            <w:b w:val="1"/>
            <w:bCs w:val="1"/>
            <w:color w:val="1a0dab"/>
            <w:highlight w:val="white"/>
            <w:rtl w:val="0"/>
          </w:rPr>
          <w:t xml:space="preserve">Alıntılanma sayısı: 584</w:t>
        </w:r>
      </w:hyperlink>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çalışmada, üretken bir model olan GPT-GNN geliştirilmiştir. Sırasıyla öznitelik üretimi ve kenar üretimi aşamaları uygulanmıştır. Çeşitli ön işlem aşamalarının sonrasında maskelenmiş kenarlar oluşturulmuştur. GPT-GNN, her bir düğümün öznitelik ve kenar üretim kayıplarını aynı anda hesaplayabilmekte ve böylece GNN'yi graf için yalnızca bir kez çalıştırması gerekmektedir. Ayrıca GPT-GNN, alt grafik örnekleme ile büyük ölçekli grafları işleyebilmekte ve negatif örneklemin getirdiği hatalı kaybı azaltabilmektedir. Deneysel sonuçlarda OAG ve Amazon olmak üzere iki farklı veri kümesinde sırasıyla %13,3 ve %5,7 kazanımlar elde edilmiştir.</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Extending the Nested Model for User-Centric XAI: A Design Study on GNN-based Drug Repurposing</w:t>
      </w:r>
    </w:p>
    <w:p w:rsidR="00000000" w:rsidDel="00000000" w:rsidP="00000000" w:rsidRDefault="00000000" w:rsidRPr="00000000" w14:paraId="0000000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Wang, Q., Huang, K., Chandak, P., Zitnik, M., &amp; Gehlenborg, N. </w:t>
      </w:r>
    </w:p>
    <w:p w:rsidR="00000000" w:rsidDel="00000000" w:rsidP="00000000" w:rsidRDefault="00000000" w:rsidRPr="00000000" w14:paraId="0000000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2022</w:t>
      </w:r>
    </w:p>
    <w:p w:rsidR="00000000" w:rsidDel="00000000" w:rsidP="00000000" w:rsidRDefault="00000000" w:rsidRPr="00000000" w14:paraId="0000000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IEEE Transactions on Visualization and Computer Graphics</w:t>
      </w:r>
    </w:p>
    <w:p w:rsidR="00000000" w:rsidDel="00000000" w:rsidP="00000000" w:rsidRDefault="00000000" w:rsidRPr="00000000" w14:paraId="0000000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777777"/>
          <w:highlight w:val="white"/>
          <w:rtl w:val="0"/>
        </w:rPr>
        <w:t xml:space="preserve"> </w:t>
      </w:r>
      <w:hyperlink r:id="rId7">
        <w:r w:rsidDel="00000000" w:rsidR="00000000" w:rsidRPr="00000000">
          <w:rPr>
            <w:rFonts w:ascii="Times New Roman" w:cs="Times New Roman" w:eastAsia="Times New Roman" w:hAnsi="Times New Roman"/>
            <w:b w:val="1"/>
            <w:bCs w:val="1"/>
            <w:color w:val="1a0dab"/>
            <w:highlight w:val="white"/>
            <w:rtl w:val="0"/>
          </w:rPr>
          <w:t xml:space="preserve">Alıntılanma sayısı: 46</w:t>
        </w:r>
      </w:hyperlink>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makale, ilaç repurposing alan uzmanları için özel olarak tasarlanmış açıklanabilir AI (XAI) araçları tasarlamaya odaklanmaktadır. Çalışma, kullanıcı uzmanlığı, açıklama ayrıntı düzeyi ve görsel etkileşim gibi XAI tasarım hususlarını entegre etmektedir. Tasarım sürecinin kullanıcı ihtiyaçlarıyla uyumlu olmasını sağlamak için iç içe tasarım modelini kullanmaktadır. DrugExplorer, MetaMatrix aracılığıyla açıklamaları görselleştirerek kullanıcıların açıklayıcı yolları keşfetmesini ve karşılaştırmasını sağlar. Eğitim verileri 10 farklı varlık türünden oluşmakta olup 32 anlamsal olarak farklı ilişki türü varlıklar arasında (örneğin, ilaç-hastalık endikasyonları, protein-protein etkileşimleri, ilaç-protein etkileşimleri) etkileşimler mevcuttur.</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Unleashing the power of SDN and GNN for network anomaly detection: State-of-the-art, challenges, and future directions</w:t>
      </w:r>
    </w:p>
    <w:p w:rsidR="00000000" w:rsidDel="00000000" w:rsidP="00000000" w:rsidRDefault="00000000" w:rsidRPr="00000000" w14:paraId="0000001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Dhadhania, A., Bhatia, J., Mehta, R., Tanwar, S., Sharma, R., &amp; Verma, A. </w:t>
      </w:r>
    </w:p>
    <w:p w:rsidR="00000000" w:rsidDel="00000000" w:rsidP="00000000" w:rsidRDefault="00000000" w:rsidRPr="00000000" w14:paraId="0000001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2024</w:t>
      </w:r>
    </w:p>
    <w:p w:rsidR="00000000" w:rsidDel="00000000" w:rsidP="00000000" w:rsidRDefault="00000000" w:rsidRPr="00000000" w14:paraId="0000001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Security and Privacy</w:t>
      </w:r>
    </w:p>
    <w:p w:rsidR="00000000" w:rsidDel="00000000" w:rsidP="00000000" w:rsidRDefault="00000000" w:rsidRPr="00000000" w14:paraId="0000001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777777"/>
          <w:highlight w:val="white"/>
          <w:rtl w:val="0"/>
        </w:rPr>
        <w:t xml:space="preserve"> </w:t>
      </w:r>
      <w:hyperlink r:id="rId8">
        <w:r w:rsidDel="00000000" w:rsidR="00000000" w:rsidRPr="00000000">
          <w:rPr>
            <w:rFonts w:ascii="Times New Roman" w:cs="Times New Roman" w:eastAsia="Times New Roman" w:hAnsi="Times New Roman"/>
            <w:b w:val="1"/>
            <w:bCs w:val="1"/>
            <w:color w:val="1a0dab"/>
            <w:highlight w:val="white"/>
            <w:rtl w:val="0"/>
          </w:rPr>
          <w:t xml:space="preserve">Alıntılanma sayısı: 5</w:t>
        </w:r>
      </w:hyperlink>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çalışmada, ağ anomalisi tespiti için SDN ve GNN'nin birleştirilmesi uygulanmıştır. Ayrıca hibrit modellerin başarımları ile karşılaştırmalı analizleri sunulmuştur. SDN tabanlı çerçeve temel olarak uygulama düzlemi, kontrol düzlemi ve veri düzlemi olmak üzere üç düzlemden oluşmaktadır. Uygulama düzlemi, altta yatan katmanla etkileşim kurma, ağ davranışını yönetme, kontrol etme ve değiştirme olanağı sağlamaktadır. Kontrol düzlemi, veri paketlerinin ağ üzerinden yönlendirilmesine karar veren bir beyin görevi görürken, veri düzlemi paketlerin yönlendirilmesinden sorumludur. Sonuçlar, SDN tabanlı yaklaşımın saldırıları %97'lik bir doğrulukla tespit etmede etkili olduğu gözlemlenmiştir.</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QA-GNN: Reasoning with Language Models and Knowledge Graphs for Question Answering</w:t>
      </w:r>
    </w:p>
    <w:p w:rsidR="00000000" w:rsidDel="00000000" w:rsidP="00000000" w:rsidRDefault="00000000" w:rsidRPr="00000000" w14:paraId="0000001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Yasunaga, M., Ren, H., Bosselut, A., Liang, P., &amp; Leskovec, J.</w:t>
      </w:r>
    </w:p>
    <w:p w:rsidR="00000000" w:rsidDel="00000000" w:rsidP="00000000" w:rsidRDefault="00000000" w:rsidRPr="00000000" w14:paraId="0000001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2021</w:t>
      </w:r>
    </w:p>
    <w:p w:rsidR="00000000" w:rsidDel="00000000" w:rsidP="00000000" w:rsidRDefault="00000000" w:rsidRPr="00000000" w14:paraId="0000001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arXiv preprint arXiv</w:t>
      </w:r>
    </w:p>
    <w:p w:rsidR="00000000" w:rsidDel="00000000" w:rsidP="00000000" w:rsidRDefault="00000000" w:rsidRPr="00000000" w14:paraId="0000001E">
      <w:pPr>
        <w:jc w:val="both"/>
        <w:rPr>
          <w:rFonts w:ascii="Times New Roman" w:cs="Times New Roman" w:eastAsia="Times New Roman" w:hAnsi="Times New Roman"/>
          <w:b w:val="1"/>
          <w:bCs w:val="1"/>
        </w:rPr>
      </w:pPr>
      <w:hyperlink r:id="rId9">
        <w:r w:rsidDel="00000000" w:rsidR="00000000" w:rsidRPr="00000000">
          <w:rPr>
            <w:rFonts w:ascii="Times New Roman" w:cs="Times New Roman" w:eastAsia="Times New Roman" w:hAnsi="Times New Roman"/>
            <w:b w:val="1"/>
            <w:bCs w:val="1"/>
            <w:color w:val="1a0dab"/>
            <w:highlight w:val="white"/>
            <w:rtl w:val="0"/>
          </w:rPr>
          <w:t xml:space="preserve">Alıntılanma sayısı: 578</w:t>
        </w:r>
      </w:hyperlink>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çalışmada, yeni bir model olan QA-GNN önerilmiştir. KG (Knowledge graphs) düğümlerinin verilen KG bağlamına göre önemini tahmin etmek için LM'ler kullanılmıştır. İlgililik puanlaması ve KG bağlamını ve KG'yi ortak bir çizge oluşturmak için bağlanmakta ve temsillerini çizge sinir ağları aracılığıyla karşılıklı olarak güncellenmektedir. Model, CommonsenseQA, OpenBookQA ve biyomedikal (MedQA-USMLE) alanlarındaki KG ölçütleri üzerinde değerlendirilmiştir. QA-GNN, mevcut LM ve LM+KG modellerinden daha iyi performans göstermiştir. Sorulardaki olumsuzlukları doğru bir şekilde ele alma yetenekleri gösterilmiştir.</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DeepRank-GNN: a graph neural network framework to learn patterns in protein–protein interfaces</w:t>
      </w:r>
    </w:p>
    <w:p w:rsidR="00000000" w:rsidDel="00000000" w:rsidP="00000000" w:rsidRDefault="00000000" w:rsidRPr="00000000" w14:paraId="0000002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Réau, M., Renaud, N., Xue, L. C., &amp; Bonvin, A. M.</w:t>
      </w:r>
    </w:p>
    <w:p w:rsidR="00000000" w:rsidDel="00000000" w:rsidP="00000000" w:rsidRDefault="00000000" w:rsidRPr="00000000" w14:paraId="0000002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2023</w:t>
      </w:r>
    </w:p>
    <w:p w:rsidR="00000000" w:rsidDel="00000000" w:rsidP="00000000" w:rsidRDefault="00000000" w:rsidRPr="00000000" w14:paraId="0000002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Bioinformatics</w:t>
      </w:r>
    </w:p>
    <w:p w:rsidR="00000000" w:rsidDel="00000000" w:rsidP="00000000" w:rsidRDefault="00000000" w:rsidRPr="00000000" w14:paraId="00000026">
      <w:pPr>
        <w:jc w:val="both"/>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a0dab"/>
            <w:highlight w:val="white"/>
            <w:rtl w:val="0"/>
          </w:rPr>
          <w:t xml:space="preserve">Alıntılanma sayısı: 166</w:t>
        </w:r>
      </w:hyperlink>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çalışmada, protein–protein arayüzlerindeki (PPI) etkileşim desenlerini öğrenmek için geliştirilmiş bir GNN framework'ü sunulmuştur. BM5 veri seti üzerinde yapılan 10 katlı çapraz doğrulama sonucunda ortalama bir AUC değeri olarak 0.95 elde etmiştir. Test setinde en iyi performans fold 6 modeli ile yakalanmıştır. Hız ve depolama verimliliği, model başına 0.65 saniye ile 20 kat daha hızlı veri üretimi sağlamaktadır. Ayrıca, veri başına 22 kat daha az depolama alanı kullanmaktadır. Sonuçlar DeepRank-GNN, hem hız hem de doğruluk açısından mevcut yöntemlere göre önemli ölçüde üstünlük sağlamaktadır. %82 doğruluk oranı ile biyolojik ve kristal arayüzlerin sınıflandırılmasında oldukça başarılı bir performans göstermiştir.</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FP-GNN: a versatile deep learning architecture for enhanced molecular property prediction</w:t>
      </w:r>
    </w:p>
    <w:p w:rsidR="00000000" w:rsidDel="00000000" w:rsidP="00000000" w:rsidRDefault="00000000" w:rsidRPr="00000000" w14:paraId="0000002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Cai, H., Zhang, H., Zhao, D., Wu, J., &amp; Wang, L.</w:t>
      </w:r>
    </w:p>
    <w:p w:rsidR="00000000" w:rsidDel="00000000" w:rsidP="00000000" w:rsidRDefault="00000000" w:rsidRPr="00000000" w14:paraId="0000002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2022</w:t>
      </w:r>
    </w:p>
    <w:p w:rsidR="00000000" w:rsidDel="00000000" w:rsidP="00000000" w:rsidRDefault="00000000" w:rsidRPr="00000000" w14:paraId="0000002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Briefings in bioinformatics</w:t>
      </w:r>
    </w:p>
    <w:p w:rsidR="00000000" w:rsidDel="00000000" w:rsidP="00000000" w:rsidRDefault="00000000" w:rsidRPr="00000000" w14:paraId="0000002E">
      <w:pPr>
        <w:jc w:val="both"/>
        <w:rPr>
          <w:rFonts w:ascii="Times New Roman" w:cs="Times New Roman" w:eastAsia="Times New Roman" w:hAnsi="Times New Roman"/>
          <w:b w:val="1"/>
          <w:bCs w:val="1"/>
        </w:rPr>
      </w:pPr>
      <w:hyperlink r:id="rId11">
        <w:r w:rsidDel="00000000" w:rsidR="00000000" w:rsidRPr="00000000">
          <w:rPr>
            <w:rFonts w:ascii="Times New Roman" w:cs="Times New Roman" w:eastAsia="Times New Roman" w:hAnsi="Times New Roman"/>
            <w:b w:val="1"/>
            <w:bCs w:val="1"/>
            <w:color w:val="1a0dab"/>
            <w:highlight w:val="white"/>
            <w:rtl w:val="0"/>
          </w:rPr>
          <w:t xml:space="preserve">Alıntılanma sayısı: 92</w:t>
        </w:r>
      </w:hyperlink>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çalışmada, moleküler özellik tahmini için FP-GNN (Fingerprints and Graph Neural Networks) adında yeni bir derin öğrenme mimarisini sunulmuştur. FP-GNN, moleküler grafikleri ve moleküler parmak izlerini birleştirerek geniş bir yelpazede moleküler özellikleri tahmin etme performansını artırmaktadır. Bulgular: Benchmark Veri Setleri Performansı: FP-GNN, 13 yaygın kamu veri setinde başarılı performanslar göstermiştir. FreeSolv veri setinde FP-GNN, RMSE=0.905 ile en iyi sonucu elde etmiştir. LIT-PCBA veri setinde FP-GNN, ortalama AUC değeri 0.739 ile diğer makine öğrenimi ve derin öğrenme modellerini geride bırakmıştır. Fenotipik tarama veri setinde FP-GNN, ortalama AUC değeri 0.849 ile başarılı sonuçlar üretmiştir. FP-GNN, hem küçük hem de büyük veri setlerinde moleküler özelliklerin tahmininde güçlü bir performans göstermiştir.</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GNN-based long and short term preference modeling for next-location prediction</w:t>
      </w:r>
    </w:p>
    <w:p w:rsidR="00000000" w:rsidDel="00000000" w:rsidP="00000000" w:rsidRDefault="00000000" w:rsidRPr="00000000" w14:paraId="0000003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Liu, J., Chen, Y., Huang, X., Li, J., &amp; Min, G.</w:t>
      </w:r>
    </w:p>
    <w:p w:rsidR="00000000" w:rsidDel="00000000" w:rsidP="00000000" w:rsidRDefault="00000000" w:rsidRPr="00000000" w14:paraId="0000003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2023</w:t>
      </w:r>
    </w:p>
    <w:p w:rsidR="00000000" w:rsidDel="00000000" w:rsidP="00000000" w:rsidRDefault="00000000" w:rsidRPr="00000000" w14:paraId="0000003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Information Sciences</w:t>
      </w:r>
    </w:p>
    <w:p w:rsidR="00000000" w:rsidDel="00000000" w:rsidP="00000000" w:rsidRDefault="00000000" w:rsidRPr="00000000" w14:paraId="00000036">
      <w:pPr>
        <w:jc w:val="both"/>
        <w:rPr>
          <w:rFonts w:ascii="Times New Roman" w:cs="Times New Roman" w:eastAsia="Times New Roman" w:hAnsi="Times New Roman"/>
          <w:b w:val="1"/>
          <w:bCs w:val="1"/>
        </w:rPr>
      </w:pPr>
      <w:hyperlink r:id="rId12">
        <w:r w:rsidDel="00000000" w:rsidR="00000000" w:rsidRPr="00000000">
          <w:rPr>
            <w:rFonts w:ascii="Times New Roman" w:cs="Times New Roman" w:eastAsia="Times New Roman" w:hAnsi="Times New Roman"/>
            <w:b w:val="1"/>
            <w:bCs w:val="1"/>
            <w:color w:val="1a0dab"/>
            <w:highlight w:val="white"/>
            <w:rtl w:val="0"/>
          </w:rPr>
          <w:t xml:space="preserve">Alıntılanma sayısı: 79</w:t>
        </w:r>
      </w:hyperlink>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makalede, uzun ve kısa vadeli tercihlerin dikkate alınarak bir sonraki ziyaret edilecek konumu tahmin etmeyi amaçlayan bir model (GLSP) sunulmaktadır. Modelde GNN ve LSTM kullanılmıştır. GLSP, kullanıcıların geçmiş konum tercihlerini grafik sinir ağları ile mekansal bağımlılıkları ortaya koyarak, LSTM ile de zamansal bağımlılıkları modelleyerek hem uzun hem de kısa vadeli tercihleri bir araya getirmektedir. Veri seti olarak NYC ve TKY veri setleri kullanılmıştır. GLSP modeli, diğer yöntemlere göre daha yüksek doğruluk oranları sağlamıştır.</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FAENet: Frame Averaging Equivariant GNN for Materials Modeling</w:t>
      </w:r>
    </w:p>
    <w:p w:rsidR="00000000" w:rsidDel="00000000" w:rsidP="00000000" w:rsidRDefault="00000000" w:rsidRPr="00000000" w14:paraId="0000003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Duval, A. A., Schmidt, V., Hernández-Garcıa, A., Miret, S., Malliaros, F. D., Bengio, Y., &amp; Rolnick, D.</w:t>
      </w:r>
    </w:p>
    <w:p w:rsidR="00000000" w:rsidDel="00000000" w:rsidP="00000000" w:rsidRDefault="00000000" w:rsidRPr="00000000" w14:paraId="0000003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2023</w:t>
      </w:r>
    </w:p>
    <w:p w:rsidR="00000000" w:rsidDel="00000000" w:rsidP="00000000" w:rsidRDefault="00000000" w:rsidRPr="00000000" w14:paraId="0000003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International Conference on Machine Learning</w:t>
      </w:r>
    </w:p>
    <w:p w:rsidR="00000000" w:rsidDel="00000000" w:rsidP="00000000" w:rsidRDefault="00000000" w:rsidRPr="00000000" w14:paraId="0000003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777777"/>
          <w:highlight w:val="white"/>
          <w:rtl w:val="0"/>
        </w:rPr>
        <w:t xml:space="preserve"> </w:t>
      </w:r>
      <w:hyperlink r:id="rId13">
        <w:r w:rsidDel="00000000" w:rsidR="00000000" w:rsidRPr="00000000">
          <w:rPr>
            <w:rFonts w:ascii="Times New Roman" w:cs="Times New Roman" w:eastAsia="Times New Roman" w:hAnsi="Times New Roman"/>
            <w:b w:val="1"/>
            <w:bCs w:val="1"/>
            <w:color w:val="1a0dab"/>
            <w:highlight w:val="white"/>
            <w:rtl w:val="0"/>
          </w:rPr>
          <w:t xml:space="preserve">Alıntılanma sayısı: 39</w:t>
        </w:r>
      </w:hyperlink>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çalışmada, FAENet adında bir GNN mimarisinin malzeme modellemesi için geliştirilmiştir. FAENet modeli OC20 veri setinde enerji tahmini ve kuvvet tahmininde yüksek başarı göstermiştir. Sonuçlar, FAENet'in 3B simetri dönüşümlerine uyumlu tahminler üretebildiğini ve hızlı hesaplama süresi ile geniş ölçekli malzeme modelleme uygulamalarına uygun olduğunu göstermektedir. Model, yüksek doğruluk ve işlem verimliliği sunarak özellikle enerji ve kuvvet tahmininde başarılı sonuçlar elde etmektedir.</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Identifying performance anomalies in fluctuating cloud environments: A robust correlative-GNN-based explainable approach</w:t>
      </w:r>
    </w:p>
    <w:p w:rsidR="00000000" w:rsidDel="00000000" w:rsidP="00000000" w:rsidRDefault="00000000" w:rsidRPr="00000000" w14:paraId="0000004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Song, Y., Xin, R., Chen, P., Zhang, R., Chen, J., &amp; Zhao, Z.</w:t>
      </w:r>
    </w:p>
    <w:p w:rsidR="00000000" w:rsidDel="00000000" w:rsidP="00000000" w:rsidRDefault="00000000" w:rsidRPr="00000000" w14:paraId="0000004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2023</w:t>
      </w:r>
    </w:p>
    <w:p w:rsidR="00000000" w:rsidDel="00000000" w:rsidP="00000000" w:rsidRDefault="00000000" w:rsidRPr="00000000" w14:paraId="0000004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Future Generation Computer Systems</w:t>
      </w:r>
    </w:p>
    <w:p w:rsidR="00000000" w:rsidDel="00000000" w:rsidP="00000000" w:rsidRDefault="00000000" w:rsidRPr="00000000" w14:paraId="0000004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777777"/>
          <w:highlight w:val="white"/>
          <w:rtl w:val="0"/>
        </w:rPr>
        <w:t xml:space="preserve"> </w:t>
      </w:r>
      <w:hyperlink r:id="rId14">
        <w:r w:rsidDel="00000000" w:rsidR="00000000" w:rsidRPr="00000000">
          <w:rPr>
            <w:rFonts w:ascii="Times New Roman" w:cs="Times New Roman" w:eastAsia="Times New Roman" w:hAnsi="Times New Roman"/>
            <w:b w:val="1"/>
            <w:bCs w:val="1"/>
            <w:color w:val="1a0dab"/>
            <w:highlight w:val="white"/>
            <w:rtl w:val="0"/>
          </w:rPr>
          <w:t xml:space="preserve">Alıntılanma sayısı: 57</w:t>
        </w:r>
      </w:hyperlink>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makale, bulut ortamlarında performans anomalilerini tespit etmek için derin öğrenme tabanlı yeni bir yöntem sunmaktadır. Önerilen CGNN-MHSA-AR modeli, özellikler ve zaman boyutlarındaki ilişkileri öğrenmek için iki paralel grafik sinir ağı kullanarak yanlış pozitifleri azaltmayı amaçlamaktadır. Ayrıca, bu model anomali tespiti için daha fazla bağlamsal bilgi yakalamak adına multi-head self-attention, GRU ve AR modelini bir araya getirmektedir. Makalede, CGNN-MHSA-AR modelinin yedi veri kümesinde diğer mevcut yöntemlerden üstün olduğu ve tespit edilen anomalilerin kök nedenlerini %74.1 doğruluk oranıyla tanımlayabildiği gösterilmiştir. CGNN-MHSA-AR modeli, yedi veri kümesinde ortalama 0.871 F1 puanı elde etmiş ve diğer yöntemlere kıyasla %19.9 daha iyi performans sergilemiştir.</w:t>
      </w:r>
    </w:p>
    <w:p w:rsidR="00000000" w:rsidDel="00000000" w:rsidP="00000000" w:rsidRDefault="00000000" w:rsidRPr="00000000" w14:paraId="0000004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FROM STARS TO SUBGRAPHS: UPLIFTING ANY GNN WITH LOCAL STRUCTURE AWARENESS</w:t>
      </w:r>
    </w:p>
    <w:p w:rsidR="00000000" w:rsidDel="00000000" w:rsidP="00000000" w:rsidRDefault="00000000" w:rsidRPr="00000000" w14:paraId="0000004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Zhao, L., Jin, W., Akoglu, L., &amp; Shah, N.</w:t>
      </w:r>
    </w:p>
    <w:p w:rsidR="00000000" w:rsidDel="00000000" w:rsidP="00000000" w:rsidRDefault="00000000" w:rsidRPr="00000000" w14:paraId="0000004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2021</w:t>
      </w:r>
    </w:p>
    <w:p w:rsidR="00000000" w:rsidDel="00000000" w:rsidP="00000000" w:rsidRDefault="00000000" w:rsidRPr="00000000" w14:paraId="0000004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arXiv preprint arXiv</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777777"/>
          <w:highlight w:val="white"/>
          <w:rtl w:val="0"/>
        </w:rPr>
        <w:t xml:space="preserve"> </w:t>
      </w:r>
      <w:hyperlink r:id="rId15">
        <w:r w:rsidDel="00000000" w:rsidR="00000000" w:rsidRPr="00000000">
          <w:rPr>
            <w:rFonts w:ascii="Times New Roman" w:cs="Times New Roman" w:eastAsia="Times New Roman" w:hAnsi="Times New Roman"/>
            <w:color w:val="1a0dab"/>
            <w:highlight w:val="white"/>
            <w:rtl w:val="0"/>
          </w:rPr>
          <w:t xml:space="preserve">Alıntılanma sayısı: 167</w:t>
        </w:r>
      </w:hyperlink>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çalışmada, GNN’lerin ifade gücünü artırmak amacıyla bir çerçeve önerilmiştir. Mevcut mesaj iletimi tabanlı sinir ağlarının (MPNN) yerel komşularından bilgi toplama sınırlamasını aşarak, düğüm temsilini yıldız yapısından daha genel alt grafiklere genişletilmiştir. GNN-AK (Graph Neural Network As Kernel) adı verilen bu yaklaşım, her düğümü çevresindeki bir alt grafiği kodlayarak daha zengin düğüm temsilleri oluşturuyor. Bu yapılandırma ile model, daha güçlü hale getirilmiştir. CIFAR10 ve PATTERN veri setleri: Sırasıyla %74.79 ve %86.887 doğruluk oranlarıyla diğer yöntemlerden daha başarılıdır.</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Extracting Low-/High- Frequency Knowledge from Graph Neural Networks and Injecting It into MLPs: An Effective GNN-to-MLP Distillation Framework</w:t>
      </w:r>
    </w:p>
    <w:p w:rsidR="00000000" w:rsidDel="00000000" w:rsidP="00000000" w:rsidRDefault="00000000" w:rsidRPr="00000000" w14:paraId="0000005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Wu, L., Lin, H., Huang, Y., Fan, T., &amp; Li, S. Z.</w:t>
      </w:r>
    </w:p>
    <w:p w:rsidR="00000000" w:rsidDel="00000000" w:rsidP="00000000" w:rsidRDefault="00000000" w:rsidRPr="00000000" w14:paraId="0000005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2023</w:t>
      </w:r>
    </w:p>
    <w:p w:rsidR="00000000" w:rsidDel="00000000" w:rsidP="00000000" w:rsidRDefault="00000000" w:rsidRPr="00000000" w14:paraId="0000005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Proceedings of the AAAI Conference on Artificial Intelligence</w:t>
      </w:r>
    </w:p>
    <w:p w:rsidR="00000000" w:rsidDel="00000000" w:rsidP="00000000" w:rsidRDefault="00000000" w:rsidRPr="00000000" w14:paraId="0000005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777777"/>
          <w:highlight w:val="white"/>
          <w:rtl w:val="0"/>
        </w:rPr>
        <w:t xml:space="preserve"> </w:t>
      </w:r>
      <w:hyperlink r:id="rId16">
        <w:r w:rsidDel="00000000" w:rsidR="00000000" w:rsidRPr="00000000">
          <w:rPr>
            <w:rFonts w:ascii="Times New Roman" w:cs="Times New Roman" w:eastAsia="Times New Roman" w:hAnsi="Times New Roman"/>
            <w:b w:val="1"/>
            <w:bCs w:val="1"/>
            <w:color w:val="1a0dab"/>
            <w:highlight w:val="white"/>
            <w:rtl w:val="0"/>
          </w:rPr>
          <w:t xml:space="preserve">Alıntılanma sayısı: 23</w:t>
        </w:r>
      </w:hyperlink>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makale, grafik sinir ağları tarafından öğrenilen düşük ve yüksek frekans bilgilerini çok katmanlı algılayıcı ağlara (MLP) aktaran yenilikçi bir distilasyon çerçevesi olan FF-G2M'yi tanıtmaktadır. Mevcut GNN'den MLP'ye bilgi distilasyonunun yüksek frekanslı bilgilerin düşük frekanslı bilgiler tarafından baskılanması nedeniyle bilgi kaybına yol açabileceği belirtilmektedir. Bu sorunu çözmek için, FF-G2M hem düşük hem de yüksek frekans bileşenlerini ayırarak bilgiyi MLP'ye aktarmaktadır. Düşük Frekans Bilgi Distilasyonu (LLFD): GNN'lerin düşük frekanslı bilgisini kullanılarak, temel GLNN yöntemine kıyasla tüm veri kümelerinde sınıflandırma doğruluğunu artırılmıştır. Yüksek Frekans Bilgi Distilasyonu (LHFD): Düşük frekans kadar etkili olmasa da, MLP performansını iyileştirmiş olup düşük frekans ile birleştirildiğinde ek performans sağlamıştır. FF-G2M, üç farklı GNN mimarisine kıyasla ortalama %2,6 daha yüksek sınıflandırma doğruluğu sağlamıştır.</w:t>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 Graph Neural Network (GNN) in Image and Video Understanding Using Deep Learning for Computer Vision Applications</w:t>
      </w: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Pradhyumna, P., &amp; Shreya, G. P.</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2021</w:t>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International Conference on Electronics and Sustainable Communication Systems (ICESC)</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777777"/>
          <w:highlight w:val="white"/>
          <w:rtl w:val="0"/>
        </w:rPr>
        <w:t xml:space="preserve"> </w:t>
      </w:r>
      <w:hyperlink r:id="rId17">
        <w:r w:rsidDel="00000000" w:rsidR="00000000" w:rsidRPr="00000000">
          <w:rPr>
            <w:rFonts w:ascii="Times New Roman" w:cs="Times New Roman" w:eastAsia="Times New Roman" w:hAnsi="Times New Roman"/>
            <w:color w:val="1a0dab"/>
            <w:highlight w:val="white"/>
            <w:rtl w:val="0"/>
          </w:rPr>
          <w:t xml:space="preserve">Alıntılanma sayısı: 93</w:t>
        </w:r>
      </w:hyperlink>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çalışmada, görüntü ve video anlamlandırmada GNN’lerin kullanımı ele alınmaktadır. Sıfır-atış (zero-shot) öğrenme için GNN kullanılarak, sınıflandırmada semantik bilgiler grafik yapısında kullanılarak geliştirilmiştir. HOI tanıma standartlarında (V-COCO, HICO-DET gibi) test edilerek daha yüksek doğruluk sağlanmıştır. GNN, aktörler ve nesneler arası etkileşimleri zaman-mekan bağlamında anlamlandırmak için güçlü bir araç olarak öne çıkmaktadır. Mevcut veri setleri üzerinde %5.5’e varan performans iyileştirmeleri gözlenmiştir.</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Multiphysical graph neural network (MP-GNN) for COVID-19 drug design</w:t>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 X. S., Liu, X., Lu, L., Hua, X. S., Chi, Y., &amp; Xia, K.</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Briefings in bioinformatics</w:t>
      </w:r>
    </w:p>
    <w:p w:rsidR="00000000" w:rsidDel="00000000" w:rsidP="00000000" w:rsidRDefault="00000000" w:rsidRPr="00000000" w14:paraId="0000006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777777"/>
          <w:highlight w:val="white"/>
          <w:rtl w:val="0"/>
        </w:rPr>
        <w:t xml:space="preserve"> </w:t>
      </w:r>
      <w:hyperlink r:id="rId18">
        <w:r w:rsidDel="00000000" w:rsidR="00000000" w:rsidRPr="00000000">
          <w:rPr>
            <w:rFonts w:ascii="Times New Roman" w:cs="Times New Roman" w:eastAsia="Times New Roman" w:hAnsi="Times New Roman"/>
            <w:color w:val="1a0dab"/>
            <w:highlight w:val="white"/>
            <w:rtl w:val="0"/>
          </w:rPr>
          <w:t xml:space="preserve">Alıntılanma sayısı: 41</w:t>
        </w:r>
      </w:hyperlink>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çalışma, COVID-19 ilaç tasarımında kullanılan çok fiziksel grafik sinir ağı (MP-GNN) modelini tanıtmaktadır. MP-GNN, PDBbind-v2007, PDBbind-v2013 ve PDBbind-v2016 veri kümelerinde daha önceki modellerin tamamını geçerek, PDBbind-v2013 için mevcut en iyi performansı %2 oranında geçebilmiştir. SARS-CoV BA veri setinde MP-GNN, Pearson korelasyon katsayısında (Rp) %15-24 oranında iyileşme sağlayarak 0.855 seviyesine ulaşmıştır. SARS-CoV BA veri setinde %0.855 Rp ve 0.654 Kendall’s tau değeri ile en yüksek doğruluk oranlarına ulaşmıştır. Çok ölçekli istifleme ve elemente özgü grafik temsilleri sayesinde model, SARS-CoV/SARS-CoV-2 inhibitörlerinin etkileşimlerini yüksek doğrulukla tahmin edebilmektedir.</w:t>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 Knowledge Aggregation of Importance Sampling Based on GNN for Music Recommendation</w:t>
      </w:r>
    </w:p>
    <w:p w:rsidR="00000000" w:rsidDel="00000000" w:rsidP="00000000" w:rsidRDefault="00000000" w:rsidRPr="00000000" w14:paraId="0000006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Xiao, H., Sun, D., &amp; You, F.</w:t>
      </w:r>
    </w:p>
    <w:p w:rsidR="00000000" w:rsidDel="00000000" w:rsidP="00000000" w:rsidRDefault="00000000" w:rsidRPr="00000000" w14:paraId="0000006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2023</w:t>
      </w:r>
    </w:p>
    <w:p w:rsidR="00000000" w:rsidDel="00000000" w:rsidP="00000000" w:rsidRDefault="00000000" w:rsidRPr="00000000" w14:paraId="0000006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7th International Conference on Electrical, Mechanical and Computer Engineering (ICEMCE)</w:t>
      </w:r>
    </w:p>
    <w:p w:rsidR="00000000" w:rsidDel="00000000" w:rsidP="00000000" w:rsidRDefault="00000000" w:rsidRPr="00000000" w14:paraId="0000006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Alıntılanma sayısı: 0         4</w:t>
      </w:r>
    </w:p>
    <w:p w:rsidR="00000000" w:rsidDel="00000000" w:rsidP="00000000" w:rsidRDefault="00000000" w:rsidRPr="00000000" w14:paraId="0000006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Makale, müzik öneri sistemleri için Bilgi Grafiği (KG) ve Grafik Sinir Ağları kullanılarak KAISG adlı yeni bir model önermektedir. KAISG, kullanıcı tercihlerini yakalamak için KG'lerdeki yüksek dereceli bilgi ilişkilendirmesini ve önemli örnekleme yöntemlerini birleştirmektedir. GNN, önerilen öğelerin temsilini zenginleştirir ve daha doğru, kişiselleştirilmiş öneriler sunar. KAISG modeli, diğer temel yöntemlerle karşılaştırıldığında daha yüksek doğruluk ve performans göstermiştir: AUC: 0.8598 (KGCN: 0.8558, RippleNet: 0.7326) ACC: 0.7789 (KGCN: 0.7776, RippleNet: 0.6870) F1: 0.7760 (KGCN: 0.7743, RippleNet: 0.6758). KAISG, KG'lerin yapılandırılmış bilgilerini ve kullanıcı öğe etkileşimlerini daha verimli kullanarak müzik önerilerinde üstün performans sağlamıştır.</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 ConsisRec: Enhancing GNN for Social Recommendation via Consistent Neighbor Aggregation</w:t>
      </w:r>
    </w:p>
    <w:p w:rsidR="00000000" w:rsidDel="00000000" w:rsidP="00000000" w:rsidRDefault="00000000" w:rsidRPr="00000000" w14:paraId="0000007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Yang, L., Liu, Z., Dou, Y., Ma, J., &amp; Yu, P. S.</w:t>
      </w:r>
    </w:p>
    <w:p w:rsidR="00000000" w:rsidDel="00000000" w:rsidP="00000000" w:rsidRDefault="00000000" w:rsidRPr="00000000" w14:paraId="0000007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2021</w:t>
      </w:r>
    </w:p>
    <w:p w:rsidR="00000000" w:rsidDel="00000000" w:rsidP="00000000" w:rsidRDefault="00000000" w:rsidRPr="00000000" w14:paraId="0000007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44th international ACM SIGIR conference on Research and development in information retrieval</w:t>
      </w:r>
    </w:p>
    <w:p w:rsidR="00000000" w:rsidDel="00000000" w:rsidP="00000000" w:rsidRDefault="00000000" w:rsidRPr="00000000" w14:paraId="00000076">
      <w:pPr>
        <w:jc w:val="both"/>
        <w:rPr>
          <w:rFonts w:ascii="Times New Roman" w:cs="Times New Roman" w:eastAsia="Times New Roman" w:hAnsi="Times New Roman"/>
          <w:b w:val="1"/>
          <w:bCs w:val="1"/>
        </w:rPr>
      </w:pPr>
      <w:hyperlink r:id="rId19">
        <w:r w:rsidDel="00000000" w:rsidR="00000000" w:rsidRPr="00000000">
          <w:rPr>
            <w:rFonts w:ascii="Times New Roman" w:cs="Times New Roman" w:eastAsia="Times New Roman" w:hAnsi="Times New Roman"/>
            <w:b w:val="1"/>
            <w:bCs w:val="1"/>
            <w:color w:val="1a0dab"/>
            <w:highlight w:val="white"/>
            <w:rtl w:val="0"/>
          </w:rPr>
          <w:t xml:space="preserve">Alıntılanma sayısı: 145</w:t>
        </w:r>
      </w:hyperlink>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çalışmada, sosyal öneri sistemlerinde sosyal tutarsızlık sorununu çözmek amacıyla, ConsisRec adında yeni bir grafik sinir ağı tabanlı model sunulmaktadır. Model, sosyal bağlantılar ile kullanıcı-öğe etkileşimlerini birleştirerek kullanıcıların sosyal ağlardan gelen bilgileri öneri performansını artırmak için kullanmaktadır. ConsisRec, iki veri setinde (Ciao ve Epinions) diğer yöntemlere göre daha iyi sonuçlar vermiştir. Ciao veri setinde RMSE değeri 0.9722, Epinions veri setinde ise 1.0495 olarak ölçülmüştür. ConsisRec, Ciao veri setinde %2.79, Epinions veri setinde ise %1.74 oranında bir iyileşme sağlamıştır.</w:t>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 Vision GNN: An Image is Worth Graph of Nodes</w:t>
      </w:r>
    </w:p>
    <w:p w:rsidR="00000000" w:rsidDel="00000000" w:rsidP="00000000" w:rsidRDefault="00000000" w:rsidRPr="00000000" w14:paraId="0000007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Han, K., Wang, Y., Guo, J., Tang, Y., &amp; Wu, E.</w:t>
      </w:r>
    </w:p>
    <w:p w:rsidR="00000000" w:rsidDel="00000000" w:rsidP="00000000" w:rsidRDefault="00000000" w:rsidRPr="00000000" w14:paraId="0000007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2022</w:t>
      </w:r>
    </w:p>
    <w:p w:rsidR="00000000" w:rsidDel="00000000" w:rsidP="00000000" w:rsidRDefault="00000000" w:rsidRPr="00000000" w14:paraId="0000007D">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Advances in neural information processing systems</w:t>
      </w:r>
    </w:p>
    <w:p w:rsidR="00000000" w:rsidDel="00000000" w:rsidP="00000000" w:rsidRDefault="00000000" w:rsidRPr="00000000" w14:paraId="0000007E">
      <w:pPr>
        <w:jc w:val="both"/>
        <w:rPr>
          <w:rFonts w:ascii="Times New Roman" w:cs="Times New Roman" w:eastAsia="Times New Roman" w:hAnsi="Times New Roman"/>
          <w:b w:val="1"/>
          <w:bCs w:val="1"/>
          <w:color w:val="222222"/>
          <w:highlight w:val="white"/>
        </w:rPr>
      </w:pPr>
      <w:hyperlink r:id="rId20">
        <w:r w:rsidDel="00000000" w:rsidR="00000000" w:rsidRPr="00000000">
          <w:rPr>
            <w:rFonts w:ascii="Times New Roman" w:cs="Times New Roman" w:eastAsia="Times New Roman" w:hAnsi="Times New Roman"/>
            <w:b w:val="1"/>
            <w:bCs w:val="1"/>
            <w:color w:val="1a0dab"/>
            <w:highlight w:val="white"/>
            <w:rtl w:val="0"/>
          </w:rPr>
          <w:t xml:space="preserve">Alıntılanma sayısı: </w:t>
        </w:r>
      </w:hyperlink>
      <w:r w:rsidDel="00000000" w:rsidR="00000000" w:rsidRPr="00000000">
        <w:rPr>
          <w:rFonts w:ascii="Times New Roman" w:cs="Times New Roman" w:eastAsia="Times New Roman" w:hAnsi="Times New Roman"/>
          <w:b w:val="1"/>
          <w:bCs w:val="1"/>
          <w:color w:val="222222"/>
          <w:highlight w:val="white"/>
          <w:rtl w:val="0"/>
        </w:rPr>
        <w:t xml:space="preserve">495</w:t>
      </w:r>
    </w:p>
    <w:p w:rsidR="00000000" w:rsidDel="00000000" w:rsidP="00000000" w:rsidRDefault="00000000" w:rsidRPr="00000000" w14:paraId="0000007F">
      <w:pPr>
        <w:jc w:val="both"/>
        <w:rPr>
          <w:rFonts w:ascii="Times New Roman" w:cs="Times New Roman" w:eastAsia="Times New Roman" w:hAnsi="Times New Roman"/>
          <w:b w:val="1"/>
          <w:bCs w:val="1"/>
          <w:color w:val="222222"/>
          <w:highlight w:val="white"/>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makalede, görüntüleri graf olarak temsil eden ve görsel görevler için Graph Neural Network tabanlı yeni bir ağ mimarisi olan Vision GNN (ViG) modeli tanıtılmıştır. Geleneksel CNN ve Transformer mimarileri, görüntüleri grid veya dizi olarak ele alırken, ViG bu yapıları grafik düğümleri olarak temsil etmektedir. Görüntüdeki yamalar düğüm olarak işlenerek komşuluklarına göre bağlantılar kurulmaktadır. ViG, ImageNet üzerinde farklı yapı boyutlarıyla test edilmiştir. Pyramid ViG-S modeli, 4.5 GFLOPs ile %82.1 top-1 doğruluk elde etmiş ve benzer FLOP değerlerine sahip diğer modellerden daha iyi performans göstermiştir. COCO 2017 veri setinde RetinaNet ve Mask R-CNN gibi çerçevelerle kullanıldığında, Pyramid ViG-S modeli, mAP açısından ResNet50 ve Swin-T gibi popüler modelleri geride bırakmıştır. RetinaNet için 240 GFLOP'da %41.8 mAP elde edilmiştir.</w:t>
      </w:r>
    </w:p>
    <w:p w:rsidR="00000000" w:rsidDel="00000000" w:rsidP="00000000" w:rsidRDefault="00000000" w:rsidRPr="00000000" w14:paraId="00000081">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17-  GNNAdvisor: An Adaptive and Efficient Runtime System for GNN Acceleration on GPUs</w:t>
      </w:r>
    </w:p>
    <w:p w:rsidR="00000000" w:rsidDel="00000000" w:rsidP="00000000" w:rsidRDefault="00000000" w:rsidRPr="00000000" w14:paraId="00000083">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Wang, Y., Feng, B., Li, G., Li, S., Deng, L., Xie, Y., &amp; Ding, Y.</w:t>
      </w:r>
    </w:p>
    <w:p w:rsidR="00000000" w:rsidDel="00000000" w:rsidP="00000000" w:rsidRDefault="00000000" w:rsidRPr="00000000" w14:paraId="00000084">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2021</w:t>
      </w:r>
    </w:p>
    <w:p w:rsidR="00000000" w:rsidDel="00000000" w:rsidP="00000000" w:rsidRDefault="00000000" w:rsidRPr="00000000" w14:paraId="00000085">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15th USENIX symposium on operating systems design and implementation</w:t>
      </w:r>
    </w:p>
    <w:p w:rsidR="00000000" w:rsidDel="00000000" w:rsidP="00000000" w:rsidRDefault="00000000" w:rsidRPr="00000000" w14:paraId="00000086">
      <w:pPr>
        <w:jc w:val="both"/>
        <w:rPr>
          <w:rFonts w:ascii="Times New Roman" w:cs="Times New Roman" w:eastAsia="Times New Roman" w:hAnsi="Times New Roman"/>
          <w:b w:val="1"/>
          <w:bCs w:val="1"/>
          <w:color w:val="222222"/>
          <w:highlight w:val="white"/>
        </w:rPr>
      </w:pPr>
      <w:hyperlink r:id="rId21">
        <w:r w:rsidDel="00000000" w:rsidR="00000000" w:rsidRPr="00000000">
          <w:rPr>
            <w:rFonts w:ascii="Times New Roman" w:cs="Times New Roman" w:eastAsia="Times New Roman" w:hAnsi="Times New Roman"/>
            <w:b w:val="1"/>
            <w:bCs w:val="1"/>
            <w:color w:val="1a0dab"/>
            <w:highlight w:val="white"/>
            <w:rtl w:val="0"/>
          </w:rPr>
          <w:t xml:space="preserve">Alıntılanma sayısı: 159</w:t>
        </w:r>
      </w:hyperlink>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çalışmada, Graph Neural Networks için GPU'da daha verimli bir hızlandırma sistemi olan GNNAdvisor sunulmuştur. Sistem, GNN iş yüklerini optimize etmek için uyarlanabilir bir çalışma zamanı sağlayarak GPU performansını artırmayı hedeflemektedir. GNNAdvisor, mevcut frameworklere göre önemli performans iyileştirmeleri sağlamaktadır. GNNAdvisor, GPU tabanlı GNN frameworkleri üzerinde ortalama %24,47 daha yüksek işlemci verimliliği ve %75,55'e varan cache isabet oranı artışı sağlamıştır.</w:t>
      </w:r>
    </w:p>
    <w:p w:rsidR="00000000" w:rsidDel="00000000" w:rsidP="00000000" w:rsidRDefault="00000000" w:rsidRPr="00000000" w14:paraId="00000089">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18- Generating Classification Weights with GNN Denoising Autoencoders for Few-Shot Learning</w:t>
      </w:r>
    </w:p>
    <w:p w:rsidR="00000000" w:rsidDel="00000000" w:rsidP="00000000" w:rsidRDefault="00000000" w:rsidRPr="00000000" w14:paraId="0000008B">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Gidaris, S., &amp; Komodakis, N.</w:t>
      </w:r>
    </w:p>
    <w:p w:rsidR="00000000" w:rsidDel="00000000" w:rsidP="00000000" w:rsidRDefault="00000000" w:rsidRPr="00000000" w14:paraId="0000008C">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2019</w:t>
      </w:r>
    </w:p>
    <w:p w:rsidR="00000000" w:rsidDel="00000000" w:rsidP="00000000" w:rsidRDefault="00000000" w:rsidRPr="00000000" w14:paraId="0000008D">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IEEE/CVF conference on computer vision and pattern recognition</w:t>
      </w:r>
    </w:p>
    <w:p w:rsidR="00000000" w:rsidDel="00000000" w:rsidP="00000000" w:rsidRDefault="00000000" w:rsidRPr="00000000" w14:paraId="0000008E">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777777"/>
          <w:highlight w:val="white"/>
          <w:rtl w:val="0"/>
        </w:rPr>
        <w:t xml:space="preserve"> </w:t>
      </w:r>
      <w:hyperlink r:id="rId22">
        <w:r w:rsidDel="00000000" w:rsidR="00000000" w:rsidRPr="00000000">
          <w:rPr>
            <w:rFonts w:ascii="Times New Roman" w:cs="Times New Roman" w:eastAsia="Times New Roman" w:hAnsi="Times New Roman"/>
            <w:b w:val="1"/>
            <w:bCs w:val="1"/>
            <w:color w:val="1a0dab"/>
            <w:highlight w:val="white"/>
            <w:rtl w:val="0"/>
          </w:rPr>
          <w:t xml:space="preserve">Alıntılanma sayısı: 314</w:t>
        </w:r>
      </w:hyperlink>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makalede, görüntü sınıflandırmadaki "few-shot learning" problemini ele alınmıştır. Amaç, yeni sınıflar için az sayıda örnekle (örneğin, 1 veya 5 örnek) bir modelin eğitilmesi ve aynı zamanda daha önce öğrenilen sınıfların doğruluğunu korumasını sağlamaktır. Sınıflandırma ağırlıklarını oluşturmak için Graph Neural Network tabanlı Denoising Autoencoder (DAE) kullanmaktır. Önerilen model (wDAE-GNN), önceki yöntemlere kıyasla özellikle düşük örnek sayısı durumlarında daha iyi sonuçlar vermiştir. GNN kullanımı, sınıflar arası ilişkileri modelleyerek doğruluğu yaklaşık %0,4 artırmıştır. Gürültü eklenmeyen durumlarda model doğruluğu belirgin şekilde düşmüştür, bu da DAE'nin düzenleyici etkisini doğrulamaktadır.</w:t>
      </w:r>
    </w:p>
    <w:p w:rsidR="00000000" w:rsidDel="00000000" w:rsidP="00000000" w:rsidRDefault="00000000" w:rsidRPr="00000000" w14:paraId="00000091">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19- Enhancing NLP through GNN-Driven Knowledge Graph Rewiring and Document Classification</w:t>
      </w:r>
    </w:p>
    <w:p w:rsidR="00000000" w:rsidDel="00000000" w:rsidP="00000000" w:rsidRDefault="00000000" w:rsidRPr="00000000" w14:paraId="00000093">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Alex Romanova</w:t>
      </w:r>
    </w:p>
    <w:p w:rsidR="00000000" w:rsidDel="00000000" w:rsidP="00000000" w:rsidRDefault="00000000" w:rsidRPr="00000000" w14:paraId="00000094">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2024</w:t>
      </w:r>
    </w:p>
    <w:p w:rsidR="00000000" w:rsidDel="00000000" w:rsidP="00000000" w:rsidRDefault="00000000" w:rsidRPr="00000000" w14:paraId="00000095">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2024 35th Conference of Open Innovations Association (FRUCT)</w:t>
      </w:r>
    </w:p>
    <w:p w:rsidR="00000000" w:rsidDel="00000000" w:rsidP="00000000" w:rsidRDefault="00000000" w:rsidRPr="00000000" w14:paraId="00000096">
      <w:pPr>
        <w:jc w:val="both"/>
        <w:rPr>
          <w:rFonts w:ascii="Times New Roman" w:cs="Times New Roman" w:eastAsia="Times New Roman" w:hAnsi="Times New Roman"/>
          <w:b w:val="1"/>
          <w:bCs w:val="1"/>
          <w:color w:val="222222"/>
          <w:highlight w:val="white"/>
        </w:rPr>
      </w:pPr>
      <w:hyperlink r:id="rId23">
        <w:r w:rsidDel="00000000" w:rsidR="00000000" w:rsidRPr="00000000">
          <w:rPr>
            <w:rFonts w:ascii="Times New Roman" w:cs="Times New Roman" w:eastAsia="Times New Roman" w:hAnsi="Times New Roman"/>
            <w:b w:val="1"/>
            <w:bCs w:val="1"/>
            <w:color w:val="1a0dab"/>
            <w:highlight w:val="white"/>
            <w:rtl w:val="0"/>
          </w:rPr>
          <w:t xml:space="preserve">Alıntılanma sayısı: 1</w:t>
        </w:r>
      </w:hyperlink>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çalışma, Grafik Sinir Ağları'nın Doğal Dil İşleme üzerindeki etkilerini, Bilgi Grafiği Yeniden Yapılandırma ve Belge Sınıflandırma bağlamında incelemektedir. Araştırma, modern sanat sanatçılarının biyografilerinden türetilen bilgi grafikleri üzerinde GNN modellerini kullanarak, geleneksel yöntemlerin genellikle gözden kaçırdığı karmaşık kalıpları ve ilişkileri ortaya çıkarmayı amaçlamaktadır. GNN’nin düğüm sınıflandırması, bağlantı tahmini ve grafik sınıflandırması gibi görevler üzerindeki performansı değerlendirilmiştir. 14,933 düğüm ve 231,699 kenar içeren bir bilgi grafı üzerinde çalışılmıştır. AUC değeri %96.6’lara kadar ulaşmıştır. Hem metinler arası ilişkilerin derinlemesine analiz edilmesini hem de öneri sistemlerinin geliştirilmesi sağlanmaktadır. Örneğin, GNN bağlantı tahmini, Picasso ve Braque gibi aynı akımda yer alan sanatçıların ilişkilerini yüksek bir doğrulukla belirlerken, Monet ve Malevich gibi farklı akımlardaki sanatçıların ilişkilerinin zayıflığını doğru şekilde ortaya koymuştur.</w:t>
      </w:r>
    </w:p>
    <w:p w:rsidR="00000000" w:rsidDel="00000000" w:rsidP="00000000" w:rsidRDefault="00000000" w:rsidRPr="00000000" w14:paraId="00000099">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 Fast Cross-Platform Binary Code Similarity Detection Framework Based on CFGs Taking Advantage of NLP and Inductive GNN</w:t>
      </w:r>
    </w:p>
    <w:p w:rsidR="00000000" w:rsidDel="00000000" w:rsidP="00000000" w:rsidRDefault="00000000" w:rsidRPr="00000000" w14:paraId="0000009B">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Jinxue Peng; Yong Wang; Jingfeng Xue; Zhenyan Liu</w:t>
      </w:r>
    </w:p>
    <w:p w:rsidR="00000000" w:rsidDel="00000000" w:rsidP="00000000" w:rsidRDefault="00000000" w:rsidRPr="00000000" w14:paraId="0000009C">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2024</w:t>
      </w:r>
    </w:p>
    <w:p w:rsidR="00000000" w:rsidDel="00000000" w:rsidP="00000000" w:rsidRDefault="00000000" w:rsidRPr="00000000" w14:paraId="0000009D">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Chinese Journal of Electronics</w:t>
      </w:r>
    </w:p>
    <w:p w:rsidR="00000000" w:rsidDel="00000000" w:rsidP="00000000" w:rsidRDefault="00000000" w:rsidRPr="00000000" w14:paraId="0000009E">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777777"/>
          <w:highlight w:val="white"/>
          <w:rtl w:val="0"/>
        </w:rPr>
        <w:t xml:space="preserve"> </w:t>
      </w:r>
      <w:hyperlink r:id="rId24">
        <w:r w:rsidDel="00000000" w:rsidR="00000000" w:rsidRPr="00000000">
          <w:rPr>
            <w:rFonts w:ascii="Times New Roman" w:cs="Times New Roman" w:eastAsia="Times New Roman" w:hAnsi="Times New Roman"/>
            <w:b w:val="1"/>
            <w:bCs w:val="1"/>
            <w:color w:val="1a0dab"/>
            <w:highlight w:val="white"/>
            <w:rtl w:val="0"/>
          </w:rPr>
          <w:t xml:space="preserve">Alıntılanma sayısı: 3</w:t>
        </w:r>
      </w:hyperlink>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çalışma platformlar arası ikili kod benzerliği tespiti, iki veya daha fazla ikili kod parçasının benzer olup olmadığını tespit etmeyi amaçlamaktadır. Mevcut çalışmalardaki yüksek genel gider ve yapısal bilgi kaybı sorunlarını çözmek için NLP ve GNN'yi birleştiren, platformlar arası ikili kod benzerliği tespit çerçevesi önerilmiştir. İkili kodu üçüncü taraf araçlarla parçalara ayrılmış ve ikili fonksiyonların talimat dizisini, CFG'yi ve bitişiklik matrisi (Adj) çıkarılmış ardından, belirli NLP modelleri ve GNN'leri kullanarak talimat yerleştirme, temel blok yerleştirme ve fonksiyon gösterimleri sırayla gerçekleştirilmiştir.</w:t>
      </w:r>
    </w:p>
    <w:p w:rsidR="00000000" w:rsidDel="00000000" w:rsidP="00000000" w:rsidRDefault="00000000" w:rsidRPr="00000000" w14:paraId="000000A1">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21- Natural Language Processing using Graph Neural Network for Text Classification</w:t>
      </w:r>
    </w:p>
    <w:p w:rsidR="00000000" w:rsidDel="00000000" w:rsidP="00000000" w:rsidRDefault="00000000" w:rsidRPr="00000000" w14:paraId="000000A3">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V. Suresh Kumar; Ahmed Alemran; Dimitrios A. Karras; Shashi Kant Gupta; Chandra Kumar Dixit; Bhadrappa Haralayya</w:t>
      </w:r>
    </w:p>
    <w:p w:rsidR="00000000" w:rsidDel="00000000" w:rsidP="00000000" w:rsidRDefault="00000000" w:rsidRPr="00000000" w14:paraId="000000A4">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2022</w:t>
      </w:r>
    </w:p>
    <w:p w:rsidR="00000000" w:rsidDel="00000000" w:rsidP="00000000" w:rsidRDefault="00000000" w:rsidRPr="00000000" w14:paraId="000000A5">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International Conference on Knowledge Engineering and Communication Systems (ICKES)</w:t>
      </w:r>
    </w:p>
    <w:p w:rsidR="00000000" w:rsidDel="00000000" w:rsidP="00000000" w:rsidRDefault="00000000" w:rsidRPr="00000000" w14:paraId="000000A6">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777777"/>
          <w:highlight w:val="white"/>
          <w:rtl w:val="0"/>
        </w:rPr>
        <w:t xml:space="preserve"> </w:t>
      </w:r>
      <w:hyperlink r:id="rId25">
        <w:r w:rsidDel="00000000" w:rsidR="00000000" w:rsidRPr="00000000">
          <w:rPr>
            <w:rFonts w:ascii="Times New Roman" w:cs="Times New Roman" w:eastAsia="Times New Roman" w:hAnsi="Times New Roman"/>
            <w:b w:val="1"/>
            <w:bCs w:val="1"/>
            <w:color w:val="1a0dab"/>
            <w:highlight w:val="white"/>
            <w:rtl w:val="0"/>
          </w:rPr>
          <w:t xml:space="preserve">Alıntılanma sayısı: </w:t>
        </w:r>
      </w:hyperlink>
      <w:r w:rsidDel="00000000" w:rsidR="00000000" w:rsidRPr="00000000">
        <w:rPr>
          <w:rFonts w:ascii="Times New Roman" w:cs="Times New Roman" w:eastAsia="Times New Roman" w:hAnsi="Times New Roman"/>
          <w:b w:val="1"/>
          <w:bCs w:val="1"/>
          <w:color w:val="222222"/>
          <w:highlight w:val="white"/>
          <w:rtl w:val="0"/>
        </w:rPr>
        <w:t xml:space="preserve">34</w:t>
      </w:r>
    </w:p>
    <w:p w:rsidR="00000000" w:rsidDel="00000000" w:rsidP="00000000" w:rsidRDefault="00000000" w:rsidRPr="00000000" w14:paraId="000000A7">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 Doğal Dil İşleme alanında metin sınıflandırmasını geliştirmek amacıyla Graf Sinir Ağları'nın kullanımını ele almaktadır. GNN, metinleri iki boyutlu vektörler olarak temsil ederek, graf yapıları üzerinde ilişkileri inceleme yeteneğini sunmaktadır. Çalışmada, GNN ile birlikte Öz Düzenleme Haritaları (Self-Organizing Maps - SOM) kullanılarak metinlerin boyutlarının azaltılması ve sınıflandırmanın iyileştirilmesi sağlanmıştır. GNN, spam veya bilgi içerikli metinleri sınıflandırmada geleneksel yöntemlere kıyasla daha yüksek performans göstermiştir. Model, 54 ve 250 epoch boyunca iki farklı eğitim sürecinde test edilmiştir. Modelin öğrenme kaybı oranı 0.01 olarak hesaplanmıştır. SOM tabanlı GNN kullanımı, komşu düğümler arasındaki mesafeleri hesaplayarak metinlerin sınıflandırılmasını geliştirmiştir. Model, spam ve bilgi içerikli metinlerin ayrımında yüksek doğruluk oranına ulaşmıştır.</w:t>
      </w:r>
    </w:p>
    <w:p w:rsidR="00000000" w:rsidDel="00000000" w:rsidP="00000000" w:rsidRDefault="00000000" w:rsidRPr="00000000" w14:paraId="000000A9">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22- Towards structured NLP interpretation via graph explainers</w:t>
      </w:r>
    </w:p>
    <w:p w:rsidR="00000000" w:rsidDel="00000000" w:rsidP="00000000" w:rsidRDefault="00000000" w:rsidRPr="00000000" w14:paraId="000000AB">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Hao Yuan, Fan Yang, Mengnan Du, Shuiwang Ji, Xia Hu</w:t>
      </w:r>
    </w:p>
    <w:p w:rsidR="00000000" w:rsidDel="00000000" w:rsidP="00000000" w:rsidRDefault="00000000" w:rsidRPr="00000000" w14:paraId="000000AC">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2024</w:t>
      </w:r>
    </w:p>
    <w:p w:rsidR="00000000" w:rsidDel="00000000" w:rsidP="00000000" w:rsidRDefault="00000000" w:rsidRPr="00000000" w14:paraId="000000AD">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Engineering Science and Technology, an International Journal</w:t>
      </w:r>
    </w:p>
    <w:p w:rsidR="00000000" w:rsidDel="00000000" w:rsidP="00000000" w:rsidRDefault="00000000" w:rsidRPr="00000000" w14:paraId="000000AE">
      <w:pPr>
        <w:jc w:val="both"/>
        <w:rPr>
          <w:rFonts w:ascii="Times New Roman" w:cs="Times New Roman" w:eastAsia="Times New Roman" w:hAnsi="Times New Roman"/>
          <w:b w:val="1"/>
          <w:bCs w:val="1"/>
          <w:color w:val="222222"/>
          <w:highlight w:val="white"/>
        </w:rPr>
      </w:pPr>
      <w:hyperlink r:id="rId26">
        <w:r w:rsidDel="00000000" w:rsidR="00000000" w:rsidRPr="00000000">
          <w:rPr>
            <w:rFonts w:ascii="Times New Roman" w:cs="Times New Roman" w:eastAsia="Times New Roman" w:hAnsi="Times New Roman"/>
            <w:b w:val="1"/>
            <w:bCs w:val="1"/>
            <w:color w:val="1a0dab"/>
            <w:highlight w:val="white"/>
            <w:rtl w:val="0"/>
          </w:rPr>
          <w:t xml:space="preserve">Alıntılanma sayısı: 5</w:t>
        </w:r>
      </w:hyperlink>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b w:val="1"/>
          <w:bCs w:val="1"/>
          <w:color w:val="222222"/>
          <w:highlight w:val="white"/>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çalışma, metinsel veriler için yapılandırılmış yorumlar üretmeyi önermektedir. Özellikle, metni dizilerden graflara dönüştürebilen bağımlılık ayrıştırmayı kullanarak orijinal metin önceden işlenmektedir. Öncelikle bağımlılık grafı oluşturulup daha sonra sinir ağları ile grafik modelleme işlemi gerçekleştirilmektedir. Nicel deneysel analizleri üretilen yapılandırılmış açıklamaların, dağıtılan sınıflandırma modellerini açıklama açısından yüksek doğruluk ve yüksek seyrekliğe sahip olduğunu göstermektedir.</w:t>
      </w:r>
    </w:p>
    <w:p w:rsidR="00000000" w:rsidDel="00000000" w:rsidP="00000000" w:rsidRDefault="00000000" w:rsidRPr="00000000" w14:paraId="000000B1">
      <w:pPr>
        <w:jc w:val="both"/>
        <w:rPr>
          <w:rFonts w:ascii="Times New Roman" w:cs="Times New Roman" w:eastAsia="Times New Roman" w:hAnsi="Times New Roman"/>
          <w:b w:val="1"/>
          <w:bCs w:val="1"/>
          <w:color w:val="222222"/>
          <w:highlight w:val="white"/>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23- Fake news detection in social media using graph neural networks and NLP Techniques: A COVID-19 use-case</w:t>
      </w:r>
    </w:p>
    <w:p w:rsidR="00000000" w:rsidDel="00000000" w:rsidP="00000000" w:rsidRDefault="00000000" w:rsidRPr="00000000" w14:paraId="000000B3">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Hamid, A., Shiekh, N., Said, N., Ahmad, K., Gul, A., Hassan, L., &amp; Al-Fuqaha, A.</w:t>
      </w:r>
    </w:p>
    <w:p w:rsidR="00000000" w:rsidDel="00000000" w:rsidP="00000000" w:rsidRDefault="00000000" w:rsidRPr="00000000" w14:paraId="000000B4">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2020</w:t>
      </w:r>
    </w:p>
    <w:p w:rsidR="00000000" w:rsidDel="00000000" w:rsidP="00000000" w:rsidRDefault="00000000" w:rsidRPr="00000000" w14:paraId="000000B5">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i w:val="1"/>
          <w:iCs w:val="1"/>
          <w:color w:val="222222"/>
          <w:highlight w:val="white"/>
          <w:rtl w:val="0"/>
        </w:rPr>
        <w:t xml:space="preserve">arXiv</w:t>
      </w: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b w:val="1"/>
          <w:bCs w:val="1"/>
          <w:color w:val="222222"/>
          <w:highlight w:val="white"/>
        </w:rPr>
      </w:pPr>
      <w:hyperlink r:id="rId27">
        <w:r w:rsidDel="00000000" w:rsidR="00000000" w:rsidRPr="00000000">
          <w:rPr>
            <w:rFonts w:ascii="Times New Roman" w:cs="Times New Roman" w:eastAsia="Times New Roman" w:hAnsi="Times New Roman"/>
            <w:b w:val="1"/>
            <w:bCs w:val="1"/>
            <w:color w:val="1a0dab"/>
            <w:highlight w:val="white"/>
            <w:u w:val="single"/>
            <w:rtl w:val="0"/>
          </w:rPr>
          <w:t xml:space="preserve">Alıntılanma sayısı: 57</w:t>
        </w:r>
      </w:hyperlink>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b w:val="1"/>
          <w:bCs w:val="1"/>
          <w:color w:val="222222"/>
          <w:highlight w:val="white"/>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Makale, COVID-19 ve 5G komplo teorileriyle ilgili sosyal medya içeriklerinde sahte haberleri tespit etmek için metin tabanlı ve yapı tabanlı yöntemler geliştirmeyi ele almaktadır. Metin tabanlı görevlerde (TMD), Bag of Words (BoW) ve BERT gibi yöntemler kullanılmış, ve en iyi sonuçlar BoW yöntemiyle çoğunluk oylama şeması altında elde edilmiştir. İkili sınıflandırma görevlerinde F1-skorları sırasıyla %66.6 (BoW) ve %69.3 (BERT) olarak rapor edilmiştir. Yapı tabanlı görevlerde (SMD) ise, Graf Sinir Ağları kullanılarak test setinde %95 ROC puanı elde edilmiştir.</w:t>
      </w:r>
    </w:p>
    <w:p w:rsidR="00000000" w:rsidDel="00000000" w:rsidP="00000000" w:rsidRDefault="00000000" w:rsidRPr="00000000" w14:paraId="000000B9">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24- Distilling Structured Knowledge for Text-Based Relational Reasoning</w:t>
      </w:r>
    </w:p>
    <w:p w:rsidR="00000000" w:rsidDel="00000000" w:rsidP="00000000" w:rsidRDefault="00000000" w:rsidRPr="00000000" w14:paraId="000000BB">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Dong, J., Rondeau, M. A., &amp; Hamilton, W. L.</w:t>
      </w:r>
    </w:p>
    <w:p w:rsidR="00000000" w:rsidDel="00000000" w:rsidP="00000000" w:rsidRDefault="00000000" w:rsidRPr="00000000" w14:paraId="000000BC">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2020</w:t>
      </w:r>
    </w:p>
    <w:p w:rsidR="00000000" w:rsidDel="00000000" w:rsidP="00000000" w:rsidRDefault="00000000" w:rsidRPr="00000000" w14:paraId="000000BD">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Proceedings of the 2020 Conference on Empirical Methods in Natural Language Processing (EMNLP)</w:t>
      </w:r>
    </w:p>
    <w:p w:rsidR="00000000" w:rsidDel="00000000" w:rsidP="00000000" w:rsidRDefault="00000000" w:rsidRPr="00000000" w14:paraId="000000BE">
      <w:pPr>
        <w:jc w:val="both"/>
        <w:rPr>
          <w:rFonts w:ascii="Times New Roman" w:cs="Times New Roman" w:eastAsia="Times New Roman" w:hAnsi="Times New Roman"/>
          <w:b w:val="1"/>
          <w:bCs w:val="1"/>
          <w:color w:val="222222"/>
          <w:highlight w:val="white"/>
        </w:rPr>
      </w:pPr>
      <w:hyperlink r:id="rId28">
        <w:r w:rsidDel="00000000" w:rsidR="00000000" w:rsidRPr="00000000">
          <w:rPr>
            <w:rFonts w:ascii="Times New Roman" w:cs="Times New Roman" w:eastAsia="Times New Roman" w:hAnsi="Times New Roman"/>
            <w:b w:val="1"/>
            <w:bCs w:val="1"/>
            <w:color w:val="1a0dab"/>
            <w:highlight w:val="white"/>
            <w:u w:val="single"/>
            <w:rtl w:val="0"/>
          </w:rPr>
          <w:t xml:space="preserve">Alıntılanma sayısı: 7</w:t>
        </w:r>
      </w:hyperlink>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 doğal dil işleme modelleri ile graf sinir ağları arasındaki performans farkını kapatmak için yapılandırılmış bilgi damıtma yöntemini araştırmıştır. Bu yöntem, yapılandırılmış bilgiye erişimi olan GNN'lerin bilgilerini NLP modellerine aktarmayı hedeflemektedir. Bilgi damıtma sürecine kontrastif öğrenme modülleri ekleyerek NLP modellerinin performansını artırmayı amaçlamaktadır. Deneyler, CLUTRR veri seti üzerinde gerçekleştirilmiştir. GNN'den bilgi damıtma, NLP modellerinin doğruluğunu önemli ölçüde artırmıştır: Gürültülü verilerde %13,6 oranında daha yüksek doğruluk sağlanmıştır. Çalışma, NLP modellerinin performansını artırmak için GNN'lerin güçlü yönlerini kullanmanın etkili bir yöntem olduğunu göstermektedir.</w:t>
      </w:r>
    </w:p>
    <w:p w:rsidR="00000000" w:rsidDel="00000000" w:rsidP="00000000" w:rsidRDefault="00000000" w:rsidRPr="00000000" w14:paraId="000000C1">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25- Graph neural networks for link prediction with subgraph sketching</w:t>
      </w:r>
    </w:p>
    <w:p w:rsidR="00000000" w:rsidDel="00000000" w:rsidP="00000000" w:rsidRDefault="00000000" w:rsidRPr="00000000" w14:paraId="000000C3">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Chamberlain, B. P., Shirobokov, S., Rossi, E., Frasca, F., Markovich, T., Hammerla, N., ... &amp; Hansmire, M.</w:t>
      </w:r>
    </w:p>
    <w:p w:rsidR="00000000" w:rsidDel="00000000" w:rsidP="00000000" w:rsidRDefault="00000000" w:rsidRPr="00000000" w14:paraId="000000C4">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2022</w:t>
      </w:r>
    </w:p>
    <w:p w:rsidR="00000000" w:rsidDel="00000000" w:rsidP="00000000" w:rsidRDefault="00000000" w:rsidRPr="00000000" w14:paraId="000000C5">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arXiv preprint arXiv:2209.</w:t>
      </w:r>
    </w:p>
    <w:p w:rsidR="00000000" w:rsidDel="00000000" w:rsidP="00000000" w:rsidRDefault="00000000" w:rsidRPr="00000000" w14:paraId="000000C6">
      <w:pPr>
        <w:jc w:val="both"/>
        <w:rPr>
          <w:rFonts w:ascii="Times New Roman" w:cs="Times New Roman" w:eastAsia="Times New Roman" w:hAnsi="Times New Roman"/>
          <w:b w:val="1"/>
          <w:bCs w:val="1"/>
          <w:color w:val="222222"/>
          <w:highlight w:val="white"/>
        </w:rPr>
      </w:pPr>
      <w:hyperlink r:id="rId29">
        <w:r w:rsidDel="00000000" w:rsidR="00000000" w:rsidRPr="00000000">
          <w:rPr>
            <w:rFonts w:ascii="Times New Roman" w:cs="Times New Roman" w:eastAsia="Times New Roman" w:hAnsi="Times New Roman"/>
            <w:b w:val="1"/>
            <w:bCs w:val="1"/>
            <w:color w:val="1a0dab"/>
            <w:highlight w:val="white"/>
            <w:rtl w:val="0"/>
          </w:rPr>
          <w:t xml:space="preserve">Alıntılanma sayısı: 108</w:t>
        </w:r>
      </w:hyperlink>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makalede, iki yeni model önerilmiştir: ELPH (Efficient Link Prediction with Hashing): Alt graf yapılarını açıkça oluşturmadan alt graf özelliklerini tahmin eden, daha hızlı ve daha güçlü bir modeldir. BUDDY: Özellik ön işlemeyi kullanarak daha büyük veri kümelerinde ölçeklenebilirlik sağlayan, ELPH'nin büyük veri setlerinde uygulanabilir bir versiyonudur. Her iki model de mevcut yöntemlere kıyasla hem ifade gücünü artırmış hem de önemli ölçüde hız kazandırmıştır. ELPH ve BUDDY, 7 veri kümesinin 5'inde en iyi performansı sergilemiştir. Cora ve Citeseer veri setlerinde başarı oranı (HR@100) sırasıyla %87.72 ve %93.44 olarak ölçülmüştür. BUDDY, SEAL'in dinamik modundan 200-1000 kat daha hızlı eğitim ve çıkarım süreleri sağlamaktadır. Citation veri setinde SEAL'in çıkarım süresi ~300.000 saniye iken, BUDDY’nin 300 saniye olarak gözlemlenmiştir. Hafıza Kullanımı: ELPH, daha büyük veri kümelerinde GPU belleği sınırlamalarına takılsa da, BUDDY bu sınırlamaları aşarak benzer performans sergilemektedir.</w:t>
      </w:r>
    </w:p>
    <w:p w:rsidR="00000000" w:rsidDel="00000000" w:rsidP="00000000" w:rsidRDefault="00000000" w:rsidRPr="00000000" w14:paraId="000000C9">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26- Cross-links matter for link prediction: rethinking the debiased GNN from a data perspective</w:t>
      </w:r>
    </w:p>
    <w:p w:rsidR="00000000" w:rsidDel="00000000" w:rsidP="00000000" w:rsidRDefault="00000000" w:rsidRPr="00000000" w14:paraId="000000CB">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Luo, Z., Huang, H., Lian, J., Song, X., Xie, X., &amp; Jin, H.</w:t>
      </w:r>
    </w:p>
    <w:p w:rsidR="00000000" w:rsidDel="00000000" w:rsidP="00000000" w:rsidRDefault="00000000" w:rsidRPr="00000000" w14:paraId="000000CC">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Advances in Neural Information Processing Systems</w:t>
      </w:r>
    </w:p>
    <w:p w:rsidR="00000000" w:rsidDel="00000000" w:rsidP="00000000" w:rsidRDefault="00000000" w:rsidRPr="00000000" w14:paraId="000000CD">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2024</w:t>
      </w:r>
    </w:p>
    <w:p w:rsidR="00000000" w:rsidDel="00000000" w:rsidP="00000000" w:rsidRDefault="00000000" w:rsidRPr="00000000" w14:paraId="000000CE">
      <w:pPr>
        <w:jc w:val="both"/>
        <w:rPr>
          <w:rFonts w:ascii="Times New Roman" w:cs="Times New Roman" w:eastAsia="Times New Roman" w:hAnsi="Times New Roman"/>
          <w:b w:val="1"/>
          <w:bCs w:val="1"/>
          <w:color w:val="222222"/>
          <w:highlight w:val="white"/>
        </w:rPr>
      </w:pPr>
      <w:hyperlink r:id="rId30">
        <w:r w:rsidDel="00000000" w:rsidR="00000000" w:rsidRPr="00000000">
          <w:rPr>
            <w:rFonts w:ascii="Times New Roman" w:cs="Times New Roman" w:eastAsia="Times New Roman" w:hAnsi="Times New Roman"/>
            <w:b w:val="1"/>
            <w:bCs w:val="1"/>
            <w:color w:val="1a0dab"/>
            <w:highlight w:val="white"/>
            <w:rtl w:val="0"/>
          </w:rPr>
          <w:t xml:space="preserve">Alıntılanma sayısı: 3</w:t>
        </w:r>
      </w:hyperlink>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 Graf Sinir Ağları ile bağlantı tahmini yaparken karşılaşılan yanlılık problemlerini ele almaktadır. Özellikle, aynı topluluk içindeki bağlantılar (internal-links) ile farklı topluluklar arasındaki bağlantılar (cross-links) arasındaki veri dengesizlik odak noktasıdır. Çalışmada yanlılığı azaltarak hem modelin genel doğruluğunu artırmayı hem de bilgi baloncuklarının önüne geçmeyi amaçlayan yeni bir ikiz yapılı çerçeve sunulmaktadır. Bu çerçeve orijinal veri üzerinde çalışırken diğeri artırılmış denetim sinyalleri ile çalışmaktadır. Gömme birleşim modülü, orijinal ve düzeltilmiş düğüm gömmelerini birleştirerek, yanlılıkları azaltırken genel doğruluğu korumaktadır. Farklı kurallar (Jaccard katsayısı ve rastgele yürüyüş tabanlı yöntemler) kullanılarak, çapraz bağlantılar için denetim sinyallerini artırılır. DBLP veri setinde: LightGCN modeli için doğruluk oranı %93.55’e  kadar yükselmiştir.</w:t>
      </w:r>
    </w:p>
    <w:p w:rsidR="00000000" w:rsidDel="00000000" w:rsidP="00000000" w:rsidRDefault="00000000" w:rsidRPr="00000000" w14:paraId="000000D1">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27- Revisiting graph neural networks for link prediction</w:t>
      </w:r>
    </w:p>
    <w:p w:rsidR="00000000" w:rsidDel="00000000" w:rsidP="00000000" w:rsidRDefault="00000000" w:rsidRPr="00000000" w14:paraId="000000D3">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Zhang, M., Li, P., Xia, Y., Wang, K., &amp; Jin, L.</w:t>
      </w:r>
    </w:p>
    <w:p w:rsidR="00000000" w:rsidDel="00000000" w:rsidP="00000000" w:rsidRDefault="00000000" w:rsidRPr="00000000" w14:paraId="000000D4">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ICLR 2021 Conference</w:t>
      </w:r>
    </w:p>
    <w:p w:rsidR="00000000" w:rsidDel="00000000" w:rsidP="00000000" w:rsidRDefault="00000000" w:rsidRPr="00000000" w14:paraId="000000D5">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2020</w:t>
      </w:r>
    </w:p>
    <w:p w:rsidR="00000000" w:rsidDel="00000000" w:rsidP="00000000" w:rsidRDefault="00000000" w:rsidRPr="00000000" w14:paraId="000000D6">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777777"/>
          <w:highlight w:val="white"/>
          <w:rtl w:val="0"/>
        </w:rPr>
        <w:t xml:space="preserve"> </w:t>
      </w:r>
      <w:hyperlink r:id="rId31">
        <w:r w:rsidDel="00000000" w:rsidR="00000000" w:rsidRPr="00000000">
          <w:rPr>
            <w:rFonts w:ascii="Times New Roman" w:cs="Times New Roman" w:eastAsia="Times New Roman" w:hAnsi="Times New Roman"/>
            <w:b w:val="1"/>
            <w:bCs w:val="1"/>
            <w:color w:val="1a0dab"/>
            <w:highlight w:val="white"/>
            <w:rtl w:val="0"/>
          </w:rPr>
          <w:t xml:space="preserve">Alıntılanma sayısı: 75</w:t>
        </w:r>
      </w:hyperlink>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b w:val="1"/>
          <w:bCs w:val="1"/>
          <w:color w:val="222222"/>
          <w:highlight w:val="white"/>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makalede, Graf Sinir Ağları kullanılarak bağlantı tahminine yönelik, Graph Autoencoder (GAE) ve SEAL olmak üzere iki temel yöntem incelenmektedir. GAE, düğüm gömmeleri kullanarak bağlantı tahmini yaparken, SEAL hedef bağlantılar etrafında alt grafikler çıkarıp ve bu alt graflardan bağlantı temsilleri öğrenmektedir. Open Graph Benchmark (OGB) veri kümelerinde yapılan deneylerle SEAL'in üstün performansını ortaya konmuştur. SEAL, etiketleme stratejisiyle bağlantıları yapısal olarak ayırt edebilmektedir. GAE yöntemlerine kıyasla, SEAL daha karmaşık bağlantı desenlerini öğrenebilmekte ve tahmin başarısını artırmaktadır. Ogbl-citation veri setinde; SEAL, MRR metriğinde %85.27 ile en iyi sonucu elde etmiştir.</w:t>
      </w:r>
    </w:p>
    <w:p w:rsidR="00000000" w:rsidDel="00000000" w:rsidP="00000000" w:rsidRDefault="00000000" w:rsidRPr="00000000" w14:paraId="000000D9">
      <w:pPr>
        <w:jc w:val="both"/>
        <w:rPr>
          <w:rFonts w:ascii="Times New Roman" w:cs="Times New Roman" w:eastAsia="Times New Roman" w:hAnsi="Times New Roman"/>
          <w:b w:val="1"/>
          <w:bCs w:val="1"/>
          <w:color w:val="222222"/>
          <w:highlight w:val="white"/>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28- User-Context Collaboration and Tensor Factorization for GNN-Based Social Recommendation</w:t>
      </w:r>
    </w:p>
    <w:p w:rsidR="00000000" w:rsidDel="00000000" w:rsidP="00000000" w:rsidRDefault="00000000" w:rsidRPr="00000000" w14:paraId="000000DB">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Wang, W., Quan, Z., Zhao, S., Sun, G., Li, Y., Ben, X., &amp; Zhao, J.</w:t>
      </w:r>
    </w:p>
    <w:p w:rsidR="00000000" w:rsidDel="00000000" w:rsidP="00000000" w:rsidRDefault="00000000" w:rsidRPr="00000000" w14:paraId="000000DC">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IEEE Transactions on Network Science and Engineering</w:t>
      </w:r>
    </w:p>
    <w:p w:rsidR="00000000" w:rsidDel="00000000" w:rsidP="00000000" w:rsidRDefault="00000000" w:rsidRPr="00000000" w14:paraId="000000DD">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2023</w:t>
      </w:r>
    </w:p>
    <w:p w:rsidR="00000000" w:rsidDel="00000000" w:rsidP="00000000" w:rsidRDefault="00000000" w:rsidRPr="00000000" w14:paraId="000000DE">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777777"/>
          <w:highlight w:val="white"/>
          <w:rtl w:val="0"/>
        </w:rPr>
        <w:t xml:space="preserve"> </w:t>
      </w:r>
      <w:hyperlink r:id="rId32">
        <w:r w:rsidDel="00000000" w:rsidR="00000000" w:rsidRPr="00000000">
          <w:rPr>
            <w:rFonts w:ascii="Times New Roman" w:cs="Times New Roman" w:eastAsia="Times New Roman" w:hAnsi="Times New Roman"/>
            <w:b w:val="1"/>
            <w:bCs w:val="1"/>
            <w:color w:val="1a0dab"/>
            <w:highlight w:val="white"/>
            <w:rtl w:val="0"/>
          </w:rPr>
          <w:t xml:space="preserve">Alıntılanma sayısı: 5</w:t>
        </w:r>
      </w:hyperlink>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b w:val="1"/>
          <w:bCs w:val="1"/>
          <w:color w:val="222222"/>
          <w:highlight w:val="white"/>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 sosyal öneri sistemlerinde kullanıcı tercihlerini daha doğru modellemek için kullanıcı bağlam işbirliği ve tensör faktorizasyonu temelli bir GNN modeli olan CENTRIC’i önermektedir. Geleneksel yöntemler, kullanıcı-bağlam etkileşimlerini dikkate almazken CENTRIC, sosyal ağlar, kullanıcı-bağlam ve kullanıcı-öğe etkileşimlerini entegre eden bir çok kanallı GNN yaklaşımı sunmaktadır. Önerilen model, bağlam bilgisini kullanıcı özelliklerini geliştirmek için kullanırken, tensör faktorizasyonu yardımıyla kullanıcı, öğe ve bağlam etkileşimlerini birleştirmektedir. CENTRIC, tüm veri kümelerinde diğer modellerden daha iyi performans göstermiştir. En iyi performans 2-3 katmanlı ağ derinliğinde elde edilmiştir. CENTRIC, bağlam işbirliği ve tensör faktorizasyonunu bir araya getirerek sosyal öneri sistemlerinde doğruluğu artırmakta başarılı olmakla birlikte modelin parametre karmaşıklığı, hesaplama optimizasyonu gerektirmektedir.</w:t>
      </w:r>
    </w:p>
    <w:p w:rsidR="00000000" w:rsidDel="00000000" w:rsidP="00000000" w:rsidRDefault="00000000" w:rsidRPr="00000000" w14:paraId="000000E1">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29- Representing Long-Range Context for Graph Neural Networks with Global Attention</w:t>
      </w:r>
    </w:p>
    <w:p w:rsidR="00000000" w:rsidDel="00000000" w:rsidP="00000000" w:rsidRDefault="00000000" w:rsidRPr="00000000" w14:paraId="000000E3">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Wu, Z., Jain, P., Wright, M., Mirhoseini, A., Gonzalez, J. E.</w:t>
      </w:r>
    </w:p>
    <w:p w:rsidR="00000000" w:rsidDel="00000000" w:rsidP="00000000" w:rsidRDefault="00000000" w:rsidRPr="00000000" w14:paraId="000000E4">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Advances in Neural Information Processing Systems</w:t>
      </w:r>
    </w:p>
    <w:p w:rsidR="00000000" w:rsidDel="00000000" w:rsidP="00000000" w:rsidRDefault="00000000" w:rsidRPr="00000000" w14:paraId="000000E5">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2021</w:t>
      </w:r>
    </w:p>
    <w:p w:rsidR="00000000" w:rsidDel="00000000" w:rsidP="00000000" w:rsidRDefault="00000000" w:rsidRPr="00000000" w14:paraId="000000E6">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777777"/>
          <w:highlight w:val="white"/>
          <w:rtl w:val="0"/>
        </w:rPr>
        <w:t xml:space="preserve"> </w:t>
      </w:r>
      <w:hyperlink r:id="rId33">
        <w:r w:rsidDel="00000000" w:rsidR="00000000" w:rsidRPr="00000000">
          <w:rPr>
            <w:rFonts w:ascii="Times New Roman" w:cs="Times New Roman" w:eastAsia="Times New Roman" w:hAnsi="Times New Roman"/>
            <w:b w:val="1"/>
            <w:bCs w:val="1"/>
            <w:color w:val="1a0dab"/>
            <w:highlight w:val="white"/>
            <w:rtl w:val="0"/>
          </w:rPr>
          <w:t xml:space="preserve">Alıntılanma sayısı: 276</w:t>
        </w:r>
      </w:hyperlink>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 Graf Sinir Ağları üzerinde uzun menzilli bağlam temsili için transformer tabanlı bir model olan GraphTrans'ı tanıtmaktadır. GraphTrans, GNN'nin kısa menzilli yerel yapı bilgisi öğrenme yeteneğini bir Transformer modülü ile birleştirerek, uzun menzilli bağımlılıkları öğrenmeyi hedeflemektedir. Özellikle, GraphTrans, tüm düğümler arasındaki etkileşimleri öğrenmek için pozisyon bağımsız bir Transformer modülü uygulamakta ve bütün grafiği özetleyen bir &lt;CLS&gt; token kullanmaktadır. Çalışma, biyoloji, kimya ve bilgisayar programlama alanlarından çeşitli veri kümeleri üzerinde test edilmiştir. NCI1 veri setinde %82.6 doğruluğa kadar ulaşılmıştır. Bu sonuçlar, GraphTrans'ın uzun menzilli bağımlılıkları öğrenmede ve grafik sınıflandırma görevlerinde güçlü bir yaklaşım olduğunu göstermektedir.</w:t>
      </w:r>
    </w:p>
    <w:p w:rsidR="00000000" w:rsidDel="00000000" w:rsidP="00000000" w:rsidRDefault="00000000" w:rsidRPr="00000000" w14:paraId="000000E9">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30- Let's Ask GNN: Empowering Large Language Model for Graph In-Context Learning</w:t>
      </w:r>
    </w:p>
    <w:p w:rsidR="00000000" w:rsidDel="00000000" w:rsidP="00000000" w:rsidRDefault="00000000" w:rsidRPr="00000000" w14:paraId="000000EB">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Hu, Z., Li, Y., Chen, Z., Wang, J., Liu, H., Lee, K., &amp; Ding, K.</w:t>
      </w:r>
    </w:p>
    <w:p w:rsidR="00000000" w:rsidDel="00000000" w:rsidP="00000000" w:rsidRDefault="00000000" w:rsidRPr="00000000" w14:paraId="000000EC">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arXiv preprint arXiv:2410.07074</w:t>
      </w:r>
    </w:p>
    <w:p w:rsidR="00000000" w:rsidDel="00000000" w:rsidP="00000000" w:rsidRDefault="00000000" w:rsidRPr="00000000" w14:paraId="000000ED">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2024</w:t>
      </w:r>
    </w:p>
    <w:p w:rsidR="00000000" w:rsidDel="00000000" w:rsidP="00000000" w:rsidRDefault="00000000" w:rsidRPr="00000000" w14:paraId="000000EE">
      <w:pPr>
        <w:jc w:val="both"/>
        <w:rPr>
          <w:rFonts w:ascii="Times New Roman" w:cs="Times New Roman" w:eastAsia="Times New Roman" w:hAnsi="Times New Roman"/>
          <w:b w:val="1"/>
          <w:bCs w:val="1"/>
          <w:color w:val="1a0dab"/>
          <w:highlight w:val="white"/>
        </w:rPr>
      </w:pPr>
      <w:r w:rsidDel="00000000" w:rsidR="00000000" w:rsidRPr="00000000">
        <w:rPr>
          <w:rFonts w:ascii="Times New Roman" w:cs="Times New Roman" w:eastAsia="Times New Roman" w:hAnsi="Times New Roman"/>
          <w:b w:val="1"/>
          <w:bCs w:val="1"/>
          <w:color w:val="1a0dab"/>
          <w:highlight w:val="white"/>
          <w:rtl w:val="0"/>
        </w:rPr>
        <w:t xml:space="preserve">Alıntılanma sayısı: 0</w:t>
      </w:r>
    </w:p>
    <w:p w:rsidR="00000000" w:rsidDel="00000000" w:rsidP="00000000" w:rsidRDefault="00000000" w:rsidRPr="00000000" w14:paraId="000000EF">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 büyük dil modellerinin (LLM) graf yapısında düzenlenmiş veriyle etkileşimini optimize etmeyi amaçlayan bir yöntem olan AskGNN'yi tanıtmaktadır. Bu yöntem, LLM'lerin "In-Context Learning" (ICL) yeteneklerinden yararlanarak graf tabanlı görevlerde performansı artırmaktadır. AskGNN, diğer yöntemlere kıyasla tüm veri setlerinde ve LLM modellerinde üstün performans göstermiştir. Ogbn-arxiv veri setinde doğruluk oranı %71,53'e ulaşmıştır. AskGNN, sınırlı sayıda örnek kullanımıyla LLM'lerin yapılandırılmış veri üzerinde başarılı olabileceğini göstermiştir. Daha güçlü modellerde daha küçük iyileşmeler görülse de zayıf modellerde başarılı iyileşmeler sağlanmıştır.</w:t>
      </w:r>
    </w:p>
    <w:p w:rsidR="00000000" w:rsidDel="00000000" w:rsidP="00000000" w:rsidRDefault="00000000" w:rsidRPr="00000000" w14:paraId="000000F1">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31- Generative and contrastive paradigms are complementary for graph self-supervised learning</w:t>
      </w:r>
    </w:p>
    <w:p w:rsidR="00000000" w:rsidDel="00000000" w:rsidP="00000000" w:rsidRDefault="00000000" w:rsidRPr="00000000" w14:paraId="000000F3">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Wang, Y., Yan, X., Hu, C., Xu, Q., Yang, C., Fu, F., ... &amp; Jiang, J.</w:t>
      </w:r>
    </w:p>
    <w:p w:rsidR="00000000" w:rsidDel="00000000" w:rsidP="00000000" w:rsidRDefault="00000000" w:rsidRPr="00000000" w14:paraId="000000F4">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IEEE 40th International Conference on Data Engineering (ICDE)</w:t>
      </w:r>
    </w:p>
    <w:p w:rsidR="00000000" w:rsidDel="00000000" w:rsidP="00000000" w:rsidRDefault="00000000" w:rsidRPr="00000000" w14:paraId="000000F5">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2024</w:t>
      </w:r>
    </w:p>
    <w:p w:rsidR="00000000" w:rsidDel="00000000" w:rsidP="00000000" w:rsidRDefault="00000000" w:rsidRPr="00000000" w14:paraId="000000F6">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777777"/>
          <w:highlight w:val="white"/>
          <w:rtl w:val="0"/>
        </w:rPr>
        <w:t xml:space="preserve"> </w:t>
      </w:r>
      <w:hyperlink r:id="rId34">
        <w:r w:rsidDel="00000000" w:rsidR="00000000" w:rsidRPr="00000000">
          <w:rPr>
            <w:rFonts w:ascii="Times New Roman" w:cs="Times New Roman" w:eastAsia="Times New Roman" w:hAnsi="Times New Roman"/>
            <w:b w:val="1"/>
            <w:bCs w:val="1"/>
            <w:color w:val="1a0dab"/>
            <w:highlight w:val="white"/>
            <w:rtl w:val="0"/>
          </w:rPr>
          <w:t xml:space="preserve">Alıntılanma sayısı: 5</w:t>
        </w:r>
      </w:hyperlink>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 graf tabanlı öz-denetimli öğrenme (Graph Self-Supervised Learning, GSSL) için Maskelenmiş Otomatik Kodlayıcı (MAE) ve Karşıt Öğrenme (CL) yaklaşımlarını birleştiren "Graph Contrastive Masked Autoencoder" (GCMAE) adlı bir çerçeve önermektedir. GCMAE, MAE ve CL'yi tek bir encoder paylaşımıyla entegre ederek yerel ve küresel bilgileri bir araya getirmektedir. Düğüm sınıflandırması, düğüm kümeleme, bağlantı tahmini ve grafik sınıflandırması gibi görevlerde, GCMAE rakip yöntemlere göre %3.2'ye kadar daha yüksek doğruluk sağlamıştır. Özellikle düğüm kümeleme ve bağlantı tahmini görevlerinde belirgin iyileşmeler gözlenmiştir.</w:t>
      </w:r>
    </w:p>
    <w:p w:rsidR="00000000" w:rsidDel="00000000" w:rsidP="00000000" w:rsidRDefault="00000000" w:rsidRPr="00000000" w14:paraId="000000F9">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32. Pre-training graph neural networks for link prediction in biomedical networks</w:t>
      </w:r>
    </w:p>
    <w:p w:rsidR="00000000" w:rsidDel="00000000" w:rsidP="00000000" w:rsidRDefault="00000000" w:rsidRPr="00000000" w14:paraId="000000FB">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Long, Y., Wu, M., Liu, Y., Fang, Y., Kwoh, C. K., Chen, J., ... &amp; Li, X.</w:t>
      </w:r>
    </w:p>
    <w:p w:rsidR="00000000" w:rsidDel="00000000" w:rsidP="00000000" w:rsidRDefault="00000000" w:rsidRPr="00000000" w14:paraId="000000FC">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Bioinformatics</w:t>
      </w:r>
    </w:p>
    <w:p w:rsidR="00000000" w:rsidDel="00000000" w:rsidP="00000000" w:rsidRDefault="00000000" w:rsidRPr="00000000" w14:paraId="000000FD">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2022</w:t>
      </w:r>
    </w:p>
    <w:p w:rsidR="00000000" w:rsidDel="00000000" w:rsidP="00000000" w:rsidRDefault="00000000" w:rsidRPr="00000000" w14:paraId="000000FE">
      <w:pPr>
        <w:jc w:val="both"/>
        <w:rPr>
          <w:rFonts w:ascii="Times New Roman" w:cs="Times New Roman" w:eastAsia="Times New Roman" w:hAnsi="Times New Roman"/>
          <w:b w:val="1"/>
          <w:bCs w:val="1"/>
          <w:color w:val="222222"/>
          <w:highlight w:val="white"/>
        </w:rPr>
      </w:pPr>
      <w:hyperlink r:id="rId35">
        <w:r w:rsidDel="00000000" w:rsidR="00000000" w:rsidRPr="00000000">
          <w:rPr>
            <w:rFonts w:ascii="Times New Roman" w:cs="Times New Roman" w:eastAsia="Times New Roman" w:hAnsi="Times New Roman"/>
            <w:b w:val="1"/>
            <w:bCs w:val="1"/>
            <w:color w:val="1a0dab"/>
            <w:highlight w:val="white"/>
            <w:rtl w:val="0"/>
          </w:rPr>
          <w:t xml:space="preserve">Alıntılanma sayısı: 83</w:t>
        </w:r>
      </w:hyperlink>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 biyomedikal ağlarda bağlantı tahmini için yenilikçi bir ön eğitimli graf sinir ağları modeli olan PT-GNN'nin geliştirilmesini içermektedir. Bu model, biyolojik verilerin entegrasyonunu sağlayarak bağlantı tahmini performansını artırmayı amaçlamaktadır. PT-GNN, düğüm özelliklerini etkili şekilde öğrenmek ve iyileştirmek için ön eğitim stratejisi kullanmaktadır. PT-GNN'nin mevcut yöntemleri önemli ölçüde geride bıraktığını göstermektedir. PT-GNN, diğer yöntemlere göre daha yüksek AUC (0.9525) ve AUPR (0.9551) değerleri elde etmiştir. PT-GNN'nin ilaç-hedef tahmininde de üstün performans sergilediği gözlemlenmiştir. Düğüm özelliklerinin ön eğitimi, yalnızca tahmin doğruluğunu artırmakla kalmamış, aynı zamanda eğitim süresini de azaltmıştır. Model, biyomedikal araştırmalarda deneysel doğrulama gerektiren yeni bağlantılar tahmin etmek için umut vericidir.</w:t>
      </w:r>
    </w:p>
    <w:p w:rsidR="00000000" w:rsidDel="00000000" w:rsidP="00000000" w:rsidRDefault="00000000" w:rsidRPr="00000000" w14:paraId="00000101">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33. GNN Link Prediction for Time-Triggered Systems</w:t>
      </w:r>
    </w:p>
    <w:p w:rsidR="00000000" w:rsidDel="00000000" w:rsidP="00000000" w:rsidRDefault="00000000" w:rsidRPr="00000000" w14:paraId="00000103">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Lua, C., Zhang, Y., Hekal, O., Onwuchekwa, D., &amp; Obermaisser, R.</w:t>
      </w:r>
    </w:p>
    <w:p w:rsidR="00000000" w:rsidDel="00000000" w:rsidP="00000000" w:rsidRDefault="00000000" w:rsidRPr="00000000" w14:paraId="00000104">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2023 International Conference on Artificial Intelligence in Information and Communication (ICAIIC)</w:t>
      </w:r>
    </w:p>
    <w:p w:rsidR="00000000" w:rsidDel="00000000" w:rsidP="00000000" w:rsidRDefault="00000000" w:rsidRPr="00000000" w14:paraId="00000105">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2023</w:t>
      </w:r>
    </w:p>
    <w:p w:rsidR="00000000" w:rsidDel="00000000" w:rsidP="00000000" w:rsidRDefault="00000000" w:rsidRPr="00000000" w14:paraId="00000106">
      <w:pPr>
        <w:jc w:val="both"/>
        <w:rPr>
          <w:rFonts w:ascii="Times New Roman" w:cs="Times New Roman" w:eastAsia="Times New Roman" w:hAnsi="Times New Roman"/>
          <w:b w:val="1"/>
          <w:bCs w:val="1"/>
          <w:color w:val="1a0dab"/>
          <w:highlight w:val="white"/>
        </w:rPr>
      </w:pPr>
      <w:r w:rsidDel="00000000" w:rsidR="00000000" w:rsidRPr="00000000">
        <w:rPr>
          <w:rFonts w:ascii="Times New Roman" w:cs="Times New Roman" w:eastAsia="Times New Roman" w:hAnsi="Times New Roman"/>
          <w:b w:val="1"/>
          <w:bCs w:val="1"/>
          <w:color w:val="1a0dab"/>
          <w:highlight w:val="white"/>
          <w:rtl w:val="0"/>
        </w:rPr>
        <w:t xml:space="preserve">Alıntılanma sayısı: 0</w:t>
      </w:r>
    </w:p>
    <w:p w:rsidR="00000000" w:rsidDel="00000000" w:rsidP="00000000" w:rsidRDefault="00000000" w:rsidRPr="00000000" w14:paraId="00000107">
      <w:pPr>
        <w:jc w:val="both"/>
        <w:rPr>
          <w:rFonts w:ascii="Times New Roman" w:cs="Times New Roman" w:eastAsia="Times New Roman" w:hAnsi="Times New Roman"/>
          <w:color w:val="1a0dab"/>
          <w:highlight w:val="white"/>
        </w:rPr>
      </w:pP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makalede, zaman tetiklemeli sistemler için görev atama ve çizelgeleme sorunlarını çözmek üzere Grafik Sinir Ağları (Graph Neural Networks - GNN) tabanlı bir yöntem önerilmektedir. Çalışmada, görev atama sorunları bir bağlantı tahmini (link prediction) problemi olarak ele alınmış ve heterojen graflarla temsil edilmiştir. Bu yöntem, önceden belirlenen genetik algoritmalar (GA) tarafından oluşturulan çözümleri modellemek ve doğrulamak için GNN kullanmayı hedeflemektedir. Model, daha büyük veri kümelerinde daha yüksek doğruluk oranlarına ulaşmıştır. Ancak, genel doğruluk oranlarının düşük olduğu (%41'e kadar) belirtilmiştir. Bu, daha büyük veri setlerinin ve farklı model iyileştirmelerinin gerektiğini göstermektedir.</w:t>
      </w:r>
    </w:p>
    <w:p w:rsidR="00000000" w:rsidDel="00000000" w:rsidP="00000000" w:rsidRDefault="00000000" w:rsidRPr="00000000" w14:paraId="00000109">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34. CHATGPT INFORMED GRAPH NEURAL NETWORK FOR STOCK MOVEMENT PREDICTION</w:t>
      </w:r>
    </w:p>
    <w:p w:rsidR="00000000" w:rsidDel="00000000" w:rsidP="00000000" w:rsidRDefault="00000000" w:rsidRPr="00000000" w14:paraId="0000010B">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Zihan Chen, Lei Nico Zheng, Cheng Lu, Jialu Yuan, Di Zhu</w:t>
      </w:r>
    </w:p>
    <w:p w:rsidR="00000000" w:rsidDel="00000000" w:rsidP="00000000" w:rsidRDefault="00000000" w:rsidRPr="00000000" w14:paraId="0000010C">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arXiv preprint arXiv:2306.03763</w:t>
      </w:r>
    </w:p>
    <w:p w:rsidR="00000000" w:rsidDel="00000000" w:rsidP="00000000" w:rsidRDefault="00000000" w:rsidRPr="00000000" w14:paraId="0000010D">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2023</w:t>
      </w:r>
    </w:p>
    <w:p w:rsidR="00000000" w:rsidDel="00000000" w:rsidP="00000000" w:rsidRDefault="00000000" w:rsidRPr="00000000" w14:paraId="0000010E">
      <w:pPr>
        <w:jc w:val="both"/>
        <w:rPr>
          <w:rFonts w:ascii="Times New Roman" w:cs="Times New Roman" w:eastAsia="Times New Roman" w:hAnsi="Times New Roman"/>
          <w:b w:val="1"/>
          <w:bCs w:val="1"/>
          <w:color w:val="222222"/>
          <w:highlight w:val="white"/>
        </w:rPr>
      </w:pPr>
      <w:hyperlink r:id="rId36">
        <w:r w:rsidDel="00000000" w:rsidR="00000000" w:rsidRPr="00000000">
          <w:rPr>
            <w:rFonts w:ascii="Times New Roman" w:cs="Times New Roman" w:eastAsia="Times New Roman" w:hAnsi="Times New Roman"/>
            <w:b w:val="1"/>
            <w:bCs w:val="1"/>
            <w:color w:val="1a0dab"/>
            <w:highlight w:val="white"/>
            <w:rtl w:val="0"/>
          </w:rPr>
          <w:t xml:space="preserve">Alıntılanma sayısı: 40</w:t>
        </w:r>
      </w:hyperlink>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makalede, ChatGPT'in dinamik ağ yapıları çıkarma kapasitesini kullanarak hisse senedi hareket tahmini için GNN geliştiren yeni bir framework sunmaktadır. Model, hisse senedi hareket sınıflandırmasında ağırlıklı F1, Mikro F1 ve Makro F1 metriklerinde %1.8'den fazla iyileşme sağlamıştır. Model, düşüş trendlerini tahmin etmede ChatGPT ve zaman serisi modellerinden daha başarılı olmuştur. Yıllık volatilite ChatGPT için %23.61 iken önerilen modelde %14.06'dır. Maksimum düşüş oranı ChatGPT'de 0.2112 iken modelde 0.1242 olarak ölçülmüştür. Makale, ChatGPT'nin finansal haberlerden ağ yapıları çıkarmada güçlü bir yeteneğe sahip olduğunu ve bu yapılarla desteklenen GNN'lerin hisse senedi tahmininde üstün performans sergilediğini ortaya koymuştur. Geliştirilen model, portföy yönetimi açısından daha düşük risk ve yüksek getiri sağlayarak finansal uygulamalar için güçlü bir potansiyele sahiptir.</w:t>
      </w:r>
    </w:p>
    <w:p w:rsidR="00000000" w:rsidDel="00000000" w:rsidP="00000000" w:rsidRDefault="00000000" w:rsidRPr="00000000" w14:paraId="00000111">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35. Meta-GNN: On Few-shot Node Classification in Graph Meta-learning</w:t>
      </w:r>
    </w:p>
    <w:p w:rsidR="00000000" w:rsidDel="00000000" w:rsidP="00000000" w:rsidRDefault="00000000" w:rsidRPr="00000000" w14:paraId="00000113">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Fan Zhou, Chengtai Cao, Kunpeng Zhang, Goce Trajcevski, Ting Zhong, Ji Geng</w:t>
      </w:r>
    </w:p>
    <w:p w:rsidR="00000000" w:rsidDel="00000000" w:rsidP="00000000" w:rsidRDefault="00000000" w:rsidRPr="00000000" w14:paraId="00000114">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Proceedings of the 28th ACM International Conference on Information and Knowledge Management</w:t>
      </w:r>
    </w:p>
    <w:p w:rsidR="00000000" w:rsidDel="00000000" w:rsidP="00000000" w:rsidRDefault="00000000" w:rsidRPr="00000000" w14:paraId="00000115">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2019</w:t>
      </w:r>
    </w:p>
    <w:p w:rsidR="00000000" w:rsidDel="00000000" w:rsidP="00000000" w:rsidRDefault="00000000" w:rsidRPr="00000000" w14:paraId="00000116">
      <w:pPr>
        <w:jc w:val="both"/>
        <w:rPr>
          <w:rFonts w:ascii="Times New Roman" w:cs="Times New Roman" w:eastAsia="Times New Roman" w:hAnsi="Times New Roman"/>
          <w:b w:val="1"/>
          <w:bCs w:val="1"/>
          <w:color w:val="222222"/>
          <w:highlight w:val="white"/>
        </w:rPr>
      </w:pPr>
      <w:hyperlink r:id="rId37">
        <w:r w:rsidDel="00000000" w:rsidR="00000000" w:rsidRPr="00000000">
          <w:rPr>
            <w:rFonts w:ascii="Times New Roman" w:cs="Times New Roman" w:eastAsia="Times New Roman" w:hAnsi="Times New Roman"/>
            <w:b w:val="1"/>
            <w:bCs w:val="1"/>
            <w:color w:val="1a0dab"/>
            <w:highlight w:val="white"/>
            <w:rtl w:val="0"/>
          </w:rPr>
          <w:t xml:space="preserve">Alıntılanma sayısı: 259</w:t>
        </w:r>
      </w:hyperlink>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b w:val="1"/>
          <w:bCs w:val="1"/>
          <w:color w:val="222222"/>
          <w:highlight w:val="white"/>
        </w:rPr>
      </w:pP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çalışmada, az örnekli düğüm sınıflandırması probleminde etkili olan bir yöntem olan Meta-GNN ön plana çıkmaktadır. Çalışmada, üç benchmark veri seti üzerinde (Cora, Citeseer ve Reddit) testler gerçekleştirilmiştir. Bulgular, Meta-GNN’nin mevcut yöntemlere kıyasla önemli performans iyileştirmeleri sağladığını göstermektedir.</w:t>
      </w:r>
    </w:p>
    <w:p w:rsidR="00000000" w:rsidDel="00000000" w:rsidP="00000000" w:rsidRDefault="00000000" w:rsidRPr="00000000" w14:paraId="00000119">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36 – A Robust Comparative Analysis of Graph Neural Networks on Dynamic Link Prediction</w:t>
      </w:r>
    </w:p>
    <w:p w:rsidR="00000000" w:rsidDel="00000000" w:rsidP="00000000" w:rsidRDefault="00000000" w:rsidRPr="00000000" w14:paraId="0000011C">
      <w:pPr>
        <w:spacing w:before="0" w:line="297.59999999999997" w:lineRule="auto"/>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Skarding, J., Hellmich, M., Gabrys, B., &amp; Musial, K.</w:t>
      </w:r>
    </w:p>
    <w:p w:rsidR="00000000" w:rsidDel="00000000" w:rsidP="00000000" w:rsidRDefault="00000000" w:rsidRPr="00000000" w14:paraId="0000011D">
      <w:pPr>
        <w:spacing w:before="0" w:line="297.59999999999997" w:lineRule="auto"/>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Skarding, J., Hellmich, M., Gabrys, B., &amp; Musial, K. (2022). A robust comparative analysis of graph neural networks on dynamic link prediction. </w:t>
      </w:r>
      <w:r w:rsidDel="00000000" w:rsidR="00000000" w:rsidRPr="00000000">
        <w:rPr>
          <w:rFonts w:ascii="Times New Roman" w:cs="Times New Roman" w:eastAsia="Times New Roman" w:hAnsi="Times New Roman"/>
          <w:b w:val="1"/>
          <w:bCs w:val="1"/>
          <w:i w:val="1"/>
          <w:iCs w:val="1"/>
          <w:color w:val="222222"/>
          <w:shd w:fill="b6d7a8" w:val="clear"/>
          <w:rtl w:val="0"/>
        </w:rPr>
        <w:t xml:space="preserve">IEEE Access</w:t>
      </w:r>
      <w:r w:rsidDel="00000000" w:rsidR="00000000" w:rsidRPr="00000000">
        <w:rPr>
          <w:rFonts w:ascii="Times New Roman" w:cs="Times New Roman" w:eastAsia="Times New Roman" w:hAnsi="Times New Roman"/>
          <w:b w:val="1"/>
          <w:bCs w:val="1"/>
          <w:color w:val="222222"/>
          <w:shd w:fill="b6d7a8" w:val="clear"/>
          <w:rtl w:val="0"/>
        </w:rPr>
        <w:t xml:space="preserve">, </w:t>
      </w:r>
      <w:r w:rsidDel="00000000" w:rsidR="00000000" w:rsidRPr="00000000">
        <w:rPr>
          <w:rFonts w:ascii="Times New Roman" w:cs="Times New Roman" w:eastAsia="Times New Roman" w:hAnsi="Times New Roman"/>
          <w:b w:val="1"/>
          <w:bCs w:val="1"/>
          <w:i w:val="1"/>
          <w:iCs w:val="1"/>
          <w:color w:val="222222"/>
          <w:shd w:fill="b6d7a8" w:val="clear"/>
          <w:rtl w:val="0"/>
        </w:rPr>
        <w:t xml:space="preserve">10</w:t>
      </w:r>
      <w:r w:rsidDel="00000000" w:rsidR="00000000" w:rsidRPr="00000000">
        <w:rPr>
          <w:rFonts w:ascii="Times New Roman" w:cs="Times New Roman" w:eastAsia="Times New Roman" w:hAnsi="Times New Roman"/>
          <w:b w:val="1"/>
          <w:bCs w:val="1"/>
          <w:color w:val="222222"/>
          <w:shd w:fill="b6d7a8" w:val="clear"/>
          <w:rtl w:val="0"/>
        </w:rPr>
        <w:t xml:space="preserve">, 64146-64160.</w:t>
      </w:r>
    </w:p>
    <w:p w:rsidR="00000000" w:rsidDel="00000000" w:rsidP="00000000" w:rsidRDefault="00000000" w:rsidRPr="00000000" w14:paraId="0000011E">
      <w:pPr>
        <w:jc w:val="both"/>
        <w:rPr>
          <w:rFonts w:ascii="Times New Roman" w:cs="Times New Roman" w:eastAsia="Times New Roman" w:hAnsi="Times New Roman"/>
          <w:b w:val="1"/>
          <w:bCs w:val="1"/>
          <w:color w:val="222222"/>
          <w:shd w:fill="b6d7a8" w:val="clear"/>
        </w:rPr>
      </w:pPr>
      <w:hyperlink r:id="rId38">
        <w:r w:rsidDel="00000000" w:rsidR="00000000" w:rsidRPr="00000000">
          <w:rPr>
            <w:rFonts w:ascii="Times New Roman" w:cs="Times New Roman" w:eastAsia="Times New Roman" w:hAnsi="Times New Roman"/>
            <w:b w:val="1"/>
            <w:bCs w:val="1"/>
            <w:color w:val="1a0dab"/>
            <w:shd w:fill="b6d7a8" w:val="clear"/>
            <w:rtl w:val="0"/>
          </w:rPr>
          <w:t xml:space="preserve">Alıntılanma sayısı: 22</w:t>
        </w:r>
      </w:hyperlink>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2022</w:t>
      </w:r>
    </w:p>
    <w:p w:rsidR="00000000" w:rsidDel="00000000" w:rsidP="00000000" w:rsidRDefault="00000000" w:rsidRPr="00000000" w14:paraId="00000120">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Çalışmada, dinamik graflarda bağlantı tahmini görevinde statik GNN’ler, ayrık DGNN’ler, sürekli DGNN’ler ve klasik bağlantı tahmin heuristikleri ile karşılaştırmalı bir analiz yapılmıştır. Çalışma, toplamda yaklaşık 1,5 yıllık bir süreç değerlendirmesi ile gerçekleştirilmiştir. Özgün bir yöntem olan DISCO (DIScrete and COntinuous dynamic link prediction framework) yöntemi önerilmiştir. Bu yapı hem ayrık hem sürekli DGNN’leri kullanmaktadır. Enron, UC Irvine Messages, Bitcoin-OTC, Autonomous Systems, Wikipedia, Reddit veri setleri ile çalışma gerçekleştirilmiştir. Değerlendirme ölçütleri olarak mAP ve AUC sonuçları elde edilmiştir. Değerlendirmeler sonucunda GC-LSTM yönteminin GNN modelleri arasında en yüksek başarımı verdiği gözlemlenmiştir.</w:t>
      </w:r>
    </w:p>
    <w:p w:rsidR="00000000" w:rsidDel="00000000" w:rsidP="00000000" w:rsidRDefault="00000000" w:rsidRPr="00000000" w14:paraId="00000123">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37 – Spatio-Temporal Graph Neural Networks: A Survey</w:t>
      </w:r>
    </w:p>
    <w:p w:rsidR="00000000" w:rsidDel="00000000" w:rsidP="00000000" w:rsidRDefault="00000000" w:rsidRPr="00000000" w14:paraId="00000126">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Zahraa Al Sahili, Mariette Awad</w:t>
      </w:r>
    </w:p>
    <w:p w:rsidR="00000000" w:rsidDel="00000000" w:rsidP="00000000" w:rsidRDefault="00000000" w:rsidRPr="00000000" w14:paraId="00000127">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Sahili, Z. A., &amp; Awad, M. (2023). Spatio-temporal graph neural networks: A survey. </w:t>
      </w:r>
      <w:r w:rsidDel="00000000" w:rsidR="00000000" w:rsidRPr="00000000">
        <w:rPr>
          <w:rFonts w:ascii="Times New Roman" w:cs="Times New Roman" w:eastAsia="Times New Roman" w:hAnsi="Times New Roman"/>
          <w:b w:val="1"/>
          <w:bCs w:val="1"/>
          <w:i w:val="1"/>
          <w:iCs w:val="1"/>
          <w:color w:val="222222"/>
          <w:shd w:fill="b6d7a8" w:val="clear"/>
          <w:rtl w:val="0"/>
        </w:rPr>
        <w:t xml:space="preserve">arXiv preprint arXiv:2301.10569</w:t>
      </w:r>
      <w:r w:rsidDel="00000000" w:rsidR="00000000" w:rsidRPr="00000000">
        <w:rPr>
          <w:rFonts w:ascii="Times New Roman" w:cs="Times New Roman" w:eastAsia="Times New Roman" w:hAnsi="Times New Roman"/>
          <w:b w:val="1"/>
          <w:bCs w:val="1"/>
          <w:color w:val="222222"/>
          <w:shd w:fill="b6d7a8" w:val="clear"/>
          <w:rtl w:val="0"/>
        </w:rPr>
        <w:t xml:space="preserve">.</w:t>
      </w:r>
    </w:p>
    <w:p w:rsidR="00000000" w:rsidDel="00000000" w:rsidP="00000000" w:rsidRDefault="00000000" w:rsidRPr="00000000" w14:paraId="00000128">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777777"/>
          <w:shd w:fill="b6d7a8" w:val="clear"/>
          <w:rtl w:val="0"/>
        </w:rPr>
        <w:t xml:space="preserve"> </w:t>
      </w:r>
      <w:hyperlink r:id="rId39">
        <w:r w:rsidDel="00000000" w:rsidR="00000000" w:rsidRPr="00000000">
          <w:rPr>
            <w:rFonts w:ascii="Times New Roman" w:cs="Times New Roman" w:eastAsia="Times New Roman" w:hAnsi="Times New Roman"/>
            <w:b w:val="1"/>
            <w:bCs w:val="1"/>
            <w:color w:val="1a0dab"/>
            <w:u w:val="single"/>
            <w:shd w:fill="b6d7a8" w:val="clear"/>
            <w:rtl w:val="0"/>
          </w:rPr>
          <w:t xml:space="preserve">Alıntılanma sayısı: 70</w:t>
        </w:r>
      </w:hyperlink>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2023</w:t>
      </w:r>
    </w:p>
    <w:p w:rsidR="00000000" w:rsidDel="00000000" w:rsidP="00000000" w:rsidRDefault="00000000" w:rsidRPr="00000000" w14:paraId="0000012A">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derleme makalede GNN’nin temellerinden bahsedilmiştir. GNN’nin gelişimi diğer yöntemlerle bağlantıları ve arka planı irdelenmiştir. GNN ile ilgili diğer yöntemlerden de bahsedilmiş öz bir şekilde ele alınmıştır. Hem hibrit algoritmalar hem GNN özelinde özelleşmiş algoritmalar ele alınmıştır. GNN’nin uygulama alanlarından bahsedilmiştir. Bunlardan önemli konu başlıkları incelenmiştir. Dinamik graflardan bahsedilmiştir. Önemli görülen özgün makaleler ele alınmış ve kullanılan yöntemler ve zaman modülü tablo haline getirilerek sunulmuştur.</w:t>
      </w:r>
    </w:p>
    <w:p w:rsidR="00000000" w:rsidDel="00000000" w:rsidP="00000000" w:rsidRDefault="00000000" w:rsidRPr="00000000" w14:paraId="0000012C">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38 – Towards Better Evaluation for Dynamic Link Prediction</w:t>
      </w:r>
    </w:p>
    <w:p w:rsidR="00000000" w:rsidDel="00000000" w:rsidP="00000000" w:rsidRDefault="00000000" w:rsidRPr="00000000" w14:paraId="0000012E">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Farimah Poursafaei, Shenyang Huang, Kellin Pelrine, Reihaneh Rabbany</w:t>
      </w:r>
    </w:p>
    <w:p w:rsidR="00000000" w:rsidDel="00000000" w:rsidP="00000000" w:rsidRDefault="00000000" w:rsidRPr="00000000" w14:paraId="00000130">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Poursafaei, F., Huang, S., Pelrine, K., &amp; Rabbany, R. (2022). Towards better evaluation for dynamic link prediction. </w:t>
      </w:r>
      <w:r w:rsidDel="00000000" w:rsidR="00000000" w:rsidRPr="00000000">
        <w:rPr>
          <w:rFonts w:ascii="Times New Roman" w:cs="Times New Roman" w:eastAsia="Times New Roman" w:hAnsi="Times New Roman"/>
          <w:b w:val="1"/>
          <w:bCs w:val="1"/>
          <w:i w:val="1"/>
          <w:iCs w:val="1"/>
          <w:color w:val="222222"/>
          <w:shd w:fill="b6d7a8" w:val="clear"/>
          <w:rtl w:val="0"/>
        </w:rPr>
        <w:t xml:space="preserve">Advances in Neural Information Processing Systems</w:t>
      </w:r>
      <w:r w:rsidDel="00000000" w:rsidR="00000000" w:rsidRPr="00000000">
        <w:rPr>
          <w:rFonts w:ascii="Times New Roman" w:cs="Times New Roman" w:eastAsia="Times New Roman" w:hAnsi="Times New Roman"/>
          <w:b w:val="1"/>
          <w:bCs w:val="1"/>
          <w:color w:val="222222"/>
          <w:shd w:fill="b6d7a8" w:val="clear"/>
          <w:rtl w:val="0"/>
        </w:rPr>
        <w:t xml:space="preserve">, </w:t>
      </w:r>
      <w:r w:rsidDel="00000000" w:rsidR="00000000" w:rsidRPr="00000000">
        <w:rPr>
          <w:rFonts w:ascii="Times New Roman" w:cs="Times New Roman" w:eastAsia="Times New Roman" w:hAnsi="Times New Roman"/>
          <w:b w:val="1"/>
          <w:bCs w:val="1"/>
          <w:i w:val="1"/>
          <w:iCs w:val="1"/>
          <w:color w:val="222222"/>
          <w:shd w:fill="b6d7a8" w:val="clear"/>
          <w:rtl w:val="0"/>
        </w:rPr>
        <w:t xml:space="preserve">35</w:t>
      </w:r>
      <w:r w:rsidDel="00000000" w:rsidR="00000000" w:rsidRPr="00000000">
        <w:rPr>
          <w:rFonts w:ascii="Times New Roman" w:cs="Times New Roman" w:eastAsia="Times New Roman" w:hAnsi="Times New Roman"/>
          <w:b w:val="1"/>
          <w:bCs w:val="1"/>
          <w:color w:val="222222"/>
          <w:shd w:fill="b6d7a8" w:val="clear"/>
          <w:rtl w:val="0"/>
        </w:rPr>
        <w:t xml:space="preserve">, 32928-32941.</w:t>
      </w:r>
    </w:p>
    <w:p w:rsidR="00000000" w:rsidDel="00000000" w:rsidP="00000000" w:rsidRDefault="00000000" w:rsidRPr="00000000" w14:paraId="00000131">
      <w:pPr>
        <w:jc w:val="both"/>
        <w:rPr>
          <w:rFonts w:ascii="Times New Roman" w:cs="Times New Roman" w:eastAsia="Times New Roman" w:hAnsi="Times New Roman"/>
          <w:b w:val="1"/>
          <w:bCs w:val="1"/>
          <w:color w:val="222222"/>
          <w:shd w:fill="b6d7a8" w:val="clear"/>
        </w:rPr>
      </w:pPr>
      <w:hyperlink r:id="rId40">
        <w:r w:rsidDel="00000000" w:rsidR="00000000" w:rsidRPr="00000000">
          <w:rPr>
            <w:rFonts w:ascii="Times New Roman" w:cs="Times New Roman" w:eastAsia="Times New Roman" w:hAnsi="Times New Roman"/>
            <w:b w:val="1"/>
            <w:bCs w:val="1"/>
            <w:color w:val="1a0dab"/>
            <w:shd w:fill="b6d7a8" w:val="clear"/>
            <w:rtl w:val="0"/>
          </w:rPr>
          <w:t xml:space="preserve">Alıntılanma sayısı: 164</w:t>
        </w:r>
      </w:hyperlink>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2022</w:t>
      </w:r>
    </w:p>
    <w:p w:rsidR="00000000" w:rsidDel="00000000" w:rsidP="00000000" w:rsidRDefault="00000000" w:rsidRPr="00000000" w14:paraId="00000133">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EdgeBank yöntemi sunulmuştur. Bu yöntemde hiçbir öğrenme veya hiperparametre gerekmemektedir. Bu şekilde modellerin ezbercilik durumu gözlemlenebilmektedir. 6’sı yeni olmak üzere toplamda 13 farklı dinamik ağ ile gerçekleştirilen testlerde Random NS’de 0.95 civarlarındaki AUC-ROC skorlarıyla CAWN vermiştir. Historical ve Inductive NS’de aynı zamanda korelasyon kaybında en iyi performans DyRep ile alınmıştır. EdgeBank, dinamik ağ modellerinin ezberleme derecesini ölçmede güçlü bir temel kıyas yöntemi sunmaktadır.</w:t>
      </w:r>
    </w:p>
    <w:p w:rsidR="00000000" w:rsidDel="00000000" w:rsidP="00000000" w:rsidRDefault="00000000" w:rsidRPr="00000000" w14:paraId="00000135">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36">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39- Urban intersection traffic flow prediction: A physics-guided stepwise framework utilizing spatio-temporal graph neural network algorithms</w:t>
      </w:r>
    </w:p>
    <w:p w:rsidR="00000000" w:rsidDel="00000000" w:rsidP="00000000" w:rsidRDefault="00000000" w:rsidRPr="00000000" w14:paraId="00000137">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38">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Pan, Y. A., Li, F., Li, A., Niu, Z., &amp; Liu, Z. (2025). Urban intersection traffic flow prediction: A physics-guided stepwise framework utilizing spatio-temporal graph neural network algorithms. Multimodal Transportation, 4(2), 100207.</w:t>
      </w:r>
    </w:p>
    <w:p w:rsidR="00000000" w:rsidDel="00000000" w:rsidP="00000000" w:rsidRDefault="00000000" w:rsidRPr="00000000" w14:paraId="00000139">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19</w:t>
      </w:r>
    </w:p>
    <w:p w:rsidR="00000000" w:rsidDel="00000000" w:rsidP="00000000" w:rsidRDefault="00000000" w:rsidRPr="00000000" w14:paraId="0000013A">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2025</w:t>
      </w:r>
    </w:p>
    <w:p w:rsidR="00000000" w:rsidDel="00000000" w:rsidP="00000000" w:rsidRDefault="00000000" w:rsidRPr="00000000" w14:paraId="0000013B">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3C">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makalede, trafik akışı tahmini için tasarlanmış yeni bir çerçeve olan Fizik Kılavuzlu Uzay-Zaman Graf Sinir Ağı'nı (PG-STGNN) sunulmuştur. PG-STGNN, kavşaklardaki kuyruk oluşumu ve sinyal zamanlaması karmaşıklıkları gibi temel performans ölçütlerini ele alan adım adım bir yaklaşım benimsemektedir. Model, Pekin'in Yizhuang bölgesinden alınan gerçek trafik verilerine uygulanmıştır. Hafta içi ve hafta sonu için ayrı ayrı hesaplamalar gerçekleştirilmiştir. ARIMA, KNN ve Random Forest gibi geleneksel modellere kıyasla, PG-STGNN tahmin doğruluğunu önemli ölçüde artırarak en düşük MAPE (9,452), MAE (2,485) ve RMSE (4,364) değerleriyle PGSTGNN, üstün tahmin performansı sergilemektedir.</w:t>
      </w:r>
    </w:p>
    <w:p w:rsidR="00000000" w:rsidDel="00000000" w:rsidP="00000000" w:rsidRDefault="00000000" w:rsidRPr="00000000" w14:paraId="0000013D">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3E">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40- A Graph Neural Network (GNN)-Based Approach for Real-Time Estimation of Traffic Speed in Sustainable Smart Cities</w:t>
      </w:r>
    </w:p>
    <w:p w:rsidR="00000000" w:rsidDel="00000000" w:rsidP="00000000" w:rsidRDefault="00000000" w:rsidRPr="00000000" w14:paraId="0000013F">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Sharma, A., Sharma, A., Nikashina, P., Gavrilenko, V., Tselykh, A., Bozhenyuk, A., ... &amp; Meshref, H. (2023). A graph neural network (GNN)-based approach for real-time estimation of traffic speed in sustainable smart cities. Sustainability, 15(15), 11893.</w:t>
      </w:r>
    </w:p>
    <w:p w:rsidR="00000000" w:rsidDel="00000000" w:rsidP="00000000" w:rsidRDefault="00000000" w:rsidRPr="00000000" w14:paraId="00000141">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72</w:t>
      </w:r>
    </w:p>
    <w:p w:rsidR="00000000" w:rsidDel="00000000" w:rsidP="00000000" w:rsidRDefault="00000000" w:rsidRPr="00000000" w14:paraId="00000142">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2023</w:t>
      </w:r>
    </w:p>
    <w:p w:rsidR="00000000" w:rsidDel="00000000" w:rsidP="00000000" w:rsidRDefault="00000000" w:rsidRPr="00000000" w14:paraId="00000143">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44">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gerçek zamanlı trafik hızı tahmini için STGGAN adı verilen önerilen yaklaşımı, iki farklı gerçek trafik veri kümesi olan PeMSD4 ve PeMSD8'i kullanarak uygulanmıştır. Bu yöntemde, yol ağından alınan veriler kullanılarak trafik akışını doğru bir şekilde tahmin etmek için bir sinir ağı eğitilmektedir. Trafik akışı ve trafik hızı sonuçları elde edilmiştir. Zaman serisi verileri mevcut olduğundan bunun için GRU’dan yararlanılmıştır. Deneysel sonuçlarda, PeMSD4 ve PeMSD8 veri kümeleri için sırasıyla %96,67 ve %98,75 doğruluk oranları elde edilmiştir.MAE, MAPE, RMSE değerleri de farklı testler sonucu elde edilmiştir.</w:t>
      </w:r>
    </w:p>
    <w:p w:rsidR="00000000" w:rsidDel="00000000" w:rsidP="00000000" w:rsidRDefault="00000000" w:rsidRPr="00000000" w14:paraId="00000145">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41- Spatial-temporal graph neural network for traffic forecasting: An overview and open research issues</w:t>
      </w:r>
    </w:p>
    <w:p w:rsidR="00000000" w:rsidDel="00000000" w:rsidP="00000000" w:rsidRDefault="00000000" w:rsidRPr="00000000" w14:paraId="00000147">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Bui, K. H. N., Cho, J., &amp; Yi, H. (2022). Spatial-temporal graph neural network for traffic forecasting: An overview and open research issues. Applied Intelligence, 52(3), 2763-2774.</w:t>
      </w:r>
    </w:p>
    <w:p w:rsidR="00000000" w:rsidDel="00000000" w:rsidP="00000000" w:rsidRDefault="00000000" w:rsidRPr="00000000" w14:paraId="00000149">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289</w:t>
      </w:r>
    </w:p>
    <w:p w:rsidR="00000000" w:rsidDel="00000000" w:rsidP="00000000" w:rsidRDefault="00000000" w:rsidRPr="00000000" w14:paraId="0000014A">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2022</w:t>
      </w:r>
    </w:p>
    <w:p w:rsidR="00000000" w:rsidDel="00000000" w:rsidP="00000000" w:rsidRDefault="00000000" w:rsidRPr="00000000" w14:paraId="0000014B">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4C">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trafik tahmini için mevcut modelleri graf konvolüsyonel tekrarlayan sinir ağı, tam graf konvolüsyonel ağ, graf çoklu dikkat ağı ve kendi kendine öğrenen graf yapısı gibi dört yaklaşıma ayırarak ST-GNN için yeni bir sınıflandırma önerilmiştir. Her bir ST-GNN türündeki ana bileşenlerin temel katkılarını değerlendirmek için seçilen karşılaştırma veri kümelerini kullanarak temsili modellerin yeniden yapılandırılmasına dayalı deneysel sonuçları elde edilmiştir. Veri seti olarak METR-LA ve kendi ürettikleri UVDS kullanılmıştır. Karşılaştırılan modeller ise DRCNN, STGCN, GraphWN, GMAN, MTGNN yöntemleridir. Karşılaştırmalı analizler ile MAE, RMSE ve MAPE değerleri elde edilmiştir. En iyi sonuçlar METR-LA veri seti ve DCRNN yöntemi ile MAE, RMSE, MAPE için sırasıyla 2.177, 3.774, 5.183 olarak elde edilmiştir.</w:t>
      </w:r>
    </w:p>
    <w:p w:rsidR="00000000" w:rsidDel="00000000" w:rsidP="00000000" w:rsidRDefault="00000000" w:rsidRPr="00000000" w14:paraId="0000014D">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4E">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42- Bi-GRCN: A Spatio-Temporal Traffic Flow Prediction Model Based on Graph Neural Network</w:t>
      </w:r>
    </w:p>
    <w:p w:rsidR="00000000" w:rsidDel="00000000" w:rsidP="00000000" w:rsidRDefault="00000000" w:rsidRPr="00000000" w14:paraId="0000014F">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50">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Jiang, W., Xiao, Y., Liu, Y., Liu, Q., &amp; Li, Z. (2022). Bi‐GRCN: A Spatio‐Temporal Traffic Flow Prediction Model Based on Graph Neural Network. Journal of Advanced Transportation, 2022(1), 5221362.</w:t>
      </w:r>
    </w:p>
    <w:p w:rsidR="00000000" w:rsidDel="00000000" w:rsidP="00000000" w:rsidRDefault="00000000" w:rsidRPr="00000000" w14:paraId="00000151">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29</w:t>
      </w:r>
    </w:p>
    <w:p w:rsidR="00000000" w:rsidDel="00000000" w:rsidP="00000000" w:rsidRDefault="00000000" w:rsidRPr="00000000" w14:paraId="00000152">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2022</w:t>
      </w:r>
    </w:p>
    <w:p w:rsidR="00000000" w:rsidDel="00000000" w:rsidP="00000000" w:rsidRDefault="00000000" w:rsidRPr="00000000" w14:paraId="00000153">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54">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makalede, GNN tabanlı yeni bir mekansal-zamansal trafik akışı tahmin modeli olan Çift Yönlü Graf Tekrarlamalı Evrişimli Ağ (Bi-GRCN) önermektedir. Önceki ve gelecekteki verileri aynı anda işlemek üzere (Bi-GRU) kullanılmaktadır. Tam bağlantı katmanı, çıkarılan uzamsal özellikleri ve öğrenilen zamansal özellikleri birleştirerek tahmin sonuçlarını optimize etmektedir. Böylece Bi-GRCN modeli trafik akış verilerinin uzamsal bağımlılığı ve zamansal korelasyonu iyileştirilmektedir. RMSE, MAE metrikleri hesaplanarak çeşitli modellerle kıyaslanmıştır. Deneysel sonuçlarda, modelin kısa vadeli trafik akışını etkili bir şekilde tahmin etmekle kalmayıp orta ve uzun vadeli trafik akışı tahmininde de iyi bir tahmin etkisi elde edebildiğini gösterilmiştir.</w:t>
      </w:r>
    </w:p>
    <w:p w:rsidR="00000000" w:rsidDel="00000000" w:rsidP="00000000" w:rsidRDefault="00000000" w:rsidRPr="00000000" w14:paraId="00000155">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43- AST-GNN: An attention-based spatio-temporal graph neural network for Interaction-aware pedestrian trajectory prediction</w:t>
      </w:r>
    </w:p>
    <w:p w:rsidR="00000000" w:rsidDel="00000000" w:rsidP="00000000" w:rsidRDefault="00000000" w:rsidRPr="00000000" w14:paraId="00000157">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58">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Zhou, H., Ren, D., Xia, H., Fan, M., Yang, X., &amp; Huang, H. (2021). Ast-gnn: An attention-based spatio-temporal graph neural network for interaction-aware pedestrian trajectory prediction. Neurocomputing, 445, 298-308.</w:t>
      </w:r>
    </w:p>
    <w:p w:rsidR="00000000" w:rsidDel="00000000" w:rsidP="00000000" w:rsidRDefault="00000000" w:rsidRPr="00000000" w14:paraId="00000159">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2021</w:t>
      </w:r>
    </w:p>
    <w:p w:rsidR="00000000" w:rsidDel="00000000" w:rsidP="00000000" w:rsidRDefault="00000000" w:rsidRPr="00000000" w14:paraId="0000015A">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196</w:t>
      </w:r>
    </w:p>
    <w:p w:rsidR="00000000" w:rsidDel="00000000" w:rsidP="00000000" w:rsidRDefault="00000000" w:rsidRPr="00000000" w14:paraId="0000015B">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yayalar için bir hareket modeli çıkarımı çalışması gerçekleştirilmiştir. Yöntem olarak GNN ve Attention mekanizması ve Time-extrapolator CNN kullanılmıştır. Time-extrapolator CNN yeniden şekillendirme aşamasında decode kısmında kullanılmıştır. Veri seti olarak ETH, HOTEL, UNIV, ZARA1, ZARA2, AVG kullanılmıştır. Çeşitli algoritmalarla yapılan karşılaştırmalarda deneysel sonuçlar ASTGNN algoritmasının ZARA2 veri seti ile 0,28/0,45 ADE/FDE değerleri ile en iyi sonuçları verdiğini göstermiştir.</w:t>
      </w:r>
    </w:p>
    <w:p w:rsidR="00000000" w:rsidDel="00000000" w:rsidP="00000000" w:rsidRDefault="00000000" w:rsidRPr="00000000" w14:paraId="0000015D">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44- Semi-decentralized Training of Spatio-Temporal Graph Neural Networks for Traffic Prediction</w:t>
      </w:r>
    </w:p>
    <w:p w:rsidR="00000000" w:rsidDel="00000000" w:rsidP="00000000" w:rsidRDefault="00000000" w:rsidRPr="00000000" w14:paraId="0000015F">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Kralj, I., Giaretta, L., Ježić, G., Zarko, I. P., &amp; Girdzijauskas, Š. (2025, July). Semi-decentralized training of spatio-temporal graph neural networks for traffic prediction. In 2025 IEEE International Conference on Edge Computing and Communications (EDGE) (pp. 147-155). IEEE.</w:t>
      </w:r>
    </w:p>
    <w:p w:rsidR="00000000" w:rsidDel="00000000" w:rsidP="00000000" w:rsidRDefault="00000000" w:rsidRPr="00000000" w14:paraId="00000161">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2025</w:t>
      </w:r>
    </w:p>
    <w:p w:rsidR="00000000" w:rsidDel="00000000" w:rsidP="00000000" w:rsidRDefault="00000000" w:rsidRPr="00000000" w14:paraId="00000162">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1</w:t>
      </w:r>
    </w:p>
    <w:p w:rsidR="00000000" w:rsidDel="00000000" w:rsidP="00000000" w:rsidRDefault="00000000" w:rsidRPr="00000000" w14:paraId="00000163">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farklı setup’lar için sensörlerle toplanan verilerden trafik hız tahmini uygulaması gerçekleştirilmiştir. 15, 30 ve 60 dakikalık gözlemleri içeren sonuçlar elde edilmiştir. ST-GNN ile gerçekleştirilen çalışmada setup olarak Centralized, Traditional FL, Server-free FL, and Gossip Learning kullanılmıştır. Veri seti olarak METR-LA ve PeMS-BAY kullanılmıştır. Elde edilen metrikler MAE,RMSE WMAPE’dir. En yüksek başarımlar PeMS-BAY veri seti ile 15 dakikalık gözlemlerde Central setup’ı ile sırasıyla MAE: 1,48, RMSE: 3,09, WMAPE: 2,38 olarak gözlemlenmiştir.</w:t>
      </w:r>
    </w:p>
    <w:p w:rsidR="00000000" w:rsidDel="00000000" w:rsidP="00000000" w:rsidRDefault="00000000" w:rsidRPr="00000000" w14:paraId="00000165">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45- STGC-GNNs: A GNN-based traffic prediction framework with a spatial–temporal Granger causality graph</w:t>
      </w:r>
    </w:p>
    <w:p w:rsidR="00000000" w:rsidDel="00000000" w:rsidP="00000000" w:rsidRDefault="00000000" w:rsidRPr="00000000" w14:paraId="00000167">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He, S., Luo, Q., Du, R., Zhao, L., He, G., Fu, H., &amp; Li, H. (2023). STGC-GNNs: A GNN-based traffic prediction framework with a spatial–temporal Granger causality graph. Physica A: Statistical Mechanics and its Applications, 623, 128913.</w:t>
      </w:r>
    </w:p>
    <w:p w:rsidR="00000000" w:rsidDel="00000000" w:rsidP="00000000" w:rsidRDefault="00000000" w:rsidRPr="00000000" w14:paraId="00000169">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2023</w:t>
      </w:r>
    </w:p>
    <w:p w:rsidR="00000000" w:rsidDel="00000000" w:rsidP="00000000" w:rsidRDefault="00000000" w:rsidRPr="00000000" w14:paraId="0000016A">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78</w:t>
      </w:r>
    </w:p>
    <w:p w:rsidR="00000000" w:rsidDel="00000000" w:rsidP="00000000" w:rsidRDefault="00000000" w:rsidRPr="00000000" w14:paraId="0000016B">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trafiğin mekansal bağımlılığının modellenmesi çalışması gerçekleştirilmiştir. 15, 30 ve 60’ar dakikalık gözlemler ile elde edilen sonuçlar yorumlanarak ağırlık matrisleri oluşturulmuştur. MAPE, RMSE ve MAE metrikleri elde edilmiştir. Veri seti olarak METR-LA kullanılmıştır. En yüksek başarımlar STGC-GWNET ile 45 dakikalık periyot için MAE, MAPE, RMSE sırasıyla 3,03, 8,19, 6,01 olarak elde edilmiştir.</w:t>
      </w:r>
    </w:p>
    <w:p w:rsidR="00000000" w:rsidDel="00000000" w:rsidP="00000000" w:rsidRDefault="00000000" w:rsidRPr="00000000" w14:paraId="0000016D">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46- A heterogeneous traffic spatio-temporal graph convolution model for traffic prediction</w:t>
      </w:r>
    </w:p>
    <w:p w:rsidR="00000000" w:rsidDel="00000000" w:rsidP="00000000" w:rsidRDefault="00000000" w:rsidRPr="00000000" w14:paraId="0000016F">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Xu, J., Li, Y., Lu, W., Wu, S., &amp; Li, Y. (2024). A heterogeneous traffic spatio-temporal graph convolution model for traffic prediction. Physica A: Statistical Mechanics and its Applications, 641, 129746.</w:t>
      </w:r>
    </w:p>
    <w:p w:rsidR="00000000" w:rsidDel="00000000" w:rsidP="00000000" w:rsidRDefault="00000000" w:rsidRPr="00000000" w14:paraId="00000170">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2024</w:t>
      </w:r>
    </w:p>
    <w:p w:rsidR="00000000" w:rsidDel="00000000" w:rsidP="00000000" w:rsidRDefault="00000000" w:rsidRPr="00000000" w14:paraId="00000171">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16</w:t>
      </w:r>
    </w:p>
    <w:p w:rsidR="00000000" w:rsidDel="00000000" w:rsidP="00000000" w:rsidRDefault="00000000" w:rsidRPr="00000000" w14:paraId="00000172">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trafik yoğunluk tahmini uygulaması gerçekleştirilmiştir. Uygulanan yöntemler HTSTGC, SGC, GGNN’dir. Veri seti olarak Pems03, Pems04, Pems08 veri setleri kullanılmıştır.  Başarım metrikleri MAE, RMSE, MAPE ve başarımlar sırasıyla 16,81, 25,58, 11,09 olarak gözlemlenmiştir.</w:t>
      </w:r>
    </w:p>
    <w:p w:rsidR="00000000" w:rsidDel="00000000" w:rsidP="00000000" w:rsidRDefault="00000000" w:rsidRPr="00000000" w14:paraId="00000174">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75">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47- Spatio-Temporal Pivotal Graph Neural Networks for Traffic Flow Forecasting</w:t>
      </w:r>
    </w:p>
    <w:p w:rsidR="00000000" w:rsidDel="00000000" w:rsidP="00000000" w:rsidRDefault="00000000" w:rsidRPr="00000000" w14:paraId="00000176">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77">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Kong, W., Guo, Z., &amp; Liu, Y. (2024, March). Spatio-temporal pivotal graph neural networks for traffic flow forecasting. In Proceedings of the AAAI conference on artificial intelligence (Vol. 38, No. 8, pp. 8627-8635).</w:t>
      </w:r>
    </w:p>
    <w:p w:rsidR="00000000" w:rsidDel="00000000" w:rsidP="00000000" w:rsidRDefault="00000000" w:rsidRPr="00000000" w14:paraId="00000178">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2024</w:t>
      </w:r>
    </w:p>
    <w:p w:rsidR="00000000" w:rsidDel="00000000" w:rsidP="00000000" w:rsidRDefault="00000000" w:rsidRPr="00000000" w14:paraId="00000179">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76</w:t>
      </w:r>
    </w:p>
    <w:p w:rsidR="00000000" w:rsidDel="00000000" w:rsidP="00000000" w:rsidRDefault="00000000" w:rsidRPr="00000000" w14:paraId="0000017A">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7B">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trafik akış tahmini çalışması gerçekleştirilmiştir. Bunun için Spatio-Temporal Pivotal Graph Neural Networks (STPGNN) yöntemi önerilmiştir. 7 farklı veri seti ile deneyler gerçekleştirilmiştir. Veri seti olarak PEMS-03, PEMS-04, PEMS-07, PEMS-08, England, TaxiBJ ve PEMS-BAY  kullanılmıştır. Çeşitli algoritmalarla elde edilen deneysel sonuçlarda en yüksek başarımların STPGNN ile elde edildiği görülmüştür. En yüksek başarımlar PEMS-BAY veri seti ile sırasıyla MAE, MAPE, RMSE için 1,45, 3,57, 3,46 olarak gözlemlenmiştir.</w:t>
      </w:r>
    </w:p>
    <w:p w:rsidR="00000000" w:rsidDel="00000000" w:rsidP="00000000" w:rsidRDefault="00000000" w:rsidRPr="00000000" w14:paraId="0000017C">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48- SIMST: A GNN-FREE SPATIO-TEMPORAL LEARNING FRAMEWORK FOR TRAFFIC FORECASTING</w:t>
      </w:r>
    </w:p>
    <w:p w:rsidR="00000000" w:rsidDel="00000000" w:rsidP="00000000" w:rsidRDefault="00000000" w:rsidRPr="00000000" w14:paraId="0000017E">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7F">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Liu, X., Liang, Y., Huang, C., Hu, H., Cao, Y., Hooi, B., &amp; Zimmermann, R. (2024). SimST: A GNN-free spatio-temporal learning framework for traffic forecasting.</w:t>
      </w:r>
    </w:p>
    <w:p w:rsidR="00000000" w:rsidDel="00000000" w:rsidP="00000000" w:rsidRDefault="00000000" w:rsidRPr="00000000" w14:paraId="00000180">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2024</w:t>
      </w:r>
    </w:p>
    <w:p w:rsidR="00000000" w:rsidDel="00000000" w:rsidP="00000000" w:rsidRDefault="00000000" w:rsidRPr="00000000" w14:paraId="00000181">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1</w:t>
      </w:r>
    </w:p>
    <w:p w:rsidR="00000000" w:rsidDel="00000000" w:rsidP="00000000" w:rsidRDefault="00000000" w:rsidRPr="00000000" w14:paraId="00000182">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83">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GNN içermeyen bir zamansal-uzaysal bir yöntem olan SimST sunulmuştur. Bu yöntem ile trafik yoğunluğunun tahmini uygulaması gerçekleştirilmiştir. Bu yöntem daha az parametre içerip aynı zamanda verimliliği yükseltmeyi başarmıştır. PeMSD4, PeMSD7, PeMSD8, LA ve BAY olmak üzere 5 farklı veri seti ile karşılaştırmalı analizler gerçekleştirilmiştir.  En yüksek başarımlar BAY veri seti ile sırasıyla MAE, RMSE, MAPE değerleri 1,55, 3,40, 3,50 olarak gözlemlenmiştir.</w:t>
      </w:r>
    </w:p>
    <w:p w:rsidR="00000000" w:rsidDel="00000000" w:rsidP="00000000" w:rsidRDefault="00000000" w:rsidRPr="00000000" w14:paraId="00000184">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49- Spatiotemporal Factorized Graph Neural Networks for Joint Large-Scale Traffic Prediction and Online Pattern Recognition</w:t>
      </w:r>
    </w:p>
    <w:p w:rsidR="00000000" w:rsidDel="00000000" w:rsidP="00000000" w:rsidRDefault="00000000" w:rsidRPr="00000000" w14:paraId="00000186">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Peng, C., Xu, C., Kudryavtsev, F., Ai, Q., Gao, Y., &amp; Jiao, Y. (2025). Spatiotemporal Factorized Graph Neural Networks for Joint Large-Scale Traffic Prediction and Online Pattern Recognition. IEEE Transactions on Intelligent Transportation Systems.</w:t>
      </w:r>
    </w:p>
    <w:p w:rsidR="00000000" w:rsidDel="00000000" w:rsidP="00000000" w:rsidRDefault="00000000" w:rsidRPr="00000000" w14:paraId="00000188">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2025</w:t>
      </w:r>
    </w:p>
    <w:p w:rsidR="00000000" w:rsidDel="00000000" w:rsidP="00000000" w:rsidRDefault="00000000" w:rsidRPr="00000000" w14:paraId="00000189">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3</w:t>
      </w:r>
    </w:p>
    <w:p w:rsidR="00000000" w:rsidDel="00000000" w:rsidP="00000000" w:rsidRDefault="00000000" w:rsidRPr="00000000" w14:paraId="0000018A">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8B">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geliştirilen Spatiotemporal Factorized Graph Neural Network (STF-GNN) yöntemi ile trafik yoğunluğu tahmini gerçekleştirilmiştir. Yapılan çalışmada veri seti olarak BART, HIGHWAY-ZJ, METR-LA, SUBWAY-MTA kullanılmıştır. Hesaplanan başarım metrikleri MAE, NRMSE’dir. En yüksek başarımlar METR-LA veri seti ile MAE,NRMSE değerleri 2,703, 0,093 olarak ölçülmüştür.</w:t>
      </w:r>
    </w:p>
    <w:p w:rsidR="00000000" w:rsidDel="00000000" w:rsidP="00000000" w:rsidRDefault="00000000" w:rsidRPr="00000000" w14:paraId="0000018C">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8D">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50- Multi-factor embedding GNN-based traffic flow prediction considering intersection similarity</w:t>
      </w:r>
    </w:p>
    <w:p w:rsidR="00000000" w:rsidDel="00000000" w:rsidP="00000000" w:rsidRDefault="00000000" w:rsidRPr="00000000" w14:paraId="0000018E">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8F">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Zhong, R., Hu, B., Wang, F., Feng, Y., Li, Z., Song, X., ... &amp; Tan, J. (2025). Multi-factor embedding GNN-based traffic flow prediction considering intersection similarity. Neurocomputing, 620, 129193.</w:t>
      </w:r>
    </w:p>
    <w:p w:rsidR="00000000" w:rsidDel="00000000" w:rsidP="00000000" w:rsidRDefault="00000000" w:rsidRPr="00000000" w14:paraId="00000190">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2025</w:t>
      </w:r>
    </w:p>
    <w:p w:rsidR="00000000" w:rsidDel="00000000" w:rsidP="00000000" w:rsidRDefault="00000000" w:rsidRPr="00000000" w14:paraId="00000191">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16</w:t>
      </w:r>
    </w:p>
    <w:p w:rsidR="00000000" w:rsidDel="00000000" w:rsidP="00000000" w:rsidRDefault="00000000" w:rsidRPr="00000000" w14:paraId="00000192">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93">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hassas trafik akışı tahmini analizi yapılmıştır. Ayrıca araç yörünge verilerini analiz etmek için bir framework sunulmaktadır. Yol ağı topolojisinden türetilen vektörlerin mekansal-zamansal bağımlılıkları Skip-Gram ve GraphSAGE kullanarak modellenmektedir. Veriler Çin'in Qingdao kentindeki gerçek dünya trafik akışı veri kümesinden elde edilmiştir. Deneysel sonuçlarda elde edilen değerler MAE ve RMSE için 12,33 ve 17,79 olarak hesaplanmıştır.</w:t>
      </w:r>
    </w:p>
    <w:p w:rsidR="00000000" w:rsidDel="00000000" w:rsidP="00000000" w:rsidRDefault="00000000" w:rsidRPr="00000000" w14:paraId="00000194">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95">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51- Adaptive spatio-temporal graph neural network for traffic forecasting</w:t>
      </w:r>
    </w:p>
    <w:p w:rsidR="00000000" w:rsidDel="00000000" w:rsidP="00000000" w:rsidRDefault="00000000" w:rsidRPr="00000000" w14:paraId="00000196">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97">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Ta, X., Liu, Z., Hu, X., Yu, L., Sun, L., &amp; Du, B. (2022). Adaptive spatio-temporal graph neural network for traffic forecasting. Knowledge-based systems, 242, 108199.</w:t>
      </w:r>
    </w:p>
    <w:p w:rsidR="00000000" w:rsidDel="00000000" w:rsidP="00000000" w:rsidRDefault="00000000" w:rsidRPr="00000000" w14:paraId="00000198">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2022</w:t>
      </w:r>
    </w:p>
    <w:p w:rsidR="00000000" w:rsidDel="00000000" w:rsidP="00000000" w:rsidRDefault="00000000" w:rsidRPr="00000000" w14:paraId="00000199">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165</w:t>
      </w:r>
    </w:p>
    <w:p w:rsidR="00000000" w:rsidDel="00000000" w:rsidP="00000000" w:rsidRDefault="00000000" w:rsidRPr="00000000" w14:paraId="0000019A">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9B">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makalede, düğüm özellikleri baz alınarak çok adımlı trafik tahmini için mekansal-zamansal evrişim mimarisi aracılığıyla karmaşık korelasyonları yakalamak için Ada-STNet adlı bir Spatio GNN önerilmiştir. Bu yöntemde düğümler arasındaki mekansal ilişkileri yakalamak için en uygun graf üretilip ardından birden fazla spatio evrişim katmanını üst üste koyarak çok adımlı trafik tahmini yapmaktadır. Çalışmada METR-LA ve PEMS-BAY veri setleri kullanılmıştır. Çeşitli algoritmalarla yapılan testler sonucunda en yüksek başarımlar Ada-STNet ile sırasıyla MAE, RMSE ve MAPE için 1,30, 2,73, 2,7 olarak gözlemlenmiştir.</w:t>
      </w:r>
    </w:p>
    <w:p w:rsidR="00000000" w:rsidDel="00000000" w:rsidP="00000000" w:rsidRDefault="00000000" w:rsidRPr="00000000" w14:paraId="0000019C">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9D">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52- MST‑GNN: graph neural network with multi‑granularity in space and time for traffic prediction</w:t>
      </w:r>
    </w:p>
    <w:p w:rsidR="00000000" w:rsidDel="00000000" w:rsidP="00000000" w:rsidRDefault="00000000" w:rsidRPr="00000000" w14:paraId="0000019E">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9F">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Zhao, X., Yu, W., &amp; Zhang, Y. (2025). MST-GNN: graph neural network with multi-granularity in space and time for traffic prediction. GeoInformatica, 29(3), 377-401.</w:t>
      </w:r>
    </w:p>
    <w:p w:rsidR="00000000" w:rsidDel="00000000" w:rsidP="00000000" w:rsidRDefault="00000000" w:rsidRPr="00000000" w14:paraId="000001A0">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2025</w:t>
      </w:r>
    </w:p>
    <w:p w:rsidR="00000000" w:rsidDel="00000000" w:rsidP="00000000" w:rsidRDefault="00000000" w:rsidRPr="00000000" w14:paraId="000001A1">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A2">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hem uzamsal hem de zamansal perspektiflerden çok ölçekli özellikleri birleştirerek trafik modellerinin kapsamlı davranışlarını ve dinamiklerini yakalayan MST-GNN adlı bir graf öğrenme modeli önerilmiştir. Çalışmada PeMSD04 ve PeMSD08 veri setleri kullanılmıştır. 5,15 ve 30 dakikalık zaman dilimleri ile yapılan testlerde çeşitli algoritmalarla başarımlar karşılaştırılmıştır. En yüksek başarım 5 dakikalık zaman diliminde MST-GNN ile MAPE, MAE ve RMSE için sırasıyla 0,097, 14,25, 22,92 olarak gözlemlenmiştir.</w:t>
      </w:r>
    </w:p>
    <w:p w:rsidR="00000000" w:rsidDel="00000000" w:rsidP="00000000" w:rsidRDefault="00000000" w:rsidRPr="00000000" w14:paraId="000001A3">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A4">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53- Efficient traffic prediction through spatio-temporal distillation</w:t>
      </w:r>
    </w:p>
    <w:p w:rsidR="00000000" w:rsidDel="00000000" w:rsidP="00000000" w:rsidRDefault="00000000" w:rsidRPr="00000000" w14:paraId="000001A5">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A6">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Zhang, Q., Gao, X., Wang, H., Yiu, S. M., &amp; Yin, H. (2025, April). Efficient traffic prediction through spatio-temporal distillation. In Proceedings of the AAAI Conference on Artificial Intelligence (Vol. 39, No. 1, pp. 1093-1101).</w:t>
      </w:r>
    </w:p>
    <w:p w:rsidR="00000000" w:rsidDel="00000000" w:rsidP="00000000" w:rsidRDefault="00000000" w:rsidRPr="00000000" w14:paraId="000001A7">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2025</w:t>
      </w:r>
    </w:p>
    <w:p w:rsidR="00000000" w:rsidDel="00000000" w:rsidP="00000000" w:rsidRDefault="00000000" w:rsidRPr="00000000" w14:paraId="000001A8">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A9">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trafik akış tahmini çalışması için LightST yöntemi önerilmiştir. Bu yöntemin trafik akış hızı tahminlerini diğer GNN’lere göre 40 kata kadar hızlandırdığı görülmüştür. Çalışmada PeMS-Bay, PeMSD3, PeMSD4, PeMSD7, PeMSD8 veri setleri kullanılmıştır. Deneysel çalışmalarda en yüksek başarımların PeMS-BAY veri seti kullanıldığında ve LightST ile MAE, RMSE ve MAPE için sırasıyla 1,78, 3,88 ve 4,15 olarak elde edildiği görülmüştür.</w:t>
      </w:r>
    </w:p>
    <w:p w:rsidR="00000000" w:rsidDel="00000000" w:rsidP="00000000" w:rsidRDefault="00000000" w:rsidRPr="00000000" w14:paraId="000001AA">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54- An adaptive traffic flow prediction model based on spatiotemporal graph neural network.</w:t>
      </w:r>
    </w:p>
    <w:p w:rsidR="00000000" w:rsidDel="00000000" w:rsidP="00000000" w:rsidRDefault="00000000" w:rsidRPr="00000000" w14:paraId="000001AC">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AD">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Liu, T., &amp; Zhang, J. (2023). An adaptive traffic flow prediction model based on spatiotemporal graph neural network. Journal of Supercomputing, 79(14).</w:t>
      </w:r>
    </w:p>
    <w:p w:rsidR="00000000" w:rsidDel="00000000" w:rsidP="00000000" w:rsidRDefault="00000000" w:rsidRPr="00000000" w14:paraId="000001AE">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2023</w:t>
      </w:r>
    </w:p>
    <w:p w:rsidR="00000000" w:rsidDel="00000000" w:rsidP="00000000" w:rsidRDefault="00000000" w:rsidRPr="00000000" w14:paraId="000001AF">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B0">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Spatio Graf Sinir Ağına dayalı uyarlanabilir trafik akışı tahmin modeli AD-GNN sunulmaktadır. Çalışmada PeMSD4, PeMSD8 ve 2020-CCF spatiotemporal training veri setleri kullanılmıştır. Diğer yöntemlerle kıyaslanarak gerçekleştirilen deneysel çalışmalarda, en yüksek başarımlar 2020-CCF spatiotemporal training veri seti kullanıldığında AD-GNN ile MAE, RMSE ve MAPE değerleri sırasıyla 4,94, 5,88 ve 12,86 olarak elde edilmiştir.</w:t>
      </w:r>
    </w:p>
    <w:p w:rsidR="00000000" w:rsidDel="00000000" w:rsidP="00000000" w:rsidRDefault="00000000" w:rsidRPr="00000000" w14:paraId="000001B1">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B2">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55- Privacy-Preserving Cross-Area Traffic Forecasting in ITS: A Transferable Spatial-Temporal Graph Neural Network Approach</w:t>
      </w:r>
    </w:p>
    <w:p w:rsidR="00000000" w:rsidDel="00000000" w:rsidP="00000000" w:rsidRDefault="00000000" w:rsidRPr="00000000" w14:paraId="000001B3">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B4">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Qi, Y., Wu, J., Bashir, A. K., Lin, X., Yang, W., &amp; Alshehri, M. D. (2022). Privacy-preserving cross-area traffic forecasting in ITS: A transferable spatial-temporal graph neural network approach. IEEE Transactions on Intelligent Transportation Systems, 24(12), 15499-15512.</w:t>
      </w:r>
    </w:p>
    <w:p w:rsidR="00000000" w:rsidDel="00000000" w:rsidP="00000000" w:rsidRDefault="00000000" w:rsidRPr="00000000" w14:paraId="000001B5">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2023</w:t>
      </w:r>
    </w:p>
    <w:p w:rsidR="00000000" w:rsidDel="00000000" w:rsidP="00000000" w:rsidRDefault="00000000" w:rsidRPr="00000000" w14:paraId="000001B6">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26</w:t>
      </w:r>
    </w:p>
    <w:p w:rsidR="00000000" w:rsidDel="00000000" w:rsidP="00000000" w:rsidRDefault="00000000" w:rsidRPr="00000000" w14:paraId="000001B7">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B8">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makalede, trafik durumu tahminini gerçekleştirmek için alanlar arası verilerdeki spatio bağımlılık bilgilerini aktarmak için Transferable Spatial-Temporal Graph Neural Network (T-ISTGNN) yöntemi sunulmuştur. Çalışmada PeMSD4, PeMSD7, PeMSD8 veri setleri kullanılmıştır. En yüksek başarımlar T-ISTGNN yöntemi ile PeMSD7 veri seti kullanıldığında MAE, RMSE ve MAPE metrikleri için sırasıyla 2,76, 4,25, 6,74 olarak görülmüştür. </w:t>
      </w:r>
    </w:p>
    <w:p w:rsidR="00000000" w:rsidDel="00000000" w:rsidP="00000000" w:rsidRDefault="00000000" w:rsidRPr="00000000" w14:paraId="000001B9">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BA">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56- Hierarchical spatio-temporal graph convolutional neural networks for traffic data imputation</w:t>
      </w:r>
    </w:p>
    <w:p w:rsidR="00000000" w:rsidDel="00000000" w:rsidP="00000000" w:rsidRDefault="00000000" w:rsidRPr="00000000" w14:paraId="000001BB">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BC">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Xu, D., Peng, H., Tang, Y., &amp; Guo, H. (2024). Hierarchical spatio-temporal graph convolutional neural networks for traffic data imputation. Information Fusion, 106, 102292.</w:t>
      </w:r>
    </w:p>
    <w:p w:rsidR="00000000" w:rsidDel="00000000" w:rsidP="00000000" w:rsidRDefault="00000000" w:rsidRPr="00000000" w14:paraId="000001BD">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2024</w:t>
      </w:r>
    </w:p>
    <w:p w:rsidR="00000000" w:rsidDel="00000000" w:rsidP="00000000" w:rsidRDefault="00000000" w:rsidRPr="00000000" w14:paraId="000001BE">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27</w:t>
      </w:r>
    </w:p>
    <w:p w:rsidR="00000000" w:rsidDel="00000000" w:rsidP="00000000" w:rsidRDefault="00000000" w:rsidRPr="00000000" w14:paraId="000001BF">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C0">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trafik verilerini hesaplamak için Hierarchical Spatio-temporal Graph Convolutional Neural Networks (HSTGCN) adı verilen yeni bir derin öğrenme framework’ü önerilmiştir. Model, yol ağının makro grafiğini, yol trafiği verilerinin zamansal bağımlılıklarını hiyerarşik bir perspektiften çıkarabilen veri zamansal korelasyon kümelemesine dayalı olarak oluşturur. Spatio bilgilerin çıkarılmasında attention mekanizması kullanılmıştır. Veri seti olarak Seattle ve PeMS-BAY kullanılmıştır. Deneysel sonuçlar MCARS ve MCATS örüntüsü altında gerçekleştirilmiştir. En yüksek başarımlar MCART deseninde %10 eksik oranla HSTGCN algoritması ile MAE, RMSE ve MAPE değerleri sırasıyla 0,64, 1,2 ve 1,44 olarak gözlemlenmiştir.</w:t>
      </w:r>
    </w:p>
    <w:p w:rsidR="00000000" w:rsidDel="00000000" w:rsidP="00000000" w:rsidRDefault="00000000" w:rsidRPr="00000000" w14:paraId="000001C1">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C2">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57- ISTGCN: Integrated spatio-temporal modeling for traffic prediction using traffic graph convolution network</w:t>
      </w:r>
    </w:p>
    <w:p w:rsidR="00000000" w:rsidDel="00000000" w:rsidP="00000000" w:rsidRDefault="00000000" w:rsidRPr="00000000" w14:paraId="000001C3">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C4">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Gupta, A., Maurya, M. K., Goyal, N., &amp; Chaurasiya, V. K. (2023). ISTGCN: Integrated spatio-temporal modeling for traffic prediction using traffic graph convolution network. Applied Intelligence, 53(23), 29153-29168.</w:t>
      </w:r>
    </w:p>
    <w:p w:rsidR="00000000" w:rsidDel="00000000" w:rsidP="00000000" w:rsidRDefault="00000000" w:rsidRPr="00000000" w14:paraId="000001C5">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2023</w:t>
      </w:r>
    </w:p>
    <w:p w:rsidR="00000000" w:rsidDel="00000000" w:rsidP="00000000" w:rsidRDefault="00000000" w:rsidRPr="00000000" w14:paraId="000001C6">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9</w:t>
      </w:r>
    </w:p>
    <w:p w:rsidR="00000000" w:rsidDel="00000000" w:rsidP="00000000" w:rsidRDefault="00000000" w:rsidRPr="00000000" w14:paraId="000001C7">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C8">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trafik yoğunluk tahmini için Integrated Spatio-Temporal Graph Convolution Network (ISTGCN) modeli geliştirilmiştir. Model 15, 30, 45 ve 60 dakikalık tahminlerle dört pencerede karşılaştırılmıştır. Kullanılan veri setleri PeMSD4, PeMSD8 ve METR-LA’dır. En yüksek başarımlar PeMSD8 ile 15 dakikalık sürede sırasıyla RMSE, MAE ve MAPE için 1,09, 2,08 ve 1,97 olarak elde edilmiştir.</w:t>
      </w:r>
    </w:p>
    <w:p w:rsidR="00000000" w:rsidDel="00000000" w:rsidP="00000000" w:rsidRDefault="00000000" w:rsidRPr="00000000" w14:paraId="000001C9">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CA">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58- TFE-GNN: A Temporal Fusion Encoder Using Graph Neural Networks for Fine-grained Encrypted Trafic Classification </w:t>
      </w:r>
    </w:p>
    <w:p w:rsidR="00000000" w:rsidDel="00000000" w:rsidP="00000000" w:rsidRDefault="00000000" w:rsidRPr="00000000" w14:paraId="000001CB">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CC">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Zhang, H., Yu, L., Xiao, X., Li, Q., Mercaldo, F., Luo, X., &amp; Liu, Q. (2023, April). Tfe-gnn: A temporal fusion encoder using graph neural networks for fine-grained encrypted traffic classification. In Proceedings of the ACM web conference 2023 (pp. 2066-2075).</w:t>
      </w:r>
    </w:p>
    <w:p w:rsidR="00000000" w:rsidDel="00000000" w:rsidP="00000000" w:rsidRDefault="00000000" w:rsidRPr="00000000" w14:paraId="000001CD">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2023</w:t>
      </w:r>
    </w:p>
    <w:p w:rsidR="00000000" w:rsidDel="00000000" w:rsidP="00000000" w:rsidRDefault="00000000" w:rsidRPr="00000000" w14:paraId="000001CE">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Alıntılanma sayısı: 116</w:t>
      </w:r>
    </w:p>
    <w:p w:rsidR="00000000" w:rsidDel="00000000" w:rsidP="00000000" w:rsidRDefault="00000000" w:rsidRPr="00000000" w14:paraId="000001CF">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D0">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nokta bazlı karşılıklı bilgiye dayalı bayt düzeyinde trafik grafiği oluşturma yaklaşımı (PMI) ve özellik çıkarma için GNN’leri kullanan Temporal Fusion Encoder (TFE-GNN) modeli önerilmiştir. Bayt düzeyinde trafik grafikleri oluşturulduktan sonra şifrelenmiş trafik sınıflandırması gerçekleştirilmiştir. Bayt düzeyinde trafik grafiği oluşturma yaklaşımı, baytlar arasındaki potansiyel korelasyonu ortaya çıkarabilmekte ve ayırt edici trafik grafikleri oluşturabilirmektedir. Kullanılan veri setleri ISCX-VPN, ISCX-nonVPN, ISCX-Tor , ISCX-nonTor ve bireysel olarak elde edilen WeChat, WhatsApp, Telegram veri setleridir. Accuracy, precision, recall, F1 metrikleri hesaplanmıştır. Birçok modelle yapılan karşılaştırmalı analizler sonucunda çoğu durumda en yüksek başarımı TFE-GNN modeli vermiştir. En yüksek doğruluk oranı WhatsApp verileri ile 0.9971 olarak elde edilmiştir.</w:t>
      </w:r>
    </w:p>
    <w:p w:rsidR="00000000" w:rsidDel="00000000" w:rsidP="00000000" w:rsidRDefault="00000000" w:rsidRPr="00000000" w14:paraId="000001D1">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D2">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59- Traffexplainer: A framework towards GNN-based interpretable traffic prediction</w:t>
      </w:r>
    </w:p>
    <w:p w:rsidR="00000000" w:rsidDel="00000000" w:rsidP="00000000" w:rsidRDefault="00000000" w:rsidRPr="00000000" w14:paraId="000001D3">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D4">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Kong, L., Yang, H., Li, W., Guan, J., &amp; Zhou, S. (2024). Traffexplainer: A framework towards GNN-based interpretable traffic prediction. IEEE Transactions on Artificial Intelligence.</w:t>
      </w:r>
    </w:p>
    <w:p w:rsidR="00000000" w:rsidDel="00000000" w:rsidP="00000000" w:rsidRDefault="00000000" w:rsidRPr="00000000" w14:paraId="000001D5">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2024</w:t>
      </w:r>
    </w:p>
    <w:p w:rsidR="00000000" w:rsidDel="00000000" w:rsidP="00000000" w:rsidRDefault="00000000" w:rsidRPr="00000000" w14:paraId="000001D6">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Alıntılanma sayısı: 18</w:t>
      </w:r>
    </w:p>
    <w:p w:rsidR="00000000" w:rsidDel="00000000" w:rsidP="00000000" w:rsidRDefault="00000000" w:rsidRPr="00000000" w14:paraId="000001D7">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 </w:t>
      </w:r>
    </w:p>
    <w:p w:rsidR="00000000" w:rsidDel="00000000" w:rsidP="00000000" w:rsidRDefault="00000000" w:rsidRPr="00000000" w14:paraId="000001D8">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trafik tahmini için Traffexplainer adlı esnek bir framework önerilmiştir.  Traffexplainer, orijinal model yapısında herhangi bir değişiklik yapmadan farklı GNN'lere uygulanabilirliğiyle dikkat çekmektedir. Bu yöntemde hiyerarşik uzamsal maske ve zamansal maske, girdi verilerinin değerlerini modüle ederek tahmin modelini bozmak için kullanılmaktadır. Daha sonra tahmin kayıpları maskelere geriye doğru yayılır; bu da trafik tahmini için en kritik özellikleri belirleyip tahmin performansını iyileştirmektedir. SH_Traffic, PeMSD4 ve PeMSD8 veri setleri kullanılmıştır. Framework; TGCN, STGCN, DCRNN, GTS, MTGNN ve ASTGCN modellerine uygulanmıştır. MAE, MAPE ve RMSE değerleri hesaplanmıştır. Deneysel sonuçlarda en yüksek başarımlar STGCN modeli ve SH_Traffic veri seti ile 0.075 MAPE değeri ile elde edilmiştir.</w:t>
      </w:r>
    </w:p>
    <w:p w:rsidR="00000000" w:rsidDel="00000000" w:rsidP="00000000" w:rsidRDefault="00000000" w:rsidRPr="00000000" w14:paraId="000001D9">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DA">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60- DE-GNN: Dual embedding with graph neural network for fine-grained encrypted traffic classification</w:t>
      </w:r>
    </w:p>
    <w:p w:rsidR="00000000" w:rsidDel="00000000" w:rsidP="00000000" w:rsidRDefault="00000000" w:rsidRPr="00000000" w14:paraId="000001DB">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DC">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Han, X., Xu, G., Zhang, M., Yang, Z., Yu, Z., Huang, W., &amp; Meng, C. (2024). DE-GNN: Dual embedding with graph neural network for fine-grained encrypted traffic classification. Computer Networks, 245, 110372.</w:t>
      </w:r>
    </w:p>
    <w:p w:rsidR="00000000" w:rsidDel="00000000" w:rsidP="00000000" w:rsidRDefault="00000000" w:rsidRPr="00000000" w14:paraId="000001DD">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2024</w:t>
      </w:r>
    </w:p>
    <w:p w:rsidR="00000000" w:rsidDel="00000000" w:rsidP="00000000" w:rsidRDefault="00000000" w:rsidRPr="00000000" w14:paraId="000001DE">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Alıntılanma sayısı: 28</w:t>
      </w:r>
    </w:p>
    <w:p w:rsidR="00000000" w:rsidDel="00000000" w:rsidP="00000000" w:rsidRDefault="00000000" w:rsidRPr="00000000" w14:paraId="000001DF">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E0">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Grafik Sinir Ağları ile Çift Gömme (DE-GNN) modeli önerilmiştir. Ağ trafiğinin bayt-paket-akış yapısına dayalı olarak paket başlığını ve yükünü ham baytlar kullanarak ayrı ayrı kodlanmaktadır. Ayrıca paket düzeyinde özellikleri çıkarmak için PacketCNN'yi geliştirilmiştir. Bir ağ akışı olan Trafik Etkileşim Grafikleri (TIG) oluşturulmuştur. ISCX-VPN2016-ISCX-nonVPN ve ISCX-Tor2016 veri setleri kullanılmıştır. Accuracy, precision, recall ve F1 score elde edilmiştir. En yüksek başarımlar ISCX-Tor ile sırasıyla accuracy, precision, recall ve F1 için 0.9872, 0.9943, 0.9939, 0.9905 olarak elde edilmiştir.</w:t>
      </w:r>
    </w:p>
    <w:p w:rsidR="00000000" w:rsidDel="00000000" w:rsidP="00000000" w:rsidRDefault="00000000" w:rsidRPr="00000000" w14:paraId="000001E1">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E2">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61- DynaKey-GNN: An efficient dynamic key-node multi-graph neural network for spatio-temporal traffic flow forecasting</w:t>
      </w:r>
    </w:p>
    <w:p w:rsidR="00000000" w:rsidDel="00000000" w:rsidP="00000000" w:rsidRDefault="00000000" w:rsidRPr="00000000" w14:paraId="000001E3">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E4">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Fan, G., Sabri, A. Q. M., Rahman, S. S. A., &amp; Pan, L. (2025). DynaKey-GNN: An efficient dynamic key-node multi-graph neural network for spatio-temporal traffic flow forecasting. Engineering Applications of Artificial Intelligence, 159, 111757.</w:t>
      </w:r>
    </w:p>
    <w:p w:rsidR="00000000" w:rsidDel="00000000" w:rsidP="00000000" w:rsidRDefault="00000000" w:rsidRPr="00000000" w14:paraId="000001E5">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2025</w:t>
      </w:r>
    </w:p>
    <w:p w:rsidR="00000000" w:rsidDel="00000000" w:rsidP="00000000" w:rsidRDefault="00000000" w:rsidRPr="00000000" w14:paraId="000001E6">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Alıntılanma sayısı: 2</w:t>
      </w:r>
    </w:p>
    <w:p w:rsidR="00000000" w:rsidDel="00000000" w:rsidP="00000000" w:rsidRDefault="00000000" w:rsidRPr="00000000" w14:paraId="000001E7">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E8">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kısa vadede kritik düğümleri belirleyen ve trafik değişikliklerine gerçek zamanlı olarak uyum sağlayan Dinamik Anahtar Düğüm Çoklu Graf Sinir Ağı (DynaKey-GNN) sistemi önerilmiştir. Trafik akış tahmini uygulaması gerçekleştirilmiştir. DynaKey-GNN, iki paralel işleme akışından oluşmaktadır. Bu sayede kapsamlı bağımlılıklar ve anahtar düğümler etrafındaki odaklanmış yerel kalıplar aynı anda yakalanabilmektedir. Dört gerçek dünya trafik veri seti üzerinde yapılan deneylerde PEMS03, PEMS04, PEMS07, PEMS08 veri setleri kullanılmıştır. En yüksek başarım DynaKey-GNN yöntemi uygulandığında PEMS08 ile MAE, MAPE ve RMSE değerleri sırasıyla 13.30, 8.80, 23.00 olarak elde edilmiştir.</w:t>
      </w:r>
    </w:p>
    <w:p w:rsidR="00000000" w:rsidDel="00000000" w:rsidP="00000000" w:rsidRDefault="00000000" w:rsidRPr="00000000" w14:paraId="000001E9">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EA">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62- Spatiotemporal Prediction of Urban Traffics Based on Deep GNN </w:t>
      </w:r>
    </w:p>
    <w:p w:rsidR="00000000" w:rsidDel="00000000" w:rsidP="00000000" w:rsidRDefault="00000000" w:rsidRPr="00000000" w14:paraId="000001EB">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Luo, M., Dou, H., &amp; Zheng, N. (2024). Spatiotemporal Prediction of Urban Traffics Based on Deep GNN. Computers, Materials &amp; Continua, 78(1).</w:t>
      </w:r>
    </w:p>
    <w:p w:rsidR="00000000" w:rsidDel="00000000" w:rsidP="00000000" w:rsidRDefault="00000000" w:rsidRPr="00000000" w14:paraId="000001EC">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2024</w:t>
      </w:r>
    </w:p>
    <w:p w:rsidR="00000000" w:rsidDel="00000000" w:rsidP="00000000" w:rsidRDefault="00000000" w:rsidRPr="00000000" w14:paraId="000001ED">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Alıntılanma sayısı: 7</w:t>
      </w:r>
    </w:p>
    <w:p w:rsidR="00000000" w:rsidDel="00000000" w:rsidP="00000000" w:rsidRDefault="00000000" w:rsidRPr="00000000" w14:paraId="000001EE">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EF">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S-GNN modeli sunulmuştur. Trafik tahmini uygulaması gerçekleştirilmiştir. Ağdaki karmaşık ilişkilerin tespiti için GAT kullanılmıştır. Çalışmada PeMSD7(M) ve PEMS-BAY veri setleri kullanılmıştır. MAE,RMSE ve MAPE metrikleri hesaplanmıştır. PEMSD7(M) ile MAE değerleri 15/30/60 dakika için sırasıyla 1.90/2.43/3.10, RMSE değerleri 15/30/60 dakika için sırasıyla 3.37/4.38/5.47, MAPE değerleri 15/30/60 dakika için sırasıyla 4.165/5.33/6.89 olarak elde edilmiştir. PEMS-BAY ile MAE değerleri 15/30/60 dakika için sırasıyla 1.23/1.53/1.87, RMSE değerleri 15/30/60 dakika için sırasıyla  2.55/3.21/3.40, MAPE değerleri 15/30/60 dakika için sırasıyla 2.40/3.13/3.76 olarak elde edilmiştir.</w:t>
      </w:r>
    </w:p>
    <w:p w:rsidR="00000000" w:rsidDel="00000000" w:rsidP="00000000" w:rsidRDefault="00000000" w:rsidRPr="00000000" w14:paraId="000001F0">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F1">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63- A Cloud-Based Spatio-Temporal GNN-Transformer Hybrid Model for Traffic Flow Forecasting with External Feature Integration</w:t>
      </w:r>
    </w:p>
    <w:p w:rsidR="00000000" w:rsidDel="00000000" w:rsidP="00000000" w:rsidRDefault="00000000" w:rsidRPr="00000000" w14:paraId="000001F2">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Zheng, Z., Meng, L., &amp; Lin, Z. (2025). A Cloud-Based Spatio-Temporal GNN-Transformer Hybrid Model for Traffic Flow Forecasting with External Feature Integration. arXiv preprint arXiv:2510.27039.</w:t>
      </w:r>
    </w:p>
    <w:p w:rsidR="00000000" w:rsidDel="00000000" w:rsidP="00000000" w:rsidRDefault="00000000" w:rsidRPr="00000000" w14:paraId="000001F3">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2025</w:t>
      </w:r>
    </w:p>
    <w:p w:rsidR="00000000" w:rsidDel="00000000" w:rsidP="00000000" w:rsidRDefault="00000000" w:rsidRPr="00000000" w14:paraId="000001F4">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Alıntılanma sayısı: 0</w:t>
      </w:r>
    </w:p>
    <w:p w:rsidR="00000000" w:rsidDel="00000000" w:rsidP="00000000" w:rsidRDefault="00000000" w:rsidRPr="00000000" w14:paraId="000001F5">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F6">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trafik akışı tahmini için ST-GNN ile Transformer mimarisini entegre eden bulut tabanlı hibrit bir model olan GNN-Transformer önerilmiştir. Veri seti, büyük bir şehrin akıllı trafik izleme platformundan toplanmıştır. Altı aylık gerçek dünya trafik akışı ölçümlerini içermektedir. Çeşitli derin öğrenme yöntemleri ile yapılan karşılaştırmalı analizler sonucunda GNN-Transformer en yüksek başarımları vermiştir. Deneysel sonuçlarda MAE, RMSE ve R2 değerleri sırasıyla 10.53, 17.92, 0.90 olarak gözlemlenmiştir.</w:t>
      </w:r>
    </w:p>
    <w:p w:rsidR="00000000" w:rsidDel="00000000" w:rsidP="00000000" w:rsidRDefault="00000000" w:rsidRPr="00000000" w14:paraId="000001F7">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F8">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64- IoT-based traffic prediction and traffic signal control system for smart city</w:t>
      </w:r>
    </w:p>
    <w:p w:rsidR="00000000" w:rsidDel="00000000" w:rsidP="00000000" w:rsidRDefault="00000000" w:rsidRPr="00000000" w14:paraId="000001F9">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Neelakandan, S. B. M. A. T. S. D. V. B. B. I., Berlin, M. A., Tripathi, S., Devi, V. B., Bhardwaj, I., &amp; Arulkumar, N. (2021). IoT-based traffic prediction and traffic signal control system for smart city. Soft computing, 25(18), 12241-12248.</w:t>
      </w:r>
    </w:p>
    <w:p w:rsidR="00000000" w:rsidDel="00000000" w:rsidP="00000000" w:rsidRDefault="00000000" w:rsidRPr="00000000" w14:paraId="000001FA">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2021</w:t>
      </w:r>
    </w:p>
    <w:p w:rsidR="00000000" w:rsidDel="00000000" w:rsidP="00000000" w:rsidRDefault="00000000" w:rsidRPr="00000000" w14:paraId="000001FB">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Alıntılanma sayısı: 205</w:t>
      </w:r>
    </w:p>
    <w:p w:rsidR="00000000" w:rsidDel="00000000" w:rsidP="00000000" w:rsidRDefault="00000000" w:rsidRPr="00000000" w14:paraId="000001FC">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FD">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trafik akışına bağlı olarak trafik ışıklarının optimize edilmesi uygulaması gerçekleştirilmiştir. Veriler için public repository kullanılmıştır. En yüksek başarım optimized weight Elman neural network (OWENN) algoritması ile %98.23 olarak elde edilmiştir.</w:t>
      </w:r>
    </w:p>
    <w:p w:rsidR="00000000" w:rsidDel="00000000" w:rsidP="00000000" w:rsidRDefault="00000000" w:rsidRPr="00000000" w14:paraId="000001FE">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FF">
      <w:pPr>
        <w:jc w:val="both"/>
        <w:rPr>
          <w:rFonts w:ascii="Times New Roman" w:cs="Times New Roman" w:eastAsia="Times New Roman" w:hAnsi="Times New Roman"/>
          <w:b w:val="1"/>
          <w:bCs w:val="1"/>
          <w:color w:val="222222"/>
          <w:shd w:fill="c9daf8" w:val="clear"/>
        </w:rPr>
      </w:pPr>
      <w:r w:rsidDel="00000000" w:rsidR="00000000" w:rsidRPr="00000000">
        <w:rPr>
          <w:rFonts w:ascii="Times New Roman" w:cs="Times New Roman" w:eastAsia="Times New Roman" w:hAnsi="Times New Roman"/>
          <w:b w:val="1"/>
          <w:bCs w:val="1"/>
          <w:color w:val="222222"/>
          <w:shd w:fill="c9daf8" w:val="clear"/>
          <w:rtl w:val="0"/>
        </w:rPr>
        <w:t xml:space="preserve">65- Fedstn: Graph representation driven federated learning for edge computing enabled urban traffic flow prediction</w:t>
      </w:r>
    </w:p>
    <w:p w:rsidR="00000000" w:rsidDel="00000000" w:rsidP="00000000" w:rsidRDefault="00000000" w:rsidRPr="00000000" w14:paraId="00000200">
      <w:pPr>
        <w:jc w:val="both"/>
        <w:rPr>
          <w:rFonts w:ascii="Times New Roman" w:cs="Times New Roman" w:eastAsia="Times New Roman" w:hAnsi="Times New Roman"/>
          <w:color w:val="222222"/>
          <w:shd w:fill="c9daf8" w:val="clear"/>
        </w:rPr>
      </w:pPr>
      <w:r w:rsidDel="00000000" w:rsidR="00000000" w:rsidRPr="00000000">
        <w:rPr>
          <w:rFonts w:ascii="Times New Roman" w:cs="Times New Roman" w:eastAsia="Times New Roman" w:hAnsi="Times New Roman"/>
          <w:color w:val="222222"/>
          <w:shd w:fill="c9daf8" w:val="clear"/>
          <w:rtl w:val="0"/>
        </w:rPr>
        <w:t xml:space="preserve">Yuan, X., Chen, J., Yang, J., Zhang, N., Yang, T., Han, T., &amp; Taherkordi, A. (2022). Fedstn: Graph representation driven federated learning for edge computing enabled urban traffic flow prediction. IEEE Transactions on Intelligent Transportation Systems, 24(8), 8738-8748.</w:t>
      </w:r>
    </w:p>
    <w:p w:rsidR="00000000" w:rsidDel="00000000" w:rsidP="00000000" w:rsidRDefault="00000000" w:rsidRPr="00000000" w14:paraId="00000201">
      <w:pPr>
        <w:jc w:val="both"/>
        <w:rPr>
          <w:color w:val="222222"/>
          <w:sz w:val="20"/>
          <w:szCs w:val="20"/>
          <w:highlight w:val="white"/>
        </w:rPr>
      </w:pPr>
      <w:r w:rsidDel="00000000" w:rsidR="00000000" w:rsidRPr="00000000">
        <w:rPr>
          <w:color w:val="222222"/>
          <w:sz w:val="20"/>
          <w:szCs w:val="20"/>
          <w:highlight w:val="white"/>
          <w:rtl w:val="0"/>
        </w:rPr>
        <w:t xml:space="preserve">2022</w:t>
      </w:r>
    </w:p>
    <w:p w:rsidR="00000000" w:rsidDel="00000000" w:rsidP="00000000" w:rsidRDefault="00000000" w:rsidRPr="00000000" w14:paraId="00000202">
      <w:pPr>
        <w:jc w:val="both"/>
        <w:rPr>
          <w:color w:val="222222"/>
          <w:sz w:val="20"/>
          <w:szCs w:val="20"/>
          <w:highlight w:val="white"/>
        </w:rPr>
      </w:pPr>
      <w:hyperlink r:id="rId41">
        <w:r w:rsidDel="00000000" w:rsidR="00000000" w:rsidRPr="00000000">
          <w:rPr>
            <w:color w:val="1a0dab"/>
            <w:sz w:val="20"/>
            <w:szCs w:val="20"/>
            <w:highlight w:val="white"/>
            <w:u w:val="single"/>
            <w:rtl w:val="0"/>
          </w:rPr>
          <w:t xml:space="preserve">Alıntılanma sayısı: 184</w:t>
        </w:r>
      </w:hyperlink>
      <w:r w:rsidDel="00000000" w:rsidR="00000000" w:rsidRPr="00000000">
        <w:rPr>
          <w:rtl w:val="0"/>
        </w:rPr>
      </w:r>
    </w:p>
    <w:p w:rsidR="00000000" w:rsidDel="00000000" w:rsidP="00000000" w:rsidRDefault="00000000" w:rsidRPr="00000000" w14:paraId="00000203">
      <w:pPr>
        <w:jc w:val="both"/>
        <w:rPr>
          <w:rFonts w:ascii="Times New Roman" w:cs="Times New Roman" w:eastAsia="Times New Roman" w:hAnsi="Times New Roman"/>
          <w:color w:val="222222"/>
          <w:shd w:fill="c9daf8" w:val="clear"/>
        </w:rPr>
      </w:pPr>
      <w:r w:rsidDel="00000000" w:rsidR="00000000" w:rsidRPr="00000000">
        <w:rPr>
          <w:rtl w:val="0"/>
        </w:rPr>
      </w:r>
    </w:p>
    <w:p w:rsidR="00000000" w:rsidDel="00000000" w:rsidP="00000000" w:rsidRDefault="00000000" w:rsidRPr="00000000" w14:paraId="00000204">
      <w:pPr>
        <w:jc w:val="both"/>
        <w:rPr>
          <w:rFonts w:ascii="Times New Roman" w:cs="Times New Roman" w:eastAsia="Times New Roman" w:hAnsi="Times New Roman"/>
          <w:color w:val="222222"/>
          <w:shd w:fill="c9daf8" w:val="clear"/>
        </w:rPr>
      </w:pPr>
      <w:r w:rsidDel="00000000" w:rsidR="00000000" w:rsidRPr="00000000">
        <w:rPr>
          <w:rFonts w:ascii="Times New Roman" w:cs="Times New Roman" w:eastAsia="Times New Roman" w:hAnsi="Times New Roman"/>
          <w:color w:val="222222"/>
          <w:shd w:fill="c9daf8" w:val="clear"/>
          <w:rtl w:val="0"/>
        </w:rPr>
        <w:t xml:space="preserve">Bu çalışmada, trafik akışını tahmini için Mekansal-Zamansal Uzun ve Kısa Vadeli Ağlar (FedSTN) algoritmasına dayalı bir model olan TFP önerilmiştir. Model, Tekrarlayan Uzun Vadeli Yakalama Ağı (RLCN) modülü, Dikkat Mekanizması Federasyonlu Ağ (AMFN) modülü ve Anlamsal Yakalama Ağı (SCN) modülü olmak üzere üç ana bileşenden oluşmaktadır. ECS’ler (Uç Bilişim Sunucuları), veri işleme ve hesaplama yükünün boşaltılması işlemini gerçekleştirmektedir. Bu mimaride, Road Side Units (RSU), sensörler vasıtasıyla araç yörüngelerini toplar. ECS, modeli eğitmek için bu verileri işler. ECS yerel veri kümesiyle tahmincisi eğitilir. TFP sonuçlarını kullanıcılara iletir. Kullanılan verisetleri TaxiNYC ve TaxiBJ’dir. 8 farklı algoritma ile gerçekleştirilen çalışmada RMSE, MAE ve MAPE değerleri elde edilmiştir. En yüksek başarımlar FedSTN yöntemi ile elde edilmiştir. 30 dakikalık zaman aralıkları kullanılan çalışmada en yüksek başarımlar sırasıyla RMSE, MAE ve MAPE için TaxiNYC veri setinde 9.32, 2.58, 21,61; TaxiBJ veri setinde ise 24.22, 13.95, 27.82 olarak elde edilmiştir.</w:t>
      </w:r>
    </w:p>
    <w:p w:rsidR="00000000" w:rsidDel="00000000" w:rsidP="00000000" w:rsidRDefault="00000000" w:rsidRPr="00000000" w14:paraId="00000205">
      <w:pPr>
        <w:jc w:val="both"/>
        <w:rPr>
          <w:rFonts w:ascii="Times New Roman" w:cs="Times New Roman" w:eastAsia="Times New Roman" w:hAnsi="Times New Roman"/>
          <w:color w:val="222222"/>
          <w:shd w:fill="c9daf8" w:val="clear"/>
        </w:rPr>
      </w:pPr>
      <w:r w:rsidDel="00000000" w:rsidR="00000000" w:rsidRPr="00000000">
        <w:rPr>
          <w:rtl w:val="0"/>
        </w:rPr>
      </w:r>
    </w:p>
    <w:p w:rsidR="00000000" w:rsidDel="00000000" w:rsidP="00000000" w:rsidRDefault="00000000" w:rsidRPr="00000000" w14:paraId="00000206">
      <w:pPr>
        <w:jc w:val="both"/>
        <w:rPr>
          <w:rFonts w:ascii="Times New Roman" w:cs="Times New Roman" w:eastAsia="Times New Roman" w:hAnsi="Times New Roman"/>
          <w:b w:val="1"/>
          <w:bCs w:val="1"/>
          <w:color w:val="222222"/>
          <w:shd w:fill="c9daf8" w:val="clear"/>
        </w:rPr>
      </w:pPr>
      <w:r w:rsidDel="00000000" w:rsidR="00000000" w:rsidRPr="00000000">
        <w:rPr>
          <w:rFonts w:ascii="Times New Roman" w:cs="Times New Roman" w:eastAsia="Times New Roman" w:hAnsi="Times New Roman"/>
          <w:b w:val="1"/>
          <w:bCs w:val="1"/>
          <w:color w:val="222222"/>
          <w:shd w:fill="c9daf8" w:val="clear"/>
          <w:rtl w:val="0"/>
        </w:rPr>
        <w:t xml:space="preserve">66- Multilevel federated learning-based intelligent traffic flow forecasting for transportation network management</w:t>
      </w:r>
    </w:p>
    <w:p w:rsidR="00000000" w:rsidDel="00000000" w:rsidP="00000000" w:rsidRDefault="00000000" w:rsidRPr="00000000" w14:paraId="00000207">
      <w:pPr>
        <w:jc w:val="both"/>
        <w:rPr>
          <w:rFonts w:ascii="Times New Roman" w:cs="Times New Roman" w:eastAsia="Times New Roman" w:hAnsi="Times New Roman"/>
          <w:color w:val="222222"/>
          <w:shd w:fill="c9daf8" w:val="clear"/>
        </w:rPr>
      </w:pPr>
      <w:r w:rsidDel="00000000" w:rsidR="00000000" w:rsidRPr="00000000">
        <w:rPr>
          <w:rFonts w:ascii="Times New Roman" w:cs="Times New Roman" w:eastAsia="Times New Roman" w:hAnsi="Times New Roman"/>
          <w:color w:val="222222"/>
          <w:shd w:fill="c9daf8" w:val="clear"/>
          <w:rtl w:val="0"/>
        </w:rPr>
        <w:t xml:space="preserve">Liu, L., Tian, Y., Chakraborty, C., Feng, J., Pei, Q., Zhen, L., &amp; Yu, K. (2023). Multilevel federated learning-based intelligent traffic flow forecasting for transportation network management. IEEE Transactions on Network and Service Management, 20(2), 1446-1458.</w:t>
      </w:r>
    </w:p>
    <w:p w:rsidR="00000000" w:rsidDel="00000000" w:rsidP="00000000" w:rsidRDefault="00000000" w:rsidRPr="00000000" w14:paraId="00000208">
      <w:pPr>
        <w:jc w:val="both"/>
        <w:rPr>
          <w:rFonts w:ascii="Times New Roman" w:cs="Times New Roman" w:eastAsia="Times New Roman" w:hAnsi="Times New Roman"/>
          <w:color w:val="222222"/>
          <w:shd w:fill="c9daf8" w:val="clear"/>
        </w:rPr>
      </w:pPr>
      <w:r w:rsidDel="00000000" w:rsidR="00000000" w:rsidRPr="00000000">
        <w:rPr>
          <w:rFonts w:ascii="Times New Roman" w:cs="Times New Roman" w:eastAsia="Times New Roman" w:hAnsi="Times New Roman"/>
          <w:color w:val="222222"/>
          <w:shd w:fill="c9daf8" w:val="clear"/>
          <w:rtl w:val="0"/>
        </w:rPr>
        <w:t xml:space="preserve">2023</w:t>
      </w:r>
    </w:p>
    <w:p w:rsidR="00000000" w:rsidDel="00000000" w:rsidP="00000000" w:rsidRDefault="00000000" w:rsidRPr="00000000" w14:paraId="00000209">
      <w:pPr>
        <w:jc w:val="both"/>
        <w:rPr>
          <w:rFonts w:ascii="Times New Roman" w:cs="Times New Roman" w:eastAsia="Times New Roman" w:hAnsi="Times New Roman"/>
          <w:color w:val="222222"/>
          <w:shd w:fill="c9daf8" w:val="clear"/>
        </w:rPr>
      </w:pPr>
      <w:r w:rsidDel="00000000" w:rsidR="00000000" w:rsidRPr="00000000">
        <w:rPr>
          <w:color w:val="777777"/>
          <w:sz w:val="2"/>
          <w:szCs w:val="2"/>
          <w:highlight w:val="white"/>
          <w:rtl w:val="0"/>
        </w:rPr>
        <w:t xml:space="preserve"> </w:t>
      </w:r>
      <w:hyperlink r:id="rId42">
        <w:r w:rsidDel="00000000" w:rsidR="00000000" w:rsidRPr="00000000">
          <w:rPr>
            <w:color w:val="1a0dab"/>
            <w:sz w:val="20"/>
            <w:szCs w:val="20"/>
            <w:highlight w:val="white"/>
            <w:rtl w:val="0"/>
          </w:rPr>
          <w:t xml:space="preserve">Alıntılanma sayısı: 74</w:t>
        </w:r>
      </w:hyperlink>
      <w:r w:rsidDel="00000000" w:rsidR="00000000" w:rsidRPr="00000000">
        <w:rPr>
          <w:rtl w:val="0"/>
        </w:rPr>
      </w:r>
    </w:p>
    <w:p w:rsidR="00000000" w:rsidDel="00000000" w:rsidP="00000000" w:rsidRDefault="00000000" w:rsidRPr="00000000" w14:paraId="0000020A">
      <w:pPr>
        <w:jc w:val="both"/>
        <w:rPr>
          <w:rFonts w:ascii="Times New Roman" w:cs="Times New Roman" w:eastAsia="Times New Roman" w:hAnsi="Times New Roman"/>
          <w:color w:val="222222"/>
          <w:shd w:fill="c9daf8" w:val="clear"/>
        </w:rPr>
      </w:pPr>
      <w:r w:rsidDel="00000000" w:rsidR="00000000" w:rsidRPr="00000000">
        <w:rPr>
          <w:rtl w:val="0"/>
        </w:rPr>
      </w:r>
    </w:p>
    <w:p w:rsidR="00000000" w:rsidDel="00000000" w:rsidP="00000000" w:rsidRDefault="00000000" w:rsidRPr="00000000" w14:paraId="0000020B">
      <w:pPr>
        <w:jc w:val="both"/>
        <w:rPr>
          <w:rFonts w:ascii="Times New Roman" w:cs="Times New Roman" w:eastAsia="Times New Roman" w:hAnsi="Times New Roman"/>
          <w:color w:val="222222"/>
          <w:shd w:fill="c9daf8" w:val="clear"/>
        </w:rPr>
      </w:pPr>
      <w:r w:rsidDel="00000000" w:rsidR="00000000" w:rsidRPr="00000000">
        <w:rPr>
          <w:rFonts w:ascii="Times New Roman" w:cs="Times New Roman" w:eastAsia="Times New Roman" w:hAnsi="Times New Roman"/>
          <w:color w:val="222222"/>
          <w:shd w:fill="c9daf8" w:val="clear"/>
          <w:rtl w:val="0"/>
        </w:rPr>
        <w:t xml:space="preserve">Bu çalışmada, trafik akış tahmini uygulaması gerçekleştirilmiştir. federasyonlu öğrenmeye dayalı bir model olan MFVSTGNN önerilmiştir. İlk aşamada, Varyasyonel Grafik Otomatik Kodlayıcı (VGAE) ile hem mekansal hem de anlamsal bağımlılıkları içeren komşuluk matrisini dinamik olarak oluşturmak, ikinci aşamada ise trafik akış tahmini için genel ST-GNN kullanılmaktadır. Kullanılan veri setleri PEMS-BAY ve METR-LA’dır. Beş farklı yöntemin karşılaştırıldığı deneysel sonuçlarda en başarılı sonuçlar Graph Wavenet yöntemi ile elde edilmiştir. RMSE, MAE, MAPE değerleri sırasıyla PEMS-BAY için 3.882, 1.911, 4.48 METR-LA için 4.423, 3.335, 9.37 olarak elde edilmiştir.</w:t>
      </w:r>
    </w:p>
    <w:p w:rsidR="00000000" w:rsidDel="00000000" w:rsidP="00000000" w:rsidRDefault="00000000" w:rsidRPr="00000000" w14:paraId="0000020C">
      <w:pPr>
        <w:jc w:val="both"/>
        <w:rPr>
          <w:rFonts w:ascii="Times New Roman" w:cs="Times New Roman" w:eastAsia="Times New Roman" w:hAnsi="Times New Roman"/>
          <w:color w:val="222222"/>
          <w:shd w:fill="c9daf8" w:val="clear"/>
        </w:rPr>
      </w:pPr>
      <w:r w:rsidDel="00000000" w:rsidR="00000000" w:rsidRPr="00000000">
        <w:rPr>
          <w:rtl w:val="0"/>
        </w:rPr>
      </w:r>
    </w:p>
    <w:p w:rsidR="00000000" w:rsidDel="00000000" w:rsidP="00000000" w:rsidRDefault="00000000" w:rsidRPr="00000000" w14:paraId="0000020D">
      <w:pPr>
        <w:jc w:val="both"/>
        <w:rPr>
          <w:rFonts w:ascii="Times New Roman" w:cs="Times New Roman" w:eastAsia="Times New Roman" w:hAnsi="Times New Roman"/>
          <w:b w:val="1"/>
          <w:bCs w:val="1"/>
          <w:color w:val="222222"/>
          <w:shd w:fill="c9daf8" w:val="clear"/>
        </w:rPr>
      </w:pPr>
      <w:r w:rsidDel="00000000" w:rsidR="00000000" w:rsidRPr="00000000">
        <w:rPr>
          <w:rFonts w:ascii="Times New Roman" w:cs="Times New Roman" w:eastAsia="Times New Roman" w:hAnsi="Times New Roman"/>
          <w:b w:val="1"/>
          <w:bCs w:val="1"/>
          <w:color w:val="222222"/>
          <w:shd w:fill="c9daf8" w:val="clear"/>
          <w:rtl w:val="0"/>
        </w:rPr>
        <w:t xml:space="preserve">67- Short-term traffic flow prediction based on graph convolutional networks and federated learning</w:t>
      </w:r>
    </w:p>
    <w:p w:rsidR="00000000" w:rsidDel="00000000" w:rsidP="00000000" w:rsidRDefault="00000000" w:rsidRPr="00000000" w14:paraId="0000020E">
      <w:pPr>
        <w:jc w:val="both"/>
        <w:rPr>
          <w:rFonts w:ascii="Times New Roman" w:cs="Times New Roman" w:eastAsia="Times New Roman" w:hAnsi="Times New Roman"/>
          <w:color w:val="222222"/>
          <w:shd w:fill="c9daf8" w:val="clear"/>
        </w:rPr>
      </w:pPr>
      <w:r w:rsidDel="00000000" w:rsidR="00000000" w:rsidRPr="00000000">
        <w:rPr>
          <w:rFonts w:ascii="Times New Roman" w:cs="Times New Roman" w:eastAsia="Times New Roman" w:hAnsi="Times New Roman"/>
          <w:color w:val="222222"/>
          <w:shd w:fill="c9daf8" w:val="clear"/>
          <w:rtl w:val="0"/>
        </w:rPr>
        <w:t xml:space="preserve">Xia, M., Jin, D., &amp; Chen, J. (2022). Short-term traffic flow prediction based on graph convolutional networks and federated learning. IEEE Transactions on Intelligent Transportation Systems, 24(1), 1191-1203.</w:t>
      </w:r>
    </w:p>
    <w:p w:rsidR="00000000" w:rsidDel="00000000" w:rsidP="00000000" w:rsidRDefault="00000000" w:rsidRPr="00000000" w14:paraId="0000020F">
      <w:pPr>
        <w:jc w:val="both"/>
        <w:rPr>
          <w:rFonts w:ascii="Times New Roman" w:cs="Times New Roman" w:eastAsia="Times New Roman" w:hAnsi="Times New Roman"/>
          <w:color w:val="222222"/>
          <w:shd w:fill="c9daf8" w:val="clear"/>
        </w:rPr>
      </w:pPr>
      <w:r w:rsidDel="00000000" w:rsidR="00000000" w:rsidRPr="00000000">
        <w:rPr>
          <w:rFonts w:ascii="Times New Roman" w:cs="Times New Roman" w:eastAsia="Times New Roman" w:hAnsi="Times New Roman"/>
          <w:color w:val="222222"/>
          <w:shd w:fill="c9daf8" w:val="clear"/>
          <w:rtl w:val="0"/>
        </w:rPr>
        <w:t xml:space="preserve">2022</w:t>
      </w:r>
    </w:p>
    <w:p w:rsidR="00000000" w:rsidDel="00000000" w:rsidP="00000000" w:rsidRDefault="00000000" w:rsidRPr="00000000" w14:paraId="00000210">
      <w:pPr>
        <w:jc w:val="both"/>
        <w:rPr>
          <w:rFonts w:ascii="Times New Roman" w:cs="Times New Roman" w:eastAsia="Times New Roman" w:hAnsi="Times New Roman"/>
          <w:color w:val="222222"/>
          <w:shd w:fill="c9daf8" w:val="clear"/>
        </w:rPr>
      </w:pPr>
      <w:hyperlink r:id="rId43">
        <w:r w:rsidDel="00000000" w:rsidR="00000000" w:rsidRPr="00000000">
          <w:rPr>
            <w:color w:val="1a0dab"/>
            <w:sz w:val="20"/>
            <w:szCs w:val="20"/>
            <w:highlight w:val="white"/>
            <w:rtl w:val="0"/>
          </w:rPr>
          <w:t xml:space="preserve">Alıntılanma sayısı: 130</w:t>
        </w:r>
      </w:hyperlink>
      <w:r w:rsidDel="00000000" w:rsidR="00000000" w:rsidRPr="00000000">
        <w:rPr>
          <w:rtl w:val="0"/>
        </w:rPr>
      </w:r>
    </w:p>
    <w:p w:rsidR="00000000" w:rsidDel="00000000" w:rsidP="00000000" w:rsidRDefault="00000000" w:rsidRPr="00000000" w14:paraId="00000211">
      <w:pPr>
        <w:jc w:val="both"/>
        <w:rPr>
          <w:rFonts w:ascii="Times New Roman" w:cs="Times New Roman" w:eastAsia="Times New Roman" w:hAnsi="Times New Roman"/>
          <w:color w:val="222222"/>
          <w:shd w:fill="c9daf8" w:val="clear"/>
        </w:rPr>
      </w:pPr>
      <w:r w:rsidDel="00000000" w:rsidR="00000000" w:rsidRPr="00000000">
        <w:rPr>
          <w:rtl w:val="0"/>
        </w:rPr>
      </w:r>
    </w:p>
    <w:p w:rsidR="00000000" w:rsidDel="00000000" w:rsidP="00000000" w:rsidRDefault="00000000" w:rsidRPr="00000000" w14:paraId="00000212">
      <w:pPr>
        <w:jc w:val="both"/>
        <w:rPr>
          <w:rFonts w:ascii="Times New Roman" w:cs="Times New Roman" w:eastAsia="Times New Roman" w:hAnsi="Times New Roman"/>
          <w:color w:val="222222"/>
          <w:shd w:fill="c9daf8" w:val="clear"/>
        </w:rPr>
      </w:pPr>
      <w:r w:rsidDel="00000000" w:rsidR="00000000" w:rsidRPr="00000000">
        <w:rPr>
          <w:rFonts w:ascii="Times New Roman" w:cs="Times New Roman" w:eastAsia="Times New Roman" w:hAnsi="Times New Roman"/>
          <w:color w:val="222222"/>
          <w:shd w:fill="c9daf8" w:val="clear"/>
          <w:rtl w:val="0"/>
        </w:rPr>
        <w:t xml:space="preserve">Bu çalışmada federe öğrenme ile trafikte akış, hız ve doluluk tahmini gerçekleştirilmiştir. Topluluk tespiti tabanlı birleşik öğrenmeyi grafik evrişimsel ağ (GCN) ile birleştiren Birleşik Topluluk GCN (FCGCN) modeli önerilmiştir. Çalışmada PeMS04 ve PeMS08 veri setleri kullanılmıştır. LSTM, CNN, ChebNet ve GAT yöntemleri ile FCGCN karşılaştırılmıştır. RMSE, MAE, MAPE, MAAPE değerleri hesaplanmıştır. Deneysel sonuçlarda en yüksek sonuçları GCN ve FCGCN vermiştir.</w:t>
      </w:r>
    </w:p>
    <w:p w:rsidR="00000000" w:rsidDel="00000000" w:rsidP="00000000" w:rsidRDefault="00000000" w:rsidRPr="00000000" w14:paraId="00000213">
      <w:pPr>
        <w:jc w:val="both"/>
        <w:rPr>
          <w:rFonts w:ascii="Times New Roman" w:cs="Times New Roman" w:eastAsia="Times New Roman" w:hAnsi="Times New Roman"/>
          <w:color w:val="222222"/>
          <w:shd w:fill="c9daf8" w:val="clear"/>
        </w:rPr>
      </w:pPr>
      <w:r w:rsidDel="00000000" w:rsidR="00000000" w:rsidRPr="00000000">
        <w:rPr>
          <w:rtl w:val="0"/>
        </w:rPr>
      </w:r>
    </w:p>
    <w:p w:rsidR="00000000" w:rsidDel="00000000" w:rsidP="00000000" w:rsidRDefault="00000000" w:rsidRPr="00000000" w14:paraId="00000214">
      <w:pPr>
        <w:jc w:val="both"/>
        <w:rPr>
          <w:rFonts w:ascii="Times New Roman" w:cs="Times New Roman" w:eastAsia="Times New Roman" w:hAnsi="Times New Roman"/>
          <w:color w:val="222222"/>
          <w:shd w:fill="c9daf8" w:val="clear"/>
        </w:rPr>
      </w:pPr>
      <w:r w:rsidDel="00000000" w:rsidR="00000000" w:rsidRPr="00000000">
        <w:rPr>
          <w:rtl w:val="0"/>
        </w:rPr>
      </w:r>
    </w:p>
    <w:p w:rsidR="00000000" w:rsidDel="00000000" w:rsidP="00000000" w:rsidRDefault="00000000" w:rsidRPr="00000000" w14:paraId="00000215">
      <w:pPr>
        <w:jc w:val="both"/>
        <w:rPr>
          <w:rFonts w:ascii="Times New Roman" w:cs="Times New Roman" w:eastAsia="Times New Roman" w:hAnsi="Times New Roman"/>
          <w:color w:val="222222"/>
          <w:shd w:fill="c9daf8" w:val="clear"/>
        </w:rPr>
      </w:pPr>
      <w:r w:rsidDel="00000000" w:rsidR="00000000" w:rsidRPr="00000000">
        <w:rPr>
          <w:rtl w:val="0"/>
        </w:rPr>
      </w:r>
    </w:p>
    <w:p w:rsidR="00000000" w:rsidDel="00000000" w:rsidP="00000000" w:rsidRDefault="00000000" w:rsidRPr="00000000" w14:paraId="00000216">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217">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Pr>
        <w:drawing>
          <wp:inline distB="114300" distT="114300" distL="114300" distR="114300">
            <wp:extent cx="2357438" cy="2013645"/>
            <wp:effectExtent b="0" l="0" r="0" t="0"/>
            <wp:docPr id="1" name="image1.gif"/>
            <a:graphic>
              <a:graphicData uri="http://schemas.openxmlformats.org/drawingml/2006/picture">
                <pic:pic>
                  <pic:nvPicPr>
                    <pic:cNvPr id="0" name="image1.gif"/>
                    <pic:cNvPicPr preferRelativeResize="0"/>
                  </pic:nvPicPr>
                  <pic:blipFill>
                    <a:blip r:embed="rId44"/>
                    <a:srcRect b="0" l="0" r="0" t="0"/>
                    <a:stretch>
                      <a:fillRect/>
                    </a:stretch>
                  </pic:blipFill>
                  <pic:spPr>
                    <a:xfrm>
                      <a:off x="0" y="0"/>
                      <a:ext cx="2357438" cy="2013645"/>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219">
      <w:pPr>
        <w:jc w:val="both"/>
        <w:rPr>
          <w:rFonts w:ascii="Times New Roman" w:cs="Times New Roman" w:eastAsia="Times New Roman" w:hAnsi="Times New Roman"/>
          <w:b w:val="1"/>
          <w:bCs w:val="1"/>
          <w:color w:val="222222"/>
          <w:shd w:fill="c9daf8" w:val="clear"/>
        </w:rPr>
      </w:pPr>
      <w:r w:rsidDel="00000000" w:rsidR="00000000" w:rsidRPr="00000000">
        <w:rPr>
          <w:rFonts w:ascii="Times New Roman" w:cs="Times New Roman" w:eastAsia="Times New Roman" w:hAnsi="Times New Roman"/>
          <w:b w:val="1"/>
          <w:bCs w:val="1"/>
          <w:color w:val="222222"/>
          <w:shd w:fill="c9daf8" w:val="clear"/>
          <w:rtl w:val="0"/>
        </w:rPr>
        <w:t xml:space="preserve">68-  Personalized Federated Learning for Cross-City Traffic Prediction</w:t>
      </w:r>
    </w:p>
    <w:p w:rsidR="00000000" w:rsidDel="00000000" w:rsidP="00000000" w:rsidRDefault="00000000" w:rsidRPr="00000000" w14:paraId="0000021A">
      <w:pPr>
        <w:jc w:val="both"/>
        <w:rPr>
          <w:rFonts w:ascii="Times New Roman" w:cs="Times New Roman" w:eastAsia="Times New Roman" w:hAnsi="Times New Roman"/>
          <w:b w:val="1"/>
          <w:bCs w:val="1"/>
          <w:color w:val="222222"/>
          <w:shd w:fill="c9daf8" w:val="clear"/>
        </w:rPr>
      </w:pPr>
      <w:r w:rsidDel="00000000" w:rsidR="00000000" w:rsidRPr="00000000">
        <w:rPr>
          <w:rFonts w:ascii="Times New Roman" w:cs="Times New Roman" w:eastAsia="Times New Roman" w:hAnsi="Times New Roman"/>
          <w:b w:val="1"/>
          <w:bCs w:val="1"/>
          <w:color w:val="222222"/>
          <w:shd w:fill="c9daf8" w:val="clear"/>
          <w:rtl w:val="0"/>
        </w:rPr>
        <w:t xml:space="preserve">Zhang, Y., Lu, H., Liu, N., Xu, Y., Li, Q., &amp; Cui, L. (2024, August). Personalized Federated Learning for Cross-City Traffic Prediction. In IJCAI (pp. 5526-5534).</w:t>
      </w:r>
    </w:p>
    <w:p w:rsidR="00000000" w:rsidDel="00000000" w:rsidP="00000000" w:rsidRDefault="00000000" w:rsidRPr="00000000" w14:paraId="0000021B">
      <w:pPr>
        <w:jc w:val="both"/>
        <w:rPr>
          <w:rFonts w:ascii="Times New Roman" w:cs="Times New Roman" w:eastAsia="Times New Roman" w:hAnsi="Times New Roman"/>
          <w:b w:val="1"/>
          <w:bCs w:val="1"/>
          <w:color w:val="222222"/>
          <w:shd w:fill="c9daf8" w:val="clear"/>
        </w:rPr>
      </w:pPr>
      <w:r w:rsidDel="00000000" w:rsidR="00000000" w:rsidRPr="00000000">
        <w:rPr>
          <w:rFonts w:ascii="Times New Roman" w:cs="Times New Roman" w:eastAsia="Times New Roman" w:hAnsi="Times New Roman"/>
          <w:b w:val="1"/>
          <w:bCs w:val="1"/>
          <w:color w:val="222222"/>
          <w:shd w:fill="c9daf8" w:val="clear"/>
          <w:rtl w:val="0"/>
        </w:rPr>
        <w:t xml:space="preserve">2024</w:t>
      </w:r>
    </w:p>
    <w:p w:rsidR="00000000" w:rsidDel="00000000" w:rsidP="00000000" w:rsidRDefault="00000000" w:rsidRPr="00000000" w14:paraId="0000021C">
      <w:pPr>
        <w:jc w:val="both"/>
        <w:rPr>
          <w:rFonts w:ascii="Times New Roman" w:cs="Times New Roman" w:eastAsia="Times New Roman" w:hAnsi="Times New Roman"/>
          <w:b w:val="1"/>
          <w:bCs w:val="1"/>
          <w:color w:val="222222"/>
          <w:shd w:fill="c9daf8" w:val="clear"/>
        </w:rPr>
      </w:pPr>
      <w:hyperlink r:id="rId45">
        <w:r w:rsidDel="00000000" w:rsidR="00000000" w:rsidRPr="00000000">
          <w:rPr>
            <w:b w:val="1"/>
            <w:bCs w:val="1"/>
            <w:color w:val="1a0dab"/>
            <w:sz w:val="20"/>
            <w:szCs w:val="20"/>
            <w:u w:val="single"/>
            <w:shd w:fill="c9daf8" w:val="clear"/>
            <w:rtl w:val="0"/>
          </w:rPr>
          <w:t xml:space="preserve">Alıntılanma sayısı: 33</w:t>
        </w:r>
      </w:hyperlink>
      <w:r w:rsidDel="00000000" w:rsidR="00000000" w:rsidRPr="00000000">
        <w:rPr>
          <w:rtl w:val="0"/>
        </w:rPr>
      </w:r>
    </w:p>
    <w:p w:rsidR="00000000" w:rsidDel="00000000" w:rsidP="00000000" w:rsidRDefault="00000000" w:rsidRPr="00000000" w14:paraId="0000021D">
      <w:pPr>
        <w:jc w:val="both"/>
        <w:rPr>
          <w:rFonts w:ascii="Times New Roman" w:cs="Times New Roman" w:eastAsia="Times New Roman" w:hAnsi="Times New Roman"/>
          <w:color w:val="222222"/>
          <w:shd w:fill="c9daf8" w:val="clear"/>
        </w:rPr>
      </w:pPr>
      <w:r w:rsidDel="00000000" w:rsidR="00000000" w:rsidRPr="00000000">
        <w:rPr>
          <w:rtl w:val="0"/>
        </w:rPr>
      </w:r>
    </w:p>
    <w:p w:rsidR="00000000" w:rsidDel="00000000" w:rsidP="00000000" w:rsidRDefault="00000000" w:rsidRPr="00000000" w14:paraId="0000021E">
      <w:pPr>
        <w:jc w:val="both"/>
        <w:rPr>
          <w:rFonts w:ascii="Times New Roman" w:cs="Times New Roman" w:eastAsia="Times New Roman" w:hAnsi="Times New Roman"/>
          <w:color w:val="222222"/>
          <w:shd w:fill="c9daf8" w:val="clear"/>
        </w:rPr>
      </w:pPr>
      <w:r w:rsidDel="00000000" w:rsidR="00000000" w:rsidRPr="00000000">
        <w:rPr>
          <w:rFonts w:ascii="Times New Roman" w:cs="Times New Roman" w:eastAsia="Times New Roman" w:hAnsi="Times New Roman"/>
          <w:color w:val="222222"/>
          <w:shd w:fill="c9daf8" w:val="clear"/>
          <w:rtl w:val="0"/>
        </w:rPr>
        <w:t xml:space="preserve">Bu çalışmada Personalized Federated Learning Method for Cross-city Traffic Prediction (pFedCTP) yöntemi sunulmuştur. Bu yöntem ile farklı şehirlere ait bilgiler öğrenilerek yetersiz veriye sahip şehire aktarılarak uygulanmaktadır. PEMS-BAY, METR-LA, DiDi-Chengdu ve DiDi-Shenzhen veri setleri kullanılmıştır. En yüksek başarımlar PEMS-BAY için ST-Net ile RMSE ve MAE değerleri sırasıyla 1.850 ve 1.058 olarak, METR-LA için pFedCTP ile 4.08, 3.010 olarak, Didi-Chengdu (hedef şehir) için pFedCTP ile 3.099, 2.144 olarak, Didi-Shenzhen (hedef şehir) için ise pFedCTP ile 2.746, 1.889 olarak hesaplanmıştır. </w:t>
      </w:r>
    </w:p>
    <w:p w:rsidR="00000000" w:rsidDel="00000000" w:rsidP="00000000" w:rsidRDefault="00000000" w:rsidRPr="00000000" w14:paraId="0000021F">
      <w:pPr>
        <w:jc w:val="both"/>
        <w:rPr>
          <w:rFonts w:ascii="Times New Roman" w:cs="Times New Roman" w:eastAsia="Times New Roman" w:hAnsi="Times New Roman"/>
          <w:color w:val="222222"/>
          <w:shd w:fill="c9daf8" w:val="clear"/>
        </w:rPr>
      </w:pPr>
      <w:r w:rsidDel="00000000" w:rsidR="00000000" w:rsidRPr="00000000">
        <w:rPr>
          <w:rtl w:val="0"/>
        </w:rPr>
      </w:r>
    </w:p>
    <w:p w:rsidR="00000000" w:rsidDel="00000000" w:rsidP="00000000" w:rsidRDefault="00000000" w:rsidRPr="00000000" w14:paraId="00000220">
      <w:pPr>
        <w:jc w:val="both"/>
        <w:rPr>
          <w:rFonts w:ascii="Times New Roman" w:cs="Times New Roman" w:eastAsia="Times New Roman" w:hAnsi="Times New Roman"/>
          <w:color w:val="222222"/>
          <w:shd w:fill="c9daf8" w:val="clear"/>
        </w:rPr>
      </w:pPr>
      <w:r w:rsidDel="00000000" w:rsidR="00000000" w:rsidRPr="00000000">
        <w:rPr>
          <w:rFonts w:ascii="Times New Roman" w:cs="Times New Roman" w:eastAsia="Times New Roman" w:hAnsi="Times New Roman"/>
          <w:color w:val="222222"/>
          <w:shd w:fill="c9daf8" w:val="clear"/>
          <w:rtl w:val="0"/>
        </w:rPr>
        <w:t xml:space="preserve">69- </w:t>
      </w:r>
      <w:r w:rsidDel="00000000" w:rsidR="00000000" w:rsidRPr="00000000">
        <w:rPr>
          <w:rtl w:val="0"/>
        </w:rPr>
      </w:r>
    </w:p>
    <w:sectPr>
      <w:headerReference r:id="rId4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scholar.google.com.tr/scholar?cites=2464517726378679836&amp;as_sdt=2005&amp;sciodt=0,5&amp;hl=tr" TargetMode="External"/><Relationship Id="rId20" Type="http://schemas.openxmlformats.org/officeDocument/2006/relationships/hyperlink" Target="https://scholar.google.com.tr/scholar?cites=5372089634534904846&amp;as_sdt=2005&amp;sciodt=0,5&amp;hl=tr" TargetMode="External"/><Relationship Id="rId42" Type="http://schemas.openxmlformats.org/officeDocument/2006/relationships/hyperlink" Target="https://scholar.google.com.tr/scholar?cites=1369894256740481739&amp;as_sdt=2005&amp;sciodt=0,5&amp;hl=tr" TargetMode="External"/><Relationship Id="rId41" Type="http://schemas.openxmlformats.org/officeDocument/2006/relationships/hyperlink" Target="https://scholar.google.com.tr/scholar?cites=5452472680910896232&amp;as_sdt=2005&amp;sciodt=0,5&amp;hl=tr" TargetMode="External"/><Relationship Id="rId22" Type="http://schemas.openxmlformats.org/officeDocument/2006/relationships/hyperlink" Target="https://scholar.google.com.tr/scholar?cites=13700723211966973086&amp;as_sdt=2005&amp;sciodt=0,5&amp;hl=tr" TargetMode="External"/><Relationship Id="rId44" Type="http://schemas.openxmlformats.org/officeDocument/2006/relationships/image" Target="media/image1.gif"/><Relationship Id="rId21" Type="http://schemas.openxmlformats.org/officeDocument/2006/relationships/hyperlink" Target="https://scholar.google.com.tr/scholar?cites=3733191188835601150&amp;as_sdt=2005&amp;sciodt=0,5&amp;hl=tr" TargetMode="External"/><Relationship Id="rId43" Type="http://schemas.openxmlformats.org/officeDocument/2006/relationships/hyperlink" Target="https://scholar.google.com.tr/scholar?cites=1031379990807474986&amp;as_sdt=2005&amp;sciodt=0,5&amp;hl=tr" TargetMode="External"/><Relationship Id="rId24" Type="http://schemas.openxmlformats.org/officeDocument/2006/relationships/hyperlink" Target="https://scholar.google.com.tr/scholar?cites=18315459158265109849&amp;as_sdt=2005&amp;sciodt=0,5&amp;hl=tr" TargetMode="External"/><Relationship Id="rId46" Type="http://schemas.openxmlformats.org/officeDocument/2006/relationships/header" Target="header1.xml"/><Relationship Id="rId23" Type="http://schemas.openxmlformats.org/officeDocument/2006/relationships/hyperlink" Target="https://scholar.google.com.tr/scholar?cites=6718304729177735063&amp;as_sdt=2005&amp;sciodt=0,5&amp;hl=tr" TargetMode="External"/><Relationship Id="rId45" Type="http://schemas.openxmlformats.org/officeDocument/2006/relationships/hyperlink" Target="https://scholar.google.com.tr/scholar?cites=13146321481151818781&amp;as_sdt=2005&amp;sciodt=0,5&amp;hl=t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holar.google.com.tr/scholar?cites=17250260885715357161&amp;as_sdt=2005&amp;sciodt=0,5&amp;hl=tr" TargetMode="External"/><Relationship Id="rId26" Type="http://schemas.openxmlformats.org/officeDocument/2006/relationships/hyperlink" Target="https://scholar.google.com.tr/scholar?cites=5055580832813242058&amp;as_sdt=2005&amp;sciodt=0,5&amp;hl=tr" TargetMode="External"/><Relationship Id="rId25" Type="http://schemas.openxmlformats.org/officeDocument/2006/relationships/hyperlink" Target="https://scholar.google.com.tr/scholar?cites=5847301144030842500&amp;as_sdt=2005&amp;sciodt=0,5&amp;hl=tr" TargetMode="External"/><Relationship Id="rId28" Type="http://schemas.openxmlformats.org/officeDocument/2006/relationships/hyperlink" Target="https://scholar.google.com.tr/scholar?cites=16285331593165546570&amp;as_sdt=2005&amp;sciodt=0,5&amp;hl=tr" TargetMode="External"/><Relationship Id="rId27" Type="http://schemas.openxmlformats.org/officeDocument/2006/relationships/hyperlink" Target="https://scholar.google.com.tr/scholar?cites=8067032118645646554&amp;as_sdt=2005&amp;sciodt=0,5&amp;hl=tr" TargetMode="External"/><Relationship Id="rId5" Type="http://schemas.openxmlformats.org/officeDocument/2006/relationships/styles" Target="styles.xml"/><Relationship Id="rId6" Type="http://schemas.openxmlformats.org/officeDocument/2006/relationships/hyperlink" Target="https://scholar.google.com.tr/scholar?cites=5382336022375564679&amp;as_sdt=2005&amp;sciodt=0,5&amp;hl=tr" TargetMode="External"/><Relationship Id="rId29" Type="http://schemas.openxmlformats.org/officeDocument/2006/relationships/hyperlink" Target="https://scholar.google.com.tr/scholar?cites=5820057884519480258&amp;as_sdt=2005&amp;sciodt=0,5&amp;hl=tr" TargetMode="External"/><Relationship Id="rId7" Type="http://schemas.openxmlformats.org/officeDocument/2006/relationships/hyperlink" Target="https://scholar.google.com.tr/scholar?cites=9050723528399110032&amp;as_sdt=2005&amp;sciodt=0,5&amp;hl=tr" TargetMode="External"/><Relationship Id="rId8" Type="http://schemas.openxmlformats.org/officeDocument/2006/relationships/hyperlink" Target="https://scholar.google.com.tr/scholar?cites=14600840247112354738&amp;as_sdt=2005&amp;sciodt=0,5&amp;hl=tr" TargetMode="External"/><Relationship Id="rId31" Type="http://schemas.openxmlformats.org/officeDocument/2006/relationships/hyperlink" Target="https://scholar.google.com.tr/scholar?cites=15061800415731504402&amp;as_sdt=2005&amp;sciodt=0,5&amp;hl=tr" TargetMode="External"/><Relationship Id="rId30" Type="http://schemas.openxmlformats.org/officeDocument/2006/relationships/hyperlink" Target="https://scholar.google.com.tr/scholar?cites=5264013620989596785&amp;as_sdt=2005&amp;sciodt=0,5&amp;hl=tr" TargetMode="External"/><Relationship Id="rId11" Type="http://schemas.openxmlformats.org/officeDocument/2006/relationships/hyperlink" Target="https://scholar.google.com.tr/scholar?cites=12163479118337010111&amp;as_sdt=2005&amp;sciodt=0,5&amp;hl=tr" TargetMode="External"/><Relationship Id="rId33" Type="http://schemas.openxmlformats.org/officeDocument/2006/relationships/hyperlink" Target="https://scholar.google.com.tr/scholar?cites=4846274432308577518&amp;as_sdt=2005&amp;sciodt=0,5&amp;hl=tr" TargetMode="External"/><Relationship Id="rId10" Type="http://schemas.openxmlformats.org/officeDocument/2006/relationships/hyperlink" Target="https://scholar.google.com.tr/scholar?cites=4598272290624376922&amp;as_sdt=2005&amp;sciodt=0,5&amp;hl=tr" TargetMode="External"/><Relationship Id="rId32" Type="http://schemas.openxmlformats.org/officeDocument/2006/relationships/hyperlink" Target="https://scholar.google.com.tr/scholar?cites=10107951474347986736&amp;as_sdt=2005&amp;sciodt=0,5&amp;hl=tr" TargetMode="External"/><Relationship Id="rId13" Type="http://schemas.openxmlformats.org/officeDocument/2006/relationships/hyperlink" Target="https://scholar.google.com.tr/scholar?cites=6271433951101683289&amp;as_sdt=2005&amp;sciodt=0,5&amp;hl=tr" TargetMode="External"/><Relationship Id="rId35" Type="http://schemas.openxmlformats.org/officeDocument/2006/relationships/hyperlink" Target="https://scholar.google.com.tr/scholar?cites=11887763418279431918&amp;as_sdt=2005&amp;sciodt=0,5&amp;hl=tr" TargetMode="External"/><Relationship Id="rId12" Type="http://schemas.openxmlformats.org/officeDocument/2006/relationships/hyperlink" Target="https://scholar.google.com.tr/scholar?cites=15509312998203705899&amp;as_sdt=2005&amp;sciodt=0,5&amp;hl=tr" TargetMode="External"/><Relationship Id="rId34" Type="http://schemas.openxmlformats.org/officeDocument/2006/relationships/hyperlink" Target="https://scholar.google.com.tr/scholar?cites=8962241857491428526&amp;as_sdt=2005&amp;sciodt=0,5&amp;hl=tr" TargetMode="External"/><Relationship Id="rId15" Type="http://schemas.openxmlformats.org/officeDocument/2006/relationships/hyperlink" Target="https://scholar.google.com.tr/scholar?cites=4598272290624376922&amp;as_sdt=2005&amp;sciodt=0,5&amp;hl=tr" TargetMode="External"/><Relationship Id="rId37" Type="http://schemas.openxmlformats.org/officeDocument/2006/relationships/hyperlink" Target="https://scholar.google.com.tr/scholar?cites=3199294558082636113&amp;as_sdt=2005&amp;sciodt=0,5&amp;hl=tr" TargetMode="External"/><Relationship Id="rId14" Type="http://schemas.openxmlformats.org/officeDocument/2006/relationships/hyperlink" Target="https://scholar.google.com.tr/scholar?cites=16577818095722617793&amp;as_sdt=2005&amp;sciodt=0,5&amp;hl=tr" TargetMode="External"/><Relationship Id="rId36" Type="http://schemas.openxmlformats.org/officeDocument/2006/relationships/hyperlink" Target="https://scholar.google.com.tr/scholar?cites=13223567688619738340&amp;as_sdt=2005&amp;sciodt=0,5&amp;hl=tr" TargetMode="External"/><Relationship Id="rId17" Type="http://schemas.openxmlformats.org/officeDocument/2006/relationships/hyperlink" Target="https://scholar.google.com.tr/scholar?cites=2555512394459213123&amp;as_sdt=2005&amp;sciodt=0,5&amp;hl=tr" TargetMode="External"/><Relationship Id="rId39" Type="http://schemas.openxmlformats.org/officeDocument/2006/relationships/hyperlink" Target="https://scholar.google.com.tr/scholar?cites=1047653435302059634&amp;as_sdt=2005&amp;sciodt=0,5&amp;hl=tr" TargetMode="External"/><Relationship Id="rId16" Type="http://schemas.openxmlformats.org/officeDocument/2006/relationships/hyperlink" Target="https://scholar.google.com.tr/scholar?cites=2781667228844538127&amp;as_sdt=2005&amp;sciodt=0,5&amp;hl=tr" TargetMode="External"/><Relationship Id="rId38" Type="http://schemas.openxmlformats.org/officeDocument/2006/relationships/hyperlink" Target="https://scholar.google.com.tr/scholar?cites=1016821480673188221&amp;as_sdt=2005&amp;sciodt=0,5&amp;hl=tr" TargetMode="External"/><Relationship Id="rId19" Type="http://schemas.openxmlformats.org/officeDocument/2006/relationships/hyperlink" Target="https://scholar.google.com.tr/scholar?cites=12398938574801919378&amp;as_sdt=2005&amp;sciodt=0,5&amp;hl=tr" TargetMode="External"/><Relationship Id="rId18" Type="http://schemas.openxmlformats.org/officeDocument/2006/relationships/hyperlink" Target="https://scholar.google.com.tr/scholar?cites=13400128672710713587&amp;as_sdt=2005&amp;sciodt=0,5&amp;hl=t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