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ascii="Times New Roman" w:eastAsia="宋体"/>
          <w:color w:val="auto"/>
          <w:sz w:val="20"/>
          <w:lang w:val="en-US" w:eastAsia="zh-CN"/>
        </w:rPr>
      </w:pPr>
      <w:r>
        <w:rPr>
          <w:rFonts w:hint="eastAsia" w:ascii="Times New Roman"/>
          <w:color w:val="auto"/>
          <w:sz w:val="20"/>
          <w:lang w:val="en-US" w:eastAsia="zh-CN"/>
        </w:rPr>
        <w:t>`</w:t>
      </w:r>
    </w:p>
    <w:p>
      <w:pPr>
        <w:pStyle w:val="3"/>
        <w:rPr>
          <w:rFonts w:ascii="Times New Roman"/>
          <w:color w:val="auto"/>
          <w:sz w:val="20"/>
        </w:rPr>
      </w:pPr>
    </w:p>
    <w:p>
      <w:pPr>
        <w:pStyle w:val="3"/>
        <w:rPr>
          <w:rFonts w:ascii="Times New Roman"/>
          <w:color w:val="auto"/>
          <w:sz w:val="20"/>
        </w:rPr>
      </w:pPr>
    </w:p>
    <w:p>
      <w:pPr>
        <w:pStyle w:val="3"/>
        <w:spacing w:before="11"/>
        <w:rPr>
          <w:rFonts w:ascii="Times New Roman"/>
          <w:color w:val="auto"/>
          <w:sz w:val="19"/>
        </w:rPr>
      </w:pPr>
    </w:p>
    <w:p>
      <w:pPr>
        <w:spacing w:before="33"/>
        <w:ind w:left="1909" w:right="1918" w:firstLine="0"/>
        <w:jc w:val="center"/>
        <w:rPr>
          <w:b/>
          <w:color w:val="auto"/>
          <w:sz w:val="48"/>
        </w:rPr>
      </w:pPr>
      <w:r>
        <w:rPr>
          <w:b/>
          <w:color w:val="auto"/>
          <w:sz w:val="48"/>
        </w:rPr>
        <w:t>基于STM32的蓝牙频谱灯音乐喷泉</w:t>
      </w:r>
    </w:p>
    <w:p>
      <w:pPr>
        <w:pStyle w:val="3"/>
        <w:spacing w:before="2" w:line="266" w:lineRule="auto"/>
        <w:ind w:left="100" w:right="154" w:firstLine="420"/>
        <w:rPr>
          <w:color w:val="auto"/>
        </w:rPr>
      </w:pPr>
      <w:r>
        <w:rPr>
          <w:color w:val="auto"/>
        </w:rPr>
        <w:t>【摘要】随着绿色生态城市的大力推动，音乐喷泉以别具一格的吸引力和特殊的功能,被广大群众追捧。</w:t>
      </w:r>
      <w:r>
        <w:rPr>
          <w:color w:val="auto"/>
        </w:rPr>
        <w:t>本文主要设计了以STM32F103C8T6单片机为核心的蓝牙音乐喷泉控制系统</w:t>
      </w:r>
      <w:r>
        <w:rPr>
          <w:color w:val="auto"/>
        </w:rPr>
        <w:t>，音乐喷泉主要由STM32主控芯片、蓝牙模块、LED 显示、微型水泵、外放喇叭等电子器件组成。由外部设备通过无线蓝牙链接输入音频数据，音频数据经过单片机处理后，传输到LM386功放芯片进行交互处理，通过喇叭播放音乐，同时单片机控制led灯珠和水泵的工作，从而达成彩灯，水柱高低和音乐的同步变化，实现了音乐喷泉系统的功能。希望能为音乐喷泉的设计提供一个简单便捷的思路。</w:t>
      </w:r>
    </w:p>
    <w:p>
      <w:pPr>
        <w:spacing w:after="0" w:line="266" w:lineRule="auto"/>
        <w:rPr>
          <w:color w:val="auto"/>
        </w:rPr>
        <w:sectPr>
          <w:pgSz w:w="12240" w:h="15840"/>
          <w:pgMar w:top="660" w:right="760" w:bottom="480" w:left="620" w:header="150" w:footer="293" w:gutter="0"/>
          <w:cols w:space="720" w:num="1"/>
        </w:sectPr>
      </w:pPr>
    </w:p>
    <w:p>
      <w:pPr>
        <w:pStyle w:val="3"/>
        <w:spacing w:before="60" w:line="266" w:lineRule="auto"/>
        <w:ind w:left="520" w:right="3619" w:hanging="420"/>
        <w:rPr>
          <w:color w:val="auto"/>
        </w:rPr>
      </w:pPr>
      <w:r>
        <w:rPr>
          <w:color w:val="auto"/>
        </w:rPr>
        <w:drawing>
          <wp:anchor distT="0" distB="0" distL="0" distR="0" simplePos="0" relativeHeight="251659264" behindDoc="1" locked="0" layoutInCell="1" allowOverlap="1">
            <wp:simplePos x="0" y="0"/>
            <wp:positionH relativeFrom="page">
              <wp:posOffset>457200</wp:posOffset>
            </wp:positionH>
            <wp:positionV relativeFrom="page">
              <wp:posOffset>457200</wp:posOffset>
            </wp:positionV>
            <wp:extent cx="6762750" cy="9143365"/>
            <wp:effectExtent l="0" t="0" r="0" b="0"/>
            <wp:wrapNone/>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png"/>
                    <pic:cNvPicPr>
                      <a:picLocks noChangeAspect="1"/>
                    </pic:cNvPicPr>
                  </pic:nvPicPr>
                  <pic:blipFill>
                    <a:blip r:embed="rId6" cstate="print"/>
                    <a:stretch>
                      <a:fillRect/>
                    </a:stretch>
                  </pic:blipFill>
                  <pic:spPr>
                    <a:xfrm>
                      <a:off x="0" y="0"/>
                      <a:ext cx="6762750" cy="9143492"/>
                    </a:xfrm>
                    <a:prstGeom prst="rect">
                      <a:avLst/>
                    </a:prstGeom>
                  </pic:spPr>
                </pic:pic>
              </a:graphicData>
            </a:graphic>
          </wp:anchor>
        </w:drawing>
      </w:r>
      <w:r>
        <w:rPr>
          <w:color w:val="auto"/>
        </w:rPr>
        <w:t>【关键词】音乐喷泉、STM32F103C8T6单片机、LM386功率放大器、蓝牙模块。Bluetooth spectrum light music fountain based on STM32</w:t>
      </w:r>
    </w:p>
    <w:p>
      <w:pPr>
        <w:pStyle w:val="3"/>
        <w:spacing w:before="3" w:line="266" w:lineRule="auto"/>
        <w:ind w:left="100" w:right="5490"/>
        <w:rPr>
          <w:color w:val="auto"/>
        </w:rPr>
      </w:pPr>
      <w:r>
        <w:rPr>
          <w:color w:val="auto"/>
        </w:rPr>
        <w:t>College of Mathematics and Information Engineering Major in Internet of Things Engineering</w:t>
      </w:r>
    </w:p>
    <w:p>
      <w:pPr>
        <w:pStyle w:val="3"/>
        <w:spacing w:before="3"/>
        <w:ind w:left="100"/>
        <w:rPr>
          <w:color w:val="auto"/>
        </w:rPr>
      </w:pPr>
      <w:r>
        <w:rPr>
          <w:color w:val="auto"/>
        </w:rPr>
        <w:t>2017036523 MAO Fang-ming Advisor: HUANG Zhi-qiang</w:t>
      </w:r>
    </w:p>
    <w:p>
      <w:pPr>
        <w:pStyle w:val="3"/>
        <w:spacing w:before="30" w:line="266" w:lineRule="auto"/>
        <w:ind w:left="100" w:right="259" w:firstLine="420"/>
        <w:rPr>
          <w:color w:val="auto"/>
        </w:rPr>
      </w:pPr>
      <w:r>
        <w:rPr>
          <w:color w:val="auto"/>
        </w:rPr>
        <w:t xml:space="preserve">【 Abstract 】 With the vigorous promotion of the green ecological city, the music fountain is sought after by the masses with its unique attraction and special functions.This article mainly designs the Bluetooth music fountain control system with STM32F103C8T6 single-chip microcomputer as the core. The music fountain is mainly composed of STM32 main control chip, Bluetooth module, LED display, micro water pump, external speaker and other electronic devices.The audio data is input by the external device through the wireless bluetooth link. After the audio data is processed by the single-chip microcomputer, it is transmitted to the LM386 power amplifier chip for interactive processing. The music is played through the speaker. At the same time, the single-chip </w:t>
      </w:r>
      <w:r>
        <w:rPr>
          <w:color w:val="auto"/>
          <w:spacing w:val="-2"/>
        </w:rPr>
        <w:t xml:space="preserve">microcomputer </w:t>
      </w:r>
      <w:r>
        <w:rPr>
          <w:color w:val="auto"/>
        </w:rPr>
        <w:t>controls the work of the LED lamp beads and the water pump to achieve the color lights and the height of the water column. Synchronous changes with music realize the function of music fountain system.Hope to provide a simple and convenient idea for the design of musical fountain.</w:t>
      </w:r>
    </w:p>
    <w:p>
      <w:pPr>
        <w:pStyle w:val="3"/>
        <w:spacing w:before="15" w:line="266" w:lineRule="auto"/>
        <w:ind w:left="100" w:right="1834" w:firstLine="420"/>
        <w:rPr>
          <w:color w:val="auto"/>
        </w:rPr>
      </w:pPr>
      <w:r>
        <w:rPr>
          <w:color w:val="auto"/>
        </w:rPr>
        <w:t>【Keywords】music fountain;STM32 microcontroller;LM386 power amplifier;Bluetooth; 1.引言</w:t>
      </w:r>
    </w:p>
    <w:p>
      <w:pPr>
        <w:pStyle w:val="3"/>
        <w:spacing w:before="3" w:line="266" w:lineRule="auto"/>
        <w:ind w:left="100" w:right="154" w:firstLine="420"/>
        <w:rPr>
          <w:color w:val="auto"/>
        </w:rPr>
      </w:pPr>
      <w:r>
        <w:rPr>
          <w:color w:val="auto"/>
        </w:rPr>
        <w:t>伴随着祖国的繁荣昌盛人们的</w:t>
      </w:r>
      <w:r>
        <w:rPr>
          <w:color w:val="auto"/>
        </w:rPr>
        <w:t>生活也越来越丰富,人们对绿色环境的需求愈发强烈,绿色城市环境</w:t>
      </w:r>
      <w:r>
        <w:rPr>
          <w:color w:val="auto"/>
        </w:rPr>
        <w:t>建设也越来越重要。本设计的出发点可以分为两个方向，一个是为户外音乐喷泉提供一个设计模型作为参考，另一个方向可以是家庭或者高雅展厅内结合室内景观提供氛围。户外喷泉是一种观摩性较高的装饰水景,一经出现就可以成为所在城市的地标性建筑，建造时间较早的喷泉水景型态普遍都不能调整，在视觉呈现上比较单一。大部分公共场所的音乐喷泉都是简单地将喷泉的高低起伏与音乐进行简单配合,体现不出音乐旋律的悠扬动听，不然就是需要代码量庞大且繁杂的中央主控系统，耗费资金和人力巨大，大部分只能到现场观赏，不能任意摆动。而另一种桌面迷你音乐喷泉系统,非常的适应时代潮流。"桌面迷你音乐喷泉"将大型广场式的音乐喷泉系统搬入室内,随着环境音乐氛围动态变化, 可在室内当做摆设或内饰。本文选择第二个设计方向，以STM32单片机设计的迷你音乐喷泉,把音乐与喷泉巧妙结合, 形成独特光景。</w:t>
      </w:r>
    </w:p>
    <w:p>
      <w:pPr>
        <w:pStyle w:val="3"/>
        <w:spacing w:before="12"/>
        <w:ind w:left="100"/>
        <w:rPr>
          <w:color w:val="auto"/>
        </w:rPr>
      </w:pPr>
      <w:r>
        <w:rPr>
          <w:color w:val="auto"/>
        </w:rPr>
        <w:t>1.1研究背景</w:t>
      </w:r>
    </w:p>
    <w:p>
      <w:pPr>
        <w:pStyle w:val="3"/>
        <w:spacing w:before="31" w:line="266" w:lineRule="auto"/>
        <w:ind w:left="100" w:right="154" w:firstLine="420"/>
        <w:rPr>
          <w:color w:val="auto"/>
        </w:rPr>
      </w:pPr>
      <w:r>
        <w:rPr>
          <w:color w:val="auto"/>
        </w:rPr>
        <w:t>音乐喷泉作为一项唯美的建筑艺术，它的伟大创造者为奥图皮仕特，音乐喷泉兴起之初只把它安排在人员流动大的地方，比如高档餐厅、大型超市等，外型比较小巧，但是经历数载的发展后，更多高兴科技被人们探索发现,最初音乐喷泉只在餐厅酒店出现的微型喷泉逐渐发展到出现在花园，广场等一些广阔，提供人们嬉戏游玩文娱的地</w:t>
      </w:r>
    </w:p>
    <w:p>
      <w:pPr>
        <w:pStyle w:val="3"/>
        <w:spacing w:before="4"/>
        <w:ind w:left="100"/>
        <w:rPr>
          <w:color w:val="auto"/>
        </w:rPr>
      </w:pPr>
      <w:r>
        <w:rPr>
          <w:color w:val="auto"/>
        </w:rPr>
        <w:t>方。并且音乐喷泉的水流造型由原来的单调变化到现在的琳琅满目，美轮美奂。</w:t>
      </w:r>
    </w:p>
    <w:p>
      <w:pPr>
        <w:pStyle w:val="3"/>
        <w:spacing w:before="31" w:line="266" w:lineRule="auto"/>
        <w:ind w:left="100" w:right="154" w:firstLine="420"/>
        <w:rPr>
          <w:color w:val="auto"/>
        </w:rPr>
      </w:pPr>
      <w:r>
        <w:rPr>
          <w:color w:val="auto"/>
        </w:rPr>
        <w:t>营造绿色环境家园的重要,让更多的人们逐渐注意识到健康生活以及绿色环境的重要性。在我们居住的城市里， 越来越多的广场和公园中开始建造一些喷泉供市民免费欣赏和娱乐。喷泉风景大致分为两大类:一种是依据当地的地貌特征模仿成大自然生成的水景，如瀑布或者小溪。第二种是全部由人工制造的喷泉景观，例如音乐喷泉,这一类的艺术水景因为它的类型变幻多姿以及美妙绝伦的花样十分的受欢迎。音乐喷泉中千变万化的水流图案，灯光色彩的交织和音乐将现代科学技术和艺术完美的融合到了一起。喷涌而出的水流与音乐交织融合，仿佛一条条水龙在音乐中跳舞，冲刷着人们的眼球和听觉上的洗礼。据说素有世界七大奇迹之一的巴比伦空中花园最早就出现了喷泉实</w:t>
      </w:r>
    </w:p>
    <w:p>
      <w:pPr>
        <w:pStyle w:val="3"/>
        <w:spacing w:before="8" w:line="266" w:lineRule="auto"/>
        <w:ind w:left="100" w:right="259"/>
        <w:rPr>
          <w:color w:val="auto"/>
        </w:rPr>
      </w:pPr>
      <w:r>
        <w:rPr>
          <w:color w:val="auto"/>
        </w:rPr>
        <w:t>体，但那毕竟是传说。德国在1930</w:t>
      </w:r>
      <w:r>
        <w:rPr>
          <w:color w:val="auto"/>
          <w:spacing w:val="-1"/>
        </w:rPr>
        <w:t>年率先提出音乐喷泉这一想法，时隔多年在时间的推动下这一想法下的音乐喷泉</w:t>
      </w:r>
      <w:r>
        <w:rPr>
          <w:color w:val="auto"/>
        </w:rPr>
        <w:t>也衍生出许多特殊风格。自从1980</w:t>
      </w:r>
      <w:r>
        <w:rPr>
          <w:color w:val="auto"/>
          <w:spacing w:val="-1"/>
        </w:rPr>
        <w:t>年改革开放政策的推进，中国也有了许多自主设计的喷泉，不仅为城市居民的文</w:t>
      </w:r>
      <w:r>
        <w:rPr>
          <w:color w:val="auto"/>
        </w:rPr>
        <w:t xml:space="preserve">娱生活增添了许多乐趣而且在净化城市环境方面起到了一定的作用。喷泉在市场推波助澜下，慢慢的从广场和公 </w:t>
      </w:r>
      <w:r>
        <w:rPr>
          <w:color w:val="auto"/>
          <w:spacing w:val="-1"/>
        </w:rPr>
        <w:t>园，延伸到形形色色的社会活动场地，为整个行业的发展翻开了新的一页。科技不断的推陈出新使得喷泉样式各色</w:t>
      </w:r>
    </w:p>
    <w:p>
      <w:pPr>
        <w:pStyle w:val="3"/>
        <w:spacing w:before="5" w:line="266" w:lineRule="auto"/>
        <w:ind w:left="100" w:right="154"/>
        <w:rPr>
          <w:color w:val="auto"/>
        </w:rPr>
      </w:pPr>
      <w:r>
        <w:rPr>
          <w:color w:val="auto"/>
        </w:rPr>
        <w:t>各样,喷泉流水展示的景观还可以和水幕电影融合形成的画面更加精美绝伦给人们的眼球带来视觉上的洗礼，让人留恋不舍无法忘却。</w:t>
      </w:r>
    </w:p>
    <w:p>
      <w:pPr>
        <w:pStyle w:val="3"/>
        <w:spacing w:before="3"/>
        <w:ind w:left="100"/>
        <w:rPr>
          <w:color w:val="auto"/>
        </w:rPr>
      </w:pPr>
      <w:r>
        <w:rPr>
          <w:color w:val="auto"/>
        </w:rPr>
        <w:t>1.2音乐喷泉的发展和现状</w:t>
      </w:r>
    </w:p>
    <w:p>
      <w:pPr>
        <w:pStyle w:val="3"/>
        <w:spacing w:before="31" w:line="266" w:lineRule="auto"/>
        <w:ind w:left="100" w:right="259" w:firstLine="420"/>
        <w:rPr>
          <w:color w:val="auto"/>
        </w:rPr>
      </w:pPr>
      <w:r>
        <w:rPr>
          <w:color w:val="auto"/>
        </w:rPr>
        <w:t>北京松山秀丽公园的音乐喷泉，随着音乐的响起，喷出的水流具有多种形态，在太阳光的照射下，有时飘动如玉柳，有时扭动如麻花，还可喷出如桃花、梅花、琼花等美艳的花型，这是中国在80年代制造的较为久远音乐喷</w:t>
      </w:r>
    </w:p>
    <w:p>
      <w:pPr>
        <w:spacing w:after="0" w:line="266" w:lineRule="auto"/>
        <w:rPr>
          <w:color w:val="auto"/>
        </w:rPr>
        <w:sectPr>
          <w:pgSz w:w="12240" w:h="15840"/>
          <w:pgMar w:top="660" w:right="760" w:bottom="480" w:left="620" w:header="150" w:footer="293" w:gutter="0"/>
          <w:cols w:space="720" w:num="1"/>
        </w:sectPr>
      </w:pPr>
    </w:p>
    <w:p>
      <w:pPr>
        <w:pStyle w:val="3"/>
        <w:spacing w:before="60"/>
        <w:ind w:left="100"/>
        <w:rPr>
          <w:color w:val="auto"/>
        </w:rPr>
      </w:pPr>
      <w:r>
        <w:rPr>
          <w:color w:val="auto"/>
        </w:rPr>
        <w:drawing>
          <wp:anchor distT="0" distB="0" distL="0" distR="0" simplePos="0" relativeHeight="251660288" behindDoc="1" locked="0" layoutInCell="1" allowOverlap="1">
            <wp:simplePos x="0" y="0"/>
            <wp:positionH relativeFrom="page">
              <wp:posOffset>457200</wp:posOffset>
            </wp:positionH>
            <wp:positionV relativeFrom="page">
              <wp:posOffset>457200</wp:posOffset>
            </wp:positionV>
            <wp:extent cx="6762750" cy="9143365"/>
            <wp:effectExtent l="0" t="0" r="0" b="0"/>
            <wp:wrapNone/>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png"/>
                    <pic:cNvPicPr>
                      <a:picLocks noChangeAspect="1"/>
                    </pic:cNvPicPr>
                  </pic:nvPicPr>
                  <pic:blipFill>
                    <a:blip r:embed="rId7" cstate="print"/>
                    <a:stretch>
                      <a:fillRect/>
                    </a:stretch>
                  </pic:blipFill>
                  <pic:spPr>
                    <a:xfrm>
                      <a:off x="0" y="0"/>
                      <a:ext cx="6762750" cy="9143492"/>
                    </a:xfrm>
                    <a:prstGeom prst="rect">
                      <a:avLst/>
                    </a:prstGeom>
                  </pic:spPr>
                </pic:pic>
              </a:graphicData>
            </a:graphic>
          </wp:anchor>
        </w:drawing>
      </w:r>
      <w:r>
        <w:rPr>
          <w:color w:val="auto"/>
        </w:rPr>
        <w:t>泉。</w:t>
      </w:r>
    </w:p>
    <w:p>
      <w:pPr>
        <w:pStyle w:val="3"/>
        <w:spacing w:before="31" w:line="266" w:lineRule="auto"/>
        <w:ind w:left="100" w:right="259" w:firstLine="420"/>
        <w:rPr>
          <w:color w:val="auto"/>
        </w:rPr>
      </w:pPr>
      <w:r>
        <w:rPr>
          <w:color w:val="auto"/>
        </w:rPr>
        <w:t>日本三重县名花主题公园，里面有一个用于音乐喷泉演出的表演舞台，舞台形象为古代罗马风格，以天空为背景，在地面密密麻麻的喷头下与多种变化的彩灯，融合成一种无法言语的姿态，水舞时，仿佛进入人间天堂。</w:t>
      </w:r>
    </w:p>
    <w:p>
      <w:pPr>
        <w:pStyle w:val="3"/>
        <w:spacing w:before="3" w:line="266" w:lineRule="auto"/>
        <w:ind w:left="100" w:right="154" w:firstLine="420"/>
        <w:rPr>
          <w:color w:val="auto"/>
        </w:rPr>
      </w:pPr>
      <w:r>
        <w:rPr>
          <w:color w:val="auto"/>
        </w:rPr>
        <w:t>另外，位于广东省阳江市的鸳鸯湖也有一座大型激光音乐喷泉。水景的最佳观赏面位于北侧，岸边距离喷泉直线距离130左右，视野开阔，主喷水口高达68米，水景规模比较大。整体布局以蛇形呈现，尽显雍容华贵。两侧圆形布局为主表演区，在表演时可与湖面形成鸳鸯戏水图效果，为使整个设计别具特色还把位于湖面中央的平面微控水型装置设计成鲲鹏展振翅仿佛遨游天空的景象。各个布局之间以多种水型喷泉相连，湖心喷泉与双心拱桥相互交</w:t>
      </w:r>
    </w:p>
    <w:p>
      <w:pPr>
        <w:pStyle w:val="3"/>
        <w:spacing w:before="5"/>
        <w:ind w:left="100"/>
        <w:rPr>
          <w:color w:val="auto"/>
        </w:rPr>
      </w:pPr>
      <w:r>
        <w:rPr>
          <w:color w:val="auto"/>
        </w:rPr>
        <w:t>错，风姿绰约，令人眼花缭乱。</w:t>
      </w:r>
    </w:p>
    <w:p>
      <w:pPr>
        <w:pStyle w:val="3"/>
        <w:spacing w:before="31" w:line="266" w:lineRule="auto"/>
        <w:ind w:left="100" w:right="259" w:firstLine="420"/>
        <w:rPr>
          <w:color w:val="auto"/>
        </w:rPr>
      </w:pPr>
      <w:r>
        <w:rPr>
          <w:color w:val="auto"/>
          <w:spacing w:val="-1"/>
        </w:rPr>
        <w:t>结合上述几处的建筑形态，音乐与水的相互配合展示出了全新艳丽的姿态，成为吸引人们驻足观看的大型音乐</w:t>
      </w:r>
      <w:r>
        <w:rPr>
          <w:color w:val="auto"/>
        </w:rPr>
        <w:t>喷泉。这类音乐喷泉多数使用特殊定制的PLC编程系统用作主控系统，成本高，只适用于人流量大的地方。时至今</w:t>
      </w:r>
      <w:r>
        <w:rPr>
          <w:color w:val="auto"/>
          <w:spacing w:val="-1"/>
        </w:rPr>
        <w:t>日，音乐喷泉的核心控制系统设计在国外和国内都达到了有所建树的水平，并且现在的生产设计公司还贴心的配备</w:t>
      </w:r>
      <w:r>
        <w:rPr>
          <w:color w:val="auto"/>
        </w:rPr>
        <w:t>了从设计图纸到安装喷泉设施的全套服务。就目前来说，国内音乐喷泉的发展方向越来越多样化，由单一走向智 能、由整体趋于分散、由特长转向综合，于是在喷泉系统的控制设计上也有了更高的目标。                  1.3音乐喷泉的设计特点</w:t>
      </w:r>
    </w:p>
    <w:p>
      <w:pPr>
        <w:pStyle w:val="3"/>
        <w:spacing w:before="8" w:line="266" w:lineRule="auto"/>
        <w:ind w:left="100" w:right="154" w:firstLine="420"/>
        <w:rPr>
          <w:color w:val="auto"/>
        </w:rPr>
      </w:pPr>
      <w:r>
        <w:rPr>
          <w:color w:val="auto"/>
        </w:rPr>
        <w:t>音乐喷泉主要由程序控制对外部音乐信号的收集，然后由单片机芯片对转换的数字信号识别比对继而进行编码和译码，然后将解码的信号输送到主控制系统中,主控系统进而控制水流的起伏和灯光的交替，保持和音乐节拍的大体一致。从而完美的统一喷泉，灯光，音乐，使得营造出来的景象更加引人入胜。</w:t>
      </w:r>
    </w:p>
    <w:p>
      <w:pPr>
        <w:pStyle w:val="3"/>
        <w:spacing w:before="4"/>
        <w:ind w:left="100"/>
        <w:rPr>
          <w:color w:val="auto"/>
        </w:rPr>
      </w:pPr>
      <w:r>
        <w:rPr>
          <w:color w:val="auto"/>
        </w:rPr>
        <w:t>2.系统设计方案与芯片选择</w:t>
      </w:r>
    </w:p>
    <w:p>
      <w:pPr>
        <w:pStyle w:val="3"/>
        <w:spacing w:before="31"/>
        <w:ind w:left="100"/>
        <w:rPr>
          <w:color w:val="auto"/>
        </w:rPr>
      </w:pPr>
      <w:r>
        <w:rPr>
          <w:color w:val="auto"/>
        </w:rPr>
        <w:t>2.1系统控制方案设计</w:t>
      </w:r>
    </w:p>
    <w:p>
      <w:pPr>
        <w:pStyle w:val="3"/>
        <w:spacing w:before="31" w:line="266" w:lineRule="auto"/>
        <w:ind w:left="100" w:right="154" w:firstLine="420"/>
        <w:rPr>
          <w:color w:val="auto"/>
        </w:rPr>
      </w:pPr>
      <w:r>
        <w:rPr>
          <w:color w:val="auto"/>
        </w:rPr>
        <w:t>本方案由STM32F103C8T6微型主控电路、无线蓝牙音频收集电路、LED彩灯显示电路、LM386功率放大器电路、小型水泵控制电路和供电电源电路组成。</w:t>
      </w:r>
    </w:p>
    <w:p>
      <w:pPr>
        <w:pStyle w:val="3"/>
        <w:spacing w:before="3" w:line="266" w:lineRule="auto"/>
        <w:ind w:left="100" w:right="8764"/>
        <w:rPr>
          <w:color w:val="auto"/>
        </w:rPr>
      </w:pPr>
      <w:r>
        <w:rPr>
          <w:color w:val="auto"/>
        </w:rPr>
        <w:t>2.2单片机芯片的选择方案一</w:t>
      </w:r>
    </w:p>
    <w:p>
      <w:pPr>
        <w:pStyle w:val="3"/>
        <w:spacing w:before="2" w:line="266" w:lineRule="auto"/>
        <w:ind w:left="100" w:right="154" w:firstLine="420"/>
        <w:rPr>
          <w:color w:val="auto"/>
        </w:rPr>
      </w:pPr>
      <w:r>
        <w:rPr>
          <w:color w:val="auto"/>
        </w:rPr>
        <w:t>选用CPLD可编程逻辑器件，此款处理器的数据出入为双通道输入输出，对复杂数据处理速度高效，可实现多种复杂的功能其优势有体积小、集成度高、I/O接口多、稳定性强等，适用于控制规模比较大的系统控制。本设计的功能并不复杂，对处理数据运算的能力要求不高，从自身的经济情况顾虑，</w:t>
      </w:r>
      <w:r>
        <w:rPr>
          <w:color w:val="auto"/>
        </w:rPr>
        <w:t>不适合选用这方案。</w:t>
      </w:r>
    </w:p>
    <w:p>
      <w:pPr>
        <w:pStyle w:val="3"/>
        <w:spacing w:before="4"/>
        <w:ind w:left="100"/>
        <w:rPr>
          <w:color w:val="auto"/>
        </w:rPr>
      </w:pPr>
      <w:r>
        <w:rPr>
          <w:color w:val="auto"/>
        </w:rPr>
        <w:t>方案二</w:t>
      </w:r>
    </w:p>
    <w:p>
      <w:pPr>
        <w:pStyle w:val="3"/>
        <w:spacing w:before="31" w:line="266" w:lineRule="auto"/>
        <w:ind w:left="100" w:right="154" w:firstLine="420"/>
        <w:rPr>
          <w:color w:val="auto"/>
        </w:rPr>
      </w:pPr>
      <w:r>
        <w:rPr>
          <w:color w:val="auto"/>
        </w:rPr>
        <w:t>选用STC89C52单片机，STC89S52微型控制器具有功耗低、性能强</w:t>
      </w:r>
      <w:r>
        <w:rPr>
          <w:color w:val="auto"/>
        </w:rPr>
        <w:t>、集成 Flash 存储器等特点。然而该单片机需要多加一个ADC采样电路转换音频信号，故不选择此方案。</w:t>
      </w:r>
    </w:p>
    <w:p>
      <w:pPr>
        <w:pStyle w:val="3"/>
        <w:spacing w:before="3"/>
        <w:ind w:left="100"/>
        <w:rPr>
          <w:color w:val="auto"/>
        </w:rPr>
      </w:pPr>
      <w:r>
        <w:rPr>
          <w:color w:val="auto"/>
        </w:rPr>
        <w:t>方案三</w:t>
      </w:r>
    </w:p>
    <w:p>
      <w:pPr>
        <w:pStyle w:val="3"/>
        <w:spacing w:before="31" w:line="266" w:lineRule="auto"/>
        <w:ind w:left="100" w:right="154" w:firstLine="420"/>
        <w:rPr>
          <w:color w:val="auto"/>
        </w:rPr>
      </w:pPr>
      <w:r>
        <w:rPr>
          <w:color w:val="auto"/>
        </w:rPr>
        <w:t>选用STM32F103C8T6单片机，STM32F103C8T6是基于ARM 架构的32位的实时跟踪仿真的处理器具有实时性能强</w:t>
      </w:r>
      <w:r>
        <w:rPr>
          <w:color w:val="auto"/>
        </w:rPr>
        <w:t>、功耗控制稳、模块集成高等优点。与STC89S52单片机不同的是它内置了ADC音频转换，不需要额外的转换电路配件。该单片机的功能完全适合本方案。</w:t>
      </w:r>
    </w:p>
    <w:p>
      <w:pPr>
        <w:pStyle w:val="3"/>
        <w:spacing w:before="4" w:line="266" w:lineRule="auto"/>
        <w:ind w:left="100" w:right="8344"/>
        <w:rPr>
          <w:color w:val="auto"/>
        </w:rPr>
      </w:pPr>
      <w:r>
        <w:rPr>
          <w:color w:val="auto"/>
        </w:rPr>
        <w:t>综上所述故选择方案三 2.3</w:t>
      </w:r>
      <w:r>
        <w:rPr>
          <w:color w:val="auto"/>
          <w:spacing w:val="-2"/>
        </w:rPr>
        <w:t>扬声器驱动电路的选择</w:t>
      </w:r>
      <w:r>
        <w:rPr>
          <w:color w:val="auto"/>
        </w:rPr>
        <w:t>方案一</w:t>
      </w:r>
    </w:p>
    <w:p>
      <w:pPr>
        <w:pStyle w:val="3"/>
        <w:spacing w:before="4"/>
        <w:ind w:left="520"/>
        <w:rPr>
          <w:color w:val="auto"/>
        </w:rPr>
      </w:pPr>
      <w:r>
        <w:rPr>
          <w:color w:val="auto"/>
        </w:rPr>
        <w:t>使用8050三极管进行扬声器的扩大，使用8050三极管驱动电路比较简易，但是音乐的音量大小是固定的无法调</w:t>
      </w:r>
    </w:p>
    <w:p>
      <w:pPr>
        <w:pStyle w:val="3"/>
        <w:spacing w:before="31" w:line="266" w:lineRule="auto"/>
        <w:ind w:left="100" w:right="10129"/>
        <w:rPr>
          <w:color w:val="auto"/>
        </w:rPr>
      </w:pPr>
      <w:r>
        <w:rPr>
          <w:color w:val="auto"/>
        </w:rPr>
        <w:t>节 。 方案二</w:t>
      </w:r>
    </w:p>
    <w:p>
      <w:pPr>
        <w:pStyle w:val="3"/>
        <w:spacing w:before="3" w:line="266" w:lineRule="auto"/>
        <w:ind w:left="100" w:right="154" w:firstLine="420"/>
        <w:jc w:val="both"/>
        <w:rPr>
          <w:color w:val="auto"/>
        </w:rPr>
      </w:pPr>
      <w:r>
        <w:rPr>
          <w:color w:val="auto"/>
        </w:rPr>
        <w:t>使用LM386芯片，这款芯片主功耗极低，非常适合搭配移动式电源。静态电压由两个内部增益设置电阻调节初始增益为20，为使信号放大可使内部增益从初始增益20（最小）调控到200（最大），可通过外部引脚1和8进行调整。在小型电源的直流供电下，它所需要的待机功耗仅为24mW，非常的省电完美的契合需要移动电源供电的场景。</w:t>
      </w:r>
    </w:p>
    <w:p>
      <w:pPr>
        <w:pStyle w:val="3"/>
        <w:spacing w:before="4" w:line="266" w:lineRule="auto"/>
        <w:ind w:left="100" w:right="8029"/>
        <w:rPr>
          <w:color w:val="auto"/>
        </w:rPr>
      </w:pPr>
      <w:r>
        <w:rPr>
          <w:color w:val="auto"/>
        </w:rPr>
        <w:t>故选择方案二。           3.</w:t>
      </w:r>
      <w:r>
        <w:rPr>
          <w:color w:val="auto"/>
          <w:spacing w:val="-2"/>
        </w:rPr>
        <w:t>音乐喷泉控制系统硬件设计</w:t>
      </w:r>
    </w:p>
    <w:p>
      <w:pPr>
        <w:pStyle w:val="3"/>
        <w:spacing w:before="2"/>
        <w:ind w:left="100"/>
        <w:rPr>
          <w:color w:val="auto"/>
        </w:rPr>
      </w:pPr>
      <w:r>
        <w:rPr>
          <w:color w:val="auto"/>
        </w:rPr>
        <w:t>3.1硬件系统设计方案</w:t>
      </w:r>
    </w:p>
    <w:p>
      <w:pPr>
        <w:pStyle w:val="3"/>
        <w:spacing w:before="31" w:line="266" w:lineRule="auto"/>
        <w:ind w:left="100" w:right="154" w:firstLine="420"/>
        <w:rPr>
          <w:color w:val="auto"/>
        </w:rPr>
      </w:pPr>
      <w:r>
        <w:rPr>
          <w:color w:val="auto"/>
        </w:rPr>
        <w:t>本系统由STM32F103C8T6微型控制电路、</w:t>
      </w:r>
      <w:r>
        <w:rPr>
          <w:color w:val="auto"/>
        </w:rPr>
        <w:t>LED彩灯频谱显示电路、水泵驱动电路、无线蓝牙接收模块、LM386音频放大电路组成。与音乐播放设备的连接</w:t>
      </w:r>
      <w:r>
        <w:rPr>
          <w:color w:val="auto"/>
        </w:rPr>
        <w:t>方式为两种有线连接或无线蓝牙连接，连接成功后即可播放音乐，通过单片</w:t>
      </w:r>
    </w:p>
    <w:p>
      <w:pPr>
        <w:spacing w:after="0" w:line="266" w:lineRule="auto"/>
        <w:rPr>
          <w:color w:val="auto"/>
        </w:rPr>
        <w:sectPr>
          <w:pgSz w:w="12240" w:h="15840"/>
          <w:pgMar w:top="660" w:right="760" w:bottom="480" w:left="620" w:header="150" w:footer="293" w:gutter="0"/>
          <w:cols w:space="720" w:num="1"/>
        </w:sectPr>
      </w:pPr>
    </w:p>
    <w:p>
      <w:pPr>
        <w:pStyle w:val="3"/>
        <w:spacing w:before="60" w:line="266" w:lineRule="auto"/>
        <w:ind w:left="100" w:right="154"/>
        <w:jc w:val="both"/>
        <w:rPr>
          <w:color w:val="auto"/>
        </w:rPr>
      </w:pPr>
      <w:r>
        <w:rPr>
          <w:color w:val="auto"/>
        </w:rPr>
        <w:pict>
          <v:group id="_x0000_s1049" o:spid="_x0000_s1049" o:spt="203" style="position:absolute;left:0pt;margin-left:36pt;margin-top:36pt;height:720pt;width:532.5pt;mso-position-horizontal-relative:page;mso-position-vertical-relative:page;z-index:-251655168;mso-width-relative:page;mso-height-relative:page;" coordorigin="720,720" coordsize="10650,14400">
            <o:lock v:ext="edit"/>
            <v:shape id="_x0000_s1050" o:spid="_x0000_s1050" o:spt="75" type="#_x0000_t75" style="position:absolute;left:720;top:720;height:14400;width:10650;" filled="f" stroked="f" coordsize="21600,21600">
              <v:path/>
              <v:fill on="f" focussize="0,0"/>
              <v:stroke on="f"/>
              <v:imagedata r:id="rId8" o:title=""/>
              <o:lock v:ext="edit" aspectratio="t"/>
            </v:shape>
            <v:shape id="_x0000_s1051" o:spid="_x0000_s1051" o:spt="75" type="#_x0000_t75" style="position:absolute;left:3618;top:1620;height:2841;width:4854;" filled="f" stroked="f" coordsize="21600,21600">
              <v:path/>
              <v:fill on="f" focussize="0,0"/>
              <v:stroke on="f"/>
              <v:imagedata r:id="rId9" o:title=""/>
              <o:lock v:ext="edit" aspectratio="t"/>
            </v:shape>
            <v:shape id="_x0000_s1052" o:spid="_x0000_s1052" o:spt="75" type="#_x0000_t75" style="position:absolute;left:2406;top:11060;height:3273;width:7278;" filled="f" stroked="f" coordsize="21600,21600">
              <v:path/>
              <v:fill on="f" focussize="0,0"/>
              <v:stroke on="f"/>
              <v:imagedata r:id="rId10" o:title=""/>
              <o:lock v:ext="edit" aspectratio="t"/>
            </v:shape>
            <v:shape id="_x0000_s1053" o:spid="_x0000_s1053" o:spt="75" type="#_x0000_t75" style="position:absolute;left:3150;top:14932;height:187;width:5790;" filled="f" stroked="f" coordsize="21600,21600">
              <v:path/>
              <v:fill on="f" focussize="0,0"/>
              <v:stroke on="f"/>
              <v:imagedata r:id="rId11" o:title=""/>
              <o:lock v:ext="edit" aspectratio="t"/>
            </v:shape>
          </v:group>
        </w:pict>
      </w:r>
      <w:r>
        <w:rPr>
          <w:color w:val="auto"/>
        </w:rPr>
        <w:t>机内置的ADC转换芯片对音频信号进行转换处理，转换结果驱动LED彩灯亮灭形成频谱，水泵则通过单片机发出的PWM 脉冲信号控制水泵电机转速来实现水流的高低变化。声音的控制则可通过位于LM386模块上的继电器调节，音频声音的大小不同其对应的LED显示及PWM脉冲信号也不同，继而实现音乐与喷泉结合的整体效果。</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5"/>
        <w:rPr>
          <w:color w:val="auto"/>
          <w:sz w:val="25"/>
        </w:rPr>
      </w:pPr>
    </w:p>
    <w:p>
      <w:pPr>
        <w:pStyle w:val="3"/>
        <w:ind w:left="100"/>
        <w:rPr>
          <w:color w:val="auto"/>
        </w:rPr>
      </w:pPr>
      <w:r>
        <w:rPr>
          <w:color w:val="auto"/>
        </w:rPr>
        <w:t>图3-1系统框图</w:t>
      </w:r>
    </w:p>
    <w:p>
      <w:pPr>
        <w:pStyle w:val="7"/>
        <w:numPr>
          <w:ilvl w:val="1"/>
          <w:numId w:val="1"/>
        </w:numPr>
        <w:tabs>
          <w:tab w:val="left" w:pos="520"/>
        </w:tabs>
        <w:spacing w:before="31" w:after="0" w:line="240" w:lineRule="auto"/>
        <w:ind w:left="520" w:right="0" w:hanging="420"/>
        <w:jc w:val="left"/>
        <w:rPr>
          <w:color w:val="auto"/>
          <w:sz w:val="21"/>
        </w:rPr>
      </w:pPr>
      <w:r>
        <w:rPr>
          <w:color w:val="auto"/>
          <w:sz w:val="21"/>
        </w:rPr>
        <w:t>STM32单片机核心电路设计</w:t>
      </w:r>
    </w:p>
    <w:p>
      <w:pPr>
        <w:pStyle w:val="3"/>
        <w:spacing w:before="31" w:line="266" w:lineRule="auto"/>
        <w:ind w:left="100" w:right="259" w:firstLine="420"/>
        <w:rPr>
          <w:color w:val="auto"/>
        </w:rPr>
      </w:pPr>
      <w:r>
        <w:rPr>
          <w:color w:val="auto"/>
        </w:rPr>
        <w:t>STM32单片机系列基于ARM 7架构专注于低功耗、低造价、多功能的微型控制器。之所以选择这一芯片是因为它能为本系统设计提供所需的接口和功能，方便在后续的功能验证设计上添加额外的验证电路。</w:t>
      </w:r>
    </w:p>
    <w:p>
      <w:pPr>
        <w:pStyle w:val="3"/>
        <w:spacing w:before="3"/>
        <w:ind w:left="100"/>
        <w:rPr>
          <w:color w:val="auto"/>
        </w:rPr>
      </w:pPr>
      <w:r>
        <w:rPr>
          <w:color w:val="auto"/>
        </w:rPr>
        <w:t>一、STM32的主要优点：</w:t>
      </w:r>
    </w:p>
    <w:p>
      <w:pPr>
        <w:pStyle w:val="3"/>
        <w:spacing w:before="31"/>
        <w:ind w:left="100"/>
        <w:rPr>
          <w:color w:val="auto"/>
        </w:rPr>
      </w:pPr>
      <w:r>
        <w:rPr>
          <w:color w:val="auto"/>
        </w:rPr>
        <w:t>（1）使用ARM最新的、先进架构的Cortex-M3内核</w:t>
      </w:r>
    </w:p>
    <w:p>
      <w:pPr>
        <w:pStyle w:val="7"/>
        <w:numPr>
          <w:ilvl w:val="0"/>
          <w:numId w:val="2"/>
        </w:numPr>
        <w:tabs>
          <w:tab w:val="left" w:pos="730"/>
        </w:tabs>
        <w:spacing w:before="31" w:after="0" w:line="240" w:lineRule="auto"/>
        <w:ind w:left="730" w:right="0" w:hanging="630"/>
        <w:jc w:val="left"/>
        <w:rPr>
          <w:color w:val="auto"/>
          <w:sz w:val="21"/>
        </w:rPr>
      </w:pPr>
      <w:r>
        <w:rPr>
          <w:color w:val="auto"/>
          <w:sz w:val="21"/>
        </w:rPr>
        <w:t>卓越的实时性能</w:t>
      </w:r>
    </w:p>
    <w:p>
      <w:pPr>
        <w:pStyle w:val="7"/>
        <w:numPr>
          <w:ilvl w:val="0"/>
          <w:numId w:val="2"/>
        </w:numPr>
        <w:tabs>
          <w:tab w:val="left" w:pos="730"/>
        </w:tabs>
        <w:spacing w:before="31" w:after="0" w:line="240" w:lineRule="auto"/>
        <w:ind w:left="730" w:right="0" w:hanging="630"/>
        <w:jc w:val="left"/>
        <w:rPr>
          <w:color w:val="auto"/>
          <w:sz w:val="21"/>
        </w:rPr>
      </w:pPr>
      <w:r>
        <w:rPr>
          <w:color w:val="auto"/>
          <w:sz w:val="21"/>
        </w:rPr>
        <w:t>出众的功耗控制</w:t>
      </w:r>
    </w:p>
    <w:p>
      <w:pPr>
        <w:pStyle w:val="7"/>
        <w:numPr>
          <w:ilvl w:val="0"/>
          <w:numId w:val="2"/>
        </w:numPr>
        <w:tabs>
          <w:tab w:val="left" w:pos="730"/>
        </w:tabs>
        <w:spacing w:before="31" w:after="0" w:line="240" w:lineRule="auto"/>
        <w:ind w:left="730" w:right="0" w:hanging="630"/>
        <w:jc w:val="left"/>
        <w:rPr>
          <w:color w:val="auto"/>
          <w:sz w:val="21"/>
        </w:rPr>
      </w:pPr>
      <w:r>
        <w:rPr>
          <w:color w:val="auto"/>
          <w:sz w:val="21"/>
        </w:rPr>
        <w:t>多变创新的外设</w:t>
      </w:r>
    </w:p>
    <w:p>
      <w:pPr>
        <w:pStyle w:val="7"/>
        <w:numPr>
          <w:ilvl w:val="0"/>
          <w:numId w:val="2"/>
        </w:numPr>
        <w:tabs>
          <w:tab w:val="left" w:pos="730"/>
        </w:tabs>
        <w:spacing w:before="31" w:after="0" w:line="240" w:lineRule="auto"/>
        <w:ind w:left="730" w:right="0" w:hanging="630"/>
        <w:jc w:val="left"/>
        <w:rPr>
          <w:color w:val="auto"/>
          <w:sz w:val="21"/>
        </w:rPr>
      </w:pPr>
      <w:r>
        <w:rPr>
          <w:color w:val="auto"/>
          <w:sz w:val="21"/>
        </w:rPr>
        <w:t>最大程度的集成整合</w:t>
      </w:r>
    </w:p>
    <w:p>
      <w:pPr>
        <w:pStyle w:val="7"/>
        <w:numPr>
          <w:ilvl w:val="0"/>
          <w:numId w:val="2"/>
        </w:numPr>
        <w:tabs>
          <w:tab w:val="left" w:pos="730"/>
        </w:tabs>
        <w:spacing w:before="31" w:after="0" w:line="266" w:lineRule="auto"/>
        <w:ind w:left="100" w:right="7399" w:firstLine="0"/>
        <w:jc w:val="left"/>
        <w:rPr>
          <w:color w:val="auto"/>
          <w:sz w:val="21"/>
        </w:rPr>
      </w:pPr>
      <w:r>
        <w:rPr>
          <w:color w:val="auto"/>
          <w:spacing w:val="-2"/>
          <w:sz w:val="21"/>
        </w:rPr>
        <w:t>开发周期短，可迅速投入市场</w:t>
      </w:r>
      <w:r>
        <w:rPr>
          <w:color w:val="auto"/>
          <w:sz w:val="21"/>
        </w:rPr>
        <w:t>二、STM32——主要参数</w:t>
      </w:r>
    </w:p>
    <w:p>
      <w:pPr>
        <w:pStyle w:val="3"/>
        <w:spacing w:before="2"/>
        <w:ind w:left="100"/>
        <w:rPr>
          <w:color w:val="auto"/>
        </w:rPr>
      </w:pPr>
      <w:r>
        <w:rPr>
          <w:color w:val="auto"/>
        </w:rPr>
        <w:t>（1）芯体尺寸：32-位</w:t>
      </w:r>
    </w:p>
    <w:p>
      <w:pPr>
        <w:pStyle w:val="3"/>
        <w:spacing w:before="31"/>
        <w:ind w:left="100"/>
        <w:rPr>
          <w:color w:val="auto"/>
        </w:rPr>
      </w:pPr>
      <w:r>
        <w:rPr>
          <w:color w:val="auto"/>
        </w:rPr>
        <w:t>（2）速度：72MHz</w:t>
      </w:r>
    </w:p>
    <w:p>
      <w:pPr>
        <w:pStyle w:val="3"/>
        <w:spacing w:before="31"/>
        <w:ind w:left="100"/>
        <w:rPr>
          <w:color w:val="auto"/>
        </w:rPr>
      </w:pPr>
      <w:r>
        <w:rPr>
          <w:color w:val="auto"/>
        </w:rPr>
        <w:t>（3）外围设备：DMA，电机控制PWM，PWM，温度传感器</w:t>
      </w:r>
    </w:p>
    <w:p>
      <w:pPr>
        <w:pStyle w:val="3"/>
        <w:spacing w:before="31"/>
        <w:ind w:left="100"/>
        <w:rPr>
          <w:color w:val="auto"/>
        </w:rPr>
      </w:pPr>
      <w:r>
        <w:rPr>
          <w:color w:val="auto"/>
        </w:rPr>
        <w:t>（4）输入/输出数：37</w:t>
      </w:r>
    </w:p>
    <w:p>
      <w:pPr>
        <w:pStyle w:val="3"/>
        <w:spacing w:before="31"/>
        <w:ind w:left="100"/>
        <w:rPr>
          <w:color w:val="auto"/>
        </w:rPr>
      </w:pPr>
      <w:r>
        <w:rPr>
          <w:color w:val="auto"/>
        </w:rPr>
        <w:t>（5）程序存储器容量：64KB (64K x 8)</w:t>
      </w:r>
    </w:p>
    <w:p>
      <w:pPr>
        <w:pStyle w:val="3"/>
        <w:spacing w:before="31"/>
        <w:ind w:left="100"/>
        <w:rPr>
          <w:color w:val="auto"/>
        </w:rPr>
      </w:pPr>
      <w:r>
        <w:rPr>
          <w:color w:val="auto"/>
        </w:rPr>
        <w:t>（6）程序存储器类型：FLASH</w:t>
      </w:r>
    </w:p>
    <w:p>
      <w:pPr>
        <w:pStyle w:val="7"/>
        <w:numPr>
          <w:ilvl w:val="0"/>
          <w:numId w:val="3"/>
        </w:numPr>
        <w:tabs>
          <w:tab w:val="left" w:pos="626"/>
        </w:tabs>
        <w:spacing w:before="31" w:after="0" w:line="240" w:lineRule="auto"/>
        <w:ind w:left="626" w:right="0" w:hanging="526"/>
        <w:jc w:val="left"/>
        <w:rPr>
          <w:color w:val="auto"/>
          <w:sz w:val="21"/>
        </w:rPr>
      </w:pPr>
      <w:r>
        <w:rPr>
          <w:color w:val="auto"/>
          <w:sz w:val="21"/>
        </w:rPr>
        <w:t>RAM容量：20K x 8</w:t>
      </w:r>
    </w:p>
    <w:p>
      <w:pPr>
        <w:pStyle w:val="7"/>
        <w:numPr>
          <w:ilvl w:val="0"/>
          <w:numId w:val="3"/>
        </w:numPr>
        <w:tabs>
          <w:tab w:val="left" w:pos="626"/>
        </w:tabs>
        <w:spacing w:before="31" w:after="0" w:line="240" w:lineRule="auto"/>
        <w:ind w:left="626" w:right="0" w:hanging="526"/>
        <w:jc w:val="left"/>
        <w:rPr>
          <w:color w:val="auto"/>
          <w:sz w:val="21"/>
        </w:rPr>
      </w:pPr>
      <w:r>
        <w:rPr>
          <w:color w:val="auto"/>
          <w:sz w:val="21"/>
        </w:rPr>
        <w:t>电压-电源(Vcc/Vdd)：2 V ~ 3.6 V</w:t>
      </w:r>
    </w:p>
    <w:p>
      <w:pPr>
        <w:pStyle w:val="7"/>
        <w:numPr>
          <w:ilvl w:val="0"/>
          <w:numId w:val="3"/>
        </w:numPr>
        <w:tabs>
          <w:tab w:val="left" w:pos="626"/>
        </w:tabs>
        <w:spacing w:before="31" w:after="0" w:line="240" w:lineRule="auto"/>
        <w:ind w:left="626" w:right="0" w:hanging="526"/>
        <w:jc w:val="left"/>
        <w:rPr>
          <w:color w:val="auto"/>
          <w:sz w:val="21"/>
        </w:rPr>
      </w:pPr>
      <w:r>
        <w:rPr>
          <w:color w:val="auto"/>
          <w:sz w:val="21"/>
        </w:rPr>
        <w:t>数据转换器：A/D 10x12b</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3"/>
        <w:rPr>
          <w:color w:val="auto"/>
        </w:rPr>
      </w:pPr>
    </w:p>
    <w:p>
      <w:pPr>
        <w:pStyle w:val="3"/>
        <w:ind w:left="100"/>
        <w:rPr>
          <w:color w:val="auto"/>
        </w:rPr>
      </w:pPr>
      <w:r>
        <w:rPr>
          <w:color w:val="auto"/>
        </w:rPr>
        <w:t>图3-2 STM32F103C8T6单片机电路图</w:t>
      </w:r>
    </w:p>
    <w:p>
      <w:pPr>
        <w:spacing w:after="0"/>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54" o:spid="_x0000_s1054" o:spt="203" style="position:absolute;left:0pt;margin-left:36pt;margin-top:36pt;height:720pt;width:532.5pt;mso-position-horizontal-relative:page;mso-position-vertical-relative:page;z-index:-251654144;mso-width-relative:page;mso-height-relative:page;" coordorigin="720,720" coordsize="10650,14400">
            <o:lock v:ext="edit"/>
            <v:shape id="_x0000_s1055" o:spid="_x0000_s1055" o:spt="75" type="#_x0000_t75" style="position:absolute;left:720;top:720;height:14400;width:10650;" filled="f" stroked="f" coordsize="21600,21600">
              <v:path/>
              <v:fill on="f" focussize="0,0"/>
              <v:stroke on="f"/>
              <v:imagedata r:id="rId12" o:title=""/>
              <o:lock v:ext="edit" aspectratio="t"/>
            </v:shape>
            <v:shape id="_x0000_s1056" o:spid="_x0000_s1056" o:spt="75" type="#_x0000_t75" style="position:absolute;left:3150;top:720;height:3945;width:5790;" filled="f" stroked="f" coordsize="21600,21600">
              <v:path/>
              <v:fill on="f" focussize="0,0"/>
              <v:stroke on="f"/>
              <v:imagedata r:id="rId13" o:title=""/>
              <o:lock v:ext="edit" aspectratio="t"/>
            </v:shape>
            <v:shape id="_x0000_s1057" o:spid="_x0000_s1057" o:spt="75" type="#_x0000_t75" style="position:absolute;left:5043;top:5264;height:4377;width:2004;" filled="f" stroked="f" coordsize="21600,21600">
              <v:path/>
              <v:fill on="f" focussize="0,0"/>
              <v:stroke on="f"/>
              <v:imagedata r:id="rId14" o:title=""/>
              <o:lock v:ext="edit" aspectratio="t"/>
            </v:shape>
            <v:shape id="_x0000_s1058" o:spid="_x0000_s1058" o:spt="75" type="#_x0000_t75" style="position:absolute;left:3214;top:11741;height:3378;width:5661;" filled="f" stroked="f" coordsize="21600,21600">
              <v:path/>
              <v:fill on="f" focussize="0,0"/>
              <v:stroke on="f"/>
              <v:imagedata r:id="rId15" o:title=""/>
              <o:lock v:ext="edit" aspectratio="t"/>
            </v:shape>
          </v:group>
        </w:pic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2"/>
        <w:rPr>
          <w:color w:val="auto"/>
          <w:sz w:val="15"/>
        </w:rPr>
      </w:pPr>
    </w:p>
    <w:p>
      <w:pPr>
        <w:pStyle w:val="3"/>
        <w:ind w:left="100"/>
        <w:jc w:val="both"/>
        <w:rPr>
          <w:color w:val="auto"/>
        </w:rPr>
      </w:pPr>
      <w:r>
        <w:rPr>
          <w:color w:val="auto"/>
        </w:rPr>
        <w:t>图3-3 芯片原理图</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6"/>
        <w:rPr>
          <w:color w:val="auto"/>
          <w:sz w:val="27"/>
        </w:rPr>
      </w:pPr>
    </w:p>
    <w:p>
      <w:pPr>
        <w:pStyle w:val="3"/>
        <w:ind w:left="100"/>
        <w:jc w:val="both"/>
        <w:rPr>
          <w:color w:val="auto"/>
        </w:rPr>
      </w:pPr>
      <w:r>
        <w:rPr>
          <w:color w:val="auto"/>
        </w:rPr>
        <w:t>图3-4 STM32单片机核心板实物图</w:t>
      </w:r>
    </w:p>
    <w:p>
      <w:pPr>
        <w:pStyle w:val="7"/>
        <w:numPr>
          <w:ilvl w:val="1"/>
          <w:numId w:val="1"/>
        </w:numPr>
        <w:tabs>
          <w:tab w:val="left" w:pos="520"/>
        </w:tabs>
        <w:spacing w:before="31" w:after="0" w:line="266" w:lineRule="auto"/>
        <w:ind w:left="520" w:right="154" w:hanging="420"/>
        <w:jc w:val="both"/>
        <w:rPr>
          <w:color w:val="auto"/>
          <w:sz w:val="21"/>
        </w:rPr>
      </w:pPr>
      <w:r>
        <w:rPr>
          <w:color w:val="auto"/>
          <w:sz w:val="21"/>
        </w:rPr>
        <w:t xml:space="preserve">LED信号指示灯电路设计 </w:t>
      </w:r>
      <w:r>
        <w:rPr>
          <w:color w:val="auto"/>
          <w:sz w:val="21"/>
        </w:rPr>
        <w:t xml:space="preserve">                                                                         LED</w:t>
      </w:r>
      <w:r>
        <w:rPr>
          <w:color w:val="auto"/>
          <w:spacing w:val="-1"/>
          <w:sz w:val="21"/>
        </w:rPr>
        <w:t>灯即发光二极管，内部结构为电致发光的半导体材料放置于金属导线的架子上，由环氧树脂封装，用于保护</w:t>
      </w:r>
    </w:p>
    <w:p>
      <w:pPr>
        <w:pStyle w:val="3"/>
        <w:spacing w:before="3" w:line="266" w:lineRule="auto"/>
        <w:ind w:left="100" w:right="154"/>
        <w:jc w:val="both"/>
        <w:rPr>
          <w:color w:val="auto"/>
        </w:rPr>
      </w:pPr>
      <w:r>
        <w:rPr>
          <w:color w:val="auto"/>
        </w:rPr>
        <w:t>内部光芯。LED灯的内部核心晶片由p型半导体和n型半导体组成，与普通二极管结构相似，过渡层在两半导体之间简称PN结</w:t>
      </w:r>
      <w:r>
        <w:rPr>
          <w:color w:val="auto"/>
        </w:rPr>
        <w:t>。在LED灯的金属导线处设置一个电阻，它的作用是使电流不超过额定值，保护LED灯不被烧毁。LED灯的亮灭则由单片机对引脚电流的控制实现。</w:t>
      </w:r>
    </w:p>
    <w:p>
      <w:pPr>
        <w:spacing w:after="0" w:line="266" w:lineRule="auto"/>
        <w:jc w:val="both"/>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59" o:spid="_x0000_s1059" o:spt="203" style="position:absolute;left:0pt;margin-left:36pt;margin-top:36pt;height:720pt;width:532.5pt;mso-position-horizontal-relative:page;mso-position-vertical-relative:page;z-index:-251653120;mso-width-relative:page;mso-height-relative:page;" coordorigin="720,720" coordsize="10650,14400">
            <o:lock v:ext="edit"/>
            <v:shape id="_x0000_s1060" o:spid="_x0000_s1060" o:spt="75" type="#_x0000_t75" style="position:absolute;left:720;top:720;height:14400;width:10650;" filled="f" stroked="f" coordsize="21600,21600">
              <v:path/>
              <v:fill on="f" focussize="0,0"/>
              <v:stroke on="f"/>
              <v:imagedata r:id="rId16" o:title=""/>
              <o:lock v:ext="edit" aspectratio="t"/>
            </v:shape>
            <v:shape id="_x0000_s1061" o:spid="_x0000_s1061" o:spt="75" type="#_x0000_t75" style="position:absolute;left:3214;top:720;height:1211;width:5661;" filled="f" stroked="f" coordsize="21600,21600">
              <v:path/>
              <v:fill on="f" focussize="0,0"/>
              <v:stroke on="f"/>
              <v:imagedata r:id="rId17" o:title=""/>
              <o:lock v:ext="edit" aspectratio="t"/>
            </v:shape>
            <v:shape id="_x0000_s1062" o:spid="_x0000_s1062" o:spt="75" type="#_x0000_t75" style="position:absolute;left:3105;top:2530;height:4491;width:5880;" filled="f" stroked="f" coordsize="21600,21600">
              <v:path/>
              <v:fill on="f" focussize="0,0"/>
              <v:stroke on="f"/>
              <v:imagedata r:id="rId18" o:title=""/>
              <o:lock v:ext="edit" aspectratio="t"/>
            </v:shape>
            <v:shape id="_x0000_s1063" o:spid="_x0000_s1063" o:spt="75" type="#_x0000_t75" style="position:absolute;left:3939;top:9721;height:2946;width:4210;" filled="f" stroked="f" coordsize="21600,21600">
              <v:path/>
              <v:fill on="f" focussize="0,0"/>
              <v:stroke on="f"/>
              <v:imagedata r:id="rId19" o:title=""/>
              <o:lock v:ext="edit" aspectratio="t"/>
            </v:shape>
            <v:shape id="_x0000_s1064" o:spid="_x0000_s1064" o:spt="75" type="#_x0000_t75" style="position:absolute;left:3825;top:13267;height:1852;width:4440;" filled="f" stroked="f" coordsize="21600,21600">
              <v:path/>
              <v:fill on="f" focussize="0,0"/>
              <v:stroke on="f"/>
              <v:imagedata r:id="rId20" o:title=""/>
              <o:lock v:ext="edit" aspectratio="t"/>
            </v:shape>
          </v:group>
        </w:pic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
        <w:rPr>
          <w:color w:val="auto"/>
          <w:sz w:val="17"/>
        </w:rPr>
      </w:pPr>
    </w:p>
    <w:p>
      <w:pPr>
        <w:pStyle w:val="3"/>
        <w:spacing w:before="71"/>
        <w:ind w:left="100"/>
        <w:rPr>
          <w:color w:val="auto"/>
        </w:rPr>
      </w:pPr>
      <w:r>
        <w:rPr>
          <w:color w:val="auto"/>
        </w:rPr>
        <w:t>图3-5 LED灯指示电路原理图</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4"/>
        <w:rPr>
          <w:color w:val="auto"/>
          <w:sz w:val="16"/>
        </w:rPr>
      </w:pPr>
    </w:p>
    <w:p>
      <w:pPr>
        <w:pStyle w:val="3"/>
        <w:spacing w:line="266" w:lineRule="auto"/>
        <w:ind w:left="100" w:right="7084"/>
        <w:rPr>
          <w:color w:val="auto"/>
        </w:rPr>
      </w:pPr>
      <w:r>
        <w:rPr>
          <w:color w:val="auto"/>
        </w:rPr>
        <w:t>图 3-6           LED 灯 实 物 图3.4水泵控制电路（高低电平控制）设计</w:t>
      </w:r>
    </w:p>
    <w:p>
      <w:pPr>
        <w:pStyle w:val="3"/>
        <w:spacing w:before="3" w:line="266" w:lineRule="auto"/>
        <w:ind w:left="100" w:right="259" w:firstLine="420"/>
        <w:rPr>
          <w:color w:val="auto"/>
        </w:rPr>
      </w:pPr>
      <w:r>
        <w:rPr>
          <w:color w:val="auto"/>
        </w:rPr>
        <w:t>水泵由驱动和泵体组成，泵体设置两个接口出水和进水，进水口流入出水口喷出，大多数使用这种形式，体积小巧轻盈都叫微型水泵。</w:t>
      </w:r>
    </w:p>
    <w:p>
      <w:pPr>
        <w:pStyle w:val="3"/>
        <w:spacing w:before="3" w:line="266" w:lineRule="auto"/>
        <w:ind w:left="100" w:right="259" w:firstLine="420"/>
        <w:rPr>
          <w:color w:val="auto"/>
        </w:rPr>
      </w:pPr>
      <w:r>
        <w:rPr>
          <w:color w:val="auto"/>
        </w:rPr>
        <w:t>在本设计中，选择5V</w:t>
      </w:r>
      <w:r>
        <w:rPr>
          <w:color w:val="auto"/>
          <w:spacing w:val="-1"/>
        </w:rPr>
        <w:t>水泵，用来控制水柱高低，由于单片机功率不够无法驱动水泵这种大功率装置，所以需要</w:t>
      </w:r>
      <w:r>
        <w:rPr>
          <w:color w:val="auto"/>
        </w:rPr>
        <w:t xml:space="preserve">一个三极管8050来调整功率进而控制水泵，当收到单片机信号时与之相连的控制引脚收到高低电平时，三极管导 </w:t>
      </w:r>
      <w:r>
        <w:rPr>
          <w:color w:val="auto"/>
          <w:spacing w:val="-1"/>
        </w:rPr>
        <w:t>通，驱动水泵启动；反之停止。电解电容用来滤波，过滤掉水泵供电电源参杂的低频参数，使得水泵的工作更加稳</w:t>
      </w:r>
      <w:r>
        <w:rPr>
          <w:color w:val="auto"/>
        </w:rPr>
        <w:t>定，与之相连电阻为限流电阻用来保护三极管。</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76"/>
        <w:ind w:left="100"/>
        <w:rPr>
          <w:color w:val="auto"/>
        </w:rPr>
      </w:pPr>
      <w:r>
        <w:rPr>
          <w:color w:val="auto"/>
        </w:rPr>
        <w:t>图3-7水泵控制电路原理图</w:t>
      </w:r>
    </w:p>
    <w:p>
      <w:pPr>
        <w:spacing w:after="0"/>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65" o:spid="_x0000_s1065" o:spt="203" style="position:absolute;left:0pt;margin-left:36pt;margin-top:36pt;height:720pt;width:532.5pt;mso-position-horizontal-relative:page;mso-position-vertical-relative:page;z-index:-251652096;mso-width-relative:page;mso-height-relative:page;" coordorigin="720,720" coordsize="10650,14400">
            <o:lock v:ext="edit"/>
            <v:shape id="_x0000_s1066" o:spid="_x0000_s1066" o:spt="75" type="#_x0000_t75" style="position:absolute;left:720;top:720;height:14400;width:10650;" filled="f" stroked="f" coordsize="21600,21600">
              <v:path/>
              <v:fill on="f" focussize="0,0"/>
              <v:stroke on="f"/>
              <v:imagedata r:id="rId21" o:title=""/>
              <o:lock v:ext="edit" aspectratio="t"/>
            </v:shape>
            <v:shape id="_x0000_s1067" o:spid="_x0000_s1067" o:spt="75" type="#_x0000_t75" style="position:absolute;left:3825;top:720;height:408;width:4440;" filled="f" stroked="f" coordsize="21600,21600">
              <v:path/>
              <v:fill on="f" focussize="0,0"/>
              <v:stroke on="f"/>
              <v:imagedata r:id="rId22" o:title=""/>
              <o:lock v:ext="edit" aspectratio="t"/>
            </v:shape>
            <v:shape id="_x0000_s1068" o:spid="_x0000_s1068" o:spt="75" type="#_x0000_t75" style="position:absolute;left:3274;top:5627;height:4176;width:5541;" filled="f" stroked="f" coordsize="21600,21600">
              <v:path/>
              <v:fill on="f" focussize="0,0"/>
              <v:stroke on="f"/>
              <v:imagedata r:id="rId23" o:title=""/>
              <o:lock v:ext="edit" aspectratio="t"/>
            </v:shape>
            <v:shape id="_x0000_s1069" o:spid="_x0000_s1069" o:spt="75" type="#_x0000_t75" style="position:absolute;left:2676;top:10403;height:3873;width:6738;" filled="f" stroked="f" coordsize="21600,21600">
              <v:path/>
              <v:fill on="f" focussize="0,0"/>
              <v:stroke on="f"/>
              <v:imagedata r:id="rId24" o:title=""/>
              <o:lock v:ext="edit" aspectratio="t"/>
            </v:shape>
          </v:group>
        </w:pict>
      </w:r>
    </w:p>
    <w:p>
      <w:pPr>
        <w:pStyle w:val="3"/>
        <w:rPr>
          <w:color w:val="auto"/>
          <w:sz w:val="20"/>
        </w:rPr>
      </w:pPr>
    </w:p>
    <w:p>
      <w:pPr>
        <w:pStyle w:val="3"/>
        <w:spacing w:before="5"/>
        <w:rPr>
          <w:color w:val="auto"/>
          <w:sz w:val="14"/>
        </w:rPr>
      </w:pPr>
    </w:p>
    <w:p>
      <w:pPr>
        <w:pStyle w:val="3"/>
        <w:spacing w:before="70"/>
        <w:ind w:left="100"/>
        <w:rPr>
          <w:color w:val="auto"/>
        </w:rPr>
      </w:pPr>
      <w:r>
        <w:rPr>
          <w:color w:val="auto"/>
        </w:rPr>
        <w:t>图3-8微型水泵实物图</w:t>
      </w:r>
    </w:p>
    <w:p>
      <w:pPr>
        <w:pStyle w:val="7"/>
        <w:numPr>
          <w:ilvl w:val="1"/>
          <w:numId w:val="4"/>
        </w:numPr>
        <w:tabs>
          <w:tab w:val="left" w:pos="520"/>
        </w:tabs>
        <w:spacing w:before="31" w:after="0" w:line="240" w:lineRule="auto"/>
        <w:ind w:left="520" w:right="0" w:hanging="420"/>
        <w:jc w:val="left"/>
        <w:rPr>
          <w:color w:val="auto"/>
          <w:sz w:val="21"/>
        </w:rPr>
      </w:pPr>
      <w:r>
        <w:rPr>
          <w:color w:val="auto"/>
          <w:sz w:val="21"/>
        </w:rPr>
        <w:t>LYYP蓝牙音频接收板模块电路设计</w:t>
      </w:r>
    </w:p>
    <w:p>
      <w:pPr>
        <w:pStyle w:val="3"/>
        <w:spacing w:before="31" w:line="266" w:lineRule="auto"/>
        <w:ind w:left="100" w:right="154" w:firstLine="420"/>
        <w:rPr>
          <w:color w:val="auto"/>
        </w:rPr>
      </w:pPr>
      <w:r>
        <w:rPr>
          <w:color w:val="auto"/>
        </w:rPr>
        <w:t>蓝牙音频接收模块可以连接移动设备、独立PC等内部自带蓝牙的设备，通过无线传输实现音频的播放，内置无线射频模块，可稳定运行的工作电压区间为3.7伏至5伏。该模块尾部设置了由7根金属导线组成的7PIN输出接口，其中LED状态显示端口，在接口连接处应该串联一个100欧电阻与LED指示灯一起接到对地接口，未配对时蓝牙为快速闪烁，配对成功时为缓慢闪烁。</w:t>
      </w:r>
    </w:p>
    <w:p>
      <w:pPr>
        <w:pStyle w:val="3"/>
        <w:spacing w:before="6" w:line="266" w:lineRule="auto"/>
        <w:ind w:left="100" w:right="3934"/>
        <w:rPr>
          <w:color w:val="auto"/>
        </w:rPr>
      </w:pPr>
      <w:r>
        <w:rPr>
          <w:color w:val="auto"/>
        </w:rPr>
        <w:t>一、端口设计：                                                   1、+5V电源：连接正极电源，为使模块不被烧毁应使电压稳定在</w:t>
      </w:r>
      <w:r>
        <w:rPr>
          <w:color w:val="auto"/>
          <w:spacing w:val="-3"/>
        </w:rPr>
        <w:t>4.2V~5V；</w:t>
      </w:r>
    </w:p>
    <w:p>
      <w:pPr>
        <w:pStyle w:val="3"/>
        <w:spacing w:before="2"/>
        <w:ind w:left="100"/>
        <w:rPr>
          <w:color w:val="auto"/>
        </w:rPr>
      </w:pPr>
      <w:r>
        <w:rPr>
          <w:color w:val="auto"/>
        </w:rPr>
        <w:t>2、地：GND接电源负极；</w:t>
      </w:r>
    </w:p>
    <w:p>
      <w:pPr>
        <w:pStyle w:val="3"/>
        <w:spacing w:before="31"/>
        <w:ind w:left="100"/>
        <w:rPr>
          <w:color w:val="auto"/>
        </w:rPr>
      </w:pPr>
      <w:r>
        <w:rPr>
          <w:color w:val="auto"/>
        </w:rPr>
        <w:t>3、左声道：选择放板左声道接入，或者其他音频设备的左声道，推荐接上一个电容在该输出端口处；</w:t>
      </w:r>
    </w:p>
    <w:p>
      <w:pPr>
        <w:pStyle w:val="3"/>
        <w:spacing w:before="31"/>
        <w:ind w:left="100"/>
        <w:rPr>
          <w:color w:val="auto"/>
        </w:rPr>
      </w:pPr>
      <w:r>
        <w:rPr>
          <w:color w:val="auto"/>
        </w:rPr>
        <w:t>4、右声道：选择放板右声道接入</w:t>
      </w:r>
      <w:r>
        <w:rPr>
          <w:color w:val="auto"/>
        </w:rPr>
        <w:t>，或者其他音频设备的右声道，推荐接上一个电容在该输出端口处：</w:t>
      </w:r>
    </w:p>
    <w:p>
      <w:pPr>
        <w:pStyle w:val="3"/>
        <w:spacing w:before="31"/>
        <w:ind w:left="100"/>
        <w:rPr>
          <w:color w:val="auto"/>
        </w:rPr>
      </w:pPr>
      <w:r>
        <w:rPr>
          <w:color w:val="auto"/>
        </w:rPr>
        <w:t>5、静音输出接口：此接口高电平为开始预设，收到静音信号时该接口低电平输出；</w:t>
      </w:r>
    </w:p>
    <w:p>
      <w:pPr>
        <w:pStyle w:val="3"/>
        <w:spacing w:before="31"/>
        <w:ind w:left="100"/>
        <w:rPr>
          <w:color w:val="auto"/>
        </w:rPr>
      </w:pPr>
      <w:r>
        <w:rPr>
          <w:color w:val="auto"/>
        </w:rPr>
        <w:t>6、LED状态显示端口：未配对</w:t>
      </w:r>
      <w:r>
        <w:rPr>
          <w:color w:val="auto"/>
        </w:rPr>
        <w:t>时蓝牙为快速闪烁，配对成功时为缓慢闪烁</w:t>
      </w:r>
    </w:p>
    <w:p>
      <w:pPr>
        <w:pStyle w:val="3"/>
        <w:spacing w:before="31"/>
        <w:ind w:left="100"/>
        <w:rPr>
          <w:color w:val="auto"/>
        </w:rPr>
      </w:pPr>
      <w:r>
        <w:rPr>
          <w:color w:val="auto"/>
        </w:rPr>
        <w:t>7、预定端口：此端初始已经提升到5V，关机需要此端口给一个低电平信号，开机需再次给一个低电平信号</w:t>
      </w:r>
      <w:r>
        <w:rPr>
          <w:color w:val="auto"/>
        </w:rPr>
        <w:t>。</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3"/>
        <w:rPr>
          <w:color w:val="auto"/>
          <w:sz w:val="26"/>
        </w:rPr>
      </w:pPr>
    </w:p>
    <w:p>
      <w:pPr>
        <w:pStyle w:val="3"/>
        <w:spacing w:before="71"/>
        <w:ind w:left="100"/>
        <w:rPr>
          <w:color w:val="auto"/>
        </w:rPr>
      </w:pPr>
      <w:r>
        <w:rPr>
          <w:color w:val="auto"/>
        </w:rPr>
        <w:t>图3-9蓝牙音频接收板模块典型接线图</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
        <w:rPr>
          <w:color w:val="auto"/>
          <w:sz w:val="28"/>
        </w:rPr>
      </w:pPr>
    </w:p>
    <w:p>
      <w:pPr>
        <w:pStyle w:val="3"/>
        <w:ind w:left="100"/>
        <w:rPr>
          <w:color w:val="auto"/>
        </w:rPr>
      </w:pPr>
      <w:r>
        <w:rPr>
          <w:color w:val="auto"/>
        </w:rPr>
        <w:t>图3-10蓝牙音频接收模块实物图</w:t>
      </w:r>
    </w:p>
    <w:p>
      <w:pPr>
        <w:spacing w:after="0"/>
        <w:rPr>
          <w:color w:val="auto"/>
        </w:rPr>
        <w:sectPr>
          <w:pgSz w:w="12240" w:h="15840"/>
          <w:pgMar w:top="660" w:right="760" w:bottom="480" w:left="620" w:header="150" w:footer="293" w:gutter="0"/>
          <w:cols w:space="720" w:num="1"/>
        </w:sectPr>
      </w:pPr>
    </w:p>
    <w:p>
      <w:pPr>
        <w:pStyle w:val="7"/>
        <w:numPr>
          <w:ilvl w:val="1"/>
          <w:numId w:val="4"/>
        </w:numPr>
        <w:tabs>
          <w:tab w:val="left" w:pos="520"/>
        </w:tabs>
        <w:spacing w:before="60" w:after="0" w:line="240" w:lineRule="auto"/>
        <w:ind w:left="520" w:right="0" w:hanging="420"/>
        <w:jc w:val="left"/>
        <w:rPr>
          <w:color w:val="auto"/>
          <w:sz w:val="21"/>
        </w:rPr>
      </w:pPr>
      <w:r>
        <w:rPr>
          <w:color w:val="auto"/>
        </w:rPr>
        <w:pict>
          <v:group id="_x0000_s1070" o:spid="_x0000_s1070" o:spt="203" style="position:absolute;left:0pt;margin-left:36pt;margin-top:36pt;height:720pt;width:532.5pt;mso-position-horizontal-relative:page;mso-position-vertical-relative:page;z-index:-251651072;mso-width-relative:page;mso-height-relative:page;" coordorigin="720,720" coordsize="10650,14400">
            <o:lock v:ext="edit"/>
            <v:shape id="_x0000_s1071" o:spid="_x0000_s1071" o:spt="75" type="#_x0000_t75" style="position:absolute;left:720;top:720;height:14400;width:10650;" filled="f" stroked="f" coordsize="21600,21600">
              <v:path/>
              <v:fill on="f" focussize="0,0"/>
              <v:stroke on="f"/>
              <v:imagedata r:id="rId25" o:title=""/>
              <o:lock v:ext="edit" aspectratio="t"/>
            </v:shape>
            <v:shape id="_x0000_s1072" o:spid="_x0000_s1072" o:spt="75" type="#_x0000_t75" style="position:absolute;left:2174;top:2520;height:3117;width:7741;" filled="f" stroked="f" coordsize="21600,21600">
              <v:path/>
              <v:fill on="f" focussize="0,0"/>
              <v:stroke on="f"/>
              <v:imagedata r:id="rId26" o:title=""/>
              <o:lock v:ext="edit" aspectratio="t"/>
            </v:shape>
            <v:shape id="_x0000_s1073" o:spid="_x0000_s1073" o:spt="75" type="#_x0000_t75" style="position:absolute;left:2931;top:10437;height:2322;width:6228;" filled="f" stroked="f" coordsize="21600,21600">
              <v:path/>
              <v:fill on="f" focussize="0,0"/>
              <v:stroke on="f"/>
              <v:imagedata r:id="rId27" o:title=""/>
              <o:lock v:ext="edit" aspectratio="t"/>
            </v:shape>
            <v:shape id="_x0000_s1074" o:spid="_x0000_s1074" o:spt="75" type="#_x0000_t75" style="position:absolute;left:4102;top:13359;height:1761;width:3885;" filled="f" stroked="f" coordsize="21600,21600">
              <v:path/>
              <v:fill on="f" focussize="0,0"/>
              <v:stroke on="f"/>
              <v:imagedata r:id="rId28" o:title=""/>
              <o:lock v:ext="edit" aspectratio="t"/>
            </v:shape>
          </v:group>
        </w:pict>
      </w:r>
      <w:r>
        <w:rPr>
          <w:color w:val="auto"/>
          <w:sz w:val="21"/>
        </w:rPr>
        <w:t>LM386功放模块</w:t>
      </w:r>
    </w:p>
    <w:p>
      <w:pPr>
        <w:pStyle w:val="3"/>
        <w:spacing w:before="31" w:line="266" w:lineRule="auto"/>
        <w:ind w:left="100" w:right="154" w:firstLine="420"/>
        <w:rPr>
          <w:color w:val="auto"/>
        </w:rPr>
      </w:pPr>
      <w:r>
        <w:rPr>
          <w:color w:val="auto"/>
        </w:rPr>
        <w:t>LM386是一种把音频功放聚为一体，本身功耗消耗低、</w:t>
      </w:r>
      <w:r>
        <w:rPr>
          <w:color w:val="auto"/>
        </w:rPr>
        <w:t>实时调整内链增益、可供电源电压调整幅度大、总谐波频率失真较小和所需外部元器件少等诸多优点的功率放大器</w:t>
      </w:r>
      <w:r>
        <w:rPr>
          <w:color w:val="auto"/>
        </w:rPr>
        <w:t>。电压增益内部以设置好为20，想要使电压增益随意增大直到200，需要在1引脚和8引脚中间串联一个电阻与电容方可使外围元器件最少。</w:t>
      </w:r>
    </w:p>
    <w:p>
      <w:pPr>
        <w:pStyle w:val="3"/>
        <w:spacing w:before="4" w:line="266" w:lineRule="auto"/>
        <w:ind w:left="100" w:right="154" w:firstLine="420"/>
        <w:rPr>
          <w:color w:val="auto"/>
        </w:rPr>
      </w:pPr>
      <w:r>
        <w:rPr>
          <w:color w:val="auto"/>
        </w:rPr>
        <w:t>LM386非常适合需要移动电池提供</w:t>
      </w:r>
      <w:r>
        <w:rPr>
          <w:color w:val="auto"/>
        </w:rPr>
        <w:t>电源的情况，因为输入端以接地位为参考，与此同时会自动的配置输出端将电源电压下降到一半，使得在6V的供电电压下</w:t>
      </w:r>
      <w:r>
        <w:rPr>
          <w:color w:val="auto"/>
        </w:rPr>
        <w:t>，它所待机的静态消耗只有24mW。</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5"/>
        <w:rPr>
          <w:color w:val="auto"/>
        </w:rPr>
      </w:pPr>
    </w:p>
    <w:p>
      <w:pPr>
        <w:pStyle w:val="3"/>
        <w:spacing w:before="71" w:line="266" w:lineRule="auto"/>
        <w:ind w:left="100" w:right="8029"/>
        <w:rPr>
          <w:color w:val="auto"/>
        </w:rPr>
      </w:pPr>
      <w:r>
        <w:rPr>
          <w:color w:val="auto"/>
        </w:rPr>
        <w:t>图3-11 LM386功放模块原理图一、LM386功放模块参数</w:t>
      </w:r>
    </w:p>
    <w:p>
      <w:pPr>
        <w:pStyle w:val="3"/>
        <w:spacing w:before="2"/>
        <w:ind w:left="100"/>
        <w:rPr>
          <w:color w:val="auto"/>
        </w:rPr>
      </w:pPr>
      <w:r>
        <w:rPr>
          <w:color w:val="auto"/>
        </w:rPr>
        <w:t>（1）芯片：LM386。</w:t>
      </w:r>
    </w:p>
    <w:p>
      <w:pPr>
        <w:pStyle w:val="3"/>
        <w:spacing w:before="31"/>
        <w:ind w:left="100"/>
        <w:rPr>
          <w:color w:val="auto"/>
        </w:rPr>
      </w:pPr>
      <w:r>
        <w:rPr>
          <w:color w:val="auto"/>
        </w:rPr>
        <w:t>（2）200倍增益电路设计</w:t>
      </w:r>
    </w:p>
    <w:p>
      <w:pPr>
        <w:pStyle w:val="3"/>
        <w:spacing w:before="31"/>
        <w:ind w:left="100"/>
        <w:rPr>
          <w:color w:val="auto"/>
        </w:rPr>
      </w:pPr>
      <w:r>
        <w:rPr>
          <w:color w:val="auto"/>
        </w:rPr>
        <w:t>（3）板载喇叭接线座</w:t>
      </w:r>
    </w:p>
    <w:p>
      <w:pPr>
        <w:pStyle w:val="3"/>
        <w:spacing w:before="31"/>
        <w:ind w:left="100"/>
        <w:rPr>
          <w:color w:val="auto"/>
        </w:rPr>
      </w:pPr>
      <w:r>
        <w:rPr>
          <w:color w:val="auto"/>
        </w:rPr>
        <w:t>（4）板子搭载10K可控电阻，用来控制音量大小</w:t>
      </w:r>
    </w:p>
    <w:p>
      <w:pPr>
        <w:pStyle w:val="3"/>
        <w:spacing w:before="31"/>
        <w:ind w:left="100"/>
        <w:rPr>
          <w:color w:val="auto"/>
        </w:rPr>
      </w:pPr>
      <w:r>
        <w:rPr>
          <w:color w:val="auto"/>
        </w:rPr>
        <w:t>（5）板载电源指示灯</w:t>
      </w:r>
    </w:p>
    <w:p>
      <w:pPr>
        <w:pStyle w:val="3"/>
        <w:spacing w:before="31"/>
        <w:ind w:left="100"/>
        <w:rPr>
          <w:color w:val="auto"/>
        </w:rPr>
      </w:pPr>
      <w:r>
        <w:rPr>
          <w:color w:val="auto"/>
        </w:rPr>
        <w:t>（6）已将芯片相关联的引脚导出芯，音频信号可直接输入</w:t>
      </w:r>
    </w:p>
    <w:p>
      <w:pPr>
        <w:pStyle w:val="3"/>
        <w:spacing w:before="31"/>
        <w:ind w:left="100"/>
        <w:rPr>
          <w:color w:val="auto"/>
        </w:rPr>
      </w:pPr>
      <w:r>
        <w:rPr>
          <w:color w:val="auto"/>
        </w:rPr>
        <w:t>（7）工作电压：5～12V</w:t>
      </w:r>
    </w:p>
    <w:p>
      <w:pPr>
        <w:pStyle w:val="3"/>
        <w:spacing w:before="31" w:line="266" w:lineRule="auto"/>
        <w:ind w:left="100" w:right="8029"/>
        <w:rPr>
          <w:color w:val="auto"/>
        </w:rPr>
      </w:pPr>
      <w:r>
        <w:rPr>
          <w:color w:val="auto"/>
        </w:rPr>
        <w:t>（8）板子尺寸41(mm)x13(mm) 二、接口说明</w:t>
      </w:r>
    </w:p>
    <w:p>
      <w:pPr>
        <w:pStyle w:val="3"/>
        <w:spacing w:before="3"/>
        <w:ind w:left="100"/>
        <w:rPr>
          <w:color w:val="auto"/>
        </w:rPr>
      </w:pPr>
      <w:r>
        <w:rPr>
          <w:color w:val="auto"/>
        </w:rPr>
        <w:t>（1）V 外接5-12V</w:t>
      </w:r>
    </w:p>
    <w:p>
      <w:pPr>
        <w:pStyle w:val="3"/>
        <w:spacing w:before="31"/>
        <w:ind w:left="100"/>
        <w:rPr>
          <w:color w:val="auto"/>
        </w:rPr>
      </w:pPr>
      <w:r>
        <w:rPr>
          <w:color w:val="auto"/>
        </w:rPr>
        <w:t>（2）G 外接GND</w:t>
      </w:r>
    </w:p>
    <w:p>
      <w:pPr>
        <w:pStyle w:val="3"/>
        <w:spacing w:before="31"/>
        <w:ind w:left="100"/>
        <w:rPr>
          <w:color w:val="auto"/>
        </w:rPr>
      </w:pPr>
      <w:r>
        <w:rPr>
          <w:color w:val="auto"/>
        </w:rPr>
        <w:t>（3）I 音频输入端</w:t>
      </w:r>
    </w:p>
    <w:p>
      <w:pPr>
        <w:pStyle w:val="3"/>
        <w:spacing w:before="30"/>
        <w:ind w:left="100"/>
        <w:rPr>
          <w:color w:val="auto"/>
        </w:rPr>
      </w:pPr>
      <w:r>
        <w:rPr>
          <w:color w:val="auto"/>
        </w:rPr>
        <w:t>（4）O 音频输出端</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
        <w:rPr>
          <w:color w:val="auto"/>
          <w:sz w:val="27"/>
        </w:rPr>
      </w:pPr>
    </w:p>
    <w:p>
      <w:pPr>
        <w:pStyle w:val="3"/>
        <w:ind w:left="100"/>
        <w:rPr>
          <w:color w:val="auto"/>
        </w:rPr>
      </w:pPr>
      <w:r>
        <w:rPr>
          <w:color w:val="auto"/>
        </w:rPr>
        <w:t>图3-12传感器接口电路原理图</w:t>
      </w:r>
    </w:p>
    <w:p>
      <w:pPr>
        <w:spacing w:after="0"/>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75" o:spid="_x0000_s1075" o:spt="203" style="position:absolute;left:0pt;margin-left:36pt;margin-top:36pt;height:720pt;width:532.5pt;mso-position-horizontal-relative:page;mso-position-vertical-relative:page;z-index:-251650048;mso-width-relative:page;mso-height-relative:page;" coordorigin="720,720" coordsize="10650,14400">
            <o:lock v:ext="edit"/>
            <v:shape id="_x0000_s1076" o:spid="_x0000_s1076" o:spt="75" type="#_x0000_t75" style="position:absolute;left:720;top:720;height:14400;width:10650;" filled="f" stroked="f" coordsize="21600,21600">
              <v:path/>
              <v:fill on="f" focussize="0,0"/>
              <v:stroke on="f"/>
              <v:imagedata r:id="rId29" o:title=""/>
              <o:lock v:ext="edit" aspectratio="t"/>
            </v:shape>
            <v:shape id="_x0000_s1077" o:spid="_x0000_s1077" o:spt="75" type="#_x0000_t75" style="position:absolute;left:4102;top:720;height:3309;width:3885;" filled="f" stroked="f" coordsize="21600,21600">
              <v:path/>
              <v:fill on="f" focussize="0,0"/>
              <v:stroke on="f"/>
              <v:imagedata r:id="rId30" o:title=""/>
              <o:lock v:ext="edit" aspectratio="t"/>
            </v:shape>
          </v:group>
        </w:pic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1"/>
        <w:rPr>
          <w:color w:val="auto"/>
          <w:sz w:val="20"/>
        </w:rPr>
      </w:pPr>
    </w:p>
    <w:p>
      <w:pPr>
        <w:pStyle w:val="3"/>
        <w:spacing w:before="71" w:line="266" w:lineRule="auto"/>
        <w:ind w:left="100" w:right="8029"/>
        <w:rPr>
          <w:color w:val="auto"/>
        </w:rPr>
      </w:pPr>
      <w:r>
        <w:rPr>
          <w:color w:val="auto"/>
        </w:rPr>
        <w:t>图3-13 LM386</w:t>
      </w:r>
      <w:r>
        <w:rPr>
          <w:color w:val="auto"/>
          <w:spacing w:val="-3"/>
        </w:rPr>
        <w:t>功放模块实物图</w:t>
      </w:r>
      <w:r>
        <w:rPr>
          <w:color w:val="auto"/>
        </w:rPr>
        <w:t>4.系统软件设计</w:t>
      </w:r>
    </w:p>
    <w:p>
      <w:pPr>
        <w:pStyle w:val="3"/>
        <w:spacing w:before="2"/>
        <w:ind w:left="100"/>
        <w:rPr>
          <w:color w:val="auto"/>
        </w:rPr>
      </w:pPr>
      <w:r>
        <w:rPr>
          <w:color w:val="auto"/>
        </w:rPr>
        <w:t>4.1编程语言选择</w:t>
      </w:r>
    </w:p>
    <w:p>
      <w:pPr>
        <w:pStyle w:val="3"/>
        <w:spacing w:before="31" w:line="266" w:lineRule="auto"/>
        <w:ind w:left="100" w:right="259" w:firstLine="420"/>
        <w:rPr>
          <w:color w:val="auto"/>
        </w:rPr>
      </w:pPr>
      <w:r>
        <w:rPr>
          <w:color w:val="auto"/>
        </w:rPr>
        <w:t>选择C语言是因为汇编语言学习起来比较难，我也没有去深入了解过这门语言，但是C语言作为入学以来我第一门接触的计算机语言学习起来比较轻松也有了一定的积累，</w:t>
      </w:r>
      <w:r>
        <w:rPr>
          <w:color w:val="auto"/>
        </w:rPr>
        <w:t>并且与汇编语言相比突出的优点如下:</w:t>
      </w:r>
    </w:p>
    <w:p>
      <w:pPr>
        <w:pStyle w:val="3"/>
        <w:spacing w:before="3"/>
        <w:ind w:left="100"/>
        <w:rPr>
          <w:color w:val="auto"/>
        </w:rPr>
      </w:pPr>
      <w:r>
        <w:rPr>
          <w:color w:val="auto"/>
        </w:rPr>
        <w:t>（1）不需深入了解处理器的指令集与存储器构造。</w:t>
      </w:r>
    </w:p>
    <w:p>
      <w:pPr>
        <w:pStyle w:val="3"/>
        <w:spacing w:before="31"/>
        <w:ind w:left="100"/>
        <w:rPr>
          <w:color w:val="auto"/>
        </w:rPr>
      </w:pPr>
      <w:r>
        <w:rPr>
          <w:color w:val="auto"/>
        </w:rPr>
        <w:t>（2）由编译器处理寻址模式和分配寄存器，编译不需要顾虑到数据类型和存储器地址。</w:t>
      </w:r>
    </w:p>
    <w:p>
      <w:pPr>
        <w:pStyle w:val="3"/>
        <w:spacing w:before="31"/>
        <w:ind w:left="100"/>
        <w:rPr>
          <w:color w:val="auto"/>
        </w:rPr>
      </w:pPr>
      <w:r>
        <w:rPr>
          <w:color w:val="auto"/>
        </w:rPr>
        <w:t>（3）固定变量的定向组合使程序读入率提高</w:t>
      </w:r>
      <w:r>
        <w:rPr>
          <w:color w:val="auto"/>
        </w:rPr>
        <w:t>。</w:t>
      </w:r>
    </w:p>
    <w:p>
      <w:pPr>
        <w:pStyle w:val="3"/>
        <w:spacing w:before="31"/>
        <w:ind w:left="100"/>
        <w:rPr>
          <w:color w:val="auto"/>
        </w:rPr>
      </w:pPr>
      <w:r>
        <w:rPr>
          <w:color w:val="auto"/>
        </w:rPr>
        <w:t>（4）使用的调用函数与关键字更符合人的思维想法</w:t>
      </w:r>
    </w:p>
    <w:p>
      <w:pPr>
        <w:pStyle w:val="3"/>
        <w:spacing w:before="31" w:line="266" w:lineRule="auto"/>
        <w:ind w:left="100" w:right="4144"/>
        <w:rPr>
          <w:color w:val="auto"/>
        </w:rPr>
      </w:pPr>
      <w:r>
        <w:rPr>
          <w:color w:val="auto"/>
        </w:rPr>
        <w:t>（5）</w:t>
      </w:r>
      <w:r>
        <w:rPr>
          <w:color w:val="auto"/>
          <w:spacing w:val="-1"/>
        </w:rPr>
        <w:t>可使用模块化编程，新编写的程序可直接添加已经编写好的模块。</w:t>
      </w:r>
      <w:r>
        <w:rPr>
          <w:color w:val="auto"/>
        </w:rPr>
        <w:t>4.2系统主程序设计</w:t>
      </w:r>
    </w:p>
    <w:p>
      <w:pPr>
        <w:pStyle w:val="3"/>
        <w:spacing w:before="2" w:line="266" w:lineRule="auto"/>
        <w:ind w:left="100" w:right="8764"/>
        <w:rPr>
          <w:color w:val="auto"/>
        </w:rPr>
      </w:pPr>
      <w:r>
        <w:rPr>
          <w:color w:val="auto"/>
        </w:rPr>
        <w:t xml:space="preserve">#include "led.h" #include </w:t>
      </w:r>
      <w:r>
        <w:rPr>
          <w:color w:val="auto"/>
          <w:spacing w:val="-3"/>
        </w:rPr>
        <w:t xml:space="preserve">"delay.h" </w:t>
      </w:r>
      <w:r>
        <w:rPr>
          <w:color w:val="auto"/>
        </w:rPr>
        <w:t xml:space="preserve">#include "sys.h" #include </w:t>
      </w:r>
      <w:r>
        <w:rPr>
          <w:color w:val="auto"/>
          <w:spacing w:val="-3"/>
        </w:rPr>
        <w:t xml:space="preserve">"usart.h" </w:t>
      </w:r>
      <w:r>
        <w:rPr>
          <w:color w:val="auto"/>
        </w:rPr>
        <w:t xml:space="preserve">#include </w:t>
      </w:r>
      <w:r>
        <w:rPr>
          <w:color w:val="auto"/>
          <w:spacing w:val="-3"/>
        </w:rPr>
        <w:t xml:space="preserve">&lt;stdio.h&gt; </w:t>
      </w:r>
      <w:r>
        <w:rPr>
          <w:color w:val="auto"/>
        </w:rPr>
        <w:t xml:space="preserve">#include </w:t>
      </w:r>
      <w:r>
        <w:rPr>
          <w:color w:val="auto"/>
          <w:spacing w:val="-3"/>
        </w:rPr>
        <w:t xml:space="preserve">"timer.h" </w:t>
      </w:r>
      <w:r>
        <w:rPr>
          <w:color w:val="auto"/>
        </w:rPr>
        <w:t>#include "key.h" #include "adc.h" #include</w:t>
      </w:r>
      <w:r>
        <w:rPr>
          <w:color w:val="auto"/>
          <w:spacing w:val="7"/>
        </w:rPr>
        <w:t xml:space="preserve"> </w:t>
      </w:r>
      <w:r>
        <w:rPr>
          <w:color w:val="auto"/>
          <w:spacing w:val="-3"/>
        </w:rPr>
        <w:t>"myled.h"</w:t>
      </w:r>
    </w:p>
    <w:p>
      <w:pPr>
        <w:pStyle w:val="3"/>
        <w:spacing w:before="12" w:line="266" w:lineRule="auto"/>
        <w:ind w:left="100" w:right="8134"/>
        <w:rPr>
          <w:color w:val="auto"/>
        </w:rPr>
      </w:pPr>
      <w:r>
        <w:rPr>
          <w:color w:val="auto"/>
        </w:rPr>
        <w:t>char dis0[17]; //暂存数组unsigned char i;</w:t>
      </w:r>
    </w:p>
    <w:p>
      <w:pPr>
        <w:pStyle w:val="3"/>
        <w:spacing w:before="3" w:line="266" w:lineRule="auto"/>
        <w:ind w:left="100" w:right="6664"/>
        <w:rPr>
          <w:color w:val="auto"/>
        </w:rPr>
      </w:pPr>
      <w:r>
        <w:rPr>
          <w:color w:val="auto"/>
        </w:rPr>
        <w:t>unsigned int adcx; //ad转换结果unsigned int yinPinVal = 0;//音频转化值unsigned char disFlag=0;//更新显示标志</w:t>
      </w:r>
    </w:p>
    <w:p>
      <w:pPr>
        <w:pStyle w:val="3"/>
        <w:spacing w:before="4" w:line="266" w:lineRule="auto"/>
        <w:ind w:left="100" w:right="6559"/>
        <w:rPr>
          <w:color w:val="auto"/>
        </w:rPr>
      </w:pPr>
      <w:r>
        <w:rPr>
          <w:color w:val="auto"/>
        </w:rPr>
        <w:t>unsigned char pwmFan= 3; //风扇转动pwm值int main(void)</w:t>
      </w:r>
    </w:p>
    <w:p>
      <w:pPr>
        <w:pStyle w:val="3"/>
        <w:spacing w:before="3"/>
        <w:ind w:left="100"/>
        <w:rPr>
          <w:color w:val="auto"/>
        </w:rPr>
      </w:pPr>
      <w:r>
        <w:rPr>
          <w:color w:val="auto"/>
        </w:rPr>
        <w:t>{</w:t>
      </w:r>
    </w:p>
    <w:p>
      <w:pPr>
        <w:pStyle w:val="3"/>
        <w:spacing w:before="31" w:line="266" w:lineRule="auto"/>
        <w:ind w:left="100" w:right="6874"/>
        <w:rPr>
          <w:color w:val="auto"/>
        </w:rPr>
      </w:pPr>
      <w:r>
        <w:rPr>
          <w:color w:val="auto"/>
        </w:rPr>
        <w:t>delay_init(); //延时函数初始化uart_init(9600); //串口初始化为115200</w:t>
      </w:r>
    </w:p>
    <w:p>
      <w:pPr>
        <w:pStyle w:val="3"/>
        <w:spacing w:before="2" w:line="266" w:lineRule="auto"/>
        <w:ind w:left="100" w:right="7800"/>
        <w:rPr>
          <w:color w:val="auto"/>
        </w:rPr>
      </w:pPr>
      <w:r>
        <w:rPr>
          <w:color w:val="auto"/>
        </w:rPr>
        <w:t>//uart2_init(9600); TIM3_Int_Init(9,7199);//50ms MyLED_Init();</w:t>
      </w:r>
    </w:p>
    <w:p>
      <w:pPr>
        <w:pStyle w:val="3"/>
        <w:spacing w:before="4" w:line="266" w:lineRule="auto"/>
        <w:ind w:left="100" w:right="6454"/>
        <w:rPr>
          <w:color w:val="auto"/>
        </w:rPr>
      </w:pPr>
      <w:r>
        <w:rPr>
          <w:color w:val="auto"/>
        </w:rPr>
        <w:t>//LED_Init(); //初始化与LED连接的硬件接口KEY_Init();</w:t>
      </w:r>
    </w:p>
    <w:p>
      <w:pPr>
        <w:spacing w:after="0" w:line="266" w:lineRule="auto"/>
        <w:rPr>
          <w:color w:val="auto"/>
        </w:rPr>
        <w:sectPr>
          <w:pgSz w:w="12240" w:h="15840"/>
          <w:pgMar w:top="660" w:right="760" w:bottom="480" w:left="620" w:header="150" w:footer="293" w:gutter="0"/>
          <w:cols w:space="720" w:num="1"/>
        </w:sectPr>
      </w:pPr>
    </w:p>
    <w:p>
      <w:pPr>
        <w:pStyle w:val="3"/>
        <w:spacing w:before="60"/>
        <w:ind w:left="100"/>
        <w:rPr>
          <w:color w:val="auto"/>
        </w:rPr>
      </w:pPr>
      <w:r>
        <w:rPr>
          <w:color w:val="auto"/>
        </w:rPr>
        <w:drawing>
          <wp:anchor distT="0" distB="0" distL="0" distR="0" simplePos="0" relativeHeight="251667456" behindDoc="1" locked="0" layoutInCell="1" allowOverlap="1">
            <wp:simplePos x="0" y="0"/>
            <wp:positionH relativeFrom="page">
              <wp:posOffset>457200</wp:posOffset>
            </wp:positionH>
            <wp:positionV relativeFrom="page">
              <wp:posOffset>457200</wp:posOffset>
            </wp:positionV>
            <wp:extent cx="6762750" cy="9143365"/>
            <wp:effectExtent l="0" t="0" r="0" b="0"/>
            <wp:wrapNone/>
            <wp:docPr id="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4.png"/>
                    <pic:cNvPicPr>
                      <a:picLocks noChangeAspect="1"/>
                    </pic:cNvPicPr>
                  </pic:nvPicPr>
                  <pic:blipFill>
                    <a:blip r:embed="rId31" cstate="print"/>
                    <a:stretch>
                      <a:fillRect/>
                    </a:stretch>
                  </pic:blipFill>
                  <pic:spPr>
                    <a:xfrm>
                      <a:off x="0" y="0"/>
                      <a:ext cx="6762750" cy="9143492"/>
                    </a:xfrm>
                    <a:prstGeom prst="rect">
                      <a:avLst/>
                    </a:prstGeom>
                  </pic:spPr>
                </pic:pic>
              </a:graphicData>
            </a:graphic>
          </wp:anchor>
        </w:drawing>
      </w:r>
      <w:r>
        <w:rPr>
          <w:color w:val="auto"/>
        </w:rPr>
        <w:t>Adc_Init();//初始化AD转换</w:t>
      </w:r>
    </w:p>
    <w:p>
      <w:pPr>
        <w:pStyle w:val="3"/>
        <w:spacing w:before="31"/>
        <w:ind w:left="520"/>
        <w:rPr>
          <w:color w:val="auto"/>
        </w:rPr>
      </w:pPr>
      <w:r>
        <w:rPr>
          <w:color w:val="auto"/>
        </w:rPr>
        <w:t>LED1 = 0;LED2 = 0;LED3 = 0;LED4 = 0;LED5 = 0;LED6 = 0;LED7 = 0;LED8 = 0;</w:t>
      </w:r>
    </w:p>
    <w:p>
      <w:pPr>
        <w:pStyle w:val="3"/>
        <w:spacing w:before="31"/>
        <w:ind w:left="100"/>
        <w:rPr>
          <w:color w:val="auto"/>
        </w:rPr>
      </w:pPr>
      <w:r>
        <w:rPr>
          <w:color w:val="auto"/>
        </w:rPr>
        <w:t>delay_ms(100);</w:t>
      </w:r>
    </w:p>
    <w:p>
      <w:pPr>
        <w:pStyle w:val="3"/>
        <w:spacing w:before="31"/>
        <w:ind w:left="520"/>
        <w:rPr>
          <w:color w:val="auto"/>
        </w:rPr>
      </w:pPr>
      <w:r>
        <w:rPr>
          <w:color w:val="auto"/>
        </w:rPr>
        <w:t>LED1 = 1;LED2 = 1;LED3 = 1;LED4 = 1;LED5 = 1;LED6 = 1;LED7 = 1;LED8 = 1;</w:t>
      </w:r>
    </w:p>
    <w:p>
      <w:pPr>
        <w:pStyle w:val="3"/>
        <w:spacing w:before="31"/>
        <w:ind w:left="100"/>
        <w:rPr>
          <w:color w:val="auto"/>
        </w:rPr>
      </w:pPr>
      <w:r>
        <w:rPr>
          <w:color w:val="auto"/>
        </w:rPr>
        <w:t>while(1)</w:t>
      </w:r>
    </w:p>
    <w:p>
      <w:pPr>
        <w:pStyle w:val="3"/>
        <w:spacing w:before="31"/>
        <w:ind w:left="100"/>
        <w:rPr>
          <w:color w:val="auto"/>
        </w:rPr>
      </w:pPr>
      <w:r>
        <w:rPr>
          <w:color w:val="auto"/>
        </w:rPr>
        <w:t>{</w:t>
      </w:r>
    </w:p>
    <w:p>
      <w:pPr>
        <w:pStyle w:val="3"/>
        <w:spacing w:before="31" w:line="266" w:lineRule="auto"/>
        <w:ind w:left="100" w:right="5404"/>
        <w:rPr>
          <w:color w:val="auto"/>
        </w:rPr>
      </w:pPr>
      <w:r>
        <w:rPr>
          <w:color w:val="auto"/>
        </w:rPr>
        <w:t>adcx=Get_Adc_Average(ADC_Channel_0,5);// PA0 AD转换if(adcx&gt;1550){ //对应 ad采集值</w:t>
      </w:r>
    </w:p>
    <w:p>
      <w:pPr>
        <w:pStyle w:val="3"/>
        <w:spacing w:before="2" w:line="266" w:lineRule="auto"/>
        <w:ind w:left="100" w:right="8449"/>
        <w:rPr>
          <w:color w:val="auto"/>
        </w:rPr>
      </w:pPr>
      <w:r>
        <w:rPr>
          <w:color w:val="auto"/>
        </w:rPr>
        <w:t>LED1 = 0; //打开对应灯pwmFan = 3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LED1 = 1; //关闭对应灯</w:t>
      </w:r>
    </w:p>
    <w:p>
      <w:pPr>
        <w:pStyle w:val="3"/>
        <w:spacing w:before="31"/>
        <w:ind w:left="100"/>
        <w:rPr>
          <w:color w:val="auto"/>
        </w:rPr>
      </w:pPr>
      <w:r>
        <w:rPr>
          <w:color w:val="auto"/>
        </w:rPr>
        <w:t>}</w:t>
      </w:r>
    </w:p>
    <w:p>
      <w:pPr>
        <w:pStyle w:val="3"/>
        <w:spacing w:before="31"/>
        <w:ind w:left="100"/>
        <w:rPr>
          <w:color w:val="auto"/>
        </w:rPr>
      </w:pPr>
      <w:r>
        <w:rPr>
          <w:color w:val="auto"/>
        </w:rPr>
        <w:t>if(adcx&gt;1608){</w:t>
      </w:r>
    </w:p>
    <w:p>
      <w:pPr>
        <w:pStyle w:val="3"/>
        <w:spacing w:before="31" w:line="266" w:lineRule="auto"/>
        <w:ind w:left="100" w:right="8449"/>
        <w:rPr>
          <w:color w:val="auto"/>
        </w:rPr>
      </w:pPr>
      <w:r>
        <w:rPr>
          <w:color w:val="auto"/>
        </w:rPr>
        <w:t>LED2 = 0;//打开对应灯pwmFan = 6 ; //设置pwm</w:t>
      </w:r>
    </w:p>
    <w:p>
      <w:pPr>
        <w:pStyle w:val="3"/>
        <w:spacing w:before="3"/>
        <w:ind w:left="100"/>
        <w:rPr>
          <w:color w:val="auto"/>
        </w:rPr>
      </w:pPr>
      <w:r>
        <w:rPr>
          <w:color w:val="auto"/>
        </w:rPr>
        <w:t>}</w:t>
      </w:r>
    </w:p>
    <w:p>
      <w:pPr>
        <w:pStyle w:val="3"/>
        <w:spacing w:before="30"/>
        <w:ind w:left="100"/>
        <w:rPr>
          <w:color w:val="auto"/>
        </w:rPr>
      </w:pPr>
      <w:r>
        <w:rPr>
          <w:color w:val="auto"/>
        </w:rPr>
        <w:t>else{</w:t>
      </w:r>
    </w:p>
    <w:p>
      <w:pPr>
        <w:pStyle w:val="3"/>
        <w:spacing w:before="31"/>
        <w:ind w:left="100"/>
        <w:rPr>
          <w:color w:val="auto"/>
        </w:rPr>
      </w:pPr>
      <w:r>
        <w:rPr>
          <w:color w:val="auto"/>
        </w:rPr>
        <w:t>LED2 = 1;//关闭对应灯</w:t>
      </w:r>
    </w:p>
    <w:p>
      <w:pPr>
        <w:pStyle w:val="3"/>
        <w:spacing w:before="31"/>
        <w:ind w:left="100"/>
        <w:rPr>
          <w:color w:val="auto"/>
        </w:rPr>
      </w:pPr>
      <w:r>
        <w:rPr>
          <w:color w:val="auto"/>
        </w:rPr>
        <w:t>}</w:t>
      </w:r>
    </w:p>
    <w:p>
      <w:pPr>
        <w:pStyle w:val="3"/>
        <w:spacing w:before="31"/>
        <w:ind w:left="100"/>
        <w:rPr>
          <w:color w:val="auto"/>
        </w:rPr>
      </w:pPr>
      <w:r>
        <w:rPr>
          <w:color w:val="auto"/>
        </w:rPr>
        <w:t>if(adcx&gt;1657){</w:t>
      </w:r>
    </w:p>
    <w:p>
      <w:pPr>
        <w:pStyle w:val="3"/>
        <w:spacing w:before="31" w:line="266" w:lineRule="auto"/>
        <w:ind w:left="100" w:right="8449"/>
        <w:rPr>
          <w:color w:val="auto"/>
        </w:rPr>
      </w:pPr>
      <w:r>
        <w:rPr>
          <w:color w:val="auto"/>
        </w:rPr>
        <w:t>LED3 = 0;//打开对应灯pwmFan = 9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LED3 = 1;//关闭对应灯</w:t>
      </w:r>
    </w:p>
    <w:p>
      <w:pPr>
        <w:pStyle w:val="3"/>
        <w:spacing w:before="31"/>
        <w:ind w:left="100"/>
        <w:rPr>
          <w:color w:val="auto"/>
        </w:rPr>
      </w:pPr>
      <w:r>
        <w:rPr>
          <w:color w:val="auto"/>
        </w:rPr>
        <w:t>}</w:t>
      </w:r>
    </w:p>
    <w:p>
      <w:pPr>
        <w:pStyle w:val="3"/>
        <w:spacing w:before="31"/>
        <w:ind w:left="100"/>
        <w:rPr>
          <w:color w:val="auto"/>
        </w:rPr>
      </w:pPr>
      <w:r>
        <w:rPr>
          <w:color w:val="auto"/>
        </w:rPr>
        <w:t>if(adcx&gt;1705){</w:t>
      </w:r>
    </w:p>
    <w:p>
      <w:pPr>
        <w:pStyle w:val="3"/>
        <w:spacing w:before="31" w:line="266" w:lineRule="auto"/>
        <w:ind w:left="100" w:right="8344"/>
        <w:rPr>
          <w:color w:val="auto"/>
        </w:rPr>
      </w:pPr>
      <w:r>
        <w:rPr>
          <w:color w:val="auto"/>
        </w:rPr>
        <w:t>LED4 = 0;//打开对应灯pwmFan = 12 ; //设置pwm</w:t>
      </w:r>
    </w:p>
    <w:p>
      <w:pPr>
        <w:pStyle w:val="3"/>
        <w:spacing w:before="2"/>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LED4 = 1;//关闭对应灯</w:t>
      </w:r>
    </w:p>
    <w:p>
      <w:pPr>
        <w:pStyle w:val="3"/>
        <w:spacing w:before="31"/>
        <w:ind w:left="100"/>
        <w:rPr>
          <w:color w:val="auto"/>
        </w:rPr>
      </w:pPr>
      <w:r>
        <w:rPr>
          <w:color w:val="auto"/>
        </w:rPr>
        <w:t>}</w:t>
      </w:r>
    </w:p>
    <w:p>
      <w:pPr>
        <w:pStyle w:val="3"/>
        <w:spacing w:before="31"/>
        <w:ind w:left="100"/>
        <w:rPr>
          <w:color w:val="auto"/>
        </w:rPr>
      </w:pPr>
      <w:r>
        <w:rPr>
          <w:color w:val="auto"/>
        </w:rPr>
        <w:t>if(adcx&gt;1754){</w:t>
      </w:r>
    </w:p>
    <w:p>
      <w:pPr>
        <w:pStyle w:val="3"/>
        <w:spacing w:before="31" w:line="266" w:lineRule="auto"/>
        <w:ind w:left="100" w:right="8344"/>
        <w:rPr>
          <w:color w:val="auto"/>
        </w:rPr>
      </w:pPr>
      <w:r>
        <w:rPr>
          <w:color w:val="auto"/>
        </w:rPr>
        <w:t>LED5 = 0;//打开对应灯pwmFan = 14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LED5 = 1;//关闭对应灯</w:t>
      </w:r>
    </w:p>
    <w:p>
      <w:pPr>
        <w:pStyle w:val="3"/>
        <w:spacing w:before="30"/>
        <w:ind w:left="100"/>
        <w:rPr>
          <w:color w:val="auto"/>
        </w:rPr>
      </w:pPr>
      <w:r>
        <w:rPr>
          <w:color w:val="auto"/>
        </w:rPr>
        <w:t>}</w:t>
      </w:r>
    </w:p>
    <w:p>
      <w:pPr>
        <w:pStyle w:val="3"/>
        <w:spacing w:before="31"/>
        <w:ind w:left="100"/>
        <w:rPr>
          <w:color w:val="auto"/>
        </w:rPr>
      </w:pPr>
      <w:r>
        <w:rPr>
          <w:color w:val="auto"/>
        </w:rPr>
        <w:t>if(adcx&gt;1802){</w:t>
      </w:r>
    </w:p>
    <w:p>
      <w:pPr>
        <w:pStyle w:val="3"/>
        <w:spacing w:before="31" w:line="266" w:lineRule="auto"/>
        <w:ind w:left="100" w:right="8344"/>
        <w:rPr>
          <w:color w:val="auto"/>
        </w:rPr>
      </w:pPr>
      <w:r>
        <w:rPr>
          <w:color w:val="auto"/>
        </w:rPr>
        <w:t>LED6 = 0;//打开对应灯pwmFan = 16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spacing w:after="0"/>
        <w:rPr>
          <w:color w:val="auto"/>
        </w:rPr>
        <w:sectPr>
          <w:pgSz w:w="12240" w:h="15840"/>
          <w:pgMar w:top="660" w:right="760" w:bottom="480" w:left="620" w:header="150" w:footer="293" w:gutter="0"/>
          <w:cols w:space="720" w:num="1"/>
        </w:sectPr>
      </w:pPr>
    </w:p>
    <w:p>
      <w:pPr>
        <w:pStyle w:val="3"/>
        <w:spacing w:before="60"/>
        <w:ind w:left="100"/>
        <w:rPr>
          <w:color w:val="auto"/>
        </w:rPr>
      </w:pPr>
      <w:r>
        <w:rPr>
          <w:color w:val="auto"/>
        </w:rPr>
        <w:pict>
          <v:group id="_x0000_s1078" o:spid="_x0000_s1078" o:spt="203" style="position:absolute;left:0pt;margin-left:36pt;margin-top:36pt;height:720pt;width:532.5pt;mso-position-horizontal-relative:page;mso-position-vertical-relative:page;z-index:-251648000;mso-width-relative:page;mso-height-relative:page;" coordorigin="720,720" coordsize="10650,14400">
            <o:lock v:ext="edit"/>
            <v:shape id="_x0000_s1079" o:spid="_x0000_s1079" o:spt="75" type="#_x0000_t75" style="position:absolute;left:720;top:720;height:14400;width:10650;" filled="f" stroked="f" coordsize="21600,21600">
              <v:path/>
              <v:fill on="f" focussize="0,0"/>
              <v:stroke on="f"/>
              <v:imagedata r:id="rId32" o:title=""/>
              <o:lock v:ext="edit" aspectratio="t"/>
            </v:shape>
            <v:shape id="_x0000_s1080" o:spid="_x0000_s1080" o:spt="75" type="#_x0000_t75" style="position:absolute;left:3672;top:13620;height:1500;width:4746;" filled="f" stroked="f" coordsize="21600,21600">
              <v:path/>
              <v:fill on="f" focussize="0,0"/>
              <v:stroke on="f"/>
              <v:imagedata r:id="rId33" o:title=""/>
              <o:lock v:ext="edit" aspectratio="t"/>
            </v:shape>
          </v:group>
        </w:pict>
      </w:r>
      <w:r>
        <w:rPr>
          <w:color w:val="auto"/>
        </w:rPr>
        <w:t>LED6 = 1;//关闭对应灯</w:t>
      </w:r>
    </w:p>
    <w:p>
      <w:pPr>
        <w:pStyle w:val="3"/>
        <w:spacing w:before="31"/>
        <w:ind w:left="100"/>
        <w:rPr>
          <w:color w:val="auto"/>
        </w:rPr>
      </w:pPr>
      <w:r>
        <w:rPr>
          <w:color w:val="auto"/>
        </w:rPr>
        <w:t>}</w:t>
      </w:r>
    </w:p>
    <w:p>
      <w:pPr>
        <w:pStyle w:val="3"/>
        <w:spacing w:before="31"/>
        <w:ind w:left="100"/>
        <w:rPr>
          <w:color w:val="auto"/>
        </w:rPr>
      </w:pPr>
      <w:r>
        <w:rPr>
          <w:color w:val="auto"/>
        </w:rPr>
        <w:t>if(adcx&gt;1851){</w:t>
      </w:r>
    </w:p>
    <w:p>
      <w:pPr>
        <w:pStyle w:val="3"/>
        <w:spacing w:before="31" w:line="266" w:lineRule="auto"/>
        <w:ind w:left="100" w:right="8344"/>
        <w:rPr>
          <w:color w:val="auto"/>
        </w:rPr>
      </w:pPr>
      <w:r>
        <w:rPr>
          <w:color w:val="auto"/>
        </w:rPr>
        <w:t>LED7 = 0;//打开对应灯、pwmFan = 18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LED7 = 1;//关闭对应灯</w:t>
      </w:r>
    </w:p>
    <w:p>
      <w:pPr>
        <w:pStyle w:val="3"/>
        <w:spacing w:before="30"/>
        <w:ind w:left="100"/>
        <w:rPr>
          <w:color w:val="auto"/>
        </w:rPr>
      </w:pPr>
      <w:r>
        <w:rPr>
          <w:color w:val="auto"/>
        </w:rPr>
        <w:t>}</w:t>
      </w:r>
    </w:p>
    <w:p>
      <w:pPr>
        <w:pStyle w:val="3"/>
        <w:spacing w:before="31"/>
        <w:ind w:left="100"/>
        <w:rPr>
          <w:color w:val="auto"/>
        </w:rPr>
      </w:pPr>
      <w:r>
        <w:rPr>
          <w:color w:val="auto"/>
        </w:rPr>
        <w:t>if(adcx&gt;1900){</w:t>
      </w:r>
    </w:p>
    <w:p>
      <w:pPr>
        <w:pStyle w:val="3"/>
        <w:spacing w:before="31" w:line="266" w:lineRule="auto"/>
        <w:ind w:left="100" w:right="8344"/>
        <w:rPr>
          <w:color w:val="auto"/>
        </w:rPr>
      </w:pPr>
      <w:r>
        <w:rPr>
          <w:color w:val="auto"/>
        </w:rPr>
        <w:t>LED8 = 0;//打开对应灯pwmFan = 20 ; //设置pwm</w:t>
      </w:r>
    </w:p>
    <w:p>
      <w:pPr>
        <w:pStyle w:val="3"/>
        <w:spacing w:before="3"/>
        <w:ind w:left="100"/>
        <w:rPr>
          <w:color w:val="auto"/>
        </w:rPr>
      </w:pPr>
      <w:r>
        <w:rPr>
          <w:color w:val="auto"/>
        </w:rPr>
        <w:t>}</w:t>
      </w:r>
    </w:p>
    <w:p>
      <w:pPr>
        <w:pStyle w:val="3"/>
        <w:spacing w:before="31"/>
        <w:ind w:left="100"/>
        <w:rPr>
          <w:color w:val="auto"/>
        </w:rPr>
      </w:pPr>
      <w:r>
        <w:rPr>
          <w:color w:val="auto"/>
        </w:rPr>
        <w:t>else{</w:t>
      </w:r>
    </w:p>
    <w:p>
      <w:pPr>
        <w:pStyle w:val="3"/>
        <w:spacing w:before="31"/>
        <w:ind w:left="100"/>
        <w:rPr>
          <w:color w:val="auto"/>
        </w:rPr>
      </w:pPr>
      <w:r>
        <w:rPr>
          <w:color w:val="auto"/>
        </w:rPr>
        <w:t>LED8 = 1;//关闭对应灯</w:t>
      </w:r>
    </w:p>
    <w:p>
      <w:pPr>
        <w:pStyle w:val="3"/>
        <w:spacing w:before="31"/>
        <w:ind w:left="100"/>
        <w:rPr>
          <w:color w:val="auto"/>
        </w:rPr>
      </w:pPr>
      <w:r>
        <w:rPr>
          <w:color w:val="auto"/>
        </w:rPr>
        <w:t>}</w:t>
      </w:r>
    </w:p>
    <w:p>
      <w:pPr>
        <w:pStyle w:val="3"/>
        <w:spacing w:before="31"/>
        <w:ind w:left="100"/>
        <w:rPr>
          <w:color w:val="auto"/>
        </w:rPr>
      </w:pPr>
      <w:r>
        <w:rPr>
          <w:color w:val="auto"/>
        </w:rPr>
        <w:t>}</w:t>
      </w:r>
    </w:p>
    <w:p>
      <w:pPr>
        <w:pStyle w:val="3"/>
        <w:spacing w:before="31"/>
        <w:ind w:left="100"/>
        <w:rPr>
          <w:color w:val="auto"/>
        </w:rPr>
      </w:pPr>
      <w:r>
        <w:rPr>
          <w:color w:val="auto"/>
        </w:rPr>
        <w:t>}</w:t>
      </w:r>
    </w:p>
    <w:p>
      <w:pPr>
        <w:pStyle w:val="3"/>
        <w:spacing w:before="10"/>
        <w:rPr>
          <w:color w:val="auto"/>
          <w:sz w:val="25"/>
        </w:rPr>
      </w:pPr>
    </w:p>
    <w:p>
      <w:pPr>
        <w:pStyle w:val="3"/>
        <w:ind w:left="100"/>
        <w:rPr>
          <w:color w:val="auto"/>
        </w:rPr>
      </w:pPr>
      <w:r>
        <w:rPr>
          <w:color w:val="auto"/>
        </w:rPr>
        <w:t>void ctrlPwmTime(void)</w:t>
      </w:r>
    </w:p>
    <w:p>
      <w:pPr>
        <w:pStyle w:val="3"/>
        <w:spacing w:before="31"/>
        <w:ind w:left="100"/>
        <w:rPr>
          <w:color w:val="auto"/>
        </w:rPr>
      </w:pPr>
      <w:r>
        <w:rPr>
          <w:color w:val="auto"/>
        </w:rPr>
        <w:t>{</w:t>
      </w:r>
    </w:p>
    <w:p>
      <w:pPr>
        <w:pStyle w:val="3"/>
        <w:spacing w:before="31" w:line="266" w:lineRule="auto"/>
        <w:ind w:left="100" w:right="7275"/>
        <w:rPr>
          <w:color w:val="auto"/>
        </w:rPr>
      </w:pPr>
      <w:r>
        <w:rPr>
          <w:color w:val="auto"/>
        </w:rPr>
        <w:t>static unsigned char countNum =0; countNum++;</w:t>
      </w:r>
    </w:p>
    <w:p>
      <w:pPr>
        <w:pStyle w:val="3"/>
        <w:spacing w:before="3" w:line="266" w:lineRule="auto"/>
        <w:ind w:left="100" w:right="6769"/>
        <w:rPr>
          <w:color w:val="auto"/>
        </w:rPr>
      </w:pPr>
      <w:r>
        <w:rPr>
          <w:color w:val="auto"/>
        </w:rPr>
        <w:t>if(countNum&lt;pwmFan){ //led1</w:t>
      </w:r>
      <w:r>
        <w:rPr>
          <w:color w:val="auto"/>
          <w:spacing w:val="-4"/>
        </w:rPr>
        <w:t xml:space="preserve"> 占空比调节</w:t>
      </w:r>
      <w:r>
        <w:rPr>
          <w:color w:val="auto"/>
        </w:rPr>
        <w:t>beng=1; //打开</w:t>
      </w:r>
    </w:p>
    <w:p>
      <w:pPr>
        <w:pStyle w:val="3"/>
        <w:spacing w:before="3"/>
        <w:ind w:left="100"/>
        <w:rPr>
          <w:color w:val="auto"/>
        </w:rPr>
      </w:pPr>
      <w:r>
        <w:rPr>
          <w:color w:val="auto"/>
        </w:rPr>
        <w:t>}</w:t>
      </w:r>
    </w:p>
    <w:p>
      <w:pPr>
        <w:pStyle w:val="3"/>
        <w:spacing w:before="31" w:line="266" w:lineRule="auto"/>
        <w:ind w:left="100" w:right="7189"/>
        <w:rPr>
          <w:color w:val="auto"/>
        </w:rPr>
      </w:pPr>
      <w:r>
        <w:rPr>
          <w:color w:val="auto"/>
        </w:rPr>
        <w:t>else if(countNum&lt;=20){//</w:t>
      </w:r>
      <w:r>
        <w:rPr>
          <w:color w:val="auto"/>
          <w:spacing w:val="-4"/>
        </w:rPr>
        <w:t>关闭时间段</w:t>
      </w:r>
      <w:r>
        <w:rPr>
          <w:color w:val="auto"/>
        </w:rPr>
        <w:t>beng=0;//关闭</w:t>
      </w:r>
    </w:p>
    <w:p>
      <w:pPr>
        <w:pStyle w:val="3"/>
        <w:spacing w:before="2" w:line="266" w:lineRule="auto"/>
        <w:ind w:left="100" w:right="8029"/>
        <w:rPr>
          <w:color w:val="auto"/>
        </w:rPr>
      </w:pPr>
      <w:r>
        <w:rPr>
          <w:color w:val="auto"/>
        </w:rPr>
        <w:t>if(countNum == 20) { countNum=0; //</w:t>
      </w:r>
      <w:r>
        <w:rPr>
          <w:color w:val="auto"/>
          <w:spacing w:val="-4"/>
        </w:rPr>
        <w:t>一个周期结束</w:t>
      </w:r>
    </w:p>
    <w:p>
      <w:pPr>
        <w:pStyle w:val="3"/>
        <w:spacing w:before="3"/>
        <w:ind w:left="100"/>
        <w:rPr>
          <w:color w:val="auto"/>
        </w:rPr>
      </w:pPr>
      <w:r>
        <w:rPr>
          <w:color w:val="auto"/>
        </w:rPr>
        <w:t>}</w:t>
      </w:r>
    </w:p>
    <w:p>
      <w:pPr>
        <w:pStyle w:val="3"/>
        <w:spacing w:before="31"/>
        <w:ind w:left="100"/>
        <w:rPr>
          <w:color w:val="auto"/>
        </w:rPr>
      </w:pPr>
      <w:r>
        <w:rPr>
          <w:color w:val="auto"/>
        </w:rPr>
        <w:t>}</w:t>
      </w:r>
    </w:p>
    <w:p>
      <w:pPr>
        <w:pStyle w:val="3"/>
        <w:spacing w:before="31"/>
        <w:ind w:left="100"/>
        <w:rPr>
          <w:color w:val="auto"/>
        </w:rPr>
      </w:pPr>
      <w:r>
        <w:rPr>
          <w:color w:val="auto"/>
        </w:rPr>
        <w:t>}</w:t>
      </w:r>
    </w:p>
    <w:p>
      <w:pPr>
        <w:pStyle w:val="7"/>
        <w:numPr>
          <w:ilvl w:val="1"/>
          <w:numId w:val="5"/>
        </w:numPr>
        <w:tabs>
          <w:tab w:val="left" w:pos="520"/>
        </w:tabs>
        <w:spacing w:before="31" w:after="0" w:line="240" w:lineRule="auto"/>
        <w:ind w:left="520" w:right="0" w:hanging="420"/>
        <w:jc w:val="left"/>
        <w:rPr>
          <w:color w:val="auto"/>
          <w:sz w:val="21"/>
        </w:rPr>
      </w:pPr>
      <w:r>
        <w:rPr>
          <w:color w:val="auto"/>
          <w:sz w:val="21"/>
        </w:rPr>
        <w:t>Keil程序开发环境</w:t>
      </w:r>
    </w:p>
    <w:p>
      <w:pPr>
        <w:pStyle w:val="3"/>
        <w:spacing w:before="31" w:line="266" w:lineRule="auto"/>
        <w:ind w:left="100" w:right="259" w:firstLine="420"/>
        <w:jc w:val="both"/>
        <w:rPr>
          <w:color w:val="auto"/>
        </w:rPr>
      </w:pPr>
      <w:r>
        <w:rPr>
          <w:color w:val="auto"/>
        </w:rPr>
        <w:t>本设计开发环境选用是Keil，Keil的兼容性比较好，</w:t>
      </w:r>
      <w:r>
        <w:rPr>
          <w:color w:val="auto"/>
        </w:rPr>
        <w:t>是美国Keil Software公司开发的C语言单片机系统，使用Keil可以让C语言编写的程序实现汇编语言功能。除此之外它还为单片机开发者们提供了许多的完整方案，比如C编译器、宏汇编、链接器、库管理以及仿真调试器，满足了使用Keil软件</w:t>
      </w:r>
      <w:r>
        <w:rPr>
          <w:color w:val="auto"/>
        </w:rPr>
        <w:t>编写程序功能的需求。目前市面上主流的操作系统都可以稳定运行Keil。以下为Keil突出的特点：</w:t>
      </w:r>
    </w:p>
    <w:p>
      <w:pPr>
        <w:pStyle w:val="7"/>
        <w:numPr>
          <w:ilvl w:val="2"/>
          <w:numId w:val="5"/>
        </w:numPr>
        <w:tabs>
          <w:tab w:val="left" w:pos="1046"/>
        </w:tabs>
        <w:spacing w:before="5" w:after="0" w:line="266" w:lineRule="auto"/>
        <w:ind w:left="100" w:right="154" w:firstLine="420"/>
        <w:jc w:val="both"/>
        <w:rPr>
          <w:color w:val="auto"/>
          <w:sz w:val="19"/>
        </w:rPr>
      </w:pPr>
      <w:r>
        <w:rPr>
          <w:color w:val="auto"/>
          <w:sz w:val="21"/>
        </w:rPr>
        <w:t>在Keil Software公司持续开发下Keil软件的兼容</w:t>
      </w:r>
      <w:r>
        <w:rPr>
          <w:color w:val="auto"/>
          <w:sz w:val="21"/>
        </w:rPr>
        <w:t>性得到了极大的提升兼容不同代数的操作系统如WINXP</w:t>
      </w:r>
      <w:r>
        <w:rPr>
          <w:color w:val="auto"/>
          <w:spacing w:val="-19"/>
          <w:sz w:val="21"/>
        </w:rPr>
        <w:t>至</w:t>
      </w:r>
      <w:r>
        <w:rPr>
          <w:color w:val="auto"/>
          <w:sz w:val="21"/>
        </w:rPr>
        <w:t>WIN10等，提供的库函数种类多，并且在功能开发上可供</w:t>
      </w:r>
      <w:r>
        <w:rPr>
          <w:color w:val="auto"/>
          <w:sz w:val="21"/>
        </w:rPr>
        <w:t>开发者使用的工具众多。</w:t>
      </w:r>
    </w:p>
    <w:p>
      <w:pPr>
        <w:pStyle w:val="7"/>
        <w:numPr>
          <w:ilvl w:val="2"/>
          <w:numId w:val="5"/>
        </w:numPr>
        <w:tabs>
          <w:tab w:val="left" w:pos="1046"/>
        </w:tabs>
        <w:spacing w:before="3" w:after="0" w:line="266" w:lineRule="auto"/>
        <w:ind w:left="100" w:right="154" w:firstLine="420"/>
        <w:jc w:val="left"/>
        <w:rPr>
          <w:color w:val="auto"/>
          <w:sz w:val="19"/>
        </w:rPr>
      </w:pPr>
      <w:r>
        <w:rPr>
          <w:color w:val="auto"/>
          <w:sz w:val="21"/>
        </w:rPr>
        <w:t>Keil开发流程方便快捷可以无缝衔接从编辑、编译、到连接</w:t>
      </w:r>
      <w:r>
        <w:rPr>
          <w:color w:val="auto"/>
          <w:spacing w:val="-1"/>
          <w:sz w:val="21"/>
        </w:rPr>
        <w:t>、调试功能一应俱全，极大的节省了开发者的</w:t>
      </w:r>
      <w:r>
        <w:rPr>
          <w:color w:val="auto"/>
          <w:sz w:val="21"/>
        </w:rPr>
        <w:t>时间。</w:t>
      </w:r>
    </w:p>
    <w:p>
      <w:pPr>
        <w:pStyle w:val="3"/>
        <w:spacing w:before="2"/>
        <w:ind w:left="100"/>
        <w:rPr>
          <w:color w:val="auto"/>
        </w:rPr>
      </w:pPr>
      <w:r>
        <w:rPr>
          <w:color w:val="auto"/>
        </w:rPr>
        <w:t>Keil软件具体开发流程如图所示。</w:t>
      </w:r>
    </w:p>
    <w:p>
      <w:pPr>
        <w:spacing w:after="0"/>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81" o:spid="_x0000_s1081" o:spt="203" style="position:absolute;left:0pt;margin-left:36pt;margin-top:36pt;height:720pt;width:532.5pt;mso-position-horizontal-relative:page;mso-position-vertical-relative:page;z-index:-251646976;mso-width-relative:page;mso-height-relative:page;" coordorigin="720,720" coordsize="10650,14400">
            <o:lock v:ext="edit"/>
            <v:shape id="_x0000_s1082" o:spid="_x0000_s1082" o:spt="75" type="#_x0000_t75" style="position:absolute;left:720;top:720;height:14400;width:10650;" filled="f" stroked="f" coordsize="21600,21600">
              <v:path/>
              <v:fill on="f" focussize="0,0"/>
              <v:stroke on="f"/>
              <v:imagedata r:id="rId34" o:title=""/>
              <o:lock v:ext="edit" aspectratio="t"/>
            </v:shape>
            <v:shape id="_x0000_s1083" o:spid="_x0000_s1083" o:spt="75" type="#_x0000_t75" style="position:absolute;left:3672;top:720;height:4552;width:4746;" filled="f" stroked="f" coordsize="21600,21600">
              <v:path/>
              <v:fill on="f" focussize="0,0"/>
              <v:stroke on="f"/>
              <v:imagedata r:id="rId35" o:title=""/>
              <o:lock v:ext="edit" aspectratio="t"/>
            </v:shape>
            <v:shape id="_x0000_s1084" o:spid="_x0000_s1084" o:spt="75" type="#_x0000_t75" style="position:absolute;left:1636;top:7371;height:6213;width:8817;" filled="f" stroked="f" coordsize="21600,21600">
              <v:path/>
              <v:fill on="f" focussize="0,0"/>
              <v:stroke on="f"/>
              <v:imagedata r:id="rId36" o:title=""/>
              <o:lock v:ext="edit" aspectratio="t"/>
            </v:shape>
          </v:group>
        </w:pic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1"/>
        <w:rPr>
          <w:color w:val="auto"/>
          <w:sz w:val="17"/>
        </w:rPr>
      </w:pPr>
    </w:p>
    <w:p>
      <w:pPr>
        <w:pStyle w:val="3"/>
        <w:spacing w:before="71"/>
        <w:ind w:left="100"/>
        <w:rPr>
          <w:color w:val="auto"/>
        </w:rPr>
      </w:pPr>
      <w:r>
        <w:rPr>
          <w:color w:val="auto"/>
        </w:rPr>
        <w:t>图4-1 Keil uVision5软件开发流程图</w:t>
      </w:r>
    </w:p>
    <w:p>
      <w:pPr>
        <w:pStyle w:val="7"/>
        <w:numPr>
          <w:ilvl w:val="1"/>
          <w:numId w:val="5"/>
        </w:numPr>
        <w:tabs>
          <w:tab w:val="left" w:pos="520"/>
        </w:tabs>
        <w:spacing w:before="31" w:after="0" w:line="266" w:lineRule="auto"/>
        <w:ind w:left="520" w:right="154" w:hanging="420"/>
        <w:jc w:val="left"/>
        <w:rPr>
          <w:color w:val="auto"/>
          <w:sz w:val="21"/>
        </w:rPr>
      </w:pPr>
      <w:r>
        <w:rPr>
          <w:color w:val="auto"/>
          <w:sz w:val="21"/>
        </w:rPr>
        <w:t xml:space="preserve">FlyMcu程序烧录软件介绍 </w:t>
      </w:r>
      <w:r>
        <w:rPr>
          <w:color w:val="auto"/>
          <w:sz w:val="21"/>
        </w:rPr>
        <w:t xml:space="preserve">                                                                     FlyMcu对于stm32单片机开发者来说可以是非常适合，FlyMcu</w:t>
      </w:r>
      <w:r>
        <w:rPr>
          <w:color w:val="auto"/>
          <w:spacing w:val="-1"/>
          <w:sz w:val="21"/>
        </w:rPr>
        <w:t>软件应用普遍用于应用编程领域和电路编程领域，</w:t>
      </w:r>
    </w:p>
    <w:p>
      <w:pPr>
        <w:pStyle w:val="3"/>
        <w:spacing w:before="2"/>
        <w:ind w:left="100"/>
        <w:rPr>
          <w:color w:val="auto"/>
        </w:rPr>
      </w:pPr>
      <w:r>
        <w:rPr>
          <w:color w:val="auto"/>
        </w:rPr>
        <w:t>支持编译</w:t>
      </w:r>
      <w:r>
        <w:rPr>
          <w:color w:val="auto"/>
        </w:rPr>
        <w:t>、</w:t>
      </w:r>
      <w:r>
        <w:rPr>
          <w:color w:val="auto"/>
        </w:rPr>
        <w:t>信息检验，元器件信息读取等。</w:t>
      </w:r>
    </w:p>
    <w:p>
      <w:pPr>
        <w:pStyle w:val="3"/>
        <w:spacing w:before="31" w:line="266" w:lineRule="auto"/>
        <w:ind w:left="100" w:right="259" w:firstLine="420"/>
        <w:rPr>
          <w:color w:val="auto"/>
        </w:rPr>
      </w:pPr>
      <w:r>
        <w:rPr>
          <w:color w:val="auto"/>
        </w:rPr>
        <w:t>可通过CH340载入单片机程序，开发板及下载器与PC端口连接好后，在软件状态栏选择串口，打开项目后缀为. hex的文件</w:t>
      </w:r>
      <w:r>
        <w:rPr>
          <w:color w:val="auto"/>
        </w:rPr>
        <w:t>，点击开始编译单片机即可写入程序。</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
        <w:rPr>
          <w:color w:val="auto"/>
          <w:sz w:val="23"/>
        </w:rPr>
      </w:pPr>
    </w:p>
    <w:p>
      <w:pPr>
        <w:pStyle w:val="3"/>
        <w:spacing w:before="70"/>
        <w:ind w:left="100"/>
        <w:rPr>
          <w:color w:val="auto"/>
        </w:rPr>
      </w:pPr>
      <w:r>
        <w:rPr>
          <w:color w:val="auto"/>
        </w:rPr>
        <w:t>图4-2烧录软件下载界面</w:t>
      </w:r>
    </w:p>
    <w:p>
      <w:pPr>
        <w:pStyle w:val="7"/>
        <w:numPr>
          <w:ilvl w:val="1"/>
          <w:numId w:val="5"/>
        </w:numPr>
        <w:tabs>
          <w:tab w:val="left" w:pos="520"/>
        </w:tabs>
        <w:spacing w:before="31" w:after="0" w:line="240" w:lineRule="auto"/>
        <w:ind w:left="520" w:right="0" w:hanging="420"/>
        <w:jc w:val="left"/>
        <w:rPr>
          <w:color w:val="auto"/>
          <w:sz w:val="21"/>
        </w:rPr>
      </w:pPr>
      <w:r>
        <w:rPr>
          <w:color w:val="auto"/>
          <w:sz w:val="21"/>
        </w:rPr>
        <w:t>CH340串口程序烧写模块介绍</w:t>
      </w:r>
    </w:p>
    <w:p>
      <w:pPr>
        <w:pStyle w:val="3"/>
        <w:spacing w:before="31" w:line="266" w:lineRule="auto"/>
        <w:ind w:left="100" w:right="154" w:firstLine="420"/>
        <w:rPr>
          <w:color w:val="auto"/>
        </w:rPr>
      </w:pPr>
      <w:r>
        <w:rPr>
          <w:color w:val="auto"/>
        </w:rPr>
        <w:t>本设计的单片机主要程序通过CH340串口烧录。CH340串口是一个由CH340G芯片和USB接口组成，设计成USB接口的样式不仅适用于台式pc也方便了喜欢笔记本编写程序的使用者，极大的方便了使用者对STM32单片机程序的烧写。</w:t>
      </w:r>
    </w:p>
    <w:p>
      <w:pPr>
        <w:spacing w:after="0" w:line="266" w:lineRule="auto"/>
        <w:rPr>
          <w:color w:val="auto"/>
        </w:rPr>
        <w:sectPr>
          <w:pgSz w:w="12240" w:h="15840"/>
          <w:pgMar w:top="660" w:right="760" w:bottom="480" w:left="620" w:header="150" w:footer="293" w:gutter="0"/>
          <w:cols w:space="720" w:num="1"/>
        </w:sectPr>
      </w:pPr>
    </w:p>
    <w:p>
      <w:pPr>
        <w:pStyle w:val="3"/>
        <w:spacing w:before="60" w:line="266" w:lineRule="auto"/>
        <w:ind w:left="100" w:right="1624"/>
        <w:rPr>
          <w:color w:val="auto"/>
        </w:rPr>
      </w:pPr>
      <w:r>
        <w:rPr>
          <w:color w:val="auto"/>
        </w:rPr>
        <w:pict>
          <v:group id="_x0000_s1085" o:spid="_x0000_s1085" o:spt="203" style="position:absolute;left:0pt;margin-left:36pt;margin-top:36pt;height:720pt;width:532.5pt;mso-position-horizontal-relative:page;mso-position-vertical-relative:page;z-index:-251645952;mso-width-relative:page;mso-height-relative:page;" coordorigin="720,720" coordsize="10650,14400">
            <o:lock v:ext="edit"/>
            <v:shape id="_x0000_s1086" o:spid="_x0000_s1086" o:spt="75" type="#_x0000_t75" style="position:absolute;left:720;top:720;height:14400;width:10650;" filled="f" stroked="f" coordsize="21600,21600">
              <v:path/>
              <v:fill on="f" focussize="0,0"/>
              <v:stroke on="f"/>
              <v:imagedata r:id="rId37" o:title=""/>
              <o:lock v:ext="edit" aspectratio="t"/>
            </v:shape>
            <v:shape id="_x0000_s1087" o:spid="_x0000_s1087" o:spt="75" type="#_x0000_t75" style="position:absolute;left:3130;top:4620;height:3927;width:5829;" filled="f" stroked="f" coordsize="21600,21600">
              <v:path/>
              <v:fill on="f" focussize="0,0"/>
              <v:stroke on="f"/>
              <v:imagedata r:id="rId38" o:title=""/>
              <o:lock v:ext="edit" aspectratio="t"/>
            </v:shape>
            <v:shape id="_x0000_s1088" o:spid="_x0000_s1088" o:spt="75" type="#_x0000_t75" style="position:absolute;left:1891;top:11546;height:3573;width:8307;" filled="f" stroked="f" coordsize="21600,21600">
              <v:path/>
              <v:fill on="f" focussize="0,0"/>
              <v:stroke on="f"/>
              <v:imagedata r:id="rId39" o:title=""/>
              <o:lock v:ext="edit" aspectratio="t"/>
            </v:shape>
          </v:group>
        </w:pict>
      </w:r>
      <w:r>
        <w:rPr>
          <w:color w:val="auto"/>
        </w:rPr>
        <w:t>此款烧写模块制作成本较低，在数据传输上也不弱于其他下载器，是STM32系列单片机的不二之选。</w:t>
      </w:r>
      <w:r>
        <w:rPr>
          <w:color w:val="auto"/>
        </w:rPr>
        <w:t>一、CH340串口烧写模块特点：</w:t>
      </w:r>
    </w:p>
    <w:p>
      <w:pPr>
        <w:pStyle w:val="7"/>
        <w:numPr>
          <w:ilvl w:val="0"/>
          <w:numId w:val="6"/>
        </w:numPr>
        <w:tabs>
          <w:tab w:val="left" w:pos="626"/>
        </w:tabs>
        <w:spacing w:before="3" w:after="0" w:line="240" w:lineRule="auto"/>
        <w:ind w:left="626" w:right="0" w:hanging="526"/>
        <w:jc w:val="left"/>
        <w:rPr>
          <w:color w:val="auto"/>
          <w:sz w:val="19"/>
        </w:rPr>
      </w:pPr>
      <w:r>
        <w:rPr>
          <w:color w:val="auto"/>
          <w:sz w:val="21"/>
        </w:rPr>
        <w:t>支持 USB1.1 或 USB2.0 通信</w:t>
      </w:r>
      <w:r>
        <w:rPr>
          <w:color w:val="auto"/>
          <w:sz w:val="21"/>
        </w:rPr>
        <w:t>；</w:t>
      </w:r>
    </w:p>
    <w:p>
      <w:pPr>
        <w:pStyle w:val="7"/>
        <w:numPr>
          <w:ilvl w:val="0"/>
          <w:numId w:val="6"/>
        </w:numPr>
        <w:tabs>
          <w:tab w:val="left" w:pos="626"/>
        </w:tabs>
        <w:spacing w:before="31" w:after="0" w:line="240" w:lineRule="auto"/>
        <w:ind w:left="626" w:right="0" w:hanging="526"/>
        <w:jc w:val="left"/>
        <w:rPr>
          <w:color w:val="auto"/>
          <w:sz w:val="19"/>
        </w:rPr>
      </w:pPr>
      <w:r>
        <w:rPr>
          <w:color w:val="auto"/>
          <w:sz w:val="21"/>
        </w:rPr>
        <w:t>对 win xp-win10 等不同代数系统兼容性强；</w:t>
      </w:r>
    </w:p>
    <w:p>
      <w:pPr>
        <w:pStyle w:val="7"/>
        <w:numPr>
          <w:ilvl w:val="0"/>
          <w:numId w:val="6"/>
        </w:numPr>
        <w:tabs>
          <w:tab w:val="left" w:pos="626"/>
        </w:tabs>
        <w:spacing w:before="31" w:after="0" w:line="240" w:lineRule="auto"/>
        <w:ind w:left="626" w:right="0" w:hanging="526"/>
        <w:jc w:val="left"/>
        <w:rPr>
          <w:color w:val="auto"/>
          <w:sz w:val="19"/>
        </w:rPr>
      </w:pPr>
      <w:r>
        <w:rPr>
          <w:color w:val="auto"/>
          <w:sz w:val="21"/>
        </w:rPr>
        <w:t>使用5伏 USB 口供电；</w:t>
      </w:r>
    </w:p>
    <w:p>
      <w:pPr>
        <w:pStyle w:val="7"/>
        <w:numPr>
          <w:ilvl w:val="0"/>
          <w:numId w:val="6"/>
        </w:numPr>
        <w:tabs>
          <w:tab w:val="left" w:pos="1046"/>
        </w:tabs>
        <w:spacing w:before="31" w:after="0" w:line="266" w:lineRule="auto"/>
        <w:ind w:left="100" w:right="469" w:firstLine="420"/>
        <w:jc w:val="left"/>
        <w:rPr>
          <w:color w:val="auto"/>
          <w:sz w:val="19"/>
        </w:rPr>
      </w:pPr>
      <w:r>
        <w:rPr>
          <w:color w:val="auto"/>
          <w:sz w:val="21"/>
        </w:rPr>
        <w:t>双重供电方案，对核心板编程时，可使用USB外部供电也可使用自带的电源</w:t>
      </w:r>
      <w:r>
        <w:rPr>
          <w:color w:val="auto"/>
          <w:spacing w:val="-2"/>
          <w:sz w:val="21"/>
        </w:rPr>
        <w:t>，注意为了避免不能正常编</w:t>
      </w:r>
      <w:r>
        <w:rPr>
          <w:color w:val="auto"/>
          <w:sz w:val="21"/>
        </w:rPr>
        <w:t>程，在电流供应上需要调整核心</w:t>
      </w:r>
      <w:r>
        <w:rPr>
          <w:color w:val="auto"/>
          <w:sz w:val="21"/>
        </w:rPr>
        <w:t>板供电电流不超过500毫安;</w:t>
      </w:r>
    </w:p>
    <w:p>
      <w:pPr>
        <w:pStyle w:val="3"/>
        <w:spacing w:before="2"/>
        <w:ind w:left="100"/>
        <w:rPr>
          <w:color w:val="auto"/>
        </w:rPr>
      </w:pPr>
      <w:r>
        <w:rPr>
          <w:color w:val="auto"/>
        </w:rPr>
        <w:t>（5）核心板的程序进行不受编程结束影响；</w:t>
      </w:r>
    </w:p>
    <w:p>
      <w:pPr>
        <w:pStyle w:val="7"/>
        <w:numPr>
          <w:ilvl w:val="0"/>
          <w:numId w:val="7"/>
        </w:numPr>
        <w:tabs>
          <w:tab w:val="left" w:pos="626"/>
        </w:tabs>
        <w:spacing w:before="31" w:after="0" w:line="240" w:lineRule="auto"/>
        <w:ind w:left="626" w:right="0" w:hanging="526"/>
        <w:jc w:val="left"/>
        <w:rPr>
          <w:color w:val="auto"/>
          <w:sz w:val="21"/>
        </w:rPr>
      </w:pPr>
      <w:r>
        <w:rPr>
          <w:color w:val="auto"/>
          <w:sz w:val="21"/>
        </w:rPr>
        <w:t>支持 STC 全系列芯片烧录；</w:t>
      </w:r>
    </w:p>
    <w:p>
      <w:pPr>
        <w:pStyle w:val="7"/>
        <w:numPr>
          <w:ilvl w:val="0"/>
          <w:numId w:val="7"/>
        </w:numPr>
        <w:tabs>
          <w:tab w:val="left" w:pos="626"/>
        </w:tabs>
        <w:spacing w:before="31" w:after="0" w:line="240" w:lineRule="auto"/>
        <w:ind w:left="626" w:right="0" w:hanging="526"/>
        <w:jc w:val="left"/>
        <w:rPr>
          <w:color w:val="auto"/>
          <w:sz w:val="21"/>
        </w:rPr>
      </w:pPr>
      <w:r>
        <w:rPr>
          <w:color w:val="auto"/>
          <w:sz w:val="21"/>
        </w:rPr>
        <w:t>编程器的电压输出接口有 3.3V 与 5V ；</w:t>
      </w:r>
    </w:p>
    <w:p>
      <w:pPr>
        <w:pStyle w:val="7"/>
        <w:numPr>
          <w:ilvl w:val="0"/>
          <w:numId w:val="7"/>
        </w:numPr>
        <w:tabs>
          <w:tab w:val="left" w:pos="626"/>
        </w:tabs>
        <w:spacing w:before="31" w:after="0" w:line="240" w:lineRule="auto"/>
        <w:ind w:left="626" w:right="0" w:hanging="526"/>
        <w:jc w:val="left"/>
        <w:rPr>
          <w:color w:val="auto"/>
          <w:sz w:val="21"/>
        </w:rPr>
      </w:pPr>
      <w:r>
        <w:rPr>
          <w:color w:val="auto"/>
          <w:sz w:val="21"/>
        </w:rPr>
        <w:t>相比并口编程速度提升更大</w:t>
      </w:r>
      <w:r>
        <w:rPr>
          <w:color w:val="auto"/>
          <w:sz w:val="21"/>
        </w:rPr>
        <w:t>；</w:t>
      </w:r>
    </w:p>
    <w:p>
      <w:pPr>
        <w:pStyle w:val="3"/>
        <w:spacing w:before="31" w:line="266" w:lineRule="auto"/>
        <w:ind w:left="100" w:right="7504"/>
        <w:rPr>
          <w:color w:val="auto"/>
        </w:rPr>
      </w:pPr>
      <w:r>
        <w:rPr>
          <w:color w:val="auto"/>
        </w:rPr>
        <w:t>（9）使用高端芯片提高编程稳定性模块如下图所示。</w: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spacing w:before="129"/>
        <w:ind w:left="100"/>
        <w:rPr>
          <w:color w:val="auto"/>
        </w:rPr>
      </w:pPr>
      <w:r>
        <w:rPr>
          <w:color w:val="auto"/>
        </w:rPr>
        <w:t>图4-3 CH340串口烧写模块</w:t>
      </w:r>
    </w:p>
    <w:p>
      <w:pPr>
        <w:pStyle w:val="3"/>
        <w:spacing w:before="31"/>
        <w:ind w:left="100"/>
        <w:rPr>
          <w:color w:val="auto"/>
        </w:rPr>
      </w:pPr>
      <w:r>
        <w:rPr>
          <w:color w:val="auto"/>
        </w:rPr>
        <w:t>二、CH340串口烧写模块引脚说明</w:t>
      </w:r>
    </w:p>
    <w:p>
      <w:pPr>
        <w:pStyle w:val="7"/>
        <w:numPr>
          <w:ilvl w:val="0"/>
          <w:numId w:val="8"/>
        </w:numPr>
        <w:tabs>
          <w:tab w:val="left" w:pos="626"/>
        </w:tabs>
        <w:spacing w:before="31" w:after="0" w:line="240" w:lineRule="auto"/>
        <w:ind w:left="626" w:right="0" w:hanging="526"/>
        <w:jc w:val="left"/>
        <w:rPr>
          <w:color w:val="auto"/>
          <w:sz w:val="21"/>
        </w:rPr>
      </w:pPr>
      <w:r>
        <w:rPr>
          <w:color w:val="auto"/>
          <w:sz w:val="21"/>
        </w:rPr>
        <w:t>+5V 5V输出，因有USB电源线，故本开发板不接，不需要</w:t>
      </w:r>
    </w:p>
    <w:p>
      <w:pPr>
        <w:pStyle w:val="7"/>
        <w:numPr>
          <w:ilvl w:val="0"/>
          <w:numId w:val="8"/>
        </w:numPr>
        <w:tabs>
          <w:tab w:val="left" w:pos="626"/>
        </w:tabs>
        <w:spacing w:before="31" w:after="0" w:line="240" w:lineRule="auto"/>
        <w:ind w:left="626" w:right="0" w:hanging="526"/>
        <w:jc w:val="left"/>
        <w:rPr>
          <w:color w:val="auto"/>
          <w:sz w:val="21"/>
        </w:rPr>
      </w:pPr>
      <w:r>
        <w:rPr>
          <w:color w:val="auto"/>
          <w:sz w:val="21"/>
        </w:rPr>
        <w:t>VCC 本开发板不接，不需要</w:t>
      </w:r>
    </w:p>
    <w:p>
      <w:pPr>
        <w:pStyle w:val="3"/>
        <w:spacing w:before="31"/>
        <w:ind w:left="100"/>
        <w:rPr>
          <w:color w:val="auto"/>
        </w:rPr>
      </w:pPr>
      <w:r>
        <w:rPr>
          <w:color w:val="auto"/>
        </w:rPr>
        <w:t>（3）3V3 3.3V输出，本开发板不接，不需要</w:t>
      </w:r>
    </w:p>
    <w:p>
      <w:pPr>
        <w:pStyle w:val="7"/>
        <w:numPr>
          <w:ilvl w:val="0"/>
          <w:numId w:val="9"/>
        </w:numPr>
        <w:tabs>
          <w:tab w:val="left" w:pos="626"/>
        </w:tabs>
        <w:spacing w:before="31" w:after="0" w:line="240" w:lineRule="auto"/>
        <w:ind w:left="626" w:right="0" w:hanging="526"/>
        <w:jc w:val="left"/>
        <w:rPr>
          <w:color w:val="auto"/>
          <w:sz w:val="19"/>
        </w:rPr>
      </w:pPr>
      <w:r>
        <w:rPr>
          <w:color w:val="auto"/>
          <w:sz w:val="21"/>
        </w:rPr>
        <w:t>TXD 接单片机的RXD引脚</w:t>
      </w:r>
    </w:p>
    <w:p>
      <w:pPr>
        <w:pStyle w:val="7"/>
        <w:numPr>
          <w:ilvl w:val="0"/>
          <w:numId w:val="9"/>
        </w:numPr>
        <w:tabs>
          <w:tab w:val="left" w:pos="626"/>
        </w:tabs>
        <w:spacing w:before="31" w:after="0" w:line="240" w:lineRule="auto"/>
        <w:ind w:left="626" w:right="0" w:hanging="526"/>
        <w:jc w:val="left"/>
        <w:rPr>
          <w:color w:val="auto"/>
          <w:sz w:val="19"/>
        </w:rPr>
      </w:pPr>
      <w:r>
        <w:rPr>
          <w:color w:val="auto"/>
          <w:sz w:val="21"/>
        </w:rPr>
        <w:t>RXD 接单片机的RXD引脚</w:t>
      </w:r>
    </w:p>
    <w:p>
      <w:pPr>
        <w:pStyle w:val="7"/>
        <w:numPr>
          <w:ilvl w:val="0"/>
          <w:numId w:val="9"/>
        </w:numPr>
        <w:tabs>
          <w:tab w:val="left" w:pos="626"/>
        </w:tabs>
        <w:spacing w:before="31" w:after="0" w:line="240" w:lineRule="auto"/>
        <w:ind w:left="626" w:right="0" w:hanging="526"/>
        <w:jc w:val="left"/>
        <w:rPr>
          <w:color w:val="auto"/>
          <w:sz w:val="19"/>
        </w:rPr>
      </w:pPr>
      <w:r>
        <w:rPr>
          <w:color w:val="auto"/>
          <w:sz w:val="21"/>
        </w:rPr>
        <w:t>GND 接GND。</w:t>
      </w:r>
    </w:p>
    <w:p>
      <w:pPr>
        <w:pStyle w:val="3"/>
        <w:spacing w:before="30"/>
        <w:ind w:left="100"/>
        <w:rPr>
          <w:color w:val="auto"/>
        </w:rPr>
      </w:pPr>
      <w:r>
        <w:rPr>
          <w:color w:val="auto"/>
        </w:rPr>
        <w:t>三、单片机与CH340串口接线图如下所示</w:t>
      </w:r>
      <w:r>
        <w:rPr>
          <w:color w:val="auto"/>
        </w:rPr>
        <w:t>。</w:t>
      </w:r>
    </w:p>
    <w:p>
      <w:pPr>
        <w:spacing w:after="0"/>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89" o:spid="_x0000_s1089" o:spt="203" style="position:absolute;left:0pt;margin-left:36pt;margin-top:36pt;height:720pt;width:532.5pt;mso-position-horizontal-relative:page;mso-position-vertical-relative:page;z-index:-251644928;mso-width-relative:page;mso-height-relative:page;" coordorigin="720,720" coordsize="10650,14400">
            <o:lock v:ext="edit"/>
            <v:shape id="_x0000_s1090" o:spid="_x0000_s1090" o:spt="75" type="#_x0000_t75" style="position:absolute;left:720;top:720;height:14400;width:10650;" filled="f" stroked="f" coordsize="21600,21600">
              <v:path/>
              <v:fill on="f" focussize="0,0"/>
              <v:stroke on="f"/>
              <v:imagedata r:id="rId40" o:title=""/>
              <o:lock v:ext="edit" aspectratio="t"/>
            </v:shape>
            <v:shape id="_x0000_s1091" o:spid="_x0000_s1091" o:spt="75" type="#_x0000_t75" style="position:absolute;left:1891;top:720;height:153;width:8307;" filled="f" stroked="f" coordsize="21600,21600">
              <v:path/>
              <v:fill on="f" focussize="0,0"/>
              <v:stroke on="f"/>
              <v:imagedata r:id="rId41" o:title=""/>
              <o:lock v:ext="edit" aspectratio="t"/>
            </v:shape>
            <v:shape id="_x0000_s1092" o:spid="_x0000_s1092" o:spt="75" type="#_x0000_t75" style="position:absolute;left:4165;top:13173;height:1947;width:3759;" filled="f" stroked="f" coordsize="21600,21600">
              <v:path/>
              <v:fill on="f" focussize="0,0"/>
              <v:stroke on="f"/>
              <v:imagedata r:id="rId42" o:title=""/>
              <o:lock v:ext="edit" aspectratio="t"/>
            </v:shape>
          </v:group>
        </w:pict>
      </w:r>
    </w:p>
    <w:p>
      <w:pPr>
        <w:pStyle w:val="3"/>
        <w:spacing w:before="7"/>
        <w:rPr>
          <w:color w:val="auto"/>
          <w:sz w:val="14"/>
        </w:rPr>
      </w:pPr>
    </w:p>
    <w:p>
      <w:pPr>
        <w:pStyle w:val="3"/>
        <w:spacing w:before="71" w:line="266" w:lineRule="auto"/>
        <w:ind w:left="100" w:right="7714"/>
        <w:rPr>
          <w:color w:val="auto"/>
        </w:rPr>
      </w:pPr>
      <w:r>
        <w:rPr>
          <w:color w:val="auto"/>
        </w:rPr>
        <w:t>图4-4 CH340串口烧写模块接线图5.系统焊接与调试</w:t>
      </w:r>
    </w:p>
    <w:p>
      <w:pPr>
        <w:pStyle w:val="3"/>
        <w:spacing w:before="2"/>
        <w:ind w:left="100"/>
        <w:rPr>
          <w:color w:val="auto"/>
        </w:rPr>
      </w:pPr>
      <w:r>
        <w:rPr>
          <w:color w:val="auto"/>
        </w:rPr>
        <w:t>5.1电路焊接</w:t>
      </w:r>
    </w:p>
    <w:p>
      <w:pPr>
        <w:pStyle w:val="3"/>
        <w:spacing w:before="31" w:line="266" w:lineRule="auto"/>
        <w:ind w:left="100" w:right="259" w:firstLine="420"/>
        <w:rPr>
          <w:color w:val="auto"/>
        </w:rPr>
      </w:pPr>
      <w:r>
        <w:rPr>
          <w:color w:val="auto"/>
        </w:rPr>
        <w:t>通过手工焊接将板子上需要焊接的地方清理干净，把所需元器件的引脚往对立的反方向掰一点角度，使之留出间隙不影响焊接，元器件通过系统画好的原理图来进行焊接，焊接时需要注意元器件的排列顺序不能混乱。</w:t>
      </w:r>
    </w:p>
    <w:p>
      <w:pPr>
        <w:pStyle w:val="3"/>
        <w:spacing w:before="3" w:line="266" w:lineRule="auto"/>
        <w:ind w:left="100" w:right="5614"/>
        <w:rPr>
          <w:color w:val="auto"/>
        </w:rPr>
      </w:pPr>
      <w:r>
        <w:rPr>
          <w:color w:val="auto"/>
        </w:rPr>
        <w:t>焊接过程中碰到的问题及解决方法：                 1</w:t>
      </w:r>
      <w:r>
        <w:rPr>
          <w:color w:val="auto"/>
          <w:spacing w:val="-1"/>
        </w:rPr>
        <w:t>、电路工作不正常，检查是否存在虚焊，若存在则补焊</w:t>
      </w:r>
    </w:p>
    <w:p>
      <w:pPr>
        <w:pStyle w:val="3"/>
        <w:spacing w:before="3"/>
        <w:ind w:left="100"/>
        <w:rPr>
          <w:color w:val="auto"/>
        </w:rPr>
      </w:pPr>
      <w:r>
        <w:rPr>
          <w:color w:val="auto"/>
        </w:rPr>
        <w:t>2、测试按键是否正常工作，如按键没反应则检查按键电路是否连接错误</w:t>
      </w:r>
    </w:p>
    <w:p>
      <w:pPr>
        <w:pStyle w:val="3"/>
        <w:spacing w:before="30"/>
        <w:ind w:left="100"/>
        <w:rPr>
          <w:color w:val="auto"/>
        </w:rPr>
      </w:pPr>
      <w:r>
        <w:rPr>
          <w:color w:val="auto"/>
        </w:rPr>
        <w:t>3、利用高低电平在水中检查水泵是否能正常工作，若不正常工作则检查水泵电路连接。</w:t>
      </w:r>
    </w:p>
    <w:p>
      <w:pPr>
        <w:pStyle w:val="3"/>
        <w:spacing w:before="31" w:line="266" w:lineRule="auto"/>
        <w:ind w:left="100" w:right="9184"/>
        <w:rPr>
          <w:color w:val="auto"/>
        </w:rPr>
      </w:pPr>
      <w:r>
        <w:rPr>
          <w:color w:val="auto"/>
        </w:rPr>
        <w:t>5.2系统程序调试步骤描述如下：</w:t>
      </w:r>
    </w:p>
    <w:p>
      <w:pPr>
        <w:pStyle w:val="3"/>
        <w:spacing w:before="3"/>
        <w:ind w:left="100"/>
        <w:rPr>
          <w:color w:val="auto"/>
        </w:rPr>
      </w:pPr>
      <w:r>
        <w:rPr>
          <w:color w:val="auto"/>
        </w:rPr>
        <w:t>1、新建一个项目工程名“基于STM32基于STM32的蓝牙频谱灯音乐喷泉”</w:t>
      </w:r>
      <w:r>
        <w:rPr>
          <w:color w:val="auto"/>
        </w:rPr>
        <w:t>然后保存到相应目录下。</w:t>
      </w:r>
    </w:p>
    <w:p>
      <w:pPr>
        <w:pStyle w:val="3"/>
        <w:spacing w:before="31" w:line="266" w:lineRule="auto"/>
        <w:ind w:left="100" w:right="259" w:firstLine="420"/>
        <w:rPr>
          <w:color w:val="auto"/>
        </w:rPr>
      </w:pPr>
      <w:r>
        <w:rPr>
          <w:color w:val="auto"/>
        </w:rPr>
        <w:t>2、在Keil软件空白的程序编写界面中写入相应功能的源代码，点击编码并保存文件</w:t>
      </w:r>
      <w:r>
        <w:rPr>
          <w:color w:val="auto"/>
        </w:rPr>
        <w:t>会得到一个“基于STM32基于STM32的蓝牙频谱灯音乐喷泉.c”程序文件。</w:t>
      </w:r>
    </w:p>
    <w:p>
      <w:pPr>
        <w:pStyle w:val="3"/>
        <w:spacing w:before="3" w:line="266" w:lineRule="auto"/>
        <w:ind w:left="100" w:right="364" w:firstLine="420"/>
        <w:rPr>
          <w:color w:val="auto"/>
        </w:rPr>
      </w:pPr>
      <w:r>
        <w:rPr>
          <w:color w:val="auto"/>
        </w:rPr>
        <w:t>3</w:t>
      </w:r>
      <w:r>
        <w:rPr>
          <w:color w:val="auto"/>
          <w:spacing w:val="-1"/>
        </w:rPr>
        <w:t>、对源代码进行编译，系统自动运行代码，在软件下方显示窗口中可以看到对代码的信息提示，如有错误提</w:t>
      </w:r>
      <w:r>
        <w:rPr>
          <w:color w:val="auto"/>
        </w:rPr>
        <w:t>示，则按照所提醒的错误代码进行更正，直到代码运行成功并且无错误提示。                               4、程序编写通过后，则通过CH340串口写入单片机系统，开始验证程序是否出错</w:t>
      </w:r>
      <w:r>
        <w:rPr>
          <w:color w:val="auto"/>
        </w:rPr>
        <w:t>，入有问题则返回修改。</w:t>
      </w:r>
    </w:p>
    <w:p>
      <w:pPr>
        <w:pStyle w:val="3"/>
        <w:spacing w:before="4"/>
        <w:ind w:left="100"/>
        <w:rPr>
          <w:color w:val="auto"/>
        </w:rPr>
      </w:pPr>
      <w:r>
        <w:rPr>
          <w:color w:val="auto"/>
        </w:rPr>
        <w:t>5.3硬件测试</w:t>
      </w:r>
    </w:p>
    <w:p>
      <w:pPr>
        <w:pStyle w:val="3"/>
        <w:spacing w:before="31" w:line="266" w:lineRule="auto"/>
        <w:ind w:left="100" w:right="259" w:firstLine="420"/>
        <w:rPr>
          <w:color w:val="auto"/>
        </w:rPr>
      </w:pPr>
      <w:r>
        <w:rPr>
          <w:color w:val="auto"/>
        </w:rPr>
        <w:t>各个部件焊接结束后就应该处理硬件的整体测试了，需要检测每个元器件是否焊接错误，能不能正常运作。测试类型有两个动态测试与静态测试，其中静态测试使用万用表进行测试。</w:t>
      </w:r>
    </w:p>
    <w:p>
      <w:pPr>
        <w:pStyle w:val="3"/>
        <w:spacing w:before="2"/>
        <w:ind w:left="100"/>
        <w:rPr>
          <w:color w:val="auto"/>
        </w:rPr>
      </w:pPr>
      <w:r>
        <w:rPr>
          <w:color w:val="auto"/>
        </w:rPr>
        <w:t>静态测试：</w:t>
      </w:r>
    </w:p>
    <w:p>
      <w:pPr>
        <w:pStyle w:val="3"/>
        <w:spacing w:before="31" w:line="266" w:lineRule="auto"/>
        <w:ind w:left="100" w:right="259" w:firstLine="420"/>
        <w:rPr>
          <w:color w:val="auto"/>
        </w:rPr>
      </w:pPr>
      <w:r>
        <w:rPr>
          <w:color w:val="auto"/>
        </w:rPr>
        <w:t>1、在设备周围进行360度观察，大致排查焊点是否焊接好，元器件之间的引脚连接情况，把电路连接上的低级错误都给排查掉。</w:t>
      </w:r>
    </w:p>
    <w:p>
      <w:pPr>
        <w:pStyle w:val="3"/>
        <w:spacing w:before="3" w:line="266" w:lineRule="auto"/>
        <w:ind w:left="100" w:right="154" w:firstLine="420"/>
        <w:rPr>
          <w:color w:val="auto"/>
        </w:rPr>
      </w:pPr>
      <w:r>
        <w:rPr>
          <w:color w:val="auto"/>
        </w:rPr>
        <w:t>2、</w:t>
      </w:r>
      <w:r>
        <w:rPr>
          <w:color w:val="auto"/>
        </w:rPr>
        <w:t>通过万用表进行测试，检查系统运行的“心脏”电源有没有短路，在逐一确认各个电路模块的引脚</w:t>
      </w:r>
      <w:r>
        <w:rPr>
          <w:color w:val="auto"/>
        </w:rPr>
        <w:t>在覆铜板的</w:t>
      </w:r>
      <w:r>
        <w:rPr>
          <w:color w:val="auto"/>
        </w:rPr>
        <w:t>连接有没有错误。</w:t>
      </w:r>
    </w:p>
    <w:p>
      <w:pPr>
        <w:pStyle w:val="3"/>
        <w:spacing w:before="3" w:line="266" w:lineRule="auto"/>
        <w:ind w:left="100" w:right="154" w:firstLine="420"/>
        <w:rPr>
          <w:color w:val="auto"/>
        </w:rPr>
      </w:pPr>
      <w:r>
        <w:rPr>
          <w:color w:val="auto"/>
        </w:rPr>
        <w:t>3、通过前面的检擦测试之后，如果不出现问题，就可以接通电源进行上电测试了</w:t>
      </w:r>
      <w:r>
        <w:rPr>
          <w:color w:val="auto"/>
        </w:rPr>
        <w:t>，接电后对单片机上每个功能进行详细测试</w:t>
      </w:r>
    </w:p>
    <w:p>
      <w:pPr>
        <w:pStyle w:val="3"/>
        <w:spacing w:before="2"/>
        <w:ind w:left="100"/>
        <w:rPr>
          <w:color w:val="auto"/>
        </w:rPr>
      </w:pPr>
      <w:r>
        <w:rPr>
          <w:color w:val="auto"/>
        </w:rPr>
        <w:t>动态测试：</w:t>
      </w:r>
    </w:p>
    <w:p>
      <w:pPr>
        <w:pStyle w:val="3"/>
        <w:spacing w:before="31" w:line="266" w:lineRule="auto"/>
        <w:ind w:left="100" w:right="259" w:firstLine="420"/>
        <w:rPr>
          <w:color w:val="auto"/>
        </w:rPr>
      </w:pPr>
      <w:r>
        <w:rPr>
          <w:color w:val="auto"/>
        </w:rPr>
        <w:t>在静态测试做完后的最后一道检查，检测各个元器件的工作状态，预防元器件运行的内部损伤，保证系统功能的正常开发，避免系统模块功能失效而影响整体性能的发挥。</w:t>
      </w:r>
    </w:p>
    <w:p>
      <w:pPr>
        <w:pStyle w:val="3"/>
        <w:spacing w:before="3" w:line="266" w:lineRule="auto"/>
        <w:ind w:left="100" w:right="259" w:firstLine="420"/>
        <w:rPr>
          <w:color w:val="auto"/>
        </w:rPr>
      </w:pPr>
      <w:r>
        <w:rPr>
          <w:color w:val="auto"/>
        </w:rPr>
        <w:t>蓝牙模块测试：通电后自动与移动设配进行蓝牙配对，配对成功后指示灯为慢闪，此时可与设备正常进行数据传输。</w:t>
      </w:r>
    </w:p>
    <w:p>
      <w:pPr>
        <w:pStyle w:val="3"/>
        <w:spacing w:before="3" w:line="266" w:lineRule="auto"/>
        <w:ind w:left="100" w:right="259" w:firstLine="420"/>
        <w:rPr>
          <w:color w:val="auto"/>
        </w:rPr>
      </w:pPr>
      <w:r>
        <w:rPr>
          <w:color w:val="auto"/>
        </w:rPr>
        <w:t>水泵测试：通电后水泵电机运转，几秒后电机待机等待单片机发出pwm波形信号来控制水泵电机的转速，pwm信号发出后控制水泵电机转速控制水柱高低，此时水泵正常工作。</w:t>
      </w:r>
    </w:p>
    <w:p>
      <w:pPr>
        <w:pStyle w:val="3"/>
        <w:spacing w:before="2" w:line="266" w:lineRule="auto"/>
        <w:ind w:left="100" w:right="259" w:firstLine="420"/>
        <w:rPr>
          <w:color w:val="auto"/>
        </w:rPr>
      </w:pPr>
      <w:r>
        <w:rPr>
          <w:color w:val="auto"/>
        </w:rPr>
        <w:t>LM386功放模块测试：上电时LM386内部增益过高会有杂声，待电流平稳后杂声消失，此时可正常接受单片机发出的音频信号，并且还可通过模块上的继电器调节音量大小。</w:t>
      </w:r>
    </w:p>
    <w:p>
      <w:pPr>
        <w:pStyle w:val="3"/>
        <w:spacing w:before="3" w:line="266" w:lineRule="auto"/>
        <w:ind w:left="100" w:right="469"/>
        <w:rPr>
          <w:color w:val="auto"/>
        </w:rPr>
      </w:pPr>
      <w:r>
        <w:rPr>
          <w:color w:val="auto"/>
        </w:rPr>
        <w:t>整体测试：电源开启后，单片机与各模块连接正常，指示灯正常闪烁，系统启动正常，可正常与移动设配交互。5.4实物测试</w:t>
      </w:r>
    </w:p>
    <w:p>
      <w:pPr>
        <w:pStyle w:val="3"/>
        <w:spacing w:before="3" w:line="266" w:lineRule="auto"/>
        <w:ind w:left="100" w:right="3829"/>
        <w:rPr>
          <w:color w:val="auto"/>
        </w:rPr>
      </w:pPr>
      <w:r>
        <w:rPr>
          <w:color w:val="auto"/>
        </w:rPr>
        <w:t>经过电路焊接完成与程序的写入开启测试，经过测试的运行，系统运行正常实物测试如下图。</w:t>
      </w:r>
    </w:p>
    <w:p>
      <w:pPr>
        <w:spacing w:after="0" w:line="266" w:lineRule="auto"/>
        <w:rPr>
          <w:color w:val="auto"/>
        </w:rPr>
        <w:sectPr>
          <w:pgSz w:w="12240" w:h="15840"/>
          <w:pgMar w:top="660" w:right="760" w:bottom="480" w:left="620" w:header="150" w:footer="293" w:gutter="0"/>
          <w:cols w:space="720" w:num="1"/>
        </w:sectPr>
      </w:pPr>
    </w:p>
    <w:p>
      <w:pPr>
        <w:pStyle w:val="3"/>
        <w:rPr>
          <w:color w:val="auto"/>
          <w:sz w:val="20"/>
        </w:rPr>
      </w:pPr>
      <w:r>
        <w:rPr>
          <w:color w:val="auto"/>
        </w:rPr>
        <w:pict>
          <v:group id="_x0000_s1093" o:spid="_x0000_s1093" o:spt="203" style="position:absolute;left:0pt;margin-left:36pt;margin-top:36pt;height:720pt;width:532.5pt;mso-position-horizontal-relative:page;mso-position-vertical-relative:page;z-index:-251643904;mso-width-relative:page;mso-height-relative:page;" coordorigin="720,720" coordsize="10650,14400">
            <o:lock v:ext="edit"/>
            <v:shape id="_x0000_s1094" o:spid="_x0000_s1094" o:spt="75" type="#_x0000_t75" style="position:absolute;left:720;top:720;height:14400;width:10650;" filled="f" stroked="f" coordsize="21600,21600">
              <v:path/>
              <v:fill on="f" focussize="0,0"/>
              <v:stroke on="f"/>
              <v:imagedata r:id="rId43" o:title=""/>
              <o:lock v:ext="edit" aspectratio="t"/>
            </v:shape>
            <v:shape id="_x0000_s1095" o:spid="_x0000_s1095" o:spt="75" type="#_x0000_t75" style="position:absolute;left:4165;top:720;height:4470;width:3759;" filled="f" stroked="f" coordsize="21600,21600">
              <v:path/>
              <v:fill on="f" focussize="0,0"/>
              <v:stroke on="f"/>
              <v:imagedata r:id="rId44" o:title=""/>
              <o:lock v:ext="edit" aspectratio="t"/>
            </v:shape>
          </v:group>
        </w:pict>
      </w: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20"/>
        </w:rPr>
      </w:pPr>
    </w:p>
    <w:p>
      <w:pPr>
        <w:pStyle w:val="3"/>
        <w:rPr>
          <w:color w:val="auto"/>
          <w:sz w:val="17"/>
        </w:rPr>
      </w:pPr>
    </w:p>
    <w:p>
      <w:pPr>
        <w:pStyle w:val="3"/>
        <w:spacing w:line="266" w:lineRule="auto"/>
        <w:ind w:left="100" w:right="8659"/>
        <w:jc w:val="both"/>
        <w:rPr>
          <w:color w:val="auto"/>
        </w:rPr>
      </w:pPr>
      <w:r>
        <w:rPr>
          <w:color w:val="auto"/>
        </w:rPr>
        <w:t>图4-5 实物环境测试图5.4调试结果</w:t>
      </w:r>
    </w:p>
    <w:p>
      <w:pPr>
        <w:pStyle w:val="3"/>
        <w:spacing w:before="3" w:line="266" w:lineRule="auto"/>
        <w:ind w:left="100" w:right="259" w:firstLine="420"/>
        <w:jc w:val="both"/>
        <w:rPr>
          <w:color w:val="auto"/>
        </w:rPr>
      </w:pPr>
      <w:r>
        <w:rPr>
          <w:color w:val="auto"/>
        </w:rPr>
        <w:t>通过方案的调试与验证完成对系统的测试后，结果能够将移动端设备和PC端所发出的音频信号进行收集，通过单片机的处理后将信号反馈给各个元器件，达到相互配合，完成的蓝牙音乐喷泉的设计目标，对与实际的应用有了一定的参考价值。</w:t>
      </w:r>
    </w:p>
    <w:p>
      <w:pPr>
        <w:pStyle w:val="3"/>
        <w:spacing w:before="4"/>
        <w:ind w:left="100"/>
        <w:rPr>
          <w:color w:val="auto"/>
        </w:rPr>
      </w:pPr>
      <w:r>
        <w:rPr>
          <w:color w:val="auto"/>
        </w:rPr>
        <w:t>结论</w:t>
      </w:r>
    </w:p>
    <w:p>
      <w:pPr>
        <w:pStyle w:val="3"/>
        <w:spacing w:before="30" w:line="266" w:lineRule="auto"/>
        <w:ind w:left="100" w:right="259" w:firstLine="420"/>
        <w:rPr>
          <w:color w:val="auto"/>
        </w:rPr>
      </w:pPr>
      <w:r>
        <w:rPr>
          <w:color w:val="auto"/>
        </w:rPr>
        <w:t>本文设计的桌面迷你音乐喷泉，在整体设计上比较小巧，方便用户移动调整，对于使用这来说操控简单，充分展现了实用性强和造价低的原则，并且易于安装、装饰性强、维护方便，满足了所需用户的需求。</w:t>
      </w:r>
    </w:p>
    <w:p>
      <w:pPr>
        <w:pStyle w:val="3"/>
        <w:spacing w:before="3" w:line="266" w:lineRule="auto"/>
        <w:ind w:left="100" w:right="259" w:firstLine="420"/>
        <w:rPr>
          <w:color w:val="auto"/>
        </w:rPr>
      </w:pPr>
      <w:r>
        <w:rPr>
          <w:color w:val="auto"/>
          <w:spacing w:val="-1"/>
        </w:rPr>
        <w:t>在学习单片机的设计中，使用的代码不会很长且复杂，在需求功能较为简单的单片机功能设计中对端口的控制</w:t>
      </w:r>
      <w:r>
        <w:rPr>
          <w:color w:val="auto"/>
        </w:rPr>
        <w:t>不会很多，所以代码比较短小精悍，并且这也与单片机的内存关联，单片机的内存容量都是根据各自的型号而定 的，普遍都是几十KB，</w:t>
      </w:r>
      <w:r>
        <w:rPr>
          <w:color w:val="auto"/>
          <w:spacing w:val="-1"/>
        </w:rPr>
        <w:t>这就使得代码要编写的精简，同时这也是对自己编程的一次挑战。最后，虽然完成了设计，</w:t>
      </w:r>
    </w:p>
    <w:p>
      <w:pPr>
        <w:pStyle w:val="3"/>
        <w:spacing w:before="4" w:line="266" w:lineRule="auto"/>
        <w:ind w:left="100" w:right="154"/>
        <w:rPr>
          <w:color w:val="auto"/>
        </w:rPr>
      </w:pPr>
      <w:r>
        <w:rPr>
          <w:color w:val="auto"/>
        </w:rPr>
        <w:t>但是也有不足之处就是喷泉系统通过单片机的方型波驱动LM386功放模块播放音乐，在纯音乐曲调中比较好，而真人演唱的音乐效果较差。</w:t>
      </w:r>
    </w:p>
    <w:p>
      <w:pPr>
        <w:pStyle w:val="3"/>
        <w:spacing w:before="3" w:line="266" w:lineRule="auto"/>
        <w:ind w:left="100" w:right="259" w:firstLine="420"/>
        <w:rPr>
          <w:color w:val="auto"/>
        </w:rPr>
      </w:pPr>
      <w:r>
        <w:rPr>
          <w:color w:val="auto"/>
        </w:rPr>
        <w:t>总体来说，在这次单片机设计的过程所学到的知识是我这大学四年来的所学知识一个总结与拓展。在此过程中我也意识到，对于任何困难，只要用心的去学去做，任何问题都会迎刃而解。</w:t>
      </w:r>
    </w:p>
    <w:p>
      <w:pPr>
        <w:pStyle w:val="3"/>
        <w:spacing w:before="8"/>
        <w:rPr>
          <w:color w:val="auto"/>
          <w:sz w:val="23"/>
        </w:rPr>
      </w:pPr>
    </w:p>
    <w:p>
      <w:pPr>
        <w:pStyle w:val="3"/>
        <w:ind w:left="100"/>
        <w:rPr>
          <w:color w:val="auto"/>
        </w:rPr>
      </w:pPr>
      <w:r>
        <w:rPr>
          <w:color w:val="auto"/>
        </w:rPr>
        <w:t>参考文献</w:t>
      </w:r>
    </w:p>
    <w:p>
      <w:pPr>
        <w:pStyle w:val="7"/>
        <w:numPr>
          <w:ilvl w:val="0"/>
          <w:numId w:val="10"/>
        </w:numPr>
        <w:tabs>
          <w:tab w:val="left" w:pos="416"/>
        </w:tabs>
        <w:spacing w:before="31" w:after="0" w:line="240" w:lineRule="auto"/>
        <w:ind w:left="416" w:right="0" w:hanging="316"/>
        <w:jc w:val="left"/>
        <w:rPr>
          <w:color w:val="auto"/>
          <w:sz w:val="21"/>
        </w:rPr>
      </w:pPr>
      <w:r>
        <w:rPr>
          <w:color w:val="auto"/>
          <w:sz w:val="21"/>
        </w:rPr>
        <w:t>朱翔远. 喷泉发展史:起源,演变和展望[D]. 西安建筑科技大学, 2008.</w:t>
      </w:r>
    </w:p>
    <w:p>
      <w:pPr>
        <w:pStyle w:val="7"/>
        <w:numPr>
          <w:ilvl w:val="0"/>
          <w:numId w:val="10"/>
        </w:numPr>
        <w:tabs>
          <w:tab w:val="left" w:pos="836"/>
        </w:tabs>
        <w:spacing w:before="31" w:after="0" w:line="266" w:lineRule="auto"/>
        <w:ind w:left="100" w:right="1204" w:firstLine="420"/>
        <w:jc w:val="left"/>
        <w:rPr>
          <w:color w:val="auto"/>
          <w:sz w:val="21"/>
        </w:rPr>
      </w:pPr>
      <w:r>
        <w:rPr>
          <w:color w:val="auto"/>
          <w:sz w:val="21"/>
        </w:rPr>
        <w:t xml:space="preserve">栗兴良, 马牧燕, 莫蔚靖. 基于单片机的微型音乐喷泉的设计[J]. 现代计算机(专业版), </w:t>
      </w:r>
      <w:r>
        <w:rPr>
          <w:color w:val="auto"/>
          <w:spacing w:val="-4"/>
          <w:sz w:val="21"/>
        </w:rPr>
        <w:t xml:space="preserve">2015. </w:t>
      </w:r>
      <w:r>
        <w:rPr>
          <w:color w:val="auto"/>
          <w:sz w:val="21"/>
        </w:rPr>
        <w:t>[3]许可欣，张鑫雨，李鑫雨.基于单片机的简易音乐喷泉设计[J].山东工业技术，2018（15）.</w:t>
      </w:r>
    </w:p>
    <w:p>
      <w:pPr>
        <w:pStyle w:val="3"/>
        <w:spacing w:before="2" w:line="266" w:lineRule="auto"/>
        <w:ind w:left="100" w:right="1815" w:firstLine="420"/>
        <w:rPr>
          <w:color w:val="auto"/>
        </w:rPr>
      </w:pPr>
      <w:r>
        <w:rPr>
          <w:color w:val="auto"/>
        </w:rPr>
        <w:t>[4]石小和. 我国音乐喷泉控制系统研究进展[J]. 科技创新与应用, 2014, 000(020):11-12. [5]胡汉才. 单片机原理及系统设计. 北京:清华大学出版社, 2002.</w:t>
      </w:r>
    </w:p>
    <w:p>
      <w:pPr>
        <w:pStyle w:val="3"/>
        <w:spacing w:before="3" w:line="266" w:lineRule="auto"/>
        <w:ind w:left="100" w:right="3939"/>
        <w:rPr>
          <w:color w:val="auto"/>
        </w:rPr>
      </w:pPr>
      <w:r>
        <w:rPr>
          <w:color w:val="auto"/>
        </w:rPr>
        <w:t>[6]郑人杰.  计算机软件测试技术.  北京:  清华大学出版社,  1992. [7]张俊谟. 单片机中级教程原理与应用. 北京航空航天大学出版社</w:t>
      </w:r>
      <w:r>
        <w:rPr>
          <w:color w:val="auto"/>
          <w:spacing w:val="-4"/>
        </w:rPr>
        <w:t xml:space="preserve">.2002. </w:t>
      </w:r>
      <w:r>
        <w:rPr>
          <w:color w:val="auto"/>
        </w:rPr>
        <w:t>[8]谭浩强.C程序设计（第三版）.北京：清华大学出版社，2005.7.    [9]任强. 传感器选用原则. 计量工作.2004.</w:t>
      </w:r>
    </w:p>
    <w:p>
      <w:pPr>
        <w:pStyle w:val="3"/>
        <w:spacing w:before="5"/>
        <w:ind w:left="520"/>
        <w:rPr>
          <w:color w:val="auto"/>
        </w:rPr>
      </w:pPr>
      <w:r>
        <w:rPr>
          <w:color w:val="auto"/>
        </w:rPr>
        <w:t>[10]Meehan Joanne,Muir Lindsey.SCM in Merseyside SMEs:Benefits and barriers[J].. TQM Journal.</w:t>
      </w:r>
    </w:p>
    <w:p>
      <w:pPr>
        <w:pStyle w:val="3"/>
        <w:spacing w:before="31"/>
        <w:ind w:left="100"/>
        <w:rPr>
          <w:color w:val="auto"/>
        </w:rPr>
      </w:pPr>
      <w:r>
        <w:rPr>
          <w:color w:val="auto"/>
        </w:rPr>
        <w:t>2008 2～5.</w:t>
      </w:r>
    </w:p>
    <w:p>
      <w:pPr>
        <w:pStyle w:val="3"/>
        <w:spacing w:before="31"/>
        <w:ind w:left="100"/>
        <w:rPr>
          <w:color w:val="auto"/>
        </w:rPr>
      </w:pPr>
      <w:r>
        <w:rPr>
          <w:color w:val="auto"/>
        </w:rPr>
        <w:t>致 谢</w:t>
      </w:r>
    </w:p>
    <w:p>
      <w:pPr>
        <w:pStyle w:val="3"/>
        <w:spacing w:before="31" w:line="266" w:lineRule="auto"/>
        <w:ind w:left="100" w:right="259" w:firstLine="420"/>
        <w:jc w:val="both"/>
        <w:rPr>
          <w:color w:val="auto"/>
        </w:rPr>
      </w:pPr>
      <w:r>
        <w:rPr>
          <w:color w:val="auto"/>
        </w:rPr>
        <w:t>四年的大学时光一晃而过，在脑中的记忆中回想这段充实的时光，顿时心中感到无比充实。在学校的时光总是过的特别快，在学校里完成这最后的一次“任务”就基本上告别了校园的生活了，自己的人生也即将开始了新的发展方向。</w:t>
      </w:r>
    </w:p>
    <w:p>
      <w:pPr>
        <w:spacing w:after="0" w:line="266" w:lineRule="auto"/>
        <w:jc w:val="both"/>
        <w:rPr>
          <w:color w:val="auto"/>
        </w:rPr>
        <w:sectPr>
          <w:pgSz w:w="12240" w:h="15840"/>
          <w:pgMar w:top="660" w:right="760" w:bottom="480" w:left="620" w:header="150" w:footer="293" w:gutter="0"/>
          <w:cols w:space="720" w:num="1"/>
        </w:sectPr>
      </w:pPr>
    </w:p>
    <w:p>
      <w:pPr>
        <w:pStyle w:val="3"/>
        <w:spacing w:before="60" w:line="266" w:lineRule="auto"/>
        <w:ind w:left="100" w:right="259" w:firstLine="420"/>
        <w:jc w:val="both"/>
        <w:rPr>
          <w:color w:val="auto"/>
        </w:rPr>
      </w:pPr>
      <w:r>
        <w:rPr>
          <w:color w:val="auto"/>
        </w:rPr>
        <w:t>首先，我要感谢我的论文导师黄志强老师对我的教导。他虽然看起来比较严厉，但实际上还是很和蔼可亲的。在论文的课题选择、文章基本架构、撰写规范上都给了我许多指导意见，这些宝贵建议助力着我有条不紊的完成毕业论文。</w:t>
      </w:r>
    </w:p>
    <w:p>
      <w:pPr>
        <w:pStyle w:val="3"/>
        <w:spacing w:before="4" w:line="266" w:lineRule="auto"/>
        <w:ind w:left="100" w:right="259" w:firstLine="420"/>
        <w:rPr>
          <w:color w:val="auto"/>
        </w:rPr>
      </w:pPr>
      <w:r>
        <w:rPr>
          <w:color w:val="auto"/>
          <w:spacing w:val="-1"/>
        </w:rPr>
        <w:t xml:space="preserve">其次，感谢一起在学校与我度过了大学四年的宿舍兄弟，忘不了在课程结束后一起回宿舍讨论学习到的知识， </w:t>
      </w:r>
      <w:r>
        <w:rPr>
          <w:color w:val="auto"/>
        </w:rPr>
        <w:t>相互促提升自己。</w:t>
      </w:r>
    </w:p>
    <w:p>
      <w:pPr>
        <w:pStyle w:val="3"/>
        <w:spacing w:before="3" w:line="266" w:lineRule="auto"/>
        <w:ind w:left="100" w:right="259" w:firstLine="420"/>
        <w:rPr>
          <w:color w:val="auto"/>
        </w:rPr>
      </w:pPr>
      <w:r>
        <w:rPr>
          <w:color w:val="auto"/>
          <w:spacing w:val="-1"/>
        </w:rPr>
        <w:t>最后，感谢我的家人，他们是我坚实的后盾支持着我，在我的人生在一直无私的给予我关爱和鼓励，使我顺利</w:t>
      </w:r>
      <w:r>
        <w:rPr>
          <w:color w:val="auto"/>
        </w:rPr>
        <w:t>的完成我的学业。</w:t>
      </w:r>
    </w:p>
    <w:p>
      <w:pPr>
        <w:pStyle w:val="3"/>
        <w:spacing w:before="3" w:line="266" w:lineRule="auto"/>
        <w:ind w:left="100" w:right="259" w:firstLine="420"/>
        <w:rPr>
          <w:color w:val="auto"/>
        </w:rPr>
      </w:pPr>
      <w:bookmarkStart w:id="0" w:name="_GoBack"/>
      <w:bookmarkEnd w:id="0"/>
      <w:r>
        <w:rPr>
          <w:color w:val="auto"/>
        </w:rPr>
        <w:t>毕业在即，在今后的工作和生活中，我会铭记师长们的教诲，继续不懈努力和追求，来报答所有支持和帮忙过我的人!</w:t>
      </w:r>
    </w:p>
    <w:p>
      <w:pPr>
        <w:pStyle w:val="3"/>
        <w:rPr>
          <w:color w:val="auto"/>
          <w:sz w:val="20"/>
        </w:rPr>
      </w:pPr>
    </w:p>
    <w:p>
      <w:pPr>
        <w:pStyle w:val="3"/>
        <w:spacing w:before="3"/>
        <w:rPr>
          <w:color w:val="auto"/>
          <w:sz w:val="27"/>
        </w:rPr>
      </w:pPr>
      <w:r>
        <w:rPr>
          <w:color w:val="auto"/>
        </w:rPr>
        <w:pict>
          <v:line id="_x0000_s1100" o:spid="_x0000_s1100" o:spt="20" style="position:absolute;left:0pt;margin-left:36pt;margin-top:19.8pt;height:0pt;width:532.5pt;mso-position-horizontal-relative:page;mso-wrap-distance-bottom:0pt;mso-wrap-distance-top:0pt;z-index:-251642880;mso-width-relative:page;mso-height-relative:page;" stroked="t" coordsize="21600,21600">
            <v:path arrowok="t"/>
            <v:fill focussize="0,0"/>
            <v:stroke color="#EBEBEC"/>
            <v:imagedata o:title=""/>
            <o:lock v:ext="edit"/>
            <w10:wrap type="topAndBottom"/>
          </v:line>
        </w:pict>
      </w:r>
    </w:p>
    <w:p>
      <w:pPr>
        <w:spacing w:after="0"/>
        <w:rPr>
          <w:color w:val="auto"/>
          <w:sz w:val="19"/>
        </w:rPr>
        <w:sectPr>
          <w:pgSz w:w="12240" w:h="15840"/>
          <w:pgMar w:top="660" w:right="760" w:bottom="480" w:left="620" w:header="150" w:footer="293" w:gutter="0"/>
          <w:cols w:space="720" w:num="1"/>
        </w:sectPr>
      </w:pPr>
    </w:p>
    <w:p>
      <w:pPr>
        <w:pStyle w:val="3"/>
        <w:spacing w:before="10" w:after="40"/>
        <w:rPr>
          <w:color w:val="auto"/>
          <w:sz w:val="15"/>
        </w:rPr>
      </w:pPr>
    </w:p>
    <w:p>
      <w:pPr>
        <w:pStyle w:val="3"/>
        <w:spacing w:before="10"/>
        <w:rPr>
          <w:color w:val="auto"/>
          <w:sz w:val="13"/>
        </w:rPr>
      </w:pPr>
    </w:p>
    <w:p>
      <w:pPr>
        <w:spacing w:before="0"/>
        <w:ind w:left="145" w:right="0" w:firstLine="0"/>
        <w:jc w:val="left"/>
        <w:rPr>
          <w:color w:val="auto"/>
          <w:sz w:val="18"/>
        </w:rPr>
      </w:pPr>
    </w:p>
    <w:sectPr>
      <w:type w:val="continuous"/>
      <w:pgSz w:w="12240" w:h="15840"/>
      <w:pgMar w:top="660" w:right="760" w:bottom="480" w:left="620" w:header="720" w:footer="720" w:gutter="0"/>
      <w:cols w:equalWidth="0" w:num="2">
        <w:col w:w="8428" w:space="422"/>
        <w:col w:w="201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21A01A"/>
    <w:multiLevelType w:val="multilevel"/>
    <w:tmpl w:val="A521A01A"/>
    <w:lvl w:ilvl="0" w:tentative="0">
      <w:start w:val="1"/>
      <w:numFmt w:val="decimal"/>
      <w:lvlText w:val="[%1]"/>
      <w:lvlJc w:val="left"/>
      <w:pPr>
        <w:ind w:left="416" w:hanging="316"/>
        <w:jc w:val="right"/>
      </w:pPr>
      <w:rPr>
        <w:rFonts w:hint="default" w:ascii="宋体" w:hAnsi="宋体" w:eastAsia="宋体" w:cs="宋体"/>
        <w:color w:val="191919"/>
        <w:w w:val="100"/>
        <w:sz w:val="19"/>
        <w:szCs w:val="19"/>
        <w:lang w:val="zh-CN" w:eastAsia="zh-CN" w:bidi="zh-CN"/>
      </w:rPr>
    </w:lvl>
    <w:lvl w:ilvl="1" w:tentative="0">
      <w:start w:val="0"/>
      <w:numFmt w:val="bullet"/>
      <w:lvlText w:val="•"/>
      <w:lvlJc w:val="left"/>
      <w:pPr>
        <w:ind w:left="1464" w:hanging="316"/>
      </w:pPr>
      <w:rPr>
        <w:rFonts w:hint="default"/>
        <w:lang w:val="zh-CN" w:eastAsia="zh-CN" w:bidi="zh-CN"/>
      </w:rPr>
    </w:lvl>
    <w:lvl w:ilvl="2" w:tentative="0">
      <w:start w:val="0"/>
      <w:numFmt w:val="bullet"/>
      <w:lvlText w:val="•"/>
      <w:lvlJc w:val="left"/>
      <w:pPr>
        <w:ind w:left="2508" w:hanging="316"/>
      </w:pPr>
      <w:rPr>
        <w:rFonts w:hint="default"/>
        <w:lang w:val="zh-CN" w:eastAsia="zh-CN" w:bidi="zh-CN"/>
      </w:rPr>
    </w:lvl>
    <w:lvl w:ilvl="3" w:tentative="0">
      <w:start w:val="0"/>
      <w:numFmt w:val="bullet"/>
      <w:lvlText w:val="•"/>
      <w:lvlJc w:val="left"/>
      <w:pPr>
        <w:ind w:left="3552" w:hanging="316"/>
      </w:pPr>
      <w:rPr>
        <w:rFonts w:hint="default"/>
        <w:lang w:val="zh-CN" w:eastAsia="zh-CN" w:bidi="zh-CN"/>
      </w:rPr>
    </w:lvl>
    <w:lvl w:ilvl="4" w:tentative="0">
      <w:start w:val="0"/>
      <w:numFmt w:val="bullet"/>
      <w:lvlText w:val="•"/>
      <w:lvlJc w:val="left"/>
      <w:pPr>
        <w:ind w:left="4596" w:hanging="316"/>
      </w:pPr>
      <w:rPr>
        <w:rFonts w:hint="default"/>
        <w:lang w:val="zh-CN" w:eastAsia="zh-CN" w:bidi="zh-CN"/>
      </w:rPr>
    </w:lvl>
    <w:lvl w:ilvl="5" w:tentative="0">
      <w:start w:val="0"/>
      <w:numFmt w:val="bullet"/>
      <w:lvlText w:val="•"/>
      <w:lvlJc w:val="left"/>
      <w:pPr>
        <w:ind w:left="5640" w:hanging="316"/>
      </w:pPr>
      <w:rPr>
        <w:rFonts w:hint="default"/>
        <w:lang w:val="zh-CN" w:eastAsia="zh-CN" w:bidi="zh-CN"/>
      </w:rPr>
    </w:lvl>
    <w:lvl w:ilvl="6" w:tentative="0">
      <w:start w:val="0"/>
      <w:numFmt w:val="bullet"/>
      <w:lvlText w:val="•"/>
      <w:lvlJc w:val="left"/>
      <w:pPr>
        <w:ind w:left="6684" w:hanging="316"/>
      </w:pPr>
      <w:rPr>
        <w:rFonts w:hint="default"/>
        <w:lang w:val="zh-CN" w:eastAsia="zh-CN" w:bidi="zh-CN"/>
      </w:rPr>
    </w:lvl>
    <w:lvl w:ilvl="7" w:tentative="0">
      <w:start w:val="0"/>
      <w:numFmt w:val="bullet"/>
      <w:lvlText w:val="•"/>
      <w:lvlJc w:val="left"/>
      <w:pPr>
        <w:ind w:left="7728" w:hanging="316"/>
      </w:pPr>
      <w:rPr>
        <w:rFonts w:hint="default"/>
        <w:lang w:val="zh-CN" w:eastAsia="zh-CN" w:bidi="zh-CN"/>
      </w:rPr>
    </w:lvl>
    <w:lvl w:ilvl="8" w:tentative="0">
      <w:start w:val="0"/>
      <w:numFmt w:val="bullet"/>
      <w:lvlText w:val="•"/>
      <w:lvlJc w:val="left"/>
      <w:pPr>
        <w:ind w:left="8772" w:hanging="316"/>
      </w:pPr>
      <w:rPr>
        <w:rFonts w:hint="default"/>
        <w:lang w:val="zh-CN" w:eastAsia="zh-CN" w:bidi="zh-CN"/>
      </w:rPr>
    </w:lvl>
  </w:abstractNum>
  <w:abstractNum w:abstractNumId="1">
    <w:nsid w:val="BDE76EE4"/>
    <w:multiLevelType w:val="multilevel"/>
    <w:tmpl w:val="BDE76EE4"/>
    <w:lvl w:ilvl="0" w:tentative="0">
      <w:start w:val="4"/>
      <w:numFmt w:val="decimal"/>
      <w:lvlText w:val="（%1）"/>
      <w:lvlJc w:val="left"/>
      <w:pPr>
        <w:ind w:left="626" w:hanging="526"/>
        <w:jc w:val="left"/>
      </w:pPr>
      <w:rPr>
        <w:rFonts w:hint="default"/>
        <w:w w:val="100"/>
        <w:lang w:val="zh-CN" w:eastAsia="zh-CN" w:bidi="zh-CN"/>
      </w:rPr>
    </w:lvl>
    <w:lvl w:ilvl="1" w:tentative="0">
      <w:start w:val="0"/>
      <w:numFmt w:val="bullet"/>
      <w:lvlText w:val="•"/>
      <w:lvlJc w:val="left"/>
      <w:pPr>
        <w:ind w:left="1644" w:hanging="526"/>
      </w:pPr>
      <w:rPr>
        <w:rFonts w:hint="default"/>
        <w:lang w:val="zh-CN" w:eastAsia="zh-CN" w:bidi="zh-CN"/>
      </w:rPr>
    </w:lvl>
    <w:lvl w:ilvl="2" w:tentative="0">
      <w:start w:val="0"/>
      <w:numFmt w:val="bullet"/>
      <w:lvlText w:val="•"/>
      <w:lvlJc w:val="left"/>
      <w:pPr>
        <w:ind w:left="2668" w:hanging="526"/>
      </w:pPr>
      <w:rPr>
        <w:rFonts w:hint="default"/>
        <w:lang w:val="zh-CN" w:eastAsia="zh-CN" w:bidi="zh-CN"/>
      </w:rPr>
    </w:lvl>
    <w:lvl w:ilvl="3" w:tentative="0">
      <w:start w:val="0"/>
      <w:numFmt w:val="bullet"/>
      <w:lvlText w:val="•"/>
      <w:lvlJc w:val="left"/>
      <w:pPr>
        <w:ind w:left="3692" w:hanging="526"/>
      </w:pPr>
      <w:rPr>
        <w:rFonts w:hint="default"/>
        <w:lang w:val="zh-CN" w:eastAsia="zh-CN" w:bidi="zh-CN"/>
      </w:rPr>
    </w:lvl>
    <w:lvl w:ilvl="4" w:tentative="0">
      <w:start w:val="0"/>
      <w:numFmt w:val="bullet"/>
      <w:lvlText w:val="•"/>
      <w:lvlJc w:val="left"/>
      <w:pPr>
        <w:ind w:left="4716" w:hanging="526"/>
      </w:pPr>
      <w:rPr>
        <w:rFonts w:hint="default"/>
        <w:lang w:val="zh-CN" w:eastAsia="zh-CN" w:bidi="zh-CN"/>
      </w:rPr>
    </w:lvl>
    <w:lvl w:ilvl="5" w:tentative="0">
      <w:start w:val="0"/>
      <w:numFmt w:val="bullet"/>
      <w:lvlText w:val="•"/>
      <w:lvlJc w:val="left"/>
      <w:pPr>
        <w:ind w:left="5740" w:hanging="526"/>
      </w:pPr>
      <w:rPr>
        <w:rFonts w:hint="default"/>
        <w:lang w:val="zh-CN" w:eastAsia="zh-CN" w:bidi="zh-CN"/>
      </w:rPr>
    </w:lvl>
    <w:lvl w:ilvl="6" w:tentative="0">
      <w:start w:val="0"/>
      <w:numFmt w:val="bullet"/>
      <w:lvlText w:val="•"/>
      <w:lvlJc w:val="left"/>
      <w:pPr>
        <w:ind w:left="6764" w:hanging="526"/>
      </w:pPr>
      <w:rPr>
        <w:rFonts w:hint="default"/>
        <w:lang w:val="zh-CN" w:eastAsia="zh-CN" w:bidi="zh-CN"/>
      </w:rPr>
    </w:lvl>
    <w:lvl w:ilvl="7" w:tentative="0">
      <w:start w:val="0"/>
      <w:numFmt w:val="bullet"/>
      <w:lvlText w:val="•"/>
      <w:lvlJc w:val="left"/>
      <w:pPr>
        <w:ind w:left="7788" w:hanging="526"/>
      </w:pPr>
      <w:rPr>
        <w:rFonts w:hint="default"/>
        <w:lang w:val="zh-CN" w:eastAsia="zh-CN" w:bidi="zh-CN"/>
      </w:rPr>
    </w:lvl>
    <w:lvl w:ilvl="8" w:tentative="0">
      <w:start w:val="0"/>
      <w:numFmt w:val="bullet"/>
      <w:lvlText w:val="•"/>
      <w:lvlJc w:val="left"/>
      <w:pPr>
        <w:ind w:left="8812" w:hanging="526"/>
      </w:pPr>
      <w:rPr>
        <w:rFonts w:hint="default"/>
        <w:lang w:val="zh-CN" w:eastAsia="zh-CN" w:bidi="zh-CN"/>
      </w:rPr>
    </w:lvl>
  </w:abstractNum>
  <w:abstractNum w:abstractNumId="2">
    <w:nsid w:val="D7164B18"/>
    <w:multiLevelType w:val="multilevel"/>
    <w:tmpl w:val="D7164B18"/>
    <w:lvl w:ilvl="0" w:tentative="0">
      <w:start w:val="6"/>
      <w:numFmt w:val="decimal"/>
      <w:lvlText w:val="（%1）"/>
      <w:lvlJc w:val="left"/>
      <w:pPr>
        <w:ind w:left="626" w:hanging="526"/>
        <w:jc w:val="left"/>
      </w:pPr>
      <w:rPr>
        <w:rFonts w:hint="default" w:ascii="宋体" w:hAnsi="宋体" w:eastAsia="宋体" w:cs="宋体"/>
        <w:color w:val="FF3000"/>
        <w:w w:val="100"/>
        <w:sz w:val="19"/>
        <w:szCs w:val="19"/>
        <w:lang w:val="zh-CN" w:eastAsia="zh-CN" w:bidi="zh-CN"/>
      </w:rPr>
    </w:lvl>
    <w:lvl w:ilvl="1" w:tentative="0">
      <w:start w:val="0"/>
      <w:numFmt w:val="bullet"/>
      <w:lvlText w:val="•"/>
      <w:lvlJc w:val="left"/>
      <w:pPr>
        <w:ind w:left="1644" w:hanging="526"/>
      </w:pPr>
      <w:rPr>
        <w:rFonts w:hint="default"/>
        <w:lang w:val="zh-CN" w:eastAsia="zh-CN" w:bidi="zh-CN"/>
      </w:rPr>
    </w:lvl>
    <w:lvl w:ilvl="2" w:tentative="0">
      <w:start w:val="0"/>
      <w:numFmt w:val="bullet"/>
      <w:lvlText w:val="•"/>
      <w:lvlJc w:val="left"/>
      <w:pPr>
        <w:ind w:left="2668" w:hanging="526"/>
      </w:pPr>
      <w:rPr>
        <w:rFonts w:hint="default"/>
        <w:lang w:val="zh-CN" w:eastAsia="zh-CN" w:bidi="zh-CN"/>
      </w:rPr>
    </w:lvl>
    <w:lvl w:ilvl="3" w:tentative="0">
      <w:start w:val="0"/>
      <w:numFmt w:val="bullet"/>
      <w:lvlText w:val="•"/>
      <w:lvlJc w:val="left"/>
      <w:pPr>
        <w:ind w:left="3692" w:hanging="526"/>
      </w:pPr>
      <w:rPr>
        <w:rFonts w:hint="default"/>
        <w:lang w:val="zh-CN" w:eastAsia="zh-CN" w:bidi="zh-CN"/>
      </w:rPr>
    </w:lvl>
    <w:lvl w:ilvl="4" w:tentative="0">
      <w:start w:val="0"/>
      <w:numFmt w:val="bullet"/>
      <w:lvlText w:val="•"/>
      <w:lvlJc w:val="left"/>
      <w:pPr>
        <w:ind w:left="4716" w:hanging="526"/>
      </w:pPr>
      <w:rPr>
        <w:rFonts w:hint="default"/>
        <w:lang w:val="zh-CN" w:eastAsia="zh-CN" w:bidi="zh-CN"/>
      </w:rPr>
    </w:lvl>
    <w:lvl w:ilvl="5" w:tentative="0">
      <w:start w:val="0"/>
      <w:numFmt w:val="bullet"/>
      <w:lvlText w:val="•"/>
      <w:lvlJc w:val="left"/>
      <w:pPr>
        <w:ind w:left="5740" w:hanging="526"/>
      </w:pPr>
      <w:rPr>
        <w:rFonts w:hint="default"/>
        <w:lang w:val="zh-CN" w:eastAsia="zh-CN" w:bidi="zh-CN"/>
      </w:rPr>
    </w:lvl>
    <w:lvl w:ilvl="6" w:tentative="0">
      <w:start w:val="0"/>
      <w:numFmt w:val="bullet"/>
      <w:lvlText w:val="•"/>
      <w:lvlJc w:val="left"/>
      <w:pPr>
        <w:ind w:left="6764" w:hanging="526"/>
      </w:pPr>
      <w:rPr>
        <w:rFonts w:hint="default"/>
        <w:lang w:val="zh-CN" w:eastAsia="zh-CN" w:bidi="zh-CN"/>
      </w:rPr>
    </w:lvl>
    <w:lvl w:ilvl="7" w:tentative="0">
      <w:start w:val="0"/>
      <w:numFmt w:val="bullet"/>
      <w:lvlText w:val="•"/>
      <w:lvlJc w:val="left"/>
      <w:pPr>
        <w:ind w:left="7788" w:hanging="526"/>
      </w:pPr>
      <w:rPr>
        <w:rFonts w:hint="default"/>
        <w:lang w:val="zh-CN" w:eastAsia="zh-CN" w:bidi="zh-CN"/>
      </w:rPr>
    </w:lvl>
    <w:lvl w:ilvl="8" w:tentative="0">
      <w:start w:val="0"/>
      <w:numFmt w:val="bullet"/>
      <w:lvlText w:val="•"/>
      <w:lvlJc w:val="left"/>
      <w:pPr>
        <w:ind w:left="8812" w:hanging="526"/>
      </w:pPr>
      <w:rPr>
        <w:rFonts w:hint="default"/>
        <w:lang w:val="zh-CN" w:eastAsia="zh-CN" w:bidi="zh-CN"/>
      </w:rPr>
    </w:lvl>
  </w:abstractNum>
  <w:abstractNum w:abstractNumId="3">
    <w:nsid w:val="E33FB084"/>
    <w:multiLevelType w:val="multilevel"/>
    <w:tmpl w:val="E33FB084"/>
    <w:lvl w:ilvl="0" w:tentative="0">
      <w:start w:val="3"/>
      <w:numFmt w:val="decimal"/>
      <w:lvlText w:val="%1"/>
      <w:lvlJc w:val="left"/>
      <w:pPr>
        <w:ind w:left="520" w:hanging="420"/>
        <w:jc w:val="left"/>
      </w:pPr>
      <w:rPr>
        <w:rFonts w:hint="default"/>
        <w:lang w:val="zh-CN" w:eastAsia="zh-CN" w:bidi="zh-CN"/>
      </w:rPr>
    </w:lvl>
    <w:lvl w:ilvl="1" w:tentative="0">
      <w:start w:val="2"/>
      <w:numFmt w:val="decimal"/>
      <w:lvlText w:val="%1.%2"/>
      <w:lvlJc w:val="left"/>
      <w:pPr>
        <w:ind w:left="520" w:hanging="420"/>
        <w:jc w:val="left"/>
      </w:pPr>
      <w:rPr>
        <w:rFonts w:hint="default" w:ascii="宋体" w:hAnsi="宋体" w:eastAsia="宋体" w:cs="宋体"/>
        <w:color w:val="191919"/>
        <w:w w:val="100"/>
        <w:sz w:val="21"/>
        <w:szCs w:val="21"/>
        <w:lang w:val="zh-CN" w:eastAsia="zh-CN" w:bidi="zh-CN"/>
      </w:rPr>
    </w:lvl>
    <w:lvl w:ilvl="2" w:tentative="0">
      <w:start w:val="0"/>
      <w:numFmt w:val="bullet"/>
      <w:lvlText w:val="•"/>
      <w:lvlJc w:val="left"/>
      <w:pPr>
        <w:ind w:left="2588" w:hanging="420"/>
      </w:pPr>
      <w:rPr>
        <w:rFonts w:hint="default"/>
        <w:lang w:val="zh-CN" w:eastAsia="zh-CN" w:bidi="zh-CN"/>
      </w:rPr>
    </w:lvl>
    <w:lvl w:ilvl="3" w:tentative="0">
      <w:start w:val="0"/>
      <w:numFmt w:val="bullet"/>
      <w:lvlText w:val="•"/>
      <w:lvlJc w:val="left"/>
      <w:pPr>
        <w:ind w:left="3622" w:hanging="420"/>
      </w:pPr>
      <w:rPr>
        <w:rFonts w:hint="default"/>
        <w:lang w:val="zh-CN" w:eastAsia="zh-CN" w:bidi="zh-CN"/>
      </w:rPr>
    </w:lvl>
    <w:lvl w:ilvl="4" w:tentative="0">
      <w:start w:val="0"/>
      <w:numFmt w:val="bullet"/>
      <w:lvlText w:val="•"/>
      <w:lvlJc w:val="left"/>
      <w:pPr>
        <w:ind w:left="4656" w:hanging="420"/>
      </w:pPr>
      <w:rPr>
        <w:rFonts w:hint="default"/>
        <w:lang w:val="zh-CN" w:eastAsia="zh-CN" w:bidi="zh-CN"/>
      </w:rPr>
    </w:lvl>
    <w:lvl w:ilvl="5" w:tentative="0">
      <w:start w:val="0"/>
      <w:numFmt w:val="bullet"/>
      <w:lvlText w:val="•"/>
      <w:lvlJc w:val="left"/>
      <w:pPr>
        <w:ind w:left="5690" w:hanging="420"/>
      </w:pPr>
      <w:rPr>
        <w:rFonts w:hint="default"/>
        <w:lang w:val="zh-CN" w:eastAsia="zh-CN" w:bidi="zh-CN"/>
      </w:rPr>
    </w:lvl>
    <w:lvl w:ilvl="6" w:tentative="0">
      <w:start w:val="0"/>
      <w:numFmt w:val="bullet"/>
      <w:lvlText w:val="•"/>
      <w:lvlJc w:val="left"/>
      <w:pPr>
        <w:ind w:left="6724" w:hanging="420"/>
      </w:pPr>
      <w:rPr>
        <w:rFonts w:hint="default"/>
        <w:lang w:val="zh-CN" w:eastAsia="zh-CN" w:bidi="zh-CN"/>
      </w:rPr>
    </w:lvl>
    <w:lvl w:ilvl="7" w:tentative="0">
      <w:start w:val="0"/>
      <w:numFmt w:val="bullet"/>
      <w:lvlText w:val="•"/>
      <w:lvlJc w:val="left"/>
      <w:pPr>
        <w:ind w:left="7758" w:hanging="420"/>
      </w:pPr>
      <w:rPr>
        <w:rFonts w:hint="default"/>
        <w:lang w:val="zh-CN" w:eastAsia="zh-CN" w:bidi="zh-CN"/>
      </w:rPr>
    </w:lvl>
    <w:lvl w:ilvl="8" w:tentative="0">
      <w:start w:val="0"/>
      <w:numFmt w:val="bullet"/>
      <w:lvlText w:val="•"/>
      <w:lvlJc w:val="left"/>
      <w:pPr>
        <w:ind w:left="8792" w:hanging="420"/>
      </w:pPr>
      <w:rPr>
        <w:rFonts w:hint="default"/>
        <w:lang w:val="zh-CN" w:eastAsia="zh-CN" w:bidi="zh-CN"/>
      </w:rPr>
    </w:lvl>
  </w:abstractNum>
  <w:abstractNum w:abstractNumId="4">
    <w:nsid w:val="E4FB3EFE"/>
    <w:multiLevelType w:val="multilevel"/>
    <w:tmpl w:val="E4FB3EFE"/>
    <w:lvl w:ilvl="0" w:tentative="0">
      <w:start w:val="3"/>
      <w:numFmt w:val="decimal"/>
      <w:lvlText w:val="%1"/>
      <w:lvlJc w:val="left"/>
      <w:pPr>
        <w:ind w:left="520" w:hanging="420"/>
        <w:jc w:val="left"/>
      </w:pPr>
      <w:rPr>
        <w:rFonts w:hint="default"/>
        <w:lang w:val="zh-CN" w:eastAsia="zh-CN" w:bidi="zh-CN"/>
      </w:rPr>
    </w:lvl>
    <w:lvl w:ilvl="1" w:tentative="0">
      <w:start w:val="5"/>
      <w:numFmt w:val="decimal"/>
      <w:lvlText w:val="%1.%2"/>
      <w:lvlJc w:val="left"/>
      <w:pPr>
        <w:ind w:left="520" w:hanging="420"/>
        <w:jc w:val="left"/>
      </w:pPr>
      <w:rPr>
        <w:rFonts w:hint="default" w:ascii="宋体" w:hAnsi="宋体" w:eastAsia="宋体" w:cs="宋体"/>
        <w:color w:val="191919"/>
        <w:w w:val="100"/>
        <w:sz w:val="21"/>
        <w:szCs w:val="21"/>
        <w:lang w:val="zh-CN" w:eastAsia="zh-CN" w:bidi="zh-CN"/>
      </w:rPr>
    </w:lvl>
    <w:lvl w:ilvl="2" w:tentative="0">
      <w:start w:val="0"/>
      <w:numFmt w:val="bullet"/>
      <w:lvlText w:val="•"/>
      <w:lvlJc w:val="left"/>
      <w:pPr>
        <w:ind w:left="2588" w:hanging="420"/>
      </w:pPr>
      <w:rPr>
        <w:rFonts w:hint="default"/>
        <w:lang w:val="zh-CN" w:eastAsia="zh-CN" w:bidi="zh-CN"/>
      </w:rPr>
    </w:lvl>
    <w:lvl w:ilvl="3" w:tentative="0">
      <w:start w:val="0"/>
      <w:numFmt w:val="bullet"/>
      <w:lvlText w:val="•"/>
      <w:lvlJc w:val="left"/>
      <w:pPr>
        <w:ind w:left="3622" w:hanging="420"/>
      </w:pPr>
      <w:rPr>
        <w:rFonts w:hint="default"/>
        <w:lang w:val="zh-CN" w:eastAsia="zh-CN" w:bidi="zh-CN"/>
      </w:rPr>
    </w:lvl>
    <w:lvl w:ilvl="4" w:tentative="0">
      <w:start w:val="0"/>
      <w:numFmt w:val="bullet"/>
      <w:lvlText w:val="•"/>
      <w:lvlJc w:val="left"/>
      <w:pPr>
        <w:ind w:left="4656" w:hanging="420"/>
      </w:pPr>
      <w:rPr>
        <w:rFonts w:hint="default"/>
        <w:lang w:val="zh-CN" w:eastAsia="zh-CN" w:bidi="zh-CN"/>
      </w:rPr>
    </w:lvl>
    <w:lvl w:ilvl="5" w:tentative="0">
      <w:start w:val="0"/>
      <w:numFmt w:val="bullet"/>
      <w:lvlText w:val="•"/>
      <w:lvlJc w:val="left"/>
      <w:pPr>
        <w:ind w:left="5690" w:hanging="420"/>
      </w:pPr>
      <w:rPr>
        <w:rFonts w:hint="default"/>
        <w:lang w:val="zh-CN" w:eastAsia="zh-CN" w:bidi="zh-CN"/>
      </w:rPr>
    </w:lvl>
    <w:lvl w:ilvl="6" w:tentative="0">
      <w:start w:val="0"/>
      <w:numFmt w:val="bullet"/>
      <w:lvlText w:val="•"/>
      <w:lvlJc w:val="left"/>
      <w:pPr>
        <w:ind w:left="6724" w:hanging="420"/>
      </w:pPr>
      <w:rPr>
        <w:rFonts w:hint="default"/>
        <w:lang w:val="zh-CN" w:eastAsia="zh-CN" w:bidi="zh-CN"/>
      </w:rPr>
    </w:lvl>
    <w:lvl w:ilvl="7" w:tentative="0">
      <w:start w:val="0"/>
      <w:numFmt w:val="bullet"/>
      <w:lvlText w:val="•"/>
      <w:lvlJc w:val="left"/>
      <w:pPr>
        <w:ind w:left="7758" w:hanging="420"/>
      </w:pPr>
      <w:rPr>
        <w:rFonts w:hint="default"/>
        <w:lang w:val="zh-CN" w:eastAsia="zh-CN" w:bidi="zh-CN"/>
      </w:rPr>
    </w:lvl>
    <w:lvl w:ilvl="8" w:tentative="0">
      <w:start w:val="0"/>
      <w:numFmt w:val="bullet"/>
      <w:lvlText w:val="•"/>
      <w:lvlJc w:val="left"/>
      <w:pPr>
        <w:ind w:left="8792" w:hanging="420"/>
      </w:pPr>
      <w:rPr>
        <w:rFonts w:hint="default"/>
        <w:lang w:val="zh-CN" w:eastAsia="zh-CN" w:bidi="zh-CN"/>
      </w:rPr>
    </w:lvl>
  </w:abstractNum>
  <w:abstractNum w:abstractNumId="5">
    <w:nsid w:val="E9630B91"/>
    <w:multiLevelType w:val="multilevel"/>
    <w:tmpl w:val="E9630B91"/>
    <w:lvl w:ilvl="0" w:tentative="0">
      <w:start w:val="4"/>
      <w:numFmt w:val="decimal"/>
      <w:lvlText w:val="%1"/>
      <w:lvlJc w:val="left"/>
      <w:pPr>
        <w:ind w:left="520" w:hanging="420"/>
        <w:jc w:val="left"/>
      </w:pPr>
      <w:rPr>
        <w:rFonts w:hint="default"/>
        <w:lang w:val="zh-CN" w:eastAsia="zh-CN" w:bidi="zh-CN"/>
      </w:rPr>
    </w:lvl>
    <w:lvl w:ilvl="1" w:tentative="0">
      <w:start w:val="3"/>
      <w:numFmt w:val="decimal"/>
      <w:lvlText w:val="%1.%2"/>
      <w:lvlJc w:val="left"/>
      <w:pPr>
        <w:ind w:left="520" w:hanging="420"/>
        <w:jc w:val="left"/>
      </w:pPr>
      <w:rPr>
        <w:rFonts w:hint="default" w:ascii="宋体" w:hAnsi="宋体" w:eastAsia="宋体" w:cs="宋体"/>
        <w:color w:val="191919"/>
        <w:w w:val="100"/>
        <w:sz w:val="21"/>
        <w:szCs w:val="21"/>
        <w:lang w:val="zh-CN" w:eastAsia="zh-CN" w:bidi="zh-CN"/>
      </w:rPr>
    </w:lvl>
    <w:lvl w:ilvl="2" w:tentative="0">
      <w:start w:val="1"/>
      <w:numFmt w:val="decimal"/>
      <w:lvlText w:val="（%3）"/>
      <w:lvlJc w:val="left"/>
      <w:pPr>
        <w:ind w:left="100" w:hanging="526"/>
        <w:jc w:val="left"/>
      </w:pPr>
      <w:rPr>
        <w:rFonts w:hint="default"/>
        <w:w w:val="100"/>
        <w:lang w:val="zh-CN" w:eastAsia="zh-CN" w:bidi="zh-CN"/>
      </w:rPr>
    </w:lvl>
    <w:lvl w:ilvl="3" w:tentative="0">
      <w:start w:val="0"/>
      <w:numFmt w:val="bullet"/>
      <w:lvlText w:val="•"/>
      <w:lvlJc w:val="left"/>
      <w:pPr>
        <w:ind w:left="2817" w:hanging="526"/>
      </w:pPr>
      <w:rPr>
        <w:rFonts w:hint="default"/>
        <w:lang w:val="zh-CN" w:eastAsia="zh-CN" w:bidi="zh-CN"/>
      </w:rPr>
    </w:lvl>
    <w:lvl w:ilvl="4" w:tentative="0">
      <w:start w:val="0"/>
      <w:numFmt w:val="bullet"/>
      <w:lvlText w:val="•"/>
      <w:lvlJc w:val="left"/>
      <w:pPr>
        <w:ind w:left="3966" w:hanging="526"/>
      </w:pPr>
      <w:rPr>
        <w:rFonts w:hint="default"/>
        <w:lang w:val="zh-CN" w:eastAsia="zh-CN" w:bidi="zh-CN"/>
      </w:rPr>
    </w:lvl>
    <w:lvl w:ilvl="5" w:tentative="0">
      <w:start w:val="0"/>
      <w:numFmt w:val="bullet"/>
      <w:lvlText w:val="•"/>
      <w:lvlJc w:val="left"/>
      <w:pPr>
        <w:ind w:left="5115" w:hanging="526"/>
      </w:pPr>
      <w:rPr>
        <w:rFonts w:hint="default"/>
        <w:lang w:val="zh-CN" w:eastAsia="zh-CN" w:bidi="zh-CN"/>
      </w:rPr>
    </w:lvl>
    <w:lvl w:ilvl="6" w:tentative="0">
      <w:start w:val="0"/>
      <w:numFmt w:val="bullet"/>
      <w:lvlText w:val="•"/>
      <w:lvlJc w:val="left"/>
      <w:pPr>
        <w:ind w:left="6264" w:hanging="526"/>
      </w:pPr>
      <w:rPr>
        <w:rFonts w:hint="default"/>
        <w:lang w:val="zh-CN" w:eastAsia="zh-CN" w:bidi="zh-CN"/>
      </w:rPr>
    </w:lvl>
    <w:lvl w:ilvl="7" w:tentative="0">
      <w:start w:val="0"/>
      <w:numFmt w:val="bullet"/>
      <w:lvlText w:val="•"/>
      <w:lvlJc w:val="left"/>
      <w:pPr>
        <w:ind w:left="7413" w:hanging="526"/>
      </w:pPr>
      <w:rPr>
        <w:rFonts w:hint="default"/>
        <w:lang w:val="zh-CN" w:eastAsia="zh-CN" w:bidi="zh-CN"/>
      </w:rPr>
    </w:lvl>
    <w:lvl w:ilvl="8" w:tentative="0">
      <w:start w:val="0"/>
      <w:numFmt w:val="bullet"/>
      <w:lvlText w:val="•"/>
      <w:lvlJc w:val="left"/>
      <w:pPr>
        <w:ind w:left="8562" w:hanging="526"/>
      </w:pPr>
      <w:rPr>
        <w:rFonts w:hint="default"/>
        <w:lang w:val="zh-CN" w:eastAsia="zh-CN" w:bidi="zh-CN"/>
      </w:rPr>
    </w:lvl>
  </w:abstractNum>
  <w:abstractNum w:abstractNumId="6">
    <w:nsid w:val="FFD3F04B"/>
    <w:multiLevelType w:val="multilevel"/>
    <w:tmpl w:val="FFD3F04B"/>
    <w:lvl w:ilvl="0" w:tentative="0">
      <w:start w:val="1"/>
      <w:numFmt w:val="decimal"/>
      <w:lvlText w:val="（%1）"/>
      <w:lvlJc w:val="left"/>
      <w:pPr>
        <w:ind w:left="626" w:hanging="526"/>
        <w:jc w:val="right"/>
      </w:pPr>
      <w:rPr>
        <w:rFonts w:hint="default"/>
        <w:w w:val="100"/>
        <w:lang w:val="zh-CN" w:eastAsia="zh-CN" w:bidi="zh-CN"/>
      </w:rPr>
    </w:lvl>
    <w:lvl w:ilvl="1" w:tentative="0">
      <w:start w:val="0"/>
      <w:numFmt w:val="bullet"/>
      <w:lvlText w:val="•"/>
      <w:lvlJc w:val="left"/>
      <w:pPr>
        <w:ind w:left="1644" w:hanging="526"/>
      </w:pPr>
      <w:rPr>
        <w:rFonts w:hint="default"/>
        <w:lang w:val="zh-CN" w:eastAsia="zh-CN" w:bidi="zh-CN"/>
      </w:rPr>
    </w:lvl>
    <w:lvl w:ilvl="2" w:tentative="0">
      <w:start w:val="0"/>
      <w:numFmt w:val="bullet"/>
      <w:lvlText w:val="•"/>
      <w:lvlJc w:val="left"/>
      <w:pPr>
        <w:ind w:left="2668" w:hanging="526"/>
      </w:pPr>
      <w:rPr>
        <w:rFonts w:hint="default"/>
        <w:lang w:val="zh-CN" w:eastAsia="zh-CN" w:bidi="zh-CN"/>
      </w:rPr>
    </w:lvl>
    <w:lvl w:ilvl="3" w:tentative="0">
      <w:start w:val="0"/>
      <w:numFmt w:val="bullet"/>
      <w:lvlText w:val="•"/>
      <w:lvlJc w:val="left"/>
      <w:pPr>
        <w:ind w:left="3692" w:hanging="526"/>
      </w:pPr>
      <w:rPr>
        <w:rFonts w:hint="default"/>
        <w:lang w:val="zh-CN" w:eastAsia="zh-CN" w:bidi="zh-CN"/>
      </w:rPr>
    </w:lvl>
    <w:lvl w:ilvl="4" w:tentative="0">
      <w:start w:val="0"/>
      <w:numFmt w:val="bullet"/>
      <w:lvlText w:val="•"/>
      <w:lvlJc w:val="left"/>
      <w:pPr>
        <w:ind w:left="4716" w:hanging="526"/>
      </w:pPr>
      <w:rPr>
        <w:rFonts w:hint="default"/>
        <w:lang w:val="zh-CN" w:eastAsia="zh-CN" w:bidi="zh-CN"/>
      </w:rPr>
    </w:lvl>
    <w:lvl w:ilvl="5" w:tentative="0">
      <w:start w:val="0"/>
      <w:numFmt w:val="bullet"/>
      <w:lvlText w:val="•"/>
      <w:lvlJc w:val="left"/>
      <w:pPr>
        <w:ind w:left="5740" w:hanging="526"/>
      </w:pPr>
      <w:rPr>
        <w:rFonts w:hint="default"/>
        <w:lang w:val="zh-CN" w:eastAsia="zh-CN" w:bidi="zh-CN"/>
      </w:rPr>
    </w:lvl>
    <w:lvl w:ilvl="6" w:tentative="0">
      <w:start w:val="0"/>
      <w:numFmt w:val="bullet"/>
      <w:lvlText w:val="•"/>
      <w:lvlJc w:val="left"/>
      <w:pPr>
        <w:ind w:left="6764" w:hanging="526"/>
      </w:pPr>
      <w:rPr>
        <w:rFonts w:hint="default"/>
        <w:lang w:val="zh-CN" w:eastAsia="zh-CN" w:bidi="zh-CN"/>
      </w:rPr>
    </w:lvl>
    <w:lvl w:ilvl="7" w:tentative="0">
      <w:start w:val="0"/>
      <w:numFmt w:val="bullet"/>
      <w:lvlText w:val="•"/>
      <w:lvlJc w:val="left"/>
      <w:pPr>
        <w:ind w:left="7788" w:hanging="526"/>
      </w:pPr>
      <w:rPr>
        <w:rFonts w:hint="default"/>
        <w:lang w:val="zh-CN" w:eastAsia="zh-CN" w:bidi="zh-CN"/>
      </w:rPr>
    </w:lvl>
    <w:lvl w:ilvl="8" w:tentative="0">
      <w:start w:val="0"/>
      <w:numFmt w:val="bullet"/>
      <w:lvlText w:val="•"/>
      <w:lvlJc w:val="left"/>
      <w:pPr>
        <w:ind w:left="8812" w:hanging="526"/>
      </w:pPr>
      <w:rPr>
        <w:rFonts w:hint="default"/>
        <w:lang w:val="zh-CN" w:eastAsia="zh-CN" w:bidi="zh-CN"/>
      </w:rPr>
    </w:lvl>
  </w:abstractNum>
  <w:abstractNum w:abstractNumId="7">
    <w:nsid w:val="0A7858D9"/>
    <w:multiLevelType w:val="multilevel"/>
    <w:tmpl w:val="0A7858D9"/>
    <w:lvl w:ilvl="0" w:tentative="0">
      <w:start w:val="2"/>
      <w:numFmt w:val="decimal"/>
      <w:lvlText w:val="（%1）"/>
      <w:lvlJc w:val="left"/>
      <w:pPr>
        <w:ind w:left="730" w:hanging="630"/>
        <w:jc w:val="left"/>
      </w:pPr>
      <w:rPr>
        <w:rFonts w:hint="default" w:ascii="宋体" w:hAnsi="宋体" w:eastAsia="宋体" w:cs="宋体"/>
        <w:color w:val="191919"/>
        <w:w w:val="100"/>
        <w:sz w:val="21"/>
        <w:szCs w:val="21"/>
        <w:lang w:val="zh-CN" w:eastAsia="zh-CN" w:bidi="zh-CN"/>
      </w:rPr>
    </w:lvl>
    <w:lvl w:ilvl="1" w:tentative="0">
      <w:start w:val="0"/>
      <w:numFmt w:val="bullet"/>
      <w:lvlText w:val="•"/>
      <w:lvlJc w:val="left"/>
      <w:pPr>
        <w:ind w:left="1752" w:hanging="630"/>
      </w:pPr>
      <w:rPr>
        <w:rFonts w:hint="default"/>
        <w:lang w:val="zh-CN" w:eastAsia="zh-CN" w:bidi="zh-CN"/>
      </w:rPr>
    </w:lvl>
    <w:lvl w:ilvl="2" w:tentative="0">
      <w:start w:val="0"/>
      <w:numFmt w:val="bullet"/>
      <w:lvlText w:val="•"/>
      <w:lvlJc w:val="left"/>
      <w:pPr>
        <w:ind w:left="2764" w:hanging="630"/>
      </w:pPr>
      <w:rPr>
        <w:rFonts w:hint="default"/>
        <w:lang w:val="zh-CN" w:eastAsia="zh-CN" w:bidi="zh-CN"/>
      </w:rPr>
    </w:lvl>
    <w:lvl w:ilvl="3" w:tentative="0">
      <w:start w:val="0"/>
      <w:numFmt w:val="bullet"/>
      <w:lvlText w:val="•"/>
      <w:lvlJc w:val="left"/>
      <w:pPr>
        <w:ind w:left="3776" w:hanging="630"/>
      </w:pPr>
      <w:rPr>
        <w:rFonts w:hint="default"/>
        <w:lang w:val="zh-CN" w:eastAsia="zh-CN" w:bidi="zh-CN"/>
      </w:rPr>
    </w:lvl>
    <w:lvl w:ilvl="4" w:tentative="0">
      <w:start w:val="0"/>
      <w:numFmt w:val="bullet"/>
      <w:lvlText w:val="•"/>
      <w:lvlJc w:val="left"/>
      <w:pPr>
        <w:ind w:left="4788" w:hanging="630"/>
      </w:pPr>
      <w:rPr>
        <w:rFonts w:hint="default"/>
        <w:lang w:val="zh-CN" w:eastAsia="zh-CN" w:bidi="zh-CN"/>
      </w:rPr>
    </w:lvl>
    <w:lvl w:ilvl="5" w:tentative="0">
      <w:start w:val="0"/>
      <w:numFmt w:val="bullet"/>
      <w:lvlText w:val="•"/>
      <w:lvlJc w:val="left"/>
      <w:pPr>
        <w:ind w:left="5800" w:hanging="630"/>
      </w:pPr>
      <w:rPr>
        <w:rFonts w:hint="default"/>
        <w:lang w:val="zh-CN" w:eastAsia="zh-CN" w:bidi="zh-CN"/>
      </w:rPr>
    </w:lvl>
    <w:lvl w:ilvl="6" w:tentative="0">
      <w:start w:val="0"/>
      <w:numFmt w:val="bullet"/>
      <w:lvlText w:val="•"/>
      <w:lvlJc w:val="left"/>
      <w:pPr>
        <w:ind w:left="6812" w:hanging="630"/>
      </w:pPr>
      <w:rPr>
        <w:rFonts w:hint="default"/>
        <w:lang w:val="zh-CN" w:eastAsia="zh-CN" w:bidi="zh-CN"/>
      </w:rPr>
    </w:lvl>
    <w:lvl w:ilvl="7" w:tentative="0">
      <w:start w:val="0"/>
      <w:numFmt w:val="bullet"/>
      <w:lvlText w:val="•"/>
      <w:lvlJc w:val="left"/>
      <w:pPr>
        <w:ind w:left="7824" w:hanging="630"/>
      </w:pPr>
      <w:rPr>
        <w:rFonts w:hint="default"/>
        <w:lang w:val="zh-CN" w:eastAsia="zh-CN" w:bidi="zh-CN"/>
      </w:rPr>
    </w:lvl>
    <w:lvl w:ilvl="8" w:tentative="0">
      <w:start w:val="0"/>
      <w:numFmt w:val="bullet"/>
      <w:lvlText w:val="•"/>
      <w:lvlJc w:val="left"/>
      <w:pPr>
        <w:ind w:left="8836" w:hanging="630"/>
      </w:pPr>
      <w:rPr>
        <w:rFonts w:hint="default"/>
        <w:lang w:val="zh-CN" w:eastAsia="zh-CN" w:bidi="zh-CN"/>
      </w:rPr>
    </w:lvl>
  </w:abstractNum>
  <w:abstractNum w:abstractNumId="8">
    <w:nsid w:val="48CC578B"/>
    <w:multiLevelType w:val="multilevel"/>
    <w:tmpl w:val="48CC578B"/>
    <w:lvl w:ilvl="0" w:tentative="0">
      <w:start w:val="1"/>
      <w:numFmt w:val="decimal"/>
      <w:lvlText w:val="（%1）"/>
      <w:lvlJc w:val="left"/>
      <w:pPr>
        <w:ind w:left="626" w:hanging="526"/>
        <w:jc w:val="left"/>
      </w:pPr>
      <w:rPr>
        <w:rFonts w:hint="default" w:ascii="宋体" w:hAnsi="宋体" w:eastAsia="宋体" w:cs="宋体"/>
        <w:color w:val="191919"/>
        <w:w w:val="100"/>
        <w:sz w:val="19"/>
        <w:szCs w:val="19"/>
        <w:lang w:val="zh-CN" w:eastAsia="zh-CN" w:bidi="zh-CN"/>
      </w:rPr>
    </w:lvl>
    <w:lvl w:ilvl="1" w:tentative="0">
      <w:start w:val="0"/>
      <w:numFmt w:val="bullet"/>
      <w:lvlText w:val="•"/>
      <w:lvlJc w:val="left"/>
      <w:pPr>
        <w:ind w:left="1644" w:hanging="526"/>
      </w:pPr>
      <w:rPr>
        <w:rFonts w:hint="default"/>
        <w:lang w:val="zh-CN" w:eastAsia="zh-CN" w:bidi="zh-CN"/>
      </w:rPr>
    </w:lvl>
    <w:lvl w:ilvl="2" w:tentative="0">
      <w:start w:val="0"/>
      <w:numFmt w:val="bullet"/>
      <w:lvlText w:val="•"/>
      <w:lvlJc w:val="left"/>
      <w:pPr>
        <w:ind w:left="2668" w:hanging="526"/>
      </w:pPr>
      <w:rPr>
        <w:rFonts w:hint="default"/>
        <w:lang w:val="zh-CN" w:eastAsia="zh-CN" w:bidi="zh-CN"/>
      </w:rPr>
    </w:lvl>
    <w:lvl w:ilvl="3" w:tentative="0">
      <w:start w:val="0"/>
      <w:numFmt w:val="bullet"/>
      <w:lvlText w:val="•"/>
      <w:lvlJc w:val="left"/>
      <w:pPr>
        <w:ind w:left="3692" w:hanging="526"/>
      </w:pPr>
      <w:rPr>
        <w:rFonts w:hint="default"/>
        <w:lang w:val="zh-CN" w:eastAsia="zh-CN" w:bidi="zh-CN"/>
      </w:rPr>
    </w:lvl>
    <w:lvl w:ilvl="4" w:tentative="0">
      <w:start w:val="0"/>
      <w:numFmt w:val="bullet"/>
      <w:lvlText w:val="•"/>
      <w:lvlJc w:val="left"/>
      <w:pPr>
        <w:ind w:left="4716" w:hanging="526"/>
      </w:pPr>
      <w:rPr>
        <w:rFonts w:hint="default"/>
        <w:lang w:val="zh-CN" w:eastAsia="zh-CN" w:bidi="zh-CN"/>
      </w:rPr>
    </w:lvl>
    <w:lvl w:ilvl="5" w:tentative="0">
      <w:start w:val="0"/>
      <w:numFmt w:val="bullet"/>
      <w:lvlText w:val="•"/>
      <w:lvlJc w:val="left"/>
      <w:pPr>
        <w:ind w:left="5740" w:hanging="526"/>
      </w:pPr>
      <w:rPr>
        <w:rFonts w:hint="default"/>
        <w:lang w:val="zh-CN" w:eastAsia="zh-CN" w:bidi="zh-CN"/>
      </w:rPr>
    </w:lvl>
    <w:lvl w:ilvl="6" w:tentative="0">
      <w:start w:val="0"/>
      <w:numFmt w:val="bullet"/>
      <w:lvlText w:val="•"/>
      <w:lvlJc w:val="left"/>
      <w:pPr>
        <w:ind w:left="6764" w:hanging="526"/>
      </w:pPr>
      <w:rPr>
        <w:rFonts w:hint="default"/>
        <w:lang w:val="zh-CN" w:eastAsia="zh-CN" w:bidi="zh-CN"/>
      </w:rPr>
    </w:lvl>
    <w:lvl w:ilvl="7" w:tentative="0">
      <w:start w:val="0"/>
      <w:numFmt w:val="bullet"/>
      <w:lvlText w:val="•"/>
      <w:lvlJc w:val="left"/>
      <w:pPr>
        <w:ind w:left="7788" w:hanging="526"/>
      </w:pPr>
      <w:rPr>
        <w:rFonts w:hint="default"/>
        <w:lang w:val="zh-CN" w:eastAsia="zh-CN" w:bidi="zh-CN"/>
      </w:rPr>
    </w:lvl>
    <w:lvl w:ilvl="8" w:tentative="0">
      <w:start w:val="0"/>
      <w:numFmt w:val="bullet"/>
      <w:lvlText w:val="•"/>
      <w:lvlJc w:val="left"/>
      <w:pPr>
        <w:ind w:left="8812" w:hanging="526"/>
      </w:pPr>
      <w:rPr>
        <w:rFonts w:hint="default"/>
        <w:lang w:val="zh-CN" w:eastAsia="zh-CN" w:bidi="zh-CN"/>
      </w:rPr>
    </w:lvl>
  </w:abstractNum>
  <w:abstractNum w:abstractNumId="9">
    <w:nsid w:val="5B1CE604"/>
    <w:multiLevelType w:val="multilevel"/>
    <w:tmpl w:val="5B1CE604"/>
    <w:lvl w:ilvl="0" w:tentative="0">
      <w:start w:val="7"/>
      <w:numFmt w:val="decimal"/>
      <w:lvlText w:val="（%1）"/>
      <w:lvlJc w:val="left"/>
      <w:pPr>
        <w:ind w:left="626" w:hanging="526"/>
        <w:jc w:val="left"/>
      </w:pPr>
      <w:rPr>
        <w:rFonts w:hint="default" w:ascii="宋体" w:hAnsi="宋体" w:eastAsia="宋体" w:cs="宋体"/>
        <w:color w:val="191919"/>
        <w:w w:val="100"/>
        <w:sz w:val="19"/>
        <w:szCs w:val="19"/>
        <w:lang w:val="zh-CN" w:eastAsia="zh-CN" w:bidi="zh-CN"/>
      </w:rPr>
    </w:lvl>
    <w:lvl w:ilvl="1" w:tentative="0">
      <w:start w:val="0"/>
      <w:numFmt w:val="bullet"/>
      <w:lvlText w:val="•"/>
      <w:lvlJc w:val="left"/>
      <w:pPr>
        <w:ind w:left="1644" w:hanging="526"/>
      </w:pPr>
      <w:rPr>
        <w:rFonts w:hint="default"/>
        <w:lang w:val="zh-CN" w:eastAsia="zh-CN" w:bidi="zh-CN"/>
      </w:rPr>
    </w:lvl>
    <w:lvl w:ilvl="2" w:tentative="0">
      <w:start w:val="0"/>
      <w:numFmt w:val="bullet"/>
      <w:lvlText w:val="•"/>
      <w:lvlJc w:val="left"/>
      <w:pPr>
        <w:ind w:left="2668" w:hanging="526"/>
      </w:pPr>
      <w:rPr>
        <w:rFonts w:hint="default"/>
        <w:lang w:val="zh-CN" w:eastAsia="zh-CN" w:bidi="zh-CN"/>
      </w:rPr>
    </w:lvl>
    <w:lvl w:ilvl="3" w:tentative="0">
      <w:start w:val="0"/>
      <w:numFmt w:val="bullet"/>
      <w:lvlText w:val="•"/>
      <w:lvlJc w:val="left"/>
      <w:pPr>
        <w:ind w:left="3692" w:hanging="526"/>
      </w:pPr>
      <w:rPr>
        <w:rFonts w:hint="default"/>
        <w:lang w:val="zh-CN" w:eastAsia="zh-CN" w:bidi="zh-CN"/>
      </w:rPr>
    </w:lvl>
    <w:lvl w:ilvl="4" w:tentative="0">
      <w:start w:val="0"/>
      <w:numFmt w:val="bullet"/>
      <w:lvlText w:val="•"/>
      <w:lvlJc w:val="left"/>
      <w:pPr>
        <w:ind w:left="4716" w:hanging="526"/>
      </w:pPr>
      <w:rPr>
        <w:rFonts w:hint="default"/>
        <w:lang w:val="zh-CN" w:eastAsia="zh-CN" w:bidi="zh-CN"/>
      </w:rPr>
    </w:lvl>
    <w:lvl w:ilvl="5" w:tentative="0">
      <w:start w:val="0"/>
      <w:numFmt w:val="bullet"/>
      <w:lvlText w:val="•"/>
      <w:lvlJc w:val="left"/>
      <w:pPr>
        <w:ind w:left="5740" w:hanging="526"/>
      </w:pPr>
      <w:rPr>
        <w:rFonts w:hint="default"/>
        <w:lang w:val="zh-CN" w:eastAsia="zh-CN" w:bidi="zh-CN"/>
      </w:rPr>
    </w:lvl>
    <w:lvl w:ilvl="6" w:tentative="0">
      <w:start w:val="0"/>
      <w:numFmt w:val="bullet"/>
      <w:lvlText w:val="•"/>
      <w:lvlJc w:val="left"/>
      <w:pPr>
        <w:ind w:left="6764" w:hanging="526"/>
      </w:pPr>
      <w:rPr>
        <w:rFonts w:hint="default"/>
        <w:lang w:val="zh-CN" w:eastAsia="zh-CN" w:bidi="zh-CN"/>
      </w:rPr>
    </w:lvl>
    <w:lvl w:ilvl="7" w:tentative="0">
      <w:start w:val="0"/>
      <w:numFmt w:val="bullet"/>
      <w:lvlText w:val="•"/>
      <w:lvlJc w:val="left"/>
      <w:pPr>
        <w:ind w:left="7788" w:hanging="526"/>
      </w:pPr>
      <w:rPr>
        <w:rFonts w:hint="default"/>
        <w:lang w:val="zh-CN" w:eastAsia="zh-CN" w:bidi="zh-CN"/>
      </w:rPr>
    </w:lvl>
    <w:lvl w:ilvl="8" w:tentative="0">
      <w:start w:val="0"/>
      <w:numFmt w:val="bullet"/>
      <w:lvlText w:val="•"/>
      <w:lvlJc w:val="left"/>
      <w:pPr>
        <w:ind w:left="8812" w:hanging="526"/>
      </w:pPr>
      <w:rPr>
        <w:rFonts w:hint="default"/>
        <w:lang w:val="zh-CN" w:eastAsia="zh-CN" w:bidi="zh-CN"/>
      </w:rPr>
    </w:lvl>
  </w:abstractNum>
  <w:num w:numId="1">
    <w:abstractNumId w:val="3"/>
  </w:num>
  <w:num w:numId="2">
    <w:abstractNumId w:val="7"/>
  </w:num>
  <w:num w:numId="3">
    <w:abstractNumId w:val="9"/>
  </w:num>
  <w:num w:numId="4">
    <w:abstractNumId w:val="4"/>
  </w:num>
  <w:num w:numId="5">
    <w:abstractNumId w:val="5"/>
  </w:num>
  <w:num w:numId="6">
    <w:abstractNumId w:val="6"/>
  </w:num>
  <w:num w:numId="7">
    <w:abstractNumId w:val="2"/>
  </w:num>
  <w:num w:numId="8">
    <w:abstractNumId w:val="8"/>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2"/>
  </w:compat>
  <w:docVars>
    <w:docVar w:name="commondata" w:val="eyJoZGlkIjoiZDNkNjYyY2Y4YzM5ZDFlZTM3ODM0NmI3NTg2ODc3NGEifQ=="/>
  </w:docVars>
  <w:rsids>
    <w:rsidRoot w:val="00000000"/>
    <w:rsid w:val="010147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ind w:left="100"/>
      <w:outlineLvl w:val="1"/>
    </w:pPr>
    <w:rPr>
      <w:rFonts w:ascii="宋体" w:hAnsi="宋体" w:eastAsia="宋体" w:cs="宋体"/>
      <w:b/>
      <w:bCs/>
      <w:sz w:val="21"/>
      <w:szCs w:val="21"/>
      <w:lang w:val="zh-CN" w:eastAsia="zh-CN" w:bidi="zh-CN"/>
    </w:rPr>
  </w:style>
  <w:style w:type="character" w:default="1" w:styleId="5">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1"/>
      <w:szCs w:val="21"/>
      <w:lang w:val="zh-CN" w:eastAsia="zh-CN" w:bidi="zh-CN"/>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1"/>
      <w:ind w:left="520" w:hanging="420"/>
    </w:pPr>
    <w:rPr>
      <w:rFonts w:ascii="宋体" w:hAnsi="宋体" w:eastAsia="宋体" w:cs="宋体"/>
      <w:lang w:val="zh-CN" w:eastAsia="zh-CN" w:bidi="zh-CN"/>
    </w:rPr>
  </w:style>
  <w:style w:type="paragraph" w:customStyle="1" w:styleId="8">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jpe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50"/>
    <customShpInfo spid="_x0000_s1051"/>
    <customShpInfo spid="_x0000_s1052"/>
    <customShpInfo spid="_x0000_s1053"/>
    <customShpInfo spid="_x0000_s1049"/>
    <customShpInfo spid="_x0000_s1055"/>
    <customShpInfo spid="_x0000_s1056"/>
    <customShpInfo spid="_x0000_s1057"/>
    <customShpInfo spid="_x0000_s1058"/>
    <customShpInfo spid="_x0000_s1054"/>
    <customShpInfo spid="_x0000_s1060"/>
    <customShpInfo spid="_x0000_s1061"/>
    <customShpInfo spid="_x0000_s1062"/>
    <customShpInfo spid="_x0000_s1063"/>
    <customShpInfo spid="_x0000_s1064"/>
    <customShpInfo spid="_x0000_s1059"/>
    <customShpInfo spid="_x0000_s1066"/>
    <customShpInfo spid="_x0000_s1067"/>
    <customShpInfo spid="_x0000_s1068"/>
    <customShpInfo spid="_x0000_s1069"/>
    <customShpInfo spid="_x0000_s1065"/>
    <customShpInfo spid="_x0000_s1071"/>
    <customShpInfo spid="_x0000_s1072"/>
    <customShpInfo spid="_x0000_s1073"/>
    <customShpInfo spid="_x0000_s1074"/>
    <customShpInfo spid="_x0000_s1070"/>
    <customShpInfo spid="_x0000_s1076"/>
    <customShpInfo spid="_x0000_s1077"/>
    <customShpInfo spid="_x0000_s1075"/>
    <customShpInfo spid="_x0000_s1079"/>
    <customShpInfo spid="_x0000_s1080"/>
    <customShpInfo spid="_x0000_s1078"/>
    <customShpInfo spid="_x0000_s1082"/>
    <customShpInfo spid="_x0000_s1083"/>
    <customShpInfo spid="_x0000_s1084"/>
    <customShpInfo spid="_x0000_s1081"/>
    <customShpInfo spid="_x0000_s1086"/>
    <customShpInfo spid="_x0000_s1087"/>
    <customShpInfo spid="_x0000_s1088"/>
    <customShpInfo spid="_x0000_s1085"/>
    <customShpInfo spid="_x0000_s1090"/>
    <customShpInfo spid="_x0000_s1091"/>
    <customShpInfo spid="_x0000_s1092"/>
    <customShpInfo spid="_x0000_s1089"/>
    <customShpInfo spid="_x0000_s1094"/>
    <customShpInfo spid="_x0000_s1095"/>
    <customShpInfo spid="_x0000_s1093"/>
    <customShpInfo spid="_x0000_s1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9983</Words>
  <Characters>13049</Characters>
  <TotalTime>0</TotalTime>
  <ScaleCrop>false</ScaleCrop>
  <LinksUpToDate>false</LinksUpToDate>
  <CharactersWithSpaces>13949</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2022-06-20T13:52:00Z</dcterms:created>
  <dc:creator>zhang</dc:creator>
  <cp:lastModifiedBy>张恒</cp:lastModifiedBy>
  <dcterms:modified xsi:type="dcterms:W3CDTF">2022-06-20T14:55:51Z</dcterms:modified>
  <dc:title>原文对照报告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2021-05-23T00:00:00Z</vt:filetime>
  </property>
  <property fmtid="{D5CDD505-2E9C-101B-9397-08002B2CF9AE}" pid="3" name="LastSaved">
    <vt:filetime>2022-06-20T00:00:00Z</vt:filetime>
  </property>
  <property fmtid="{D5CDD505-2E9C-101B-9397-08002B2CF9AE}" pid="4" name="KSOProductBuildVer">
    <vt:lpwstr>2052-11.1.0.11744</vt:lpwstr>
  </property>
  <property fmtid="{D5CDD505-2E9C-101B-9397-08002B2CF9AE}" pid="5" name="ICV">
    <vt:lpwstr>97815261C93E4AF6B238B250C39A781F</vt:lpwstr>
  </property>
</Properties>
</file>