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52"/>
          <w:szCs w:val="52"/>
          <w:lang w:val="en-US" w:eastAsia="zh-CN" w:bidi="ar"/>
        </w:rPr>
        <w:t>计算机组成与设计实验报告</w:t>
      </w:r>
    </w:p>
    <w:p/>
    <w:p>
      <w:pPr>
        <w:widowControl/>
        <w:jc w:val="center"/>
        <w:outlineLvl w:val="0"/>
        <w:rPr>
          <w:rFonts w:hint="default" w:ascii="黑体" w:hAnsi="黑体" w:eastAsia="黑体" w:cs="黑体"/>
          <w:b/>
          <w:bCs/>
          <w:color w:val="000000"/>
          <w:kern w:val="0"/>
          <w:sz w:val="44"/>
          <w:szCs w:val="44"/>
          <w:lang w:val="en-US" w:eastAsia="zh-CN" w:bidi="ar"/>
        </w:rPr>
      </w:pPr>
      <w:bookmarkStart w:id="0" w:name="_Toc115729531"/>
      <w:r>
        <w:rPr>
          <w:rFonts w:hint="eastAsia" w:ascii="黑体" w:hAnsi="黑体" w:eastAsia="黑体" w:cs="黑体"/>
          <w:b/>
          <w:bCs/>
          <w:color w:val="000000"/>
          <w:kern w:val="0"/>
          <w:sz w:val="44"/>
          <w:szCs w:val="44"/>
          <w:lang w:eastAsia="zh-Hans" w:bidi="ar"/>
        </w:rPr>
        <w:t>实验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44"/>
          <w:szCs w:val="44"/>
          <w:lang w:val="en-US" w:eastAsia="zh-CN" w:bidi="ar"/>
        </w:rPr>
        <w:t>3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44"/>
          <w:szCs w:val="44"/>
          <w:lang w:eastAsia="zh-Hans" w:bidi="ar"/>
        </w:rPr>
        <w:t>·</w:t>
      </w:r>
      <w:bookmarkEnd w:id="0"/>
      <w:r>
        <w:rPr>
          <w:rFonts w:hint="eastAsia" w:ascii="黑体" w:hAnsi="黑体" w:eastAsia="黑体" w:cs="黑体"/>
          <w:b/>
          <w:bCs/>
          <w:color w:val="000000"/>
          <w:kern w:val="0"/>
          <w:sz w:val="44"/>
          <w:szCs w:val="44"/>
          <w:lang w:val="en-US" w:eastAsia="zh-CN" w:bidi="ar"/>
        </w:rPr>
        <w:t>加减法器的实现</w:t>
      </w:r>
    </w:p>
    <w:p/>
    <w:p/>
    <w:p/>
    <w:p/>
    <w:p/>
    <w:p/>
    <w:p/>
    <w:p/>
    <w:p/>
    <w:p/>
    <w:p/>
    <w:p/>
    <w:p/>
    <w:p/>
    <w:p/>
    <w:p/>
    <w:p>
      <w:pPr>
        <w:widowControl/>
        <w:ind w:left="1260" w:firstLine="420"/>
        <w:jc w:val="left"/>
        <w:outlineLvl w:val="0"/>
        <w:rPr>
          <w:rFonts w:ascii="仿宋_GB2312" w:hAnsi="仿宋_GB2312" w:eastAsia="仿宋_GB2312" w:cs="仿宋_GB2312"/>
          <w:color w:val="000000"/>
          <w:kern w:val="0"/>
          <w:sz w:val="30"/>
          <w:szCs w:val="30"/>
          <w:lang w:eastAsia="zh-Hans" w:bidi="ar"/>
        </w:rPr>
      </w:pPr>
      <w:bookmarkStart w:id="1" w:name="_Toc115729533"/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eastAsia="zh-Hans" w:bidi="ar"/>
        </w:rPr>
        <w:t>学</w:t>
      </w:r>
      <w:r>
        <w:rPr>
          <w:rFonts w:ascii="宋体" w:hAnsi="宋体" w:eastAsia="宋体" w:cs="宋体"/>
          <w:color w:val="000000"/>
          <w:kern w:val="0"/>
          <w:sz w:val="30"/>
          <w:szCs w:val="30"/>
          <w:lang w:eastAsia="zh-Hans" w:bidi="ar"/>
        </w:rPr>
        <w:tab/>
      </w:r>
      <w:r>
        <w:rPr>
          <w:rFonts w:ascii="宋体" w:hAnsi="宋体" w:eastAsia="宋体" w:cs="宋体"/>
          <w:color w:val="000000"/>
          <w:kern w:val="0"/>
          <w:sz w:val="30"/>
          <w:szCs w:val="30"/>
          <w:lang w:eastAsia="zh-Hans" w:bidi="ar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eastAsia="zh-Hans" w:bidi="ar"/>
        </w:rPr>
        <w:t>院</w:t>
      </w: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eastAsia="zh-Hans" w:bidi="ar"/>
        </w:rPr>
        <w:t>：</w:t>
      </w:r>
      <w:r>
        <w:rPr>
          <w:rFonts w:ascii="仿宋_GB2312" w:hAnsi="仿宋_GB2312" w:eastAsia="仿宋_GB2312" w:cs="仿宋_GB2312"/>
          <w:color w:val="000000"/>
          <w:kern w:val="0"/>
          <w:sz w:val="30"/>
          <w:szCs w:val="30"/>
          <w:u w:val="single"/>
          <w:lang w:eastAsia="zh-Hans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u w:val="single"/>
          <w:lang w:eastAsia="zh-Hans" w:bidi="ar"/>
        </w:rPr>
        <w:t>网络空间安全学院（研究院）</w:t>
      </w:r>
      <w:bookmarkEnd w:id="1"/>
    </w:p>
    <w:p>
      <w:pPr>
        <w:widowControl/>
        <w:ind w:left="1260" w:firstLine="420"/>
        <w:jc w:val="left"/>
        <w:outlineLvl w:val="0"/>
        <w:rPr>
          <w:rFonts w:ascii="仿宋_GB2312" w:hAnsi="仿宋_GB2312" w:eastAsia="仿宋_GB2312" w:cs="仿宋_GB2312"/>
          <w:color w:val="000000"/>
          <w:kern w:val="0"/>
          <w:sz w:val="30"/>
          <w:szCs w:val="30"/>
          <w:lang w:eastAsia="zh-Hans" w:bidi="ar"/>
        </w:rPr>
      </w:pPr>
      <w:bookmarkStart w:id="2" w:name="_Toc115729536"/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eastAsia="zh-Hans" w:bidi="ar"/>
        </w:rPr>
        <w:t>组</w:t>
      </w: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eastAsia="zh-Hans" w:bidi="ar"/>
        </w:rPr>
        <w:t xml:space="preserve"> </w:t>
      </w:r>
      <w:r>
        <w:rPr>
          <w:rFonts w:ascii="仿宋_GB2312" w:hAnsi="仿宋_GB2312" w:eastAsia="仿宋_GB2312" w:cs="仿宋_GB2312"/>
          <w:color w:val="000000"/>
          <w:kern w:val="0"/>
          <w:sz w:val="30"/>
          <w:szCs w:val="30"/>
          <w:lang w:eastAsia="zh-Hans" w:bidi="ar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eastAsia="zh-Hans" w:bidi="ar"/>
        </w:rPr>
        <w:t>员</w:t>
      </w: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eastAsia="zh-Hans" w:bidi="ar"/>
        </w:rPr>
        <w:t>：</w:t>
      </w: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u w:val="single"/>
          <w:lang w:val="en-US" w:eastAsia="zh-CN" w:bidi="ar"/>
        </w:rPr>
        <w:t>孟庆丹</w:t>
      </w: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u w:val="single"/>
          <w:lang w:eastAsia="zh-CN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u w:val="single"/>
          <w:lang w:eastAsia="zh-Hans" w:bidi="ar"/>
        </w:rPr>
        <w:t>牛中原</w:t>
      </w:r>
      <w:bookmarkEnd w:id="2"/>
      <w:r>
        <w:rPr>
          <w:rFonts w:ascii="仿宋_GB2312" w:hAnsi="仿宋_GB2312" w:eastAsia="仿宋_GB2312" w:cs="仿宋_GB2312"/>
          <w:color w:val="000000"/>
          <w:kern w:val="0"/>
          <w:sz w:val="30"/>
          <w:szCs w:val="30"/>
          <w:u w:val="single"/>
          <w:lang w:eastAsia="zh-Hans" w:bidi="ar"/>
        </w:rPr>
        <w:t xml:space="preserve"> </w:t>
      </w:r>
    </w:p>
    <w:p>
      <w:pPr>
        <w:jc w:val="center"/>
        <w:rPr>
          <w:rFonts w:hint="eastAsia"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eastAsia="zh-Hans" w:bidi="ar"/>
        </w:rPr>
      </w:pPr>
    </w:p>
    <w:p>
      <w:pPr>
        <w:jc w:val="center"/>
        <w:rPr>
          <w:rFonts w:hint="eastAsia"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eastAsia="zh-Hans" w:bidi="ar"/>
        </w:rPr>
      </w:pPr>
    </w:p>
    <w:p>
      <w:pPr>
        <w:jc w:val="center"/>
        <w:rPr>
          <w:rFonts w:hint="eastAsia"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eastAsia="zh-Hans" w:bidi="ar"/>
        </w:rPr>
      </w:pPr>
    </w:p>
    <w:p>
      <w:pPr>
        <w:jc w:val="center"/>
        <w:rPr>
          <w:rFonts w:hint="eastAsia"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eastAsia="zh-Hans" w:bidi="ar"/>
        </w:rPr>
      </w:pPr>
    </w:p>
    <w:p>
      <w:pPr>
        <w:jc w:val="center"/>
        <w:rPr>
          <w:rFonts w:hint="eastAsia"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eastAsia="zh-Hans" w:bidi="ar"/>
        </w:rPr>
      </w:pPr>
    </w:p>
    <w:p>
      <w:pPr>
        <w:jc w:val="center"/>
        <w:rPr>
          <w:rFonts w:hint="eastAsia"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eastAsia="zh-Hans" w:bidi="ar"/>
        </w:rPr>
      </w:pPr>
    </w:p>
    <w:p>
      <w:pPr>
        <w:jc w:val="center"/>
        <w:rPr>
          <w:rFonts w:hint="eastAsia"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eastAsia="zh-Hans" w:bidi="ar"/>
        </w:rPr>
      </w:pPr>
    </w:p>
    <w:p>
      <w:pPr>
        <w:jc w:val="center"/>
        <w:rPr>
          <w:rFonts w:hint="eastAsia"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eastAsia="zh-Hans" w:bidi="ar"/>
        </w:rPr>
      </w:pPr>
    </w:p>
    <w:p>
      <w:pPr>
        <w:jc w:val="center"/>
        <w:rPr>
          <w:rFonts w:hint="default"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eastAsia="zh-Hans" w:bidi="ar"/>
        </w:rPr>
        <w:t>实验</w:t>
      </w: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val="en-US" w:eastAsia="zh-CN" w:bidi="ar"/>
        </w:rPr>
        <w:t>三</w:t>
      </w: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bidi="ar"/>
        </w:rPr>
        <w:t>.</w:t>
      </w: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val="en-US" w:eastAsia="zh-CN" w:bidi="ar"/>
        </w:rPr>
        <w:t>加减法器的实现</w:t>
      </w:r>
    </w:p>
    <w:p>
      <w:pPr>
        <w:widowControl/>
        <w:spacing w:line="360" w:lineRule="auto"/>
        <w:ind w:left="105" w:leftChars="50" w:firstLine="420"/>
        <w:jc w:val="center"/>
        <w:rPr>
          <w:rFonts w:hint="default" w:ascii="黑体" w:hAnsi="黑体" w:eastAsia="黑体" w:cs="黑体"/>
          <w:color w:val="000000"/>
          <w:kern w:val="0"/>
          <w:sz w:val="18"/>
          <w:szCs w:val="18"/>
          <w:lang w:val="en-US" w:bidi="ar"/>
        </w:rPr>
      </w:pPr>
      <w:r>
        <w:rPr>
          <w:rFonts w:hint="eastAsia" w:ascii="Tahoma" w:hAnsi="Tahoma" w:eastAsia="宋体" w:cs="Tahoma"/>
          <w:i/>
          <w:iCs/>
          <w:sz w:val="24"/>
          <w:shd w:val="clear" w:color="auto" w:fill="F7F8FA"/>
          <w:lang w:val="en-US" w:eastAsia="zh-CN"/>
        </w:rPr>
        <w:t>Adder-Subtractor</w:t>
      </w:r>
    </w:p>
    <w:p>
      <w:pPr>
        <w:pStyle w:val="17"/>
        <w:spacing w:before="0" w:beforeAutospacing="0" w:after="0" w:afterAutospacing="0" w:line="360" w:lineRule="auto"/>
        <w:ind w:firstLine="630" w:firstLineChars="300"/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</w:pPr>
    </w:p>
    <w:p>
      <w:pPr>
        <w:pStyle w:val="17"/>
        <w:spacing w:before="0" w:beforeAutospacing="0" w:after="0" w:afterAutospacing="0" w:line="360" w:lineRule="auto"/>
        <w:ind w:firstLine="630" w:firstLineChars="300"/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  <w:t>成员分工：</w:t>
      </w:r>
    </w:p>
    <w:p>
      <w:pPr>
        <w:pStyle w:val="17"/>
        <w:spacing w:before="0" w:beforeAutospacing="0" w:after="0" w:afterAutospacing="0" w:line="360" w:lineRule="auto"/>
        <w:ind w:firstLine="630" w:firstLineChars="300"/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  <w:t>孟庆丹：编写实验代码，完成实验报告</w:t>
      </w:r>
    </w:p>
    <w:p>
      <w:pPr>
        <w:pStyle w:val="17"/>
        <w:spacing w:before="0" w:beforeAutospacing="0" w:after="0" w:afterAutospacing="0" w:line="360" w:lineRule="auto"/>
        <w:ind w:firstLine="630" w:firstLineChars="300"/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  <w:t>牛中原：测试仿真结果，完成实验报告</w:t>
      </w:r>
    </w:p>
    <w:p>
      <w:pPr>
        <w:pStyle w:val="17"/>
        <w:spacing w:before="0" w:beforeAutospacing="0" w:after="0" w:afterAutospacing="0" w:line="360" w:lineRule="auto"/>
        <w:ind w:firstLine="630" w:firstLineChars="300"/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</w:pPr>
    </w:p>
    <w:p>
      <w:pPr>
        <w:pStyle w:val="17"/>
        <w:spacing w:before="0" w:beforeAutospacing="0" w:after="0" w:afterAutospacing="0" w:line="360" w:lineRule="auto"/>
        <w:ind w:firstLine="630" w:firstLineChars="300"/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</w:pPr>
    </w:p>
    <w:p>
      <w:pPr>
        <w:pStyle w:val="17"/>
        <w:spacing w:before="0" w:beforeAutospacing="0" w:after="0" w:afterAutospacing="0" w:line="360" w:lineRule="auto"/>
        <w:ind w:firstLine="630" w:firstLineChars="300"/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</w:pPr>
    </w:p>
    <w:p>
      <w:pPr>
        <w:pStyle w:val="17"/>
        <w:spacing w:before="0" w:beforeAutospacing="0" w:after="0" w:afterAutospacing="0" w:line="360" w:lineRule="auto"/>
        <w:ind w:firstLine="630" w:firstLineChars="300"/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  <w:t>全加器是用门电路实现两个二进制数相加并求出和的组合线路，称为一位全加器。一位全加器可以处理低位进位，并输出本位加法进位。多个一位全加器进行级联可以得到多位全加器。</w:t>
      </w:r>
    </w:p>
    <w:p>
      <w:pPr>
        <w:pStyle w:val="17"/>
        <w:spacing w:before="0" w:beforeAutospacing="0" w:after="0" w:afterAutospacing="0" w:line="360" w:lineRule="auto"/>
        <w:ind w:firstLine="630" w:firstLineChars="300"/>
        <w:rPr>
          <w:rFonts w:hint="default" w:ascii="等线" w:hAnsi="等线" w:eastAsia="等线" w:cs="等线"/>
          <w:color w:val="00000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  <w:t>本次实验的目的是</w:t>
      </w:r>
      <w:r>
        <w:rPr>
          <w:rFonts w:ascii="宋体" w:hAnsi="宋体" w:eastAsia="宋体" w:cs="宋体"/>
          <w:sz w:val="21"/>
          <w:szCs w:val="21"/>
        </w:rPr>
        <w:t>使用 verilog 实现</w:t>
      </w:r>
      <w:r>
        <w:rPr>
          <w:rFonts w:hint="eastAsia" w:cs="宋体"/>
          <w:sz w:val="21"/>
          <w:szCs w:val="21"/>
          <w:lang w:val="en-US" w:eastAsia="zh-CN"/>
        </w:rPr>
        <w:t>加减法器</w:t>
      </w:r>
      <w:r>
        <w:rPr>
          <w:rFonts w:hint="eastAsia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 xml:space="preserve">熟练使用 </w:t>
      </w:r>
      <w:r>
        <w:rPr>
          <w:rFonts w:hint="eastAsia" w:cs="宋体"/>
          <w:sz w:val="21"/>
          <w:szCs w:val="21"/>
          <w:lang w:val="en-US" w:eastAsia="zh-CN"/>
        </w:rPr>
        <w:t xml:space="preserve">modelsim </w:t>
      </w:r>
      <w:r>
        <w:rPr>
          <w:rFonts w:ascii="宋体" w:hAnsi="宋体" w:eastAsia="宋体" w:cs="宋体"/>
          <w:sz w:val="21"/>
          <w:szCs w:val="21"/>
        </w:rPr>
        <w:t>工具进行仿真和调试</w:t>
      </w:r>
      <w:r>
        <w:rPr>
          <w:rFonts w:hint="eastAsia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学习掌握实例化模块的方式</w:t>
      </w:r>
    </w:p>
    <w:p>
      <w:pPr>
        <w:ind w:firstLine="420" w:firstLineChars="200"/>
        <w:rPr>
          <w:rFonts w:hint="eastAsia" w:ascii="等线" w:hAnsi="等线" w:eastAsia="等线" w:cs="等线"/>
          <w:color w:val="000000"/>
          <w:sz w:val="21"/>
          <w:szCs w:val="21"/>
          <w:lang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</w:p>
    <w:p>
      <w:pPr>
        <w:pStyle w:val="12"/>
        <w:tabs>
          <w:tab w:val="right" w:leader="dot" w:pos="8296"/>
        </w:tabs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  <w:fldChar w:fldCharType="begin"/>
      </w:r>
      <w:r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  <w:instrText xml:space="preserve"> </w:instrTex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eastAsia="zh-Hans" w:bidi="ar"/>
        </w:rPr>
        <w:instrText xml:space="preserve">TOC \o "1-3" \h \z \u</w:instrText>
      </w:r>
      <w:r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  <w:instrText xml:space="preserve"> </w:instrText>
      </w:r>
      <w:r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  <w:fldChar w:fldCharType="separate"/>
      </w:r>
    </w:p>
    <w:p>
      <w:pP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12"/>
        <w:tabs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</w:p>
    <w:p>
      <w:pPr>
        <w:rPr>
          <w:rFonts w:eastAsiaTheme="minorEastAsia"/>
          <w:b w:val="0"/>
          <w:bCs w:val="0"/>
          <w:caps w:val="0"/>
          <w:sz w:val="21"/>
          <w:szCs w:val="22"/>
        </w:rPr>
      </w:pPr>
    </w:p>
    <w:p>
      <w:pPr>
        <w:rPr>
          <w:rFonts w:eastAsiaTheme="minorEastAsia"/>
          <w:b w:val="0"/>
          <w:bCs w:val="0"/>
          <w:caps w:val="0"/>
          <w:sz w:val="21"/>
          <w:szCs w:val="22"/>
        </w:rPr>
      </w:pPr>
    </w:p>
    <w:p>
      <w:pPr>
        <w:rPr>
          <w:rFonts w:eastAsiaTheme="minorEastAsia"/>
          <w:b w:val="0"/>
          <w:bCs w:val="0"/>
          <w:caps w:val="0"/>
          <w:sz w:val="21"/>
          <w:szCs w:val="22"/>
        </w:rPr>
      </w:pPr>
    </w:p>
    <w:p>
      <w:pPr>
        <w:rPr>
          <w:rFonts w:eastAsiaTheme="minorEastAsia"/>
          <w:b w:val="0"/>
          <w:bCs w:val="0"/>
          <w:caps w:val="0"/>
          <w:sz w:val="21"/>
          <w:szCs w:val="22"/>
        </w:rPr>
      </w:pPr>
    </w:p>
    <w:p>
      <w:pPr>
        <w:rPr>
          <w:rFonts w:eastAsiaTheme="minorEastAsia"/>
          <w:b w:val="0"/>
          <w:bCs w:val="0"/>
          <w:caps w:val="0"/>
          <w:sz w:val="21"/>
          <w:szCs w:val="22"/>
        </w:rPr>
      </w:pPr>
    </w:p>
    <w:p>
      <w:pPr>
        <w:rPr>
          <w:rFonts w:eastAsiaTheme="minorEastAsia"/>
          <w:b w:val="0"/>
          <w:bCs w:val="0"/>
          <w:caps w:val="0"/>
          <w:sz w:val="21"/>
          <w:szCs w:val="22"/>
        </w:rPr>
      </w:pPr>
    </w:p>
    <w:p>
      <w:pPr>
        <w:rPr>
          <w:rFonts w:eastAsiaTheme="minorEastAsia"/>
          <w:b w:val="0"/>
          <w:bCs w:val="0"/>
          <w:caps w:val="0"/>
          <w:sz w:val="21"/>
          <w:szCs w:val="22"/>
        </w:rPr>
      </w:pPr>
    </w:p>
    <w:p>
      <w:pPr>
        <w:rPr>
          <w:rFonts w:eastAsiaTheme="minorEastAsia"/>
          <w:b w:val="0"/>
          <w:bCs w:val="0"/>
          <w:caps w:val="0"/>
          <w:sz w:val="21"/>
          <w:szCs w:val="22"/>
        </w:rPr>
      </w:pPr>
    </w:p>
    <w:p>
      <w:pPr>
        <w:rPr>
          <w:rFonts w:eastAsiaTheme="minorEastAsia"/>
          <w:b w:val="0"/>
          <w:bCs w:val="0"/>
          <w:caps w:val="0"/>
          <w:sz w:val="21"/>
          <w:szCs w:val="22"/>
        </w:rPr>
      </w:pPr>
    </w:p>
    <w:p>
      <w:pPr>
        <w:rPr>
          <w:rFonts w:eastAsiaTheme="minorEastAsia"/>
          <w:b w:val="0"/>
          <w:bCs w:val="0"/>
          <w:caps w:val="0"/>
          <w:sz w:val="21"/>
          <w:szCs w:val="22"/>
        </w:rPr>
      </w:pPr>
    </w:p>
    <w:p>
      <w:pPr>
        <w:rPr>
          <w:rFonts w:eastAsiaTheme="minorEastAsia"/>
          <w:b w:val="0"/>
          <w:bCs w:val="0"/>
          <w:caps w:val="0"/>
          <w:sz w:val="21"/>
          <w:szCs w:val="22"/>
        </w:rPr>
      </w:pPr>
    </w:p>
    <w:p>
      <w:pPr>
        <w:rPr>
          <w:rFonts w:eastAsiaTheme="minorEastAsia"/>
          <w:b w:val="0"/>
          <w:bCs w:val="0"/>
          <w:caps w:val="0"/>
          <w:sz w:val="21"/>
          <w:szCs w:val="22"/>
        </w:rPr>
      </w:pPr>
    </w:p>
    <w:p>
      <w:pPr>
        <w:rPr>
          <w:rFonts w:eastAsiaTheme="minorEastAsia"/>
          <w:b w:val="0"/>
          <w:bCs w:val="0"/>
          <w:caps w:val="0"/>
          <w:sz w:val="21"/>
          <w:szCs w:val="22"/>
        </w:rPr>
      </w:pPr>
    </w:p>
    <w:p>
      <w:pPr>
        <w:rPr>
          <w:rFonts w:eastAsiaTheme="minorEastAsia"/>
          <w:b w:val="0"/>
          <w:bCs w:val="0"/>
          <w:caps w:val="0"/>
          <w:sz w:val="21"/>
          <w:szCs w:val="22"/>
        </w:rPr>
      </w:pPr>
    </w:p>
    <w:p>
      <w:pPr>
        <w:rPr>
          <w:rFonts w:eastAsiaTheme="minorEastAsia"/>
          <w:b w:val="0"/>
          <w:bCs w:val="0"/>
          <w:caps w:val="0"/>
          <w:sz w:val="21"/>
          <w:szCs w:val="22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eastAsia="zh-Hans" w:bidi="ar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  <w:fldChar w:fldCharType="end"/>
      </w:r>
    </w:p>
    <w:p>
      <w:pPr>
        <w:widowControl/>
        <w:numPr>
          <w:ilvl w:val="0"/>
          <w:numId w:val="1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一位全加器的实现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根据相加的两位数及进位算出向下一位的进位和输出。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代码实现：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`timescale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1ns / 1ps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adder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ia,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ib,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cin,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cout,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cout = (ia&amp;ib) | (ia&amp;cin) | (ib&amp;cin);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sum = ia^ib^cin;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endmodule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Testbench: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`timescale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1ns / 1ps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adder_test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a,b,cin;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cout,s;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(a, b, cin, cout, s);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initial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b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cin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#100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b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cin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#100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b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cin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Endmodule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仿真图象：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5273675" cy="1219835"/>
            <wp:effectExtent l="0" t="0" r="9525" b="12065"/>
            <wp:docPr id="2" name="图片 2" descr="aa7b773c20f568ac5ea77dd51eecb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a7b773c20f568ac5ea77dd51eecb1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widowControl/>
        <w:numPr>
          <w:ilvl w:val="0"/>
          <w:numId w:val="0"/>
        </w:numPr>
        <w:ind w:firstLine="461" w:firstLine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四位串行加法器实现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例化四个一位加法器实现一个四位串行加法器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`timescale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1ns / 1ps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adder_4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a,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b,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cin,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s,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cout0,cout1,cout2;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b[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cin, cout0, 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]);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b[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cout0, cout1, 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]);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b[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cout1, cout2, 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]);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b[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cout2, cf, 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]);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endmodule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Testbench：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`timescale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1ns / 1ps</w:t>
      </w:r>
    </w:p>
    <w:p>
      <w:pPr>
        <w:keepNext w:val="0"/>
        <w:keepLines w:val="0"/>
        <w:widowControl/>
        <w:suppressLineNumbers w:val="0"/>
        <w:shd w:val="clear" w:fill="1E1E1E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adder_4_test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a;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b;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cin;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cf;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s;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adder_4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adder4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(a, b, cin, s, cf);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initial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b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4'b0011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cin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#100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b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cin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#100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4'b0011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b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4'b0110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cin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#100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4'b0111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b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cin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endmodule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仿真图象：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5271135" cy="1193165"/>
            <wp:effectExtent l="0" t="0" r="12065" b="635"/>
            <wp:docPr id="4" name="图片 4" descr="4288fa8e834c87307ac3fd018990d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288fa8e834c87307ac3fd018990db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四位有符号加法器实现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补码可以直接参与有符号加减运算，并且通过双符号位判断溢出，当高两位不同时，溢出判断为真。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代码实现：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`timescale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1ns / 1ps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adder_4_s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a, 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b, 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cin, 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s, 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cout0,cout1,cout2,cout3;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b[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cin, cout0, 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]); 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b[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cout0, cout1, 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]); 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b[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cout1, cout2, 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]); 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b[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cout2, cout3, 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]); 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overflow = cout2^cout3;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endmodule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Testbench：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`timescale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1ns / 1ps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adder_4_s_test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);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a;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b;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cin; 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overflow;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s; 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adder_4_s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adder4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(a, b, cin, s, overflow); 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initial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b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4'b0011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cin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#100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b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cin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#100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4'b0011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b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4'b0110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cin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#100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4'b0111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b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cin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endmodule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仿真图像：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5273675" cy="1280160"/>
            <wp:effectExtent l="0" t="0" r="9525" b="2540"/>
            <wp:docPr id="5" name="图片 5" descr="5db6aae78e8afab3f37ae0284c106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db6aae78e8afab3f37ae0284c106b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四位有符号加减法器实现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相对于有符号加法运算器，只需要将减法中的被减数改为原数的相反数。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代码实现：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`timescale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1ns / 1ps</w:t>
      </w:r>
    </w:p>
    <w:p>
      <w:pPr>
        <w:keepNext w:val="0"/>
        <w:keepLines w:val="0"/>
        <w:widowControl/>
        <w:suppressLineNumbers w:val="0"/>
        <w:shd w:val="clear" w:fill="1E1E1E"/>
        <w:spacing w:after="266" w:afterAutospacing="0"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add_sub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a,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b,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cin,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operator,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result,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overflow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b1;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b2;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b1[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= b[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]^operator;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b1[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= b[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]^operator;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b1[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= b[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]^operator;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b1[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= b[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]^operator;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b2 = b1 + operator;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adder_4_s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(a,b2,cin,result,overflow);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endmodule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Testbench：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`timescale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1ns / 1ps</w:t>
      </w:r>
    </w:p>
    <w:p>
      <w:pPr>
        <w:keepNext w:val="0"/>
        <w:keepLines w:val="0"/>
        <w:widowControl/>
        <w:suppressLineNumbers w:val="0"/>
        <w:shd w:val="clear" w:fill="1E1E1E"/>
        <w:spacing w:after="126" w:afterAutospacing="0"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add_sub_test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);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a;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b;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cin; 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op;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overflow;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s; 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add_sub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add_sub1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(a, b, cin, op, s, overflow); 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initial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b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4'b0011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op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cin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#100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b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op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cin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#100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4'b0111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b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op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cin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#100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b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4'b0011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op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cin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#100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b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op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cin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#100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4'b0111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b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op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cin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1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endmodule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仿真结果：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5271135" cy="1319530"/>
            <wp:effectExtent l="0" t="0" r="12065" b="1270"/>
            <wp:docPr id="3" name="图片 3" descr="1fd0dc148ec2a16bb8bc71b4d099c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fd0dc148ec2a16bb8bc71b4d099ce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5.串行加减法器的开发板实现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通过仿真验证代码功能正确后，本作业要求通过八个开关 SW</w:t>
      </w:r>
      <w:r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作为两个四位二进制输入，再将一个开关作 为 cin 输入，一个开关作为 operator 输入，将运算后的四位二进制对应的</w:t>
      </w:r>
      <w:r>
        <w:rPr>
          <w:rFonts w:hint="eastAsia" w:ascii="等线" w:hAnsi="等线" w:eastAsia="等线" w:cs="等线"/>
          <w:b/>
          <w:bCs/>
          <w:color w:val="000000"/>
          <w:kern w:val="0"/>
          <w:sz w:val="22"/>
          <w:szCs w:val="22"/>
          <w:lang w:val="en-US" w:eastAsia="zh-CN" w:bidi="ar"/>
        </w:rPr>
        <w:t>无符号十六 进制</w:t>
      </w:r>
      <w:r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 xml:space="preserve">结果在七段数码管上显示出来，同时将 overflow 标志绑定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板子上的任意一个 led 灯（在数码管和开关之间），指示是否发生了溢出。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约束文件：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set_pin_assignment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a[0]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LOCATION = T6;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set_pin_assignment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a[1]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LOCATION = T5;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set_pin_assignment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a[2]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LOCATION = R5;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set_pin_assignment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a[3]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LOCATION = T4;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set_pin_assignment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b[0]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LOCATION = P8;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set_pin_assignment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b[1]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LOCATION = N6;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set_pin_assignment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b[2]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LOCATION = P6;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set_pin_assignment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b[3]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LOCATION = M6;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set_pin_assignment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cin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LOCATION = N8;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set_pin_assignment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op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LOCATION = R9;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set_pin_assignment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overflow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LOCATION = M3;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set_pin_assignment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result[0]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LOCATION = A2;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set_pin_assignment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result[1]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LOCATION =B2;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set_pin_assignment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result[2]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LOCATION = D3;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set_pin_assignment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result</w:t>
      </w:r>
      <w:bookmarkStart w:id="8" w:name="_GoBack"/>
      <w:bookmarkEnd w:id="8"/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[3]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 LOCATION =F5; }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实验总结：学习了modelsim仿真硬件设计中的使用并尝试通过verilog语言完成了四位有符号加减法器的实现，为之后的实验打下了坚实的基础。</w:t>
      </w:r>
    </w:p>
    <w:p>
      <w:pPr>
        <w:widowControl/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汉仪中黑简">
    <w:altName w:val="黑体"/>
    <w:panose1 w:val="00000000000000000000"/>
    <w:charset w:val="86"/>
    <w:family w:val="auto"/>
    <w:pitch w:val="default"/>
    <w:sig w:usb0="00000000" w:usb1="00000000" w:usb2="00000002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</w:pP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t xml:space="preserve">第 </w:t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fldChar w:fldCharType="begin"/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instrText xml:space="preserve"> PAGE  \* MERGEFORMAT </w:instrText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fldChar w:fldCharType="separate"/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t>1</w:t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fldChar w:fldCharType="end"/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t xml:space="preserve"> 页 共 </w:t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fldChar w:fldCharType="begin"/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instrText xml:space="preserve"> NUMPAGES  \* MERGEFORMAT </w:instrText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fldChar w:fldCharType="separate"/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t>31</w:t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fldChar w:fldCharType="end"/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t xml:space="preserve"> 页</w:t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rFonts w:hint="default"/>
        <w:b/>
        <w:bCs/>
        <w:lang w:val="en-US" w:eastAsia="zh-CN"/>
      </w:rPr>
    </w:pPr>
    <w:bookmarkStart w:id="3" w:name="_Hlk115558350"/>
    <w:bookmarkStart w:id="4" w:name="OLE_LINK4"/>
    <w:bookmarkStart w:id="5" w:name="_Hlk115558353"/>
    <w:bookmarkStart w:id="6" w:name="_Hlk115558352"/>
    <w:bookmarkStart w:id="7" w:name="OLE_LINK3"/>
    <w:r>
      <w:rPr>
        <w:b/>
        <w:bCs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4235450</wp:posOffset>
          </wp:positionH>
          <wp:positionV relativeFrom="paragraph">
            <wp:posOffset>-463550</wp:posOffset>
          </wp:positionV>
          <wp:extent cx="2154555" cy="748030"/>
          <wp:effectExtent l="0" t="0" r="4445" b="7620"/>
          <wp:wrapTight wrapText="bothSides">
            <wp:wrapPolygon>
              <wp:start x="0" y="0"/>
              <wp:lineTo x="0" y="21197"/>
              <wp:lineTo x="21320" y="21197"/>
              <wp:lineTo x="21320" y="0"/>
              <wp:lineTo x="0" y="0"/>
            </wp:wrapPolygon>
          </wp:wrapTight>
          <wp:docPr id="9" name="图片 9" descr="772532747e6d31d08ab2abe490e0dd26 - 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772532747e6d31d08ab2abe490e0dd26 - 副本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4555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 xml:space="preserve">Experiment Report on </w:t>
    </w:r>
    <w:bookmarkEnd w:id="3"/>
    <w:bookmarkEnd w:id="4"/>
    <w:bookmarkEnd w:id="5"/>
    <w:bookmarkEnd w:id="6"/>
    <w:bookmarkEnd w:id="7"/>
    <w:r>
      <w:rPr>
        <w:rFonts w:hint="eastAsia"/>
        <w:b/>
        <w:bCs/>
        <w:lang w:val="en-US" w:eastAsia="zh-CN"/>
      </w:rPr>
      <w:t>Computer composition and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E39AD3"/>
    <w:multiLevelType w:val="singleLevel"/>
    <w:tmpl w:val="7BE39A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Q3NDM3MGQ4OTY5YWM1MjA1OGIyNDMyMGNhMDQxYTMifQ=="/>
  </w:docVars>
  <w:rsids>
    <w:rsidRoot w:val="00172A27"/>
    <w:rsid w:val="0001210C"/>
    <w:rsid w:val="000242FB"/>
    <w:rsid w:val="00037FC3"/>
    <w:rsid w:val="000636D6"/>
    <w:rsid w:val="000658B1"/>
    <w:rsid w:val="00065E86"/>
    <w:rsid w:val="00071A8F"/>
    <w:rsid w:val="00081E71"/>
    <w:rsid w:val="00086EE4"/>
    <w:rsid w:val="0009778F"/>
    <w:rsid w:val="000B2084"/>
    <w:rsid w:val="000B20A8"/>
    <w:rsid w:val="000C1984"/>
    <w:rsid w:val="000D6B43"/>
    <w:rsid w:val="001238BF"/>
    <w:rsid w:val="00131385"/>
    <w:rsid w:val="0014115D"/>
    <w:rsid w:val="001467FE"/>
    <w:rsid w:val="0016603C"/>
    <w:rsid w:val="00172A27"/>
    <w:rsid w:val="00186223"/>
    <w:rsid w:val="001C1FDA"/>
    <w:rsid w:val="001D11C0"/>
    <w:rsid w:val="001E26C1"/>
    <w:rsid w:val="001E37B7"/>
    <w:rsid w:val="00210CE0"/>
    <w:rsid w:val="0021584A"/>
    <w:rsid w:val="002506E6"/>
    <w:rsid w:val="002557A9"/>
    <w:rsid w:val="002824DD"/>
    <w:rsid w:val="002C627F"/>
    <w:rsid w:val="002C7C0A"/>
    <w:rsid w:val="002D7BEB"/>
    <w:rsid w:val="002E2732"/>
    <w:rsid w:val="002E715D"/>
    <w:rsid w:val="002F1ADD"/>
    <w:rsid w:val="0030673A"/>
    <w:rsid w:val="00306BC8"/>
    <w:rsid w:val="003079DF"/>
    <w:rsid w:val="00307C22"/>
    <w:rsid w:val="00381377"/>
    <w:rsid w:val="003A1DEE"/>
    <w:rsid w:val="003B64E2"/>
    <w:rsid w:val="003F1001"/>
    <w:rsid w:val="004009E1"/>
    <w:rsid w:val="00402A69"/>
    <w:rsid w:val="00410718"/>
    <w:rsid w:val="00420B8B"/>
    <w:rsid w:val="004347F8"/>
    <w:rsid w:val="004416E1"/>
    <w:rsid w:val="00444371"/>
    <w:rsid w:val="00447921"/>
    <w:rsid w:val="00452C20"/>
    <w:rsid w:val="004572E4"/>
    <w:rsid w:val="004843B6"/>
    <w:rsid w:val="0048552C"/>
    <w:rsid w:val="00487059"/>
    <w:rsid w:val="00497FDB"/>
    <w:rsid w:val="004A22D1"/>
    <w:rsid w:val="004F04B8"/>
    <w:rsid w:val="00512D01"/>
    <w:rsid w:val="005236DD"/>
    <w:rsid w:val="00545130"/>
    <w:rsid w:val="005466B5"/>
    <w:rsid w:val="00546DEA"/>
    <w:rsid w:val="0056038C"/>
    <w:rsid w:val="0057273E"/>
    <w:rsid w:val="005852F6"/>
    <w:rsid w:val="005912F1"/>
    <w:rsid w:val="00593147"/>
    <w:rsid w:val="005D03F7"/>
    <w:rsid w:val="005D3BD9"/>
    <w:rsid w:val="005F5C9E"/>
    <w:rsid w:val="00615FF7"/>
    <w:rsid w:val="006255BC"/>
    <w:rsid w:val="00667106"/>
    <w:rsid w:val="00684B6D"/>
    <w:rsid w:val="00687E32"/>
    <w:rsid w:val="006C485E"/>
    <w:rsid w:val="006E3477"/>
    <w:rsid w:val="00730C88"/>
    <w:rsid w:val="00742B83"/>
    <w:rsid w:val="00762A89"/>
    <w:rsid w:val="007927A0"/>
    <w:rsid w:val="007A375B"/>
    <w:rsid w:val="007A411F"/>
    <w:rsid w:val="007B024C"/>
    <w:rsid w:val="007B2BD8"/>
    <w:rsid w:val="007B687D"/>
    <w:rsid w:val="007B7C95"/>
    <w:rsid w:val="00806EC9"/>
    <w:rsid w:val="00815B2B"/>
    <w:rsid w:val="00816296"/>
    <w:rsid w:val="00841C2E"/>
    <w:rsid w:val="008506CB"/>
    <w:rsid w:val="008574D8"/>
    <w:rsid w:val="0088497F"/>
    <w:rsid w:val="0088578D"/>
    <w:rsid w:val="008A602E"/>
    <w:rsid w:val="008B1FAE"/>
    <w:rsid w:val="008C62D2"/>
    <w:rsid w:val="008C744C"/>
    <w:rsid w:val="008D423C"/>
    <w:rsid w:val="008E20DC"/>
    <w:rsid w:val="009034C9"/>
    <w:rsid w:val="00904688"/>
    <w:rsid w:val="00924FB8"/>
    <w:rsid w:val="009318E1"/>
    <w:rsid w:val="00942CFF"/>
    <w:rsid w:val="0095127D"/>
    <w:rsid w:val="00963E25"/>
    <w:rsid w:val="009F67B2"/>
    <w:rsid w:val="00A22C72"/>
    <w:rsid w:val="00A704E0"/>
    <w:rsid w:val="00A80FA0"/>
    <w:rsid w:val="00A906B0"/>
    <w:rsid w:val="00AA3070"/>
    <w:rsid w:val="00AA3FFA"/>
    <w:rsid w:val="00AA5CFD"/>
    <w:rsid w:val="00AD02F1"/>
    <w:rsid w:val="00AD40B0"/>
    <w:rsid w:val="00AE6482"/>
    <w:rsid w:val="00AF13B5"/>
    <w:rsid w:val="00B00B87"/>
    <w:rsid w:val="00B01DFF"/>
    <w:rsid w:val="00B02CE1"/>
    <w:rsid w:val="00B5571F"/>
    <w:rsid w:val="00B72501"/>
    <w:rsid w:val="00B81C8D"/>
    <w:rsid w:val="00B84F88"/>
    <w:rsid w:val="00B97943"/>
    <w:rsid w:val="00BB7921"/>
    <w:rsid w:val="00BD2DC9"/>
    <w:rsid w:val="00BE5E6D"/>
    <w:rsid w:val="00BE7B78"/>
    <w:rsid w:val="00BF0756"/>
    <w:rsid w:val="00C03F67"/>
    <w:rsid w:val="00C131B9"/>
    <w:rsid w:val="00C2158D"/>
    <w:rsid w:val="00C3184B"/>
    <w:rsid w:val="00C355D9"/>
    <w:rsid w:val="00C4139C"/>
    <w:rsid w:val="00C54B22"/>
    <w:rsid w:val="00C62768"/>
    <w:rsid w:val="00CF3522"/>
    <w:rsid w:val="00D26114"/>
    <w:rsid w:val="00D26180"/>
    <w:rsid w:val="00D43233"/>
    <w:rsid w:val="00D70C2F"/>
    <w:rsid w:val="00D9280D"/>
    <w:rsid w:val="00DC503E"/>
    <w:rsid w:val="00DD33CD"/>
    <w:rsid w:val="00DD79AB"/>
    <w:rsid w:val="00E04BF1"/>
    <w:rsid w:val="00E14422"/>
    <w:rsid w:val="00E25B41"/>
    <w:rsid w:val="00E31E69"/>
    <w:rsid w:val="00E37B26"/>
    <w:rsid w:val="00E56A34"/>
    <w:rsid w:val="00E74531"/>
    <w:rsid w:val="00E74F29"/>
    <w:rsid w:val="00E76E31"/>
    <w:rsid w:val="00EB2D08"/>
    <w:rsid w:val="00EE53AC"/>
    <w:rsid w:val="00F015FF"/>
    <w:rsid w:val="00F02762"/>
    <w:rsid w:val="00F0594B"/>
    <w:rsid w:val="00F25AF4"/>
    <w:rsid w:val="00F300CA"/>
    <w:rsid w:val="00F3783A"/>
    <w:rsid w:val="00F46522"/>
    <w:rsid w:val="00F515FA"/>
    <w:rsid w:val="00F70801"/>
    <w:rsid w:val="00FA2068"/>
    <w:rsid w:val="00FA5879"/>
    <w:rsid w:val="00FA7014"/>
    <w:rsid w:val="00FB2F10"/>
    <w:rsid w:val="00FD5086"/>
    <w:rsid w:val="00FF740D"/>
    <w:rsid w:val="01D16A4D"/>
    <w:rsid w:val="04E51662"/>
    <w:rsid w:val="04E917D3"/>
    <w:rsid w:val="0CD4697C"/>
    <w:rsid w:val="153E27FD"/>
    <w:rsid w:val="1A807414"/>
    <w:rsid w:val="1FD05B13"/>
    <w:rsid w:val="24135C19"/>
    <w:rsid w:val="29390550"/>
    <w:rsid w:val="428A6A82"/>
    <w:rsid w:val="48FD6400"/>
    <w:rsid w:val="4D126802"/>
    <w:rsid w:val="4FFF1E44"/>
    <w:rsid w:val="520A44A5"/>
    <w:rsid w:val="573F42E0"/>
    <w:rsid w:val="5CB63323"/>
    <w:rsid w:val="5DDF760D"/>
    <w:rsid w:val="5DFD339D"/>
    <w:rsid w:val="62FB09B2"/>
    <w:rsid w:val="65C362DC"/>
    <w:rsid w:val="6AE86C7C"/>
    <w:rsid w:val="6F56508C"/>
    <w:rsid w:val="71981F48"/>
    <w:rsid w:val="73283C31"/>
    <w:rsid w:val="743D79F5"/>
    <w:rsid w:val="746402DE"/>
    <w:rsid w:val="76FF60FC"/>
    <w:rsid w:val="7E41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260"/>
      <w:jc w:val="left"/>
    </w:pPr>
    <w:rPr>
      <w:rFonts w:eastAsiaTheme="minorHAnsi"/>
      <w:sz w:val="18"/>
      <w:szCs w:val="18"/>
    </w:rPr>
  </w:style>
  <w:style w:type="paragraph" w:styleId="6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ro-RO" w:eastAsia="ro-RO" w:bidi="ro-RO"/>
    </w:rPr>
  </w:style>
  <w:style w:type="paragraph" w:styleId="7">
    <w:name w:val="toc 5"/>
    <w:basedOn w:val="1"/>
    <w:next w:val="1"/>
    <w:unhideWhenUsed/>
    <w:qFormat/>
    <w:uiPriority w:val="39"/>
    <w:pPr>
      <w:ind w:left="840"/>
      <w:jc w:val="left"/>
    </w:pPr>
    <w:rPr>
      <w:rFonts w:eastAsiaTheme="minorHAnsi"/>
      <w:sz w:val="18"/>
      <w:szCs w:val="18"/>
    </w:rPr>
  </w:style>
  <w:style w:type="paragraph" w:styleId="8">
    <w:name w:val="toc 3"/>
    <w:basedOn w:val="1"/>
    <w:next w:val="1"/>
    <w:qFormat/>
    <w:uiPriority w:val="39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9">
    <w:name w:val="toc 8"/>
    <w:basedOn w:val="1"/>
    <w:next w:val="1"/>
    <w:unhideWhenUsed/>
    <w:qFormat/>
    <w:uiPriority w:val="39"/>
    <w:pPr>
      <w:ind w:left="1470"/>
      <w:jc w:val="left"/>
    </w:pPr>
    <w:rPr>
      <w:rFonts w:eastAsiaTheme="minorHAnsi"/>
      <w:sz w:val="18"/>
      <w:szCs w:val="18"/>
    </w:rPr>
  </w:style>
  <w:style w:type="paragraph" w:styleId="10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13">
    <w:name w:val="toc 4"/>
    <w:basedOn w:val="1"/>
    <w:next w:val="1"/>
    <w:unhideWhenUsed/>
    <w:qFormat/>
    <w:uiPriority w:val="39"/>
    <w:pPr>
      <w:ind w:left="630"/>
      <w:jc w:val="left"/>
    </w:pPr>
    <w:rPr>
      <w:rFonts w:eastAsiaTheme="minorHAnsi"/>
      <w:sz w:val="18"/>
      <w:szCs w:val="18"/>
    </w:rPr>
  </w:style>
  <w:style w:type="paragraph" w:styleId="14">
    <w:name w:val="toc 6"/>
    <w:basedOn w:val="1"/>
    <w:next w:val="1"/>
    <w:unhideWhenUsed/>
    <w:qFormat/>
    <w:uiPriority w:val="39"/>
    <w:pPr>
      <w:ind w:left="1050"/>
      <w:jc w:val="left"/>
    </w:pPr>
    <w:rPr>
      <w:rFonts w:eastAsiaTheme="minorHAnsi"/>
      <w:sz w:val="18"/>
      <w:szCs w:val="18"/>
    </w:rPr>
  </w:style>
  <w:style w:type="paragraph" w:styleId="15">
    <w:name w:val="toc 2"/>
    <w:basedOn w:val="1"/>
    <w:next w:val="1"/>
    <w:qFormat/>
    <w:uiPriority w:val="39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16">
    <w:name w:val="toc 9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1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TML Typewriter"/>
    <w:basedOn w:val="2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2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HTML Code"/>
    <w:basedOn w:val="2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4">
    <w:name w:val="页眉 字符"/>
    <w:basedOn w:val="20"/>
    <w:link w:val="11"/>
    <w:qFormat/>
    <w:uiPriority w:val="99"/>
    <w:rPr>
      <w:sz w:val="18"/>
      <w:szCs w:val="18"/>
    </w:rPr>
  </w:style>
  <w:style w:type="character" w:customStyle="1" w:styleId="25">
    <w:name w:val="页脚 字符"/>
    <w:basedOn w:val="20"/>
    <w:link w:val="10"/>
    <w:qFormat/>
    <w:uiPriority w:val="99"/>
    <w:rPr>
      <w:sz w:val="18"/>
      <w:szCs w:val="18"/>
    </w:rPr>
  </w:style>
  <w:style w:type="character" w:customStyle="1" w:styleId="26">
    <w:name w:val="machtrans__hl__6hdyk"/>
    <w:basedOn w:val="20"/>
    <w:qFormat/>
    <w:uiPriority w:val="0"/>
  </w:style>
  <w:style w:type="character" w:customStyle="1" w:styleId="27">
    <w:name w:val="标题 1 字符"/>
    <w:basedOn w:val="20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9">
    <w:name w:val="标题 2 字符"/>
    <w:basedOn w:val="20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字符"/>
    <w:basedOn w:val="20"/>
    <w:link w:val="4"/>
    <w:qFormat/>
    <w:uiPriority w:val="9"/>
    <w:rPr>
      <w:b/>
      <w:bCs/>
      <w:sz w:val="32"/>
      <w:szCs w:val="32"/>
    </w:rPr>
  </w:style>
  <w:style w:type="paragraph" w:customStyle="1" w:styleId="31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2">
    <w:name w:val="hljs-meta"/>
    <w:basedOn w:val="20"/>
    <w:qFormat/>
    <w:uiPriority w:val="0"/>
  </w:style>
  <w:style w:type="character" w:customStyle="1" w:styleId="33">
    <w:name w:val="hljs-meta-keyword"/>
    <w:basedOn w:val="20"/>
    <w:qFormat/>
    <w:uiPriority w:val="0"/>
  </w:style>
  <w:style w:type="character" w:customStyle="1" w:styleId="34">
    <w:name w:val="hljs-meta-string"/>
    <w:basedOn w:val="20"/>
    <w:qFormat/>
    <w:uiPriority w:val="0"/>
  </w:style>
  <w:style w:type="character" w:customStyle="1" w:styleId="35">
    <w:name w:val="hljs-keyword"/>
    <w:basedOn w:val="20"/>
    <w:qFormat/>
    <w:uiPriority w:val="0"/>
  </w:style>
  <w:style w:type="character" w:customStyle="1" w:styleId="36">
    <w:name w:val="hljs-built_in"/>
    <w:basedOn w:val="20"/>
    <w:qFormat/>
    <w:uiPriority w:val="0"/>
  </w:style>
  <w:style w:type="character" w:customStyle="1" w:styleId="37">
    <w:name w:val="hljs-function"/>
    <w:basedOn w:val="20"/>
    <w:qFormat/>
    <w:uiPriority w:val="0"/>
  </w:style>
  <w:style w:type="character" w:customStyle="1" w:styleId="38">
    <w:name w:val="hljs-title"/>
    <w:basedOn w:val="20"/>
    <w:qFormat/>
    <w:uiPriority w:val="0"/>
  </w:style>
  <w:style w:type="character" w:customStyle="1" w:styleId="39">
    <w:name w:val="hljs-params"/>
    <w:basedOn w:val="20"/>
    <w:qFormat/>
    <w:uiPriority w:val="0"/>
  </w:style>
  <w:style w:type="character" w:customStyle="1" w:styleId="40">
    <w:name w:val="hljs-number"/>
    <w:basedOn w:val="20"/>
    <w:qFormat/>
    <w:uiPriority w:val="0"/>
  </w:style>
  <w:style w:type="character" w:customStyle="1" w:styleId="41">
    <w:name w:val="hljs-string"/>
    <w:basedOn w:val="20"/>
    <w:qFormat/>
    <w:uiPriority w:val="0"/>
  </w:style>
  <w:style w:type="character" w:styleId="42">
    <w:name w:val="Placeholder Text"/>
    <w:basedOn w:val="20"/>
    <w:semiHidden/>
    <w:qFormat/>
    <w:uiPriority w:val="99"/>
    <w:rPr>
      <w:color w:val="808080"/>
    </w:rPr>
  </w:style>
  <w:style w:type="character" w:customStyle="1" w:styleId="43">
    <w:name w:val="hljs-comment"/>
    <w:basedOn w:val="20"/>
    <w:qFormat/>
    <w:uiPriority w:val="0"/>
  </w:style>
  <w:style w:type="character" w:customStyle="1" w:styleId="44">
    <w:name w:val="hljs-literal"/>
    <w:basedOn w:val="20"/>
    <w:qFormat/>
    <w:uiPriority w:val="0"/>
  </w:style>
  <w:style w:type="character" w:customStyle="1" w:styleId="45">
    <w:name w:val="token"/>
    <w:basedOn w:val="20"/>
    <w:qFormat/>
    <w:uiPriority w:val="0"/>
  </w:style>
  <w:style w:type="character" w:customStyle="1" w:styleId="46">
    <w:name w:val="未处理的提及1"/>
    <w:basedOn w:val="20"/>
    <w:semiHidden/>
    <w:unhideWhenUsed/>
    <w:qFormat/>
    <w:uiPriority w:val="99"/>
    <w:rPr>
      <w:color w:val="605E5C"/>
      <w:shd w:val="clear" w:color="auto" w:fill="E1DFDD"/>
    </w:rPr>
  </w:style>
  <w:style w:type="paragraph" w:styleId="4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4F1C1-9453-4A7A-BBF6-3A0FA5E403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1293</Words>
  <Characters>3609</Characters>
  <Lines>52</Lines>
  <Paragraphs>14</Paragraphs>
  <TotalTime>0</TotalTime>
  <ScaleCrop>false</ScaleCrop>
  <LinksUpToDate>false</LinksUpToDate>
  <CharactersWithSpaces>5045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2022-10-01T15:05:00Z</dcterms:created>
  <dc:creator>昕</dc:creator>
  <cp:lastModifiedBy>我辈岂是蓬蒿人</cp:lastModifiedBy>
  <cp:lastPrinted>2022-10-11T14:05:00Z</cp:lastPrinted>
  <dcterms:modified xsi:type="dcterms:W3CDTF">2022-12-02T04:42:06Z</dcterms:modified>
  <cp:revision>170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6201DD53C77242AC855C3D9DCD9ACD75</vt:lpwstr>
  </property>
</Properties>
</file>