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a2ku3nx57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за дипломна работа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Дипломант:</w:t>
      </w:r>
      <w:r w:rsidDel="00000000" w:rsidR="00000000" w:rsidRPr="00000000">
        <w:rPr>
          <w:rtl w:val="0"/>
        </w:rPr>
        <w:t xml:space="preserve"> Цветелина Пашовска,</w:t>
        <w:br w:type="textWrapping"/>
        <w:t xml:space="preserve"> магистърска програма „Изкуствен интелект", фак. номер 7MI3400669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Научен ръководител:</w:t>
      </w:r>
      <w:r w:rsidDel="00000000" w:rsidR="00000000" w:rsidRPr="00000000">
        <w:rPr>
          <w:rtl w:val="0"/>
        </w:rPr>
        <w:t xml:space="preserve"> проф. д-р Мария Нишева,</w:t>
        <w:br w:type="textWrapping"/>
        <w:t xml:space="preserve">ФМИ, СУ „Св. Климент Охридски"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 на дипломната работа:</w:t>
      </w:r>
      <w:r w:rsidDel="00000000" w:rsidR="00000000" w:rsidRPr="00000000">
        <w:rPr>
          <w:rtl w:val="0"/>
        </w:rPr>
        <w:t xml:space="preserve"> С</w:t>
      </w:r>
      <w:r w:rsidDel="00000000" w:rsidR="00000000" w:rsidRPr="00000000">
        <w:rPr>
          <w:rtl w:val="0"/>
        </w:rPr>
        <w:t xml:space="preserve">истема за извличане с генериране (RAG) за достъп до фармакотерапевтични ръководства на български език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Анотация:</w:t>
        <w:br w:type="textWrapping"/>
      </w:r>
      <w:r w:rsidDel="00000000" w:rsidR="00000000" w:rsidRPr="00000000">
        <w:rPr>
          <w:rtl w:val="0"/>
        </w:rPr>
        <w:t xml:space="preserve">Голямото количество специализирана медицинска литература, публикувана на български език, поставя предизвикателство пред здравните специалисти при бързото и точно намиране на релевантна информация. Настоящата дипломна работа надгражда резултатите от преддипломен проект, посветен на извличането и структурирането на текст от корпус от 17 национални фармакотерапевтични ръководства, като изгражда цялостен прототип на RAG система — включващ компонент за извличане на релевантна информация (retrieval), слой за генериране на отговори на база извлечен контекст и демонстрационен потребителски интерфейс. Работата разглежда и актуалната научна литература в областта на RAG системите, приложението им в медицинската сфера и спецификите при работа с по-слабо ресурсни езици.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Цели на дипломната работа:</w:t>
        <w:br w:type="textWrapping"/>
      </w:r>
      <w:r w:rsidDel="00000000" w:rsidR="00000000" w:rsidRPr="00000000">
        <w:rPr>
          <w:rtl w:val="0"/>
        </w:rPr>
        <w:t xml:space="preserve">Настоящата дипломна работа има за цел да се изгради работещ прототип на RAG система за достъп до национални фармакотерапевтични ръководства на български език, надграждайки резултатите от преддипломния проект с компоненти за извличане на релевантна информация и генериране на отговори и базирайки се на направен от дипломанта преглед на съществуващите подходи и добри практики в литературата, приложими към поставената задача.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Задачи на дипломната работа: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Аналитичен обзор на литературата по RAG системи, включително методи за извличане на информация (retrieval), приложения в медицинската област и особености при работа с текст на български език.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Изграждане на векторно представяне (embeddings) на структурираните в преддипломния проект текстови откъси с многоезичен модел, подходящ за българския език, и индексиране във векторна база от данни.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на компонент за извличане на релевантна информация (retrieval) по зададена заявка.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Проектиране и имплементиране на слой за генериране на отговори на база извлечен контекст (prompt engineering).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Разработване на демонстрационно уеб приложение за задаване на въпроси и преглед на генерираните отговори.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Качествен анализ на примерни резултати от системата, включващи въпроси от различни медицински области, и дискусия на наблюдаваните ограничения.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Формулиране на изводи и препоръки за бъдещо развитие.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гр. София, 06.08.2026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