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fldSimple w:instr=" REVNUM   \* MERGEFORMAT ">
        <w:r w:rsidR="00CF5B47" w:rsidRPr="002C0822">
          <w:rPr>
            <w:noProof/>
            <w:color w:val="A6A6A6" w:themeColor="background1" w:themeShade="A6"/>
          </w:rPr>
          <w:t>67</w:t>
        </w:r>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r w:rsidR="002C0822">
        <w:rPr>
          <w:noProof/>
          <w:color w:val="A6A6A6" w:themeColor="background1" w:themeShade="A6"/>
        </w:rPr>
        <w:t>5/2/2012</w:t>
      </w:r>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22A3AE0" wp14:editId="69217D96">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B66DAE"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B66DAE">
        <w:rPr>
          <w:noProof/>
        </w:rPr>
        <w:t>System Structure Overview</w:t>
      </w:r>
      <w:r w:rsidR="00B66DAE">
        <w:rPr>
          <w:noProof/>
        </w:rPr>
        <w:tab/>
      </w:r>
      <w:r w:rsidR="00B66DAE">
        <w:rPr>
          <w:noProof/>
        </w:rPr>
        <w:fldChar w:fldCharType="begin"/>
      </w:r>
      <w:r w:rsidR="00B66DAE">
        <w:rPr>
          <w:noProof/>
        </w:rPr>
        <w:instrText xml:space="preserve"> PAGEREF _Toc323732346 \h </w:instrText>
      </w:r>
      <w:r w:rsidR="00B66DAE">
        <w:rPr>
          <w:noProof/>
        </w:rPr>
      </w:r>
      <w:r w:rsidR="00B66DAE">
        <w:rPr>
          <w:noProof/>
        </w:rPr>
        <w:fldChar w:fldCharType="separate"/>
      </w:r>
      <w:r w:rsidR="00F90E79">
        <w:rPr>
          <w:noProof/>
        </w:rPr>
        <w:t>4</w:t>
      </w:r>
      <w:r w:rsidR="00B66DAE">
        <w:rPr>
          <w:noProof/>
        </w:rPr>
        <w:fldChar w:fldCharType="end"/>
      </w:r>
    </w:p>
    <w:p w:rsidR="00B66DAE" w:rsidRDefault="00B66DAE">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_Toc323732347 \h </w:instrText>
      </w:r>
      <w:r>
        <w:rPr>
          <w:noProof/>
        </w:rPr>
      </w:r>
      <w:r>
        <w:rPr>
          <w:noProof/>
        </w:rPr>
        <w:fldChar w:fldCharType="separate"/>
      </w:r>
      <w:r w:rsidR="00F90E79">
        <w:rPr>
          <w:noProof/>
        </w:rPr>
        <w:t>4</w:t>
      </w:r>
      <w:r>
        <w:rPr>
          <w:noProof/>
        </w:rPr>
        <w:fldChar w:fldCharType="end"/>
      </w:r>
    </w:p>
    <w:p w:rsidR="00B66DAE" w:rsidRDefault="00B66DAE">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_Toc323732348 \h </w:instrText>
      </w:r>
      <w:r>
        <w:rPr>
          <w:noProof/>
        </w:rPr>
      </w:r>
      <w:r>
        <w:rPr>
          <w:noProof/>
        </w:rPr>
        <w:fldChar w:fldCharType="separate"/>
      </w:r>
      <w:r w:rsidR="00F90E79">
        <w:rPr>
          <w:noProof/>
        </w:rPr>
        <w:t>6</w:t>
      </w:r>
      <w:r>
        <w:rPr>
          <w:noProof/>
        </w:rPr>
        <w:fldChar w:fldCharType="end"/>
      </w:r>
    </w:p>
    <w:p w:rsidR="00B66DAE" w:rsidRDefault="00B66DAE">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_Toc323732349 \h </w:instrText>
      </w:r>
      <w:r>
        <w:rPr>
          <w:noProof/>
        </w:rPr>
      </w:r>
      <w:r>
        <w:rPr>
          <w:noProof/>
        </w:rPr>
        <w:fldChar w:fldCharType="separate"/>
      </w:r>
      <w:r w:rsidR="00F90E79">
        <w:rPr>
          <w:noProof/>
        </w:rPr>
        <w:t>7</w:t>
      </w:r>
      <w:r>
        <w:rPr>
          <w:noProof/>
        </w:rPr>
        <w:fldChar w:fldCharType="end"/>
      </w:r>
    </w:p>
    <w:p w:rsidR="00B66DAE" w:rsidRDefault="00B66DAE">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_Toc323732350 \h </w:instrText>
      </w:r>
      <w:r>
        <w:rPr>
          <w:noProof/>
        </w:rPr>
      </w:r>
      <w:r>
        <w:rPr>
          <w:noProof/>
        </w:rPr>
        <w:fldChar w:fldCharType="separate"/>
      </w:r>
      <w:r w:rsidR="00F90E79">
        <w:rPr>
          <w:noProof/>
        </w:rPr>
        <w:t>7</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_Toc323732351 \h </w:instrText>
      </w:r>
      <w:r>
        <w:rPr>
          <w:noProof/>
        </w:rPr>
      </w:r>
      <w:r>
        <w:rPr>
          <w:noProof/>
        </w:rPr>
        <w:fldChar w:fldCharType="separate"/>
      </w:r>
      <w:r w:rsidR="00F90E79">
        <w:rPr>
          <w:noProof/>
        </w:rPr>
        <w:t>11</w:t>
      </w:r>
      <w:r>
        <w:rPr>
          <w:noProof/>
        </w:rPr>
        <w:fldChar w:fldCharType="end"/>
      </w:r>
    </w:p>
    <w:p w:rsidR="00B66DAE" w:rsidRDefault="00B66DAE">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_Toc323732352 \h </w:instrText>
      </w:r>
      <w:r>
        <w:rPr>
          <w:noProof/>
        </w:rPr>
      </w:r>
      <w:r>
        <w:rPr>
          <w:noProof/>
        </w:rPr>
        <w:fldChar w:fldCharType="separate"/>
      </w:r>
      <w:r w:rsidR="00F90E79">
        <w:rPr>
          <w:noProof/>
        </w:rPr>
        <w:t>11</w:t>
      </w:r>
      <w:r>
        <w:rPr>
          <w:noProof/>
        </w:rPr>
        <w:fldChar w:fldCharType="end"/>
      </w:r>
    </w:p>
    <w:p w:rsidR="00B66DAE" w:rsidRDefault="00B66DAE">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_Toc323732353 \h </w:instrText>
      </w:r>
      <w:r>
        <w:rPr>
          <w:noProof/>
        </w:rPr>
      </w:r>
      <w:r>
        <w:rPr>
          <w:noProof/>
        </w:rPr>
        <w:fldChar w:fldCharType="separate"/>
      </w:r>
      <w:r w:rsidR="00F90E79">
        <w:rPr>
          <w:noProof/>
        </w:rPr>
        <w:t>11</w:t>
      </w:r>
      <w:r>
        <w:rPr>
          <w:noProof/>
        </w:rPr>
        <w:fldChar w:fldCharType="end"/>
      </w:r>
    </w:p>
    <w:p w:rsidR="00B66DAE" w:rsidRDefault="00B66DAE">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_Toc323732354 \h </w:instrText>
      </w:r>
      <w:r>
        <w:rPr>
          <w:noProof/>
        </w:rPr>
      </w:r>
      <w:r>
        <w:rPr>
          <w:noProof/>
        </w:rPr>
        <w:fldChar w:fldCharType="separate"/>
      </w:r>
      <w:r w:rsidR="00F90E79">
        <w:rPr>
          <w:noProof/>
        </w:rPr>
        <w:t>12</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_Toc323732355 \h </w:instrText>
      </w:r>
      <w:r>
        <w:rPr>
          <w:noProof/>
        </w:rPr>
      </w:r>
      <w:r>
        <w:rPr>
          <w:noProof/>
        </w:rPr>
        <w:fldChar w:fldCharType="separate"/>
      </w:r>
      <w:r w:rsidR="00F90E79">
        <w:rPr>
          <w:noProof/>
        </w:rPr>
        <w:t>13</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_Toc323732356 \h </w:instrText>
      </w:r>
      <w:r>
        <w:rPr>
          <w:noProof/>
        </w:rPr>
      </w:r>
      <w:r>
        <w:rPr>
          <w:noProof/>
        </w:rPr>
        <w:fldChar w:fldCharType="separate"/>
      </w:r>
      <w:r w:rsidR="00F90E79">
        <w:rPr>
          <w:noProof/>
        </w:rPr>
        <w:t>14</w:t>
      </w:r>
      <w:r>
        <w:rPr>
          <w:noProof/>
        </w:rPr>
        <w:fldChar w:fldCharType="end"/>
      </w:r>
    </w:p>
    <w:p w:rsidR="00B66DAE" w:rsidRDefault="00B66DAE">
      <w:pPr>
        <w:pStyle w:val="TOC2"/>
        <w:tabs>
          <w:tab w:val="right" w:leader="dot" w:pos="8774"/>
        </w:tabs>
        <w:rPr>
          <w:noProof/>
          <w:sz w:val="22"/>
          <w:szCs w:val="22"/>
          <w:lang w:bidi="ar-SA"/>
        </w:rPr>
      </w:pPr>
      <w:r>
        <w:rPr>
          <w:noProof/>
        </w:rPr>
        <w:t>Code First</w:t>
      </w:r>
      <w:r>
        <w:rPr>
          <w:noProof/>
        </w:rPr>
        <w:tab/>
      </w:r>
      <w:r>
        <w:rPr>
          <w:noProof/>
        </w:rPr>
        <w:fldChar w:fldCharType="begin"/>
      </w:r>
      <w:r>
        <w:rPr>
          <w:noProof/>
        </w:rPr>
        <w:instrText xml:space="preserve"> PAGEREF _Toc323732357 \h </w:instrText>
      </w:r>
      <w:r>
        <w:rPr>
          <w:noProof/>
        </w:rPr>
      </w:r>
      <w:r>
        <w:rPr>
          <w:noProof/>
        </w:rPr>
        <w:fldChar w:fldCharType="separate"/>
      </w:r>
      <w:r w:rsidR="00F90E79">
        <w:rPr>
          <w:noProof/>
        </w:rPr>
        <w:t>14</w:t>
      </w:r>
      <w:r>
        <w:rPr>
          <w:noProof/>
        </w:rPr>
        <w:fldChar w:fldCharType="end"/>
      </w:r>
    </w:p>
    <w:p w:rsidR="00B66DAE" w:rsidRDefault="00B66DAE">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_Toc323732358 \h </w:instrText>
      </w:r>
      <w:r>
        <w:rPr>
          <w:noProof/>
        </w:rPr>
      </w:r>
      <w:r>
        <w:rPr>
          <w:noProof/>
        </w:rPr>
        <w:fldChar w:fldCharType="separate"/>
      </w:r>
      <w:r w:rsidR="00F90E79">
        <w:rPr>
          <w:noProof/>
        </w:rPr>
        <w:t>15</w:t>
      </w:r>
      <w:r>
        <w:rPr>
          <w:noProof/>
        </w:rPr>
        <w:fldChar w:fldCharType="end"/>
      </w:r>
    </w:p>
    <w:p w:rsidR="00B66DAE" w:rsidRDefault="00B66DAE">
      <w:pPr>
        <w:pStyle w:val="TOC2"/>
        <w:tabs>
          <w:tab w:val="right" w:leader="dot" w:pos="8774"/>
        </w:tabs>
        <w:rPr>
          <w:noProof/>
          <w:sz w:val="22"/>
          <w:szCs w:val="22"/>
          <w:lang w:bidi="ar-SA"/>
        </w:rPr>
      </w:pPr>
      <w:r w:rsidRPr="00B763C2">
        <w:rPr>
          <w:noProof/>
          <w:shd w:val="clear" w:color="auto" w:fill="C0C0C1"/>
        </w:rPr>
        <w:t>Entity Change Logging</w:t>
      </w:r>
      <w:r>
        <w:rPr>
          <w:noProof/>
        </w:rPr>
        <w:tab/>
      </w:r>
      <w:r>
        <w:rPr>
          <w:noProof/>
        </w:rPr>
        <w:fldChar w:fldCharType="begin"/>
      </w:r>
      <w:r>
        <w:rPr>
          <w:noProof/>
        </w:rPr>
        <w:instrText xml:space="preserve"> PAGEREF _Toc323732359 \h </w:instrText>
      </w:r>
      <w:r>
        <w:rPr>
          <w:noProof/>
        </w:rPr>
      </w:r>
      <w:r>
        <w:rPr>
          <w:noProof/>
        </w:rPr>
        <w:fldChar w:fldCharType="separate"/>
      </w:r>
      <w:r w:rsidR="00F90E79">
        <w:rPr>
          <w:noProof/>
        </w:rPr>
        <w:t>1</w:t>
      </w:r>
      <w:r w:rsidR="00F90E79">
        <w:rPr>
          <w:noProof/>
        </w:rPr>
        <w:t>5</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_Toc323732360 \h </w:instrText>
      </w:r>
      <w:r>
        <w:rPr>
          <w:noProof/>
        </w:rPr>
      </w:r>
      <w:r>
        <w:rPr>
          <w:noProof/>
        </w:rPr>
        <w:fldChar w:fldCharType="separate"/>
      </w:r>
      <w:r w:rsidR="00F90E79">
        <w:rPr>
          <w:noProof/>
        </w:rPr>
        <w:t>17</w:t>
      </w:r>
      <w:r>
        <w:rPr>
          <w:noProof/>
        </w:rPr>
        <w:fldChar w:fldCharType="end"/>
      </w:r>
    </w:p>
    <w:p w:rsidR="00B66DAE" w:rsidRDefault="00B66DAE">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_Toc323732361 \h </w:instrText>
      </w:r>
      <w:r>
        <w:rPr>
          <w:noProof/>
        </w:rPr>
      </w:r>
      <w:r>
        <w:rPr>
          <w:noProof/>
        </w:rPr>
        <w:fldChar w:fldCharType="separate"/>
      </w:r>
      <w:r w:rsidR="00F90E79">
        <w:rPr>
          <w:noProof/>
        </w:rPr>
        <w:t>17</w:t>
      </w:r>
      <w:r>
        <w:rPr>
          <w:noProof/>
        </w:rPr>
        <w:fldChar w:fldCharType="end"/>
      </w:r>
    </w:p>
    <w:p w:rsidR="00B66DAE" w:rsidRDefault="00B66DAE">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_Toc323732362 \h </w:instrText>
      </w:r>
      <w:r>
        <w:rPr>
          <w:noProof/>
        </w:rPr>
      </w:r>
      <w:r>
        <w:rPr>
          <w:noProof/>
        </w:rPr>
        <w:fldChar w:fldCharType="separate"/>
      </w:r>
      <w:r w:rsidR="00F90E79">
        <w:rPr>
          <w:noProof/>
        </w:rPr>
        <w:t>17</w:t>
      </w:r>
      <w:r>
        <w:rPr>
          <w:noProof/>
        </w:rPr>
        <w:fldChar w:fldCharType="end"/>
      </w:r>
    </w:p>
    <w:p w:rsidR="00B66DAE" w:rsidRDefault="00B66DAE">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_Toc323732363 \h </w:instrText>
      </w:r>
      <w:r>
        <w:rPr>
          <w:noProof/>
        </w:rPr>
      </w:r>
      <w:r>
        <w:rPr>
          <w:noProof/>
        </w:rPr>
        <w:fldChar w:fldCharType="separate"/>
      </w:r>
      <w:r w:rsidR="00F90E79">
        <w:rPr>
          <w:noProof/>
        </w:rPr>
        <w:t>17</w:t>
      </w:r>
      <w:r>
        <w:rPr>
          <w:noProof/>
        </w:rPr>
        <w:fldChar w:fldCharType="end"/>
      </w:r>
    </w:p>
    <w:p w:rsidR="00B66DAE" w:rsidRDefault="00B66DAE">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_Toc323732364 \h </w:instrText>
      </w:r>
      <w:r>
        <w:rPr>
          <w:noProof/>
        </w:rPr>
      </w:r>
      <w:r>
        <w:rPr>
          <w:noProof/>
        </w:rPr>
        <w:fldChar w:fldCharType="separate"/>
      </w:r>
      <w:r w:rsidR="00F90E79">
        <w:rPr>
          <w:noProof/>
        </w:rPr>
        <w:t>18</w:t>
      </w:r>
      <w:r>
        <w:rPr>
          <w:noProof/>
        </w:rPr>
        <w:fldChar w:fldCharType="end"/>
      </w:r>
    </w:p>
    <w:p w:rsidR="00B66DAE" w:rsidRDefault="00B66DAE">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_Toc323732365 \h </w:instrText>
      </w:r>
      <w:r>
        <w:rPr>
          <w:noProof/>
        </w:rPr>
      </w:r>
      <w:r>
        <w:rPr>
          <w:noProof/>
        </w:rPr>
        <w:fldChar w:fldCharType="separate"/>
      </w:r>
      <w:r w:rsidR="00F90E79">
        <w:rPr>
          <w:noProof/>
        </w:rPr>
        <w:t>18</w:t>
      </w:r>
      <w:r>
        <w:rPr>
          <w:noProof/>
        </w:rPr>
        <w:fldChar w:fldCharType="end"/>
      </w:r>
    </w:p>
    <w:p w:rsidR="00B66DAE" w:rsidRDefault="00B66DAE">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_Toc323732366 \h </w:instrText>
      </w:r>
      <w:r>
        <w:rPr>
          <w:noProof/>
        </w:rPr>
      </w:r>
      <w:r>
        <w:rPr>
          <w:noProof/>
        </w:rPr>
        <w:fldChar w:fldCharType="separate"/>
      </w:r>
      <w:r w:rsidR="00F90E79">
        <w:rPr>
          <w:noProof/>
        </w:rPr>
        <w:t>18</w:t>
      </w:r>
      <w:r>
        <w:rPr>
          <w:noProof/>
        </w:rPr>
        <w:fldChar w:fldCharType="end"/>
      </w:r>
    </w:p>
    <w:p w:rsidR="00B66DAE" w:rsidRDefault="00B66DAE">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_Toc323732367 \h </w:instrText>
      </w:r>
      <w:r>
        <w:rPr>
          <w:noProof/>
        </w:rPr>
      </w:r>
      <w:r>
        <w:rPr>
          <w:noProof/>
        </w:rPr>
        <w:fldChar w:fldCharType="separate"/>
      </w:r>
      <w:r w:rsidR="00F90E79">
        <w:rPr>
          <w:noProof/>
        </w:rPr>
        <w:t>18</w:t>
      </w:r>
      <w:r>
        <w:rPr>
          <w:noProof/>
        </w:rPr>
        <w:fldChar w:fldCharType="end"/>
      </w:r>
    </w:p>
    <w:p w:rsidR="00B66DAE" w:rsidRDefault="00B66DAE">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_Toc323732368 \h </w:instrText>
      </w:r>
      <w:r>
        <w:rPr>
          <w:noProof/>
        </w:rPr>
      </w:r>
      <w:r>
        <w:rPr>
          <w:noProof/>
        </w:rPr>
        <w:fldChar w:fldCharType="separate"/>
      </w:r>
      <w:r w:rsidR="00F90E79">
        <w:rPr>
          <w:noProof/>
        </w:rPr>
        <w:t>19</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_Toc323732369 \h </w:instrText>
      </w:r>
      <w:r>
        <w:rPr>
          <w:noProof/>
        </w:rPr>
      </w:r>
      <w:r>
        <w:rPr>
          <w:noProof/>
        </w:rPr>
        <w:fldChar w:fldCharType="separate"/>
      </w:r>
      <w:r w:rsidR="00F90E79">
        <w:rPr>
          <w:noProof/>
        </w:rPr>
        <w:t>20</w:t>
      </w:r>
      <w:r>
        <w:rPr>
          <w:noProof/>
        </w:rPr>
        <w:fldChar w:fldCharType="end"/>
      </w:r>
    </w:p>
    <w:p w:rsidR="00B66DAE" w:rsidRDefault="00B66DAE">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_Toc323732370 \h </w:instrText>
      </w:r>
      <w:r>
        <w:rPr>
          <w:noProof/>
        </w:rPr>
      </w:r>
      <w:r>
        <w:rPr>
          <w:noProof/>
        </w:rPr>
        <w:fldChar w:fldCharType="separate"/>
      </w:r>
      <w:r w:rsidR="00F90E79">
        <w:rPr>
          <w:noProof/>
        </w:rPr>
        <w:t>20</w:t>
      </w:r>
      <w:r>
        <w:rPr>
          <w:noProof/>
        </w:rPr>
        <w:fldChar w:fldCharType="end"/>
      </w:r>
    </w:p>
    <w:p w:rsidR="00B66DAE" w:rsidRDefault="00B66DAE">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_Toc323732371 \h </w:instrText>
      </w:r>
      <w:r>
        <w:rPr>
          <w:noProof/>
        </w:rPr>
      </w:r>
      <w:r>
        <w:rPr>
          <w:noProof/>
        </w:rPr>
        <w:fldChar w:fldCharType="separate"/>
      </w:r>
      <w:r w:rsidR="00F90E79">
        <w:rPr>
          <w:noProof/>
        </w:rPr>
        <w:t>20</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_Toc323732372 \h </w:instrText>
      </w:r>
      <w:r>
        <w:rPr>
          <w:noProof/>
        </w:rPr>
      </w:r>
      <w:r>
        <w:rPr>
          <w:noProof/>
        </w:rPr>
        <w:fldChar w:fldCharType="separate"/>
      </w:r>
      <w:r w:rsidR="00F90E79">
        <w:rPr>
          <w:noProof/>
        </w:rPr>
        <w:t>21</w:t>
      </w:r>
      <w:r>
        <w:rPr>
          <w:noProof/>
        </w:rPr>
        <w:fldChar w:fldCharType="end"/>
      </w:r>
    </w:p>
    <w:p w:rsidR="00B66DAE" w:rsidRDefault="00B66DAE">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_Toc323732373 \h </w:instrText>
      </w:r>
      <w:r>
        <w:rPr>
          <w:noProof/>
        </w:rPr>
      </w:r>
      <w:r>
        <w:rPr>
          <w:noProof/>
        </w:rPr>
        <w:fldChar w:fldCharType="separate"/>
      </w:r>
      <w:r w:rsidR="00F90E79">
        <w:rPr>
          <w:noProof/>
        </w:rPr>
        <w:t>21</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Global Attributes</w:t>
      </w:r>
      <w:r>
        <w:rPr>
          <w:noProof/>
        </w:rPr>
        <w:tab/>
      </w:r>
      <w:r>
        <w:rPr>
          <w:noProof/>
        </w:rPr>
        <w:fldChar w:fldCharType="begin"/>
      </w:r>
      <w:r>
        <w:rPr>
          <w:noProof/>
        </w:rPr>
        <w:instrText xml:space="preserve"> PAGEREF _Toc323732374 \h </w:instrText>
      </w:r>
      <w:r>
        <w:rPr>
          <w:noProof/>
        </w:rPr>
      </w:r>
      <w:r>
        <w:rPr>
          <w:noProof/>
        </w:rPr>
        <w:fldChar w:fldCharType="separate"/>
      </w:r>
      <w:r w:rsidR="00F90E79">
        <w:rPr>
          <w:noProof/>
        </w:rPr>
        <w:t>2</w:t>
      </w:r>
      <w:r w:rsidR="00F90E79">
        <w:rPr>
          <w:noProof/>
        </w:rPr>
        <w:t>3</w:t>
      </w:r>
      <w:r>
        <w:rPr>
          <w:noProof/>
        </w:rPr>
        <w:fldChar w:fldCharType="end"/>
      </w:r>
    </w:p>
    <w:p w:rsidR="00B66DAE" w:rsidRDefault="00B66DAE">
      <w:pPr>
        <w:pStyle w:val="TOC2"/>
        <w:tabs>
          <w:tab w:val="right" w:leader="dot" w:pos="8774"/>
        </w:tabs>
        <w:rPr>
          <w:noProof/>
          <w:sz w:val="22"/>
          <w:szCs w:val="22"/>
          <w:lang w:bidi="ar-SA"/>
        </w:rPr>
      </w:pPr>
      <w:r>
        <w:rPr>
          <w:noProof/>
        </w:rPr>
        <w:t>Merge Fields</w:t>
      </w:r>
      <w:r>
        <w:rPr>
          <w:noProof/>
        </w:rPr>
        <w:tab/>
      </w:r>
      <w:r>
        <w:rPr>
          <w:noProof/>
        </w:rPr>
        <w:fldChar w:fldCharType="begin"/>
      </w:r>
      <w:r>
        <w:rPr>
          <w:noProof/>
        </w:rPr>
        <w:instrText xml:space="preserve"> PAGEREF _Toc323732375 \h </w:instrText>
      </w:r>
      <w:r>
        <w:rPr>
          <w:noProof/>
        </w:rPr>
      </w:r>
      <w:r>
        <w:rPr>
          <w:noProof/>
        </w:rPr>
        <w:fldChar w:fldCharType="separate"/>
      </w:r>
      <w:r w:rsidR="00F90E79">
        <w:rPr>
          <w:noProof/>
        </w:rPr>
        <w:t>2</w:t>
      </w:r>
      <w:r w:rsidR="00F90E79">
        <w:rPr>
          <w:noProof/>
        </w:rPr>
        <w:t>3</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_Toc323732376 \h </w:instrText>
      </w:r>
      <w:r>
        <w:rPr>
          <w:noProof/>
        </w:rPr>
      </w:r>
      <w:r>
        <w:rPr>
          <w:noProof/>
        </w:rPr>
        <w:fldChar w:fldCharType="separate"/>
      </w:r>
      <w:r w:rsidR="00F90E79">
        <w:rPr>
          <w:noProof/>
        </w:rPr>
        <w:t>24</w:t>
      </w:r>
      <w:r>
        <w:rPr>
          <w:noProof/>
        </w:rPr>
        <w:fldChar w:fldCharType="end"/>
      </w:r>
    </w:p>
    <w:p w:rsidR="00B66DAE" w:rsidRDefault="00B66DAE">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_Toc323732377 \h </w:instrText>
      </w:r>
      <w:r>
        <w:rPr>
          <w:noProof/>
        </w:rPr>
      </w:r>
      <w:r>
        <w:rPr>
          <w:noProof/>
        </w:rPr>
        <w:fldChar w:fldCharType="separate"/>
      </w:r>
      <w:r w:rsidR="00F90E79">
        <w:rPr>
          <w:noProof/>
        </w:rPr>
        <w:t>24</w:t>
      </w:r>
      <w:r>
        <w:rPr>
          <w:noProof/>
        </w:rPr>
        <w:fldChar w:fldCharType="end"/>
      </w:r>
    </w:p>
    <w:p w:rsidR="00B66DAE" w:rsidRDefault="00B66DAE">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_Toc323732378 \h </w:instrText>
      </w:r>
      <w:r>
        <w:rPr>
          <w:noProof/>
        </w:rPr>
      </w:r>
      <w:r>
        <w:rPr>
          <w:noProof/>
        </w:rPr>
        <w:fldChar w:fldCharType="separate"/>
      </w:r>
      <w:r w:rsidR="00F90E79">
        <w:rPr>
          <w:noProof/>
        </w:rPr>
        <w:t>24</w:t>
      </w:r>
      <w:r>
        <w:rPr>
          <w:noProof/>
        </w:rPr>
        <w:fldChar w:fldCharType="end"/>
      </w:r>
    </w:p>
    <w:p w:rsidR="00B66DAE" w:rsidRDefault="00B66DAE">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_Toc323732379 \h </w:instrText>
      </w:r>
      <w:r>
        <w:rPr>
          <w:noProof/>
        </w:rPr>
      </w:r>
      <w:r>
        <w:rPr>
          <w:noProof/>
        </w:rPr>
        <w:fldChar w:fldCharType="separate"/>
      </w:r>
      <w:r w:rsidR="00F90E79">
        <w:rPr>
          <w:noProof/>
        </w:rPr>
        <w:t>24</w:t>
      </w:r>
      <w:r>
        <w:rPr>
          <w:noProof/>
        </w:rPr>
        <w:fldChar w:fldCharType="end"/>
      </w:r>
    </w:p>
    <w:p w:rsidR="00B66DAE" w:rsidRDefault="00B66DAE">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_Toc323732380 \h </w:instrText>
      </w:r>
      <w:r>
        <w:rPr>
          <w:noProof/>
        </w:rPr>
      </w:r>
      <w:r>
        <w:rPr>
          <w:noProof/>
        </w:rPr>
        <w:fldChar w:fldCharType="separate"/>
      </w:r>
      <w:r w:rsidR="00F90E79">
        <w:rPr>
          <w:noProof/>
        </w:rPr>
        <w:t>25</w:t>
      </w:r>
      <w:r>
        <w:rPr>
          <w:noProof/>
        </w:rPr>
        <w:fldChar w:fldCharType="end"/>
      </w:r>
    </w:p>
    <w:p w:rsidR="00BF444C" w:rsidRPr="003827BB" w:rsidRDefault="00855495" w:rsidP="003827BB">
      <w:pPr>
        <w:rPr>
          <w:rFonts w:ascii="Verdana" w:hAnsi="Verdana"/>
          <w:color w:val="4F81BD"/>
          <w:sz w:val="28"/>
        </w:rPr>
      </w:pPr>
      <w:r>
        <w:rPr>
          <w:rFonts w:cs="Arial"/>
          <w:sz w:val="28"/>
          <w:szCs w:val="28"/>
        </w:rPr>
        <w:lastRenderedPageBreak/>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0" w:name="_Toc323732346"/>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0"/>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1" w:name="_Toc323732347"/>
      <w:r>
        <w:t>Rock</w:t>
      </w:r>
      <w:r w:rsidR="00B10449">
        <w:t xml:space="preserve"> (</w:t>
      </w:r>
      <w:r>
        <w:t>Framework</w:t>
      </w:r>
      <w:r w:rsidR="00B10449">
        <w:t>)</w:t>
      </w:r>
      <w:r w:rsidR="00CA630D">
        <w:t xml:space="preserve"> Project</w:t>
      </w:r>
      <w:bookmarkEnd w:id="1"/>
    </w:p>
    <w:p w:rsidR="00B67064" w:rsidRDefault="001E2D2C" w:rsidP="00DE3B9A">
      <w:r>
        <w:rPr>
          <w:noProof/>
          <w:lang w:bidi="ar-SA"/>
        </w:rPr>
        <w:drawing>
          <wp:anchor distT="0" distB="0" distL="114300" distR="114300" simplePos="0" relativeHeight="251660288" behindDoc="1" locked="0" layoutInCell="1" allowOverlap="1" wp14:anchorId="4E3C87CD" wp14:editId="0332A9D4">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0143E9" w:rsidP="001838CC">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Pr>
          <w:b/>
        </w:rPr>
        <w:t>Models</w:t>
      </w:r>
      <w:r w:rsidR="003303D9">
        <w:t xml:space="preserve"> </w:t>
      </w:r>
      <w:r w:rsidR="00694456">
        <w:t>–</w:t>
      </w:r>
      <w:r w:rsidR="00B66DAE">
        <w:t>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1838CC" w:rsidP="00DE3B9A">
      <w:proofErr w:type="gramStart"/>
      <w:r>
        <w:t xml:space="preserve">While some classes will inherit from Model (such as Attribute, </w:t>
      </w:r>
      <w:proofErr w:type="spellStart"/>
      <w:r>
        <w:t>AtrributeQualifier</w:t>
      </w:r>
      <w:proofErr w:type="spellEnd"/>
      <w:r>
        <w:t xml:space="preserve">, </w:t>
      </w:r>
      <w:proofErr w:type="spellStart"/>
      <w:r>
        <w:t>FieldType</w:t>
      </w:r>
      <w:proofErr w:type="spellEnd"/>
      <w:r>
        <w:t xml:space="preserve">, </w:t>
      </w:r>
      <w:proofErr w:type="spellStart"/>
      <w:r>
        <w:t>etc</w:t>
      </w:r>
      <w:proofErr w:type="spellEnd"/>
      <w:r>
        <w:t xml:space="preserve">), most custom and core entities will inherit from the </w:t>
      </w:r>
      <w:proofErr w:type="spellStart"/>
      <w:r>
        <w:t>ModelWithAttributes</w:t>
      </w:r>
      <w:proofErr w:type="spellEnd"/>
      <w:r>
        <w:t xml:space="preserve"> class.</w:t>
      </w:r>
      <w:proofErr w:type="gramEnd"/>
      <w:r>
        <w:t xml:space="preserve"> </w:t>
      </w:r>
    </w:p>
    <w:p w:rsidR="00031652" w:rsidRDefault="00031652" w:rsidP="00DE3B9A">
      <w:r>
        <w:rPr>
          <w:noProof/>
          <w:lang w:bidi="ar-SA"/>
        </w:rPr>
        <w:drawing>
          <wp:inline distT="0" distB="0" distL="0" distR="0" wp14:anchorId="49A9E223" wp14:editId="1555346F">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0143E9" w:rsidP="00DE3B9A">
      <w:pPr>
        <w:rPr>
          <w:noProof/>
          <w:lang w:bidi="ar-SA"/>
        </w:rPr>
      </w:pPr>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0143E9" w:rsidRPr="00196BB8" w:rsidRDefault="000143E9" w:rsidP="001E2D2C">
                  <w:pPr>
                    <w:pStyle w:val="Caption"/>
                    <w:rPr>
                      <w:noProof/>
                      <w:sz w:val="20"/>
                      <w:szCs w:val="20"/>
                    </w:rPr>
                  </w:pPr>
                  <w:r>
                    <w:t xml:space="preserve">Figure </w:t>
                  </w:r>
                  <w:fldSimple w:instr=" SEQ Figure \* ARABIC ">
                    <w:r>
                      <w:rPr>
                        <w:noProof/>
                      </w:rPr>
                      <w:t>1</w:t>
                    </w:r>
                  </w:fldSimple>
                  <w:r>
                    <w:t xml:space="preserve"> - Rock framework project highlighting the "Address" entity.</w:t>
                  </w:r>
                </w:p>
              </w:txbxContent>
            </v:textbox>
          </v:shape>
        </w:pict>
      </w:r>
      <w:r w:rsidR="001838CC">
        <w:rPr>
          <w:noProof/>
          <w:lang w:bidi="ar-SA"/>
        </w:rPr>
        <w:drawing>
          <wp:inline distT="0" distB="0" distL="0" distR="0" wp14:anchorId="00C93708" wp14:editId="4250E3EE">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BE4B33" w:rsidRDefault="00BE4B33" w:rsidP="00DE3B9A">
      <w:pPr>
        <w:rPr>
          <w:b/>
        </w:rPr>
      </w:pPr>
    </w:p>
    <w:p w:rsidR="00AD5872" w:rsidRDefault="003303D9" w:rsidP="00DE3B9A">
      <w:r w:rsidRPr="003303D9">
        <w:rPr>
          <w:b/>
        </w:rPr>
        <w:lastRenderedPageBreak/>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8B35FA">
        <w:t>.</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6EA9EAF5" wp14:editId="07A79CAA">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F90E79">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2" w:name="_Toc323732348"/>
      <w:r>
        <w:lastRenderedPageBreak/>
        <w:t xml:space="preserve">RockWeb </w:t>
      </w:r>
      <w:r w:rsidR="00162402">
        <w:t xml:space="preserve">WebSite </w:t>
      </w:r>
      <w:r>
        <w:t>project</w:t>
      </w:r>
      <w:bookmarkEnd w:id="2"/>
    </w:p>
    <w:p w:rsidR="00640A83" w:rsidRDefault="00425655" w:rsidP="00DE3B9A">
      <w:r>
        <w:rPr>
          <w:noProof/>
          <w:lang w:bidi="ar-SA"/>
        </w:rPr>
        <w:drawing>
          <wp:anchor distT="0" distB="0" distL="114300" distR="114300" simplePos="0" relativeHeight="251658240" behindDoc="1" locked="0" layoutInCell="1" allowOverlap="1" wp14:anchorId="4431C933" wp14:editId="45008025">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3F40E462" wp14:editId="37864E61">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E14F9" w:rsidRDefault="002E14F9" w:rsidP="002E14F9">
      <w:pPr>
        <w:pStyle w:val="Heading2"/>
        <w:pageBreakBefore/>
      </w:pPr>
      <w:bookmarkStart w:id="3" w:name="_Toc323732349"/>
      <w:r>
        <w:lastRenderedPageBreak/>
        <w:t>Rock.</w:t>
      </w:r>
      <w:r w:rsidR="00854924">
        <w:t>D</w:t>
      </w:r>
      <w:r>
        <w:t>ata</w:t>
      </w:r>
      <w:r w:rsidR="00854924">
        <w:t>T</w:t>
      </w:r>
      <w:r>
        <w:t>ransfer</w:t>
      </w:r>
      <w:r w:rsidR="00854924">
        <w:t>O</w:t>
      </w:r>
      <w:r>
        <w:t>bjects</w:t>
      </w:r>
      <w:bookmarkEnd w:id="3"/>
    </w:p>
    <w:p w:rsidR="002E14F9" w:rsidRDefault="002E14F9" w:rsidP="002E14F9">
      <w:r>
        <w:rPr>
          <w:noProof/>
          <w:lang w:bidi="ar-SA"/>
        </w:rPr>
        <w:drawing>
          <wp:anchor distT="0" distB="0" distL="114300" distR="114300" simplePos="0" relativeHeight="251672576" behindDoc="1" locked="0" layoutInCell="1" allowOverlap="1" wp14:anchorId="3679C3B8" wp14:editId="78563392">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4" w:name="_Toc323732350"/>
      <w:r>
        <w:t>The Other Projects</w:t>
      </w:r>
      <w:bookmarkEnd w:id="4"/>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7"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5" w:name="_RockJobSchedulerService"/>
      <w:bookmarkEnd w:id="5"/>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lastRenderedPageBreak/>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t xml:space="preserve">    {</w:t>
      </w:r>
    </w:p>
    <w:p w:rsidR="00F4343B" w:rsidRDefault="00F4343B" w:rsidP="0090562D">
      <w:pPr>
        <w:pStyle w:val="CodeBlock"/>
      </w:pPr>
      <w:r>
        <w:lastRenderedPageBreak/>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6" w:name="_Toc323732351"/>
      <w:r>
        <w:lastRenderedPageBreak/>
        <w:t xml:space="preserve">The Core </w:t>
      </w:r>
      <w:r w:rsidR="004527A8">
        <w:t xml:space="preserve">Rock </w:t>
      </w:r>
      <w:r w:rsidR="00B16A62">
        <w:t>Components</w:t>
      </w:r>
      <w:bookmarkEnd w:id="6"/>
    </w:p>
    <w:p w:rsidR="00CD786F" w:rsidRDefault="00895323">
      <w:pPr>
        <w:pStyle w:val="Heading2"/>
      </w:pPr>
      <w:bookmarkStart w:id="7" w:name="_Ref297903265"/>
      <w:bookmarkStart w:id="8" w:name="_Toc323732352"/>
      <w:r>
        <w:t>Blocks</w:t>
      </w:r>
      <w:bookmarkEnd w:id="7"/>
      <w:bookmarkEnd w:id="8"/>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F90E79">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9" w:name="_Toc323732353"/>
      <w:r>
        <w:t>Pages</w:t>
      </w:r>
      <w:bookmarkEnd w:id="9"/>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0" w:name="_Toc323732354"/>
      <w:r>
        <w:t>Themes / Layouts</w:t>
      </w:r>
      <w:bookmarkEnd w:id="10"/>
    </w:p>
    <w:p w:rsidR="00CD786F" w:rsidRDefault="00EE0B03" w:rsidP="007B6A55">
      <w:pPr>
        <w:pStyle w:val="Heading1"/>
      </w:pPr>
      <w:bookmarkStart w:id="11" w:name="_Toc323732355"/>
      <w:r>
        <w:lastRenderedPageBreak/>
        <w:t>Themes</w:t>
      </w:r>
      <w:bookmarkEnd w:id="11"/>
    </w:p>
    <w:p w:rsidR="00B102D8" w:rsidRDefault="00430AFE" w:rsidP="007B6A55">
      <w:pPr>
        <w:pStyle w:val="Heading1"/>
      </w:pPr>
      <w:bookmarkStart w:id="12" w:name="_Toc323732356"/>
      <w:r>
        <w:lastRenderedPageBreak/>
        <w:t>Developing</w:t>
      </w:r>
      <w:r w:rsidR="004527A8">
        <w:t xml:space="preserve"> Core Classes</w:t>
      </w:r>
      <w:bookmarkEnd w:id="12"/>
    </w:p>
    <w:p w:rsidR="007B491E" w:rsidRDefault="007B491E" w:rsidP="007B491E">
      <w:pPr>
        <w:pStyle w:val="Heading2"/>
      </w:pPr>
      <w:bookmarkStart w:id="13" w:name="_Toc323732357"/>
      <w:r>
        <w:t xml:space="preserve">Code </w:t>
      </w:r>
      <w:r w:rsidR="000A4C28">
        <w:t>First</w:t>
      </w:r>
      <w:bookmarkEnd w:id="13"/>
    </w:p>
    <w:p w:rsidR="00271F83" w:rsidRDefault="000A4C28" w:rsidP="007B491E">
      <w:r>
        <w:t xml:space="preserve">Rock is now a code-first project. In other words, EF is now responsible for </w:t>
      </w:r>
      <w:r w:rsidR="00271F83">
        <w:t xml:space="preserve">managing the </w:t>
      </w:r>
      <w:r>
        <w:t xml:space="preserve">database </w:t>
      </w:r>
      <w:r w:rsidR="00271F83">
        <w:t xml:space="preserve">layer.  Changes to the database are largely managed via “Migrations”.  </w:t>
      </w:r>
      <w:r w:rsidR="00271F83" w:rsidRPr="00271F83">
        <w:t xml:space="preserve">This is </w:t>
      </w:r>
      <w:hyperlink r:id="rId28" w:history="1">
        <w:r w:rsidR="00271F83" w:rsidRPr="00271F83">
          <w:rPr>
            <w:rStyle w:val="Hyperlink"/>
          </w:rPr>
          <w:t>a good article to read/understand</w:t>
        </w:r>
      </w:hyperlink>
      <w:r w:rsidR="00271F83" w:rsidRPr="00271F83">
        <w:t xml:space="preserve"> about code-first migrations</w:t>
      </w:r>
      <w:r w:rsidR="00271F83">
        <w:t xml:space="preserve">. </w:t>
      </w:r>
    </w:p>
    <w:p w:rsidR="007B491E" w:rsidRDefault="007B491E" w:rsidP="007B491E"/>
    <w:p w:rsidR="00271F83" w:rsidRDefault="00271F83" w:rsidP="002C0822">
      <w:pPr>
        <w:pStyle w:val="Heading3"/>
      </w:pPr>
      <w:r>
        <w:t>Adding/Removing</w:t>
      </w:r>
      <w:r w:rsidR="00EE234E">
        <w:t>/Changing</w:t>
      </w:r>
      <w:r>
        <w:t xml:space="preserve"> Model Properties</w:t>
      </w:r>
    </w:p>
    <w:p w:rsidR="00EE234E" w:rsidRDefault="00271F83" w:rsidP="007B491E">
      <w:r>
        <w:t>After making a change to an existing model, you’ll need to generate the migration by opening the Package Manager Console (View -&gt; Other Windows -&gt; Package Manager Console)</w:t>
      </w:r>
      <w:r w:rsidR="00EE234E">
        <w:t xml:space="preserve"> and typing the Add-Migration command and giving it a name:</w:t>
      </w:r>
    </w:p>
    <w:p w:rsidR="00271F83" w:rsidRDefault="00271F83" w:rsidP="007B491E">
      <w:r>
        <w:rPr>
          <w:noProof/>
          <w:lang w:bidi="ar-SA"/>
        </w:rPr>
        <w:drawing>
          <wp:inline distT="0" distB="0" distL="0" distR="0" wp14:anchorId="02426725" wp14:editId="487B9C48">
            <wp:extent cx="5577840" cy="198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77840" cy="1989787"/>
                    </a:xfrm>
                    <a:prstGeom prst="rect">
                      <a:avLst/>
                    </a:prstGeom>
                  </pic:spPr>
                </pic:pic>
              </a:graphicData>
            </a:graphic>
          </wp:inline>
        </w:drawing>
      </w:r>
    </w:p>
    <w:p w:rsidR="00EE234E" w:rsidRDefault="00EE234E" w:rsidP="007B491E">
      <w:r>
        <w:t xml:space="preserve">A migration will be created under the Rock/Migrations folder.  An Up and </w:t>
      </w:r>
      <w:proofErr w:type="gramStart"/>
      <w:r>
        <w:t>a  Down</w:t>
      </w:r>
      <w:proofErr w:type="gramEnd"/>
      <w:r>
        <w:t xml:space="preserve"> method will be created which implement the changes you’ve made to the model for the database level.  The next time you run solution, the database changes will be implemented.</w:t>
      </w:r>
    </w:p>
    <w:p w:rsidR="00EE234E" w:rsidRDefault="00EE234E" w:rsidP="007B491E">
      <w:r>
        <w:t xml:space="preserve">We want to see only one migration per feature (and not end up with a bunch of little migrations) so please feel free to re-run the Add-Migration </w:t>
      </w:r>
      <w:r w:rsidRPr="002C0822">
        <w:rPr>
          <w:b/>
          <w:i/>
        </w:rPr>
        <w:t>using the same name</w:t>
      </w:r>
      <w:r>
        <w:t xml:space="preserve"> in order to have them all included into the same migration.  In fact, we plan to merge all migrations into one single migration for each release of Rock.</w:t>
      </w:r>
    </w:p>
    <w:p w:rsidR="00EE234E" w:rsidRDefault="00EE234E" w:rsidP="007B491E">
      <w:r>
        <w:t>In the event that you need to back out your migration you simply target a specific migration and the framework will set the database back to the correct state (migration).</w:t>
      </w:r>
    </w:p>
    <w:p w:rsidR="00EE234E" w:rsidRDefault="00EE234E" w:rsidP="002C0822">
      <w:pPr>
        <w:pStyle w:val="CodeBlock"/>
      </w:pPr>
      <w:r>
        <w:t>Update-Database –TargetMigration:”</w:t>
      </w:r>
      <w:r w:rsidR="00B66DAE">
        <w:t>&lt;</w:t>
      </w:r>
      <w:r w:rsidRPr="002C0822">
        <w:rPr>
          <w:i/>
        </w:rPr>
        <w:t>TheNameOfTheMigration</w:t>
      </w:r>
      <w:r w:rsidR="00B66DAE">
        <w:rPr>
          <w:i/>
        </w:rPr>
        <w:t>&gt;</w:t>
      </w:r>
      <w:r>
        <w:t>”</w:t>
      </w:r>
    </w:p>
    <w:p w:rsidR="00B66DAE" w:rsidRDefault="00B66DAE" w:rsidP="007B491E">
      <w:r>
        <w:t xml:space="preserve">You can </w:t>
      </w:r>
      <w:hyperlink r:id="rId30" w:history="1">
        <w:r w:rsidRPr="00B66DAE">
          <w:rPr>
            <w:rStyle w:val="Hyperlink"/>
          </w:rPr>
          <w:t>watch a video by David T</w:t>
        </w:r>
      </w:hyperlink>
      <w:r>
        <w:t xml:space="preserve"> on this topic.</w:t>
      </w:r>
    </w:p>
    <w:p w:rsidR="007B491E" w:rsidRPr="00405D80" w:rsidRDefault="007B491E" w:rsidP="00405D80">
      <w:pPr>
        <w:pStyle w:val="Heading3"/>
      </w:pPr>
      <w:proofErr w:type="spellStart"/>
      <w:r w:rsidRPr="00405D80">
        <w:t>Enums</w:t>
      </w:r>
      <w:proofErr w:type="spellEnd"/>
    </w:p>
    <w:p w:rsidR="007B491E" w:rsidRDefault="007B491E" w:rsidP="007B491E">
      <w:r w:rsidRPr="00946EE7">
        <w:lastRenderedPageBreak/>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14" w:name="_Toc323732358"/>
      <w:r>
        <w:t>Helper Methods</w:t>
      </w:r>
      <w:bookmarkEnd w:id="14"/>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Default="00CF5B47" w:rsidP="00CF5B47">
      <w:pPr>
        <w:pStyle w:val="Heading2"/>
        <w:rPr>
          <w:rStyle w:val="Heading2Char"/>
          <w:rFonts w:ascii="Consolas" w:hAnsi="Consolas" w:cs="Consolas"/>
          <w:noProof/>
          <w:sz w:val="16"/>
          <w:szCs w:val="16"/>
        </w:rPr>
      </w:pPr>
      <w:bookmarkStart w:id="15" w:name="_Toc323732359"/>
      <w:r>
        <w:rPr>
          <w:rStyle w:val="Heading2Char"/>
          <w:b/>
          <w:caps/>
        </w:rPr>
        <w:t>Entity Change Logging</w:t>
      </w:r>
      <w:bookmarkEnd w:id="15"/>
    </w:p>
    <w:p w:rsidR="00CF5B47" w:rsidRDefault="00CF5B47" w:rsidP="00CF5B47">
      <w:r>
        <w:t>If you would like to log or track changes made to your custom entities, you can use the “</w:t>
      </w:r>
      <w:proofErr w:type="spellStart"/>
      <w:r>
        <w:t>TrackChanges</w:t>
      </w:r>
      <w:proofErr w:type="spellEnd"/>
      <w:r>
        <w:t>” decorator attribute on a model’s properties as seen in this example:</w:t>
      </w:r>
    </w:p>
    <w:p w:rsidR="00CF5B47" w:rsidRDefault="00CF5B47" w:rsidP="00CF5B47">
      <w:r>
        <w:lastRenderedPageBreak/>
        <w:t xml:space="preserve"> </w:t>
      </w:r>
      <w:r>
        <w:object w:dxaOrig="9360" w:dyaOrig="4065">
          <v:shape id="_x0000_i1025" type="#_x0000_t75" style="width:468pt;height:203.1pt" o:ole="">
            <v:imagedata r:id="rId31" o:title=""/>
          </v:shape>
          <o:OLEObject Type="Embed" ProgID="Word.OpenDocumentText.12" ShapeID="_x0000_i1025" DrawAspect="Content" ObjectID="_1401262509" r:id="rId32"/>
        </w:object>
      </w:r>
      <w:r>
        <w:t xml:space="preserve">When the </w:t>
      </w:r>
      <w:proofErr w:type="gramStart"/>
      <w:r>
        <w:t>Save(</w:t>
      </w:r>
      <w:proofErr w:type="gramEnd"/>
      <w:r>
        <w:t xml:space="preserve">) method is called, the framework will automatically log any changes that were made to that property to the </w:t>
      </w:r>
      <w:proofErr w:type="spellStart"/>
      <w:r>
        <w:t>coreEntityChange</w:t>
      </w:r>
      <w:proofErr w:type="spellEnd"/>
      <w:r>
        <w:t xml:space="preserve"> table:</w:t>
      </w:r>
    </w:p>
    <w:p w:rsidR="00CF5B47" w:rsidRDefault="00CF5B47" w:rsidP="00CF5B47">
      <w:r>
        <w:rPr>
          <w:noProof/>
          <w:lang w:bidi="ar-SA"/>
        </w:rPr>
        <w:drawing>
          <wp:inline distT="0" distB="0" distL="0" distR="0" wp14:anchorId="6E98F428" wp14:editId="7CDB8D3A">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t xml:space="preserve"> </w:t>
      </w:r>
    </w:p>
    <w:p w:rsidR="00333C6A" w:rsidRDefault="00333C6A" w:rsidP="007B6A55">
      <w:pPr>
        <w:pStyle w:val="Heading1"/>
      </w:pPr>
      <w:bookmarkStart w:id="16" w:name="_Toc323732360"/>
      <w:r>
        <w:lastRenderedPageBreak/>
        <w:t>Developing Custom Blocks</w:t>
      </w:r>
      <w:bookmarkEnd w:id="16"/>
    </w:p>
    <w:p w:rsidR="00D65046" w:rsidRDefault="00D65046" w:rsidP="00A01B63">
      <w:pPr>
        <w:pStyle w:val="Heading2"/>
      </w:pPr>
      <w:bookmarkStart w:id="17" w:name="_Ref309557588"/>
      <w:bookmarkStart w:id="18" w:name="_Toc323732361"/>
      <w:r>
        <w:t>Block Instance Properties (BIP)</w:t>
      </w:r>
      <w:bookmarkEnd w:id="17"/>
      <w:bookmarkEnd w:id="18"/>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r w:rsidR="001D1043">
        <w:rPr>
          <w:b/>
        </w:rPr>
        <w:t>Attributes</w:t>
      </w:r>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r w:rsidR="005426A1">
        <w:t xml:space="preserve"> </w:t>
      </w:r>
      <w:r w:rsidR="005426A1">
        <w:fldChar w:fldCharType="begin"/>
      </w:r>
      <w:r w:rsidR="005426A1">
        <w:instrText xml:space="preserve"> REF _Ref319661510 \h </w:instrText>
      </w:r>
      <w:r w:rsidR="005426A1">
        <w:fldChar w:fldCharType="separate"/>
      </w:r>
      <w:r w:rsidR="00F90E79">
        <w:t>Global Attributes</w:t>
      </w:r>
      <w:r w:rsidR="005426A1">
        <w:fldChar w:fldCharType="end"/>
      </w:r>
      <w:r w:rsidR="004D021D">
        <w:t xml:space="preserve"> section for more information about these settings.</w:t>
      </w:r>
    </w:p>
    <w:p w:rsidR="00D65046" w:rsidRDefault="00D65046" w:rsidP="00A01B63">
      <w:pPr>
        <w:pStyle w:val="Heading2"/>
      </w:pPr>
      <w:bookmarkStart w:id="19" w:name="_Toc323732362"/>
      <w:r>
        <w:t>Relative Paths</w:t>
      </w:r>
      <w:bookmarkEnd w:id="19"/>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20" w:name="_Toc323732363"/>
      <w:r>
        <w:t>Adding to the Document Head</w:t>
      </w:r>
      <w:bookmarkEnd w:id="20"/>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21" w:name="_Toc323732364"/>
      <w:r>
        <w:t>Sharing Objects Between Block Instances</w:t>
      </w:r>
      <w:bookmarkEnd w:id="21"/>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22" w:name="_Toc323732365"/>
      <w:r>
        <w:t>Page_Init vs. OnInit</w:t>
      </w:r>
      <w:bookmarkEnd w:id="22"/>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4" w:history="1">
        <w:r>
          <w:rPr>
            <w:rStyle w:val="Hyperlink"/>
          </w:rPr>
          <w:t>This article</w:t>
        </w:r>
      </w:hyperlink>
      <w:r>
        <w:t xml:space="preserve"> discusses this in detail.</w:t>
      </w:r>
    </w:p>
    <w:p w:rsidR="00D65046" w:rsidRDefault="00D65046" w:rsidP="00A01B63">
      <w:pPr>
        <w:pStyle w:val="Heading2"/>
      </w:pPr>
      <w:bookmarkStart w:id="23" w:name="_Toc323732366"/>
      <w:r>
        <w:t>OnInit vs. OnLoad</w:t>
      </w:r>
      <w:bookmarkEnd w:id="23"/>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5" w:history="1">
        <w:r>
          <w:rPr>
            <w:rStyle w:val="Hyperlink"/>
          </w:rPr>
          <w:t>this article</w:t>
        </w:r>
      </w:hyperlink>
      <w:r>
        <w:t>.</w:t>
      </w:r>
    </w:p>
    <w:p w:rsidR="00333C6A" w:rsidRDefault="00333C6A" w:rsidP="00333C6A">
      <w:pPr>
        <w:pStyle w:val="Heading2"/>
      </w:pPr>
      <w:bookmarkStart w:id="24" w:name="_Toc323732367"/>
      <w:r>
        <w:t>Popup Windows</w:t>
      </w:r>
      <w:bookmarkEnd w:id="24"/>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25" w:name="_Toc323732368"/>
      <w:r>
        <w:t>Caching</w:t>
      </w:r>
      <w:bookmarkEnd w:id="25"/>
    </w:p>
    <w:p w:rsidR="000E1714" w:rsidRDefault="000E1714" w:rsidP="00A01B63">
      <w:r>
        <w:t>TBD</w:t>
      </w:r>
    </w:p>
    <w:p w:rsidR="00CC7AC0" w:rsidRDefault="00FE3BFC" w:rsidP="00706A64">
      <w:pPr>
        <w:pStyle w:val="Heading1"/>
      </w:pPr>
      <w:bookmarkStart w:id="26" w:name="_Toc323732369"/>
      <w:r>
        <w:lastRenderedPageBreak/>
        <w:t>Exception Handling</w:t>
      </w:r>
      <w:bookmarkEnd w:id="26"/>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p>
    <w:p w:rsidR="00214C38" w:rsidRDefault="00214C38" w:rsidP="00706A64">
      <w:pPr>
        <w:pStyle w:val="Heading2"/>
      </w:pPr>
      <w:bookmarkStart w:id="27" w:name="_Toc323732370"/>
      <w:r>
        <w:t>Error Pages</w:t>
      </w:r>
      <w:bookmarkEnd w:id="27"/>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28" w:name="_Toc323732371"/>
      <w:r>
        <w:t>Notifications</w:t>
      </w:r>
      <w:bookmarkEnd w:id="28"/>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29" w:name="_Toc323732372"/>
      <w:r>
        <w:lastRenderedPageBreak/>
        <w:t>Performance Related</w:t>
      </w:r>
      <w:r w:rsidR="00A035CB">
        <w:t xml:space="preserve"> Considerations</w:t>
      </w:r>
      <w:bookmarkEnd w:id="29"/>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30" w:name="_Transactions"/>
      <w:bookmarkStart w:id="31" w:name="_Toc323732373"/>
      <w:bookmarkEnd w:id="30"/>
      <w:r>
        <w:t>Transactions</w:t>
      </w:r>
      <w:bookmarkEnd w:id="31"/>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7B7F2E" w:rsidRDefault="004C2A4C" w:rsidP="00CC7AC0">
      <w:r>
        <w:object w:dxaOrig="9600" w:dyaOrig="3807">
          <v:shape id="_x0000_i1026" type="#_x0000_t75" style="width:480.45pt;height:191.55pt" o:ole="">
            <v:imagedata r:id="rId36" o:title=""/>
          </v:shape>
          <o:OLEObject Type="Embed" ProgID="Word.OpenDocumentText.12" ShapeID="_x0000_i1026" DrawAspect="Content" ObjectID="_1401262510" r:id="rId37"/>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r>
        <w:t>RockQueue.TransactionQueue’s</w:t>
      </w:r>
      <w:proofErr w:type="spellEnd"/>
      <w:r>
        <w:t xml:space="preserve"> </w:t>
      </w:r>
      <w:proofErr w:type="spellStart"/>
      <w:r>
        <w:t>Enqueue</w:t>
      </w:r>
      <w:proofErr w:type="spellEnd"/>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4C2A4C" w:rsidP="00CC7AC0">
      <w:r>
        <w:object w:dxaOrig="9600" w:dyaOrig="1933">
          <v:shape id="_x0000_i1027" type="#_x0000_t75" style="width:480.45pt;height:96.45pt" o:ole="">
            <v:imagedata r:id="rId38" o:title=""/>
          </v:shape>
          <o:OLEObject Type="Embed" ProgID="Word.OpenDocumentText.12" ShapeID="_x0000_i1027" DrawAspect="Content" ObjectID="_1401262511" r:id="rId39"/>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32" w:name="_Ref318467860"/>
      <w:bookmarkStart w:id="33" w:name="_Ref319661510"/>
      <w:bookmarkStart w:id="34" w:name="_Toc323732374"/>
      <w:r>
        <w:lastRenderedPageBreak/>
        <w:t xml:space="preserve">Global </w:t>
      </w:r>
      <w:bookmarkEnd w:id="32"/>
      <w:r w:rsidR="001D1043">
        <w:t>Attributes</w:t>
      </w:r>
      <w:bookmarkEnd w:id="33"/>
      <w:bookmarkEnd w:id="34"/>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r w:rsidR="002A3BE8">
        <w:t>use</w:t>
      </w:r>
      <w:r w:rsidR="00AA0268">
        <w:t xml:space="preserve"> the </w:t>
      </w:r>
      <w:proofErr w:type="spellStart"/>
      <w:r w:rsidR="00AA0268">
        <w:t>Rock.Web.Cache.GlobalAttributes.Value</w:t>
      </w:r>
      <w:proofErr w:type="spellEnd"/>
      <w:r w:rsidR="00AA0268">
        <w:t xml:space="preserve"> method while passing in an appropriate key as seen here:</w:t>
      </w:r>
    </w:p>
    <w:p w:rsidR="00AA0268" w:rsidRDefault="00AA0268" w:rsidP="00884D25">
      <w:r>
        <w:object w:dxaOrig="9360" w:dyaOrig="375">
          <v:shape id="_x0000_i1028" type="#_x0000_t75" style="width:468pt;height:18.9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28" DrawAspect="Content" ObjectID="_1401262512" r:id="rId41"/>
        </w:object>
      </w:r>
    </w:p>
    <w:p w:rsidR="0077029D" w:rsidRDefault="0077029D" w:rsidP="00CF5B47">
      <w:pPr>
        <w:pStyle w:val="Heading2"/>
      </w:pPr>
      <w:bookmarkStart w:id="35" w:name="_Toc323732375"/>
      <w:r>
        <w:t>Merge Fields</w:t>
      </w:r>
      <w:bookmarkEnd w:id="35"/>
    </w:p>
    <w:p w:rsidR="00884D25" w:rsidRDefault="00884D25">
      <w:r>
        <w:t xml:space="preserve">The </w:t>
      </w:r>
      <w:r w:rsidRPr="00CF5B47">
        <w:rPr>
          <w:i/>
        </w:rPr>
        <w:t>values</w:t>
      </w:r>
      <w:r>
        <w:t xml:space="preserve"> of global attributes can </w:t>
      </w:r>
      <w:r w:rsidR="00AA0268">
        <w:t xml:space="preserve">also </w:t>
      </w:r>
      <w:r>
        <w:t xml:space="preserve">have merge fields in them that contain </w:t>
      </w:r>
      <w:r w:rsidRPr="00CF5B47">
        <w:rPr>
          <w:i/>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36" w:name="_Toc323732376"/>
      <w:r>
        <w:lastRenderedPageBreak/>
        <w:t>Namespaces and Conventions</w:t>
      </w:r>
      <w:bookmarkEnd w:id="36"/>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37" w:name="_Toc323732377"/>
      <w:r>
        <w:t>Custom Tables</w:t>
      </w:r>
      <w:bookmarkEnd w:id="37"/>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t>_moz</w:t>
      </w:r>
      <w:r w:rsidR="006D4D29">
        <w:t>Table1</w:t>
      </w:r>
      <w:r>
        <w:t xml:space="preserve"> or _</w:t>
      </w:r>
      <w:proofErr w:type="spellStart"/>
      <w:r>
        <w:t>ccv</w:t>
      </w:r>
      <w:r w:rsidR="006D4D29">
        <w:t>TableXYZ</w:t>
      </w:r>
      <w:proofErr w:type="spellEnd"/>
    </w:p>
    <w:p w:rsidR="006D4D29" w:rsidRDefault="006D4D29" w:rsidP="00706A64">
      <w:pPr>
        <w:pStyle w:val="Heading2"/>
      </w:pPr>
      <w:bookmarkStart w:id="38" w:name="_Toc323732378"/>
      <w:r>
        <w:t>Custom Classes</w:t>
      </w:r>
      <w:bookmarkEnd w:id="38"/>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DD550F" w:rsidRDefault="006D4D29" w:rsidP="00706A64">
      <w:pPr>
        <w:ind w:left="720"/>
      </w:pPr>
      <w:proofErr w:type="spellStart"/>
      <w:r>
        <w:t>Rock.Custom.CCV.Api</w:t>
      </w:r>
      <w:proofErr w:type="spellEnd"/>
      <w:r>
        <w:t xml:space="preserve"> or Rock.Custom.JordanRift.App1 </w:t>
      </w:r>
    </w:p>
    <w:p w:rsidR="00A0078B" w:rsidRDefault="00A0078B" w:rsidP="00A0078B">
      <w:pPr>
        <w:pStyle w:val="Heading2"/>
      </w:pPr>
      <w:bookmarkStart w:id="39" w:name="_Toc323732379"/>
      <w:r>
        <w:t>Custom API</w:t>
      </w:r>
      <w:bookmarkEnd w:id="39"/>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40" w:name="_Toc323732380"/>
      <w:r>
        <w:lastRenderedPageBreak/>
        <w:t>UI Standards and Guidelines</w:t>
      </w:r>
      <w:bookmarkEnd w:id="40"/>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Default="00CC7AC0" w:rsidP="00B816F3">
      <w:pPr>
        <w:rPr>
          <w:i/>
        </w:rPr>
      </w:pPr>
      <w:r w:rsidRPr="00CC7AC0">
        <w:rPr>
          <w:i/>
        </w:rPr>
        <w:t>Additional UI guidelines are TBD</w:t>
      </w:r>
    </w:p>
    <w:p w:rsidR="00894C17" w:rsidRDefault="00894C17" w:rsidP="00894C17">
      <w:pPr>
        <w:pStyle w:val="Heading1"/>
        <w:rPr>
          <w:ins w:id="41" w:author="Nick Airdo" w:date="2012-06-14T10:52:00Z"/>
        </w:rPr>
        <w:pPrChange w:id="42" w:author="Nick Airdo" w:date="2012-06-14T10:52:00Z">
          <w:pPr/>
        </w:pPrChange>
      </w:pPr>
      <w:ins w:id="43" w:author="Nick Airdo" w:date="2012-06-14T10:52:00Z">
        <w:r>
          <w:lastRenderedPageBreak/>
          <w:t>Internals</w:t>
        </w:r>
      </w:ins>
    </w:p>
    <w:p w:rsidR="00894C17" w:rsidRDefault="00894C17" w:rsidP="00894C17">
      <w:pPr>
        <w:rPr>
          <w:ins w:id="44" w:author="Nick Airdo" w:date="2012-06-14T10:53:00Z"/>
        </w:rPr>
        <w:pPrChange w:id="45" w:author="Nick Airdo" w:date="2012-06-14T10:52:00Z">
          <w:pPr/>
        </w:pPrChange>
      </w:pPr>
      <w:ins w:id="46" w:author="Nick Airdo" w:date="2012-06-14T10:53:00Z">
        <w:r>
          <w:t>This section is meant for Core developers who want to understand how some internal piece of Rock works.</w:t>
        </w:r>
      </w:ins>
      <w:ins w:id="47" w:author="Nick Airdo" w:date="2012-06-14T13:21:00Z">
        <w:r w:rsidR="003C0195">
          <w:t xml:space="preserve">  It’s primarily to help us wrap our brains around some of the more complex entity/database relationships when where in these early stages of Rock development.</w:t>
        </w:r>
      </w:ins>
    </w:p>
    <w:p w:rsidR="00894C17" w:rsidRDefault="00894C17" w:rsidP="00894C17">
      <w:pPr>
        <w:pStyle w:val="Heading2"/>
        <w:rPr>
          <w:ins w:id="48" w:author="Nick Airdo" w:date="2012-06-14T10:53:00Z"/>
        </w:rPr>
        <w:pPrChange w:id="49" w:author="Nick Airdo" w:date="2012-06-14T10:53:00Z">
          <w:pPr/>
        </w:pPrChange>
      </w:pPr>
      <w:ins w:id="50" w:author="Nick Airdo" w:date="2012-06-14T10:53:00Z">
        <w:r>
          <w:t>Core Attributes</w:t>
        </w:r>
      </w:ins>
    </w:p>
    <w:p w:rsidR="00FA5341" w:rsidRDefault="00894C17" w:rsidP="00894C17">
      <w:pPr>
        <w:rPr>
          <w:ins w:id="51" w:author="Nick Airdo" w:date="2012-06-14T13:54:00Z"/>
        </w:rPr>
        <w:pPrChange w:id="52" w:author="Nick Airdo" w:date="2012-06-14T10:53:00Z">
          <w:pPr/>
        </w:pPrChange>
      </w:pPr>
      <w:ins w:id="53" w:author="Nick Airdo" w:date="2012-06-14T10:53:00Z">
        <w:r>
          <w:t>Attributes</w:t>
        </w:r>
      </w:ins>
      <w:ins w:id="54" w:author="Nick Airdo" w:date="2012-06-14T10:54:00Z">
        <w:r w:rsidR="00FA5341">
          <w:t xml:space="preserve"> (aka</w:t>
        </w:r>
      </w:ins>
      <w:ins w:id="55" w:author="Nick Airdo" w:date="2012-06-14T13:51:00Z">
        <w:r w:rsidR="00FA5341">
          <w:t xml:space="preserve"> </w:t>
        </w:r>
        <w:r w:rsidR="00FA5341">
          <w:fldChar w:fldCharType="begin"/>
        </w:r>
        <w:r w:rsidR="00FA5341">
          <w:instrText xml:space="preserve"> REF _Ref319661510 \h </w:instrText>
        </w:r>
      </w:ins>
      <w:r w:rsidR="00FA5341">
        <w:fldChar w:fldCharType="separate"/>
      </w:r>
      <w:ins w:id="56" w:author="Nick Airdo" w:date="2012-06-14T13:51:00Z">
        <w:r w:rsidR="00FA5341">
          <w:t>Global Attributes</w:t>
        </w:r>
        <w:r w:rsidR="00FA5341">
          <w:fldChar w:fldCharType="end"/>
        </w:r>
      </w:ins>
      <w:ins w:id="57" w:author="Nick Airdo" w:date="2012-06-14T10:54:00Z">
        <w:r>
          <w:t xml:space="preserve">) </w:t>
        </w:r>
      </w:ins>
      <w:ins w:id="58" w:author="Nick Airdo" w:date="2012-06-14T10:55:00Z">
        <w:r>
          <w:t xml:space="preserve">are related to </w:t>
        </w:r>
      </w:ins>
      <w:ins w:id="59" w:author="Nick Airdo" w:date="2012-06-14T13:52:00Z">
        <w:r w:rsidR="00FA5341">
          <w:t xml:space="preserve">various </w:t>
        </w:r>
      </w:ins>
      <w:ins w:id="60" w:author="Nick Airdo" w:date="2012-06-14T13:51:00Z">
        <w:r w:rsidR="00FA5341">
          <w:t>e</w:t>
        </w:r>
      </w:ins>
      <w:ins w:id="61" w:author="Nick Airdo" w:date="2012-06-14T12:53:00Z">
        <w:r w:rsidR="00FA5341">
          <w:t>ntities</w:t>
        </w:r>
      </w:ins>
      <w:ins w:id="62" w:author="Nick Airdo" w:date="2012-06-14T13:52:00Z">
        <w:r w:rsidR="00FA5341">
          <w:t xml:space="preserve"> in Rock</w:t>
        </w:r>
      </w:ins>
      <w:ins w:id="63" w:author="Nick Airdo" w:date="2012-06-14T13:50:00Z">
        <w:r w:rsidR="00FA5341">
          <w:t xml:space="preserve">.  </w:t>
        </w:r>
      </w:ins>
      <w:ins w:id="64" w:author="Nick Airdo" w:date="2012-06-14T13:54:00Z">
        <w:r w:rsidR="00FA5341">
          <w:t xml:space="preserve">Taking an Entity </w:t>
        </w:r>
        <w:r w:rsidR="00FA5341" w:rsidRPr="00453E55">
          <w:rPr>
            <w:i/>
          </w:rPr>
          <w:t>type</w:t>
        </w:r>
        <w:r w:rsidR="00FA5341">
          <w:t xml:space="preserve"> centric viewpoint, they can be seen in this way:</w:t>
        </w:r>
      </w:ins>
    </w:p>
    <w:p w:rsidR="00FA5341" w:rsidRDefault="009E2370" w:rsidP="00800832">
      <w:pPr>
        <w:rPr>
          <w:ins w:id="65" w:author="Nick Airdo" w:date="2012-06-14T13:58:00Z"/>
        </w:rPr>
      </w:pPr>
      <w:r>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60.1pt;margin-top:110.95pt;width:156.05pt;height:19.6pt;rotation:270;flip:x;z-index:251676672" o:connectortype="elbow" adj="-56,504624,-15800" strokecolor="#8db3e2 [1311]">
            <v:stroke dashstyle="dash" endarrow="block"/>
          </v:shape>
        </w:pict>
      </w:r>
      <w:r>
        <w:rPr>
          <w:noProof/>
          <w:lang w:bidi="ar-SA"/>
        </w:rPr>
        <w:pict>
          <v:shape id="_x0000_s1048" type="#_x0000_t34" style="position:absolute;margin-left:-39.05pt;margin-top:100.1pt;width:144.45pt;height:29.65pt;rotation:270;flip:x;z-index:251675648" o:connectortype="elbow" adj="14,325129,-20097" strokecolor="#8db3e2 [1311]">
            <v:stroke dashstyle="dash" endarrow="block"/>
          </v:shape>
        </w:pict>
      </w:r>
      <w:ins w:id="66" w:author="Nick Airdo" w:date="2012-06-14T13:54:00Z">
        <w:r w:rsidR="00FA5341">
          <w:rPr>
            <w:noProof/>
            <w:lang w:bidi="ar-SA"/>
          </w:rPr>
          <w:drawing>
            <wp:inline distT="0" distB="0" distL="0" distR="0" wp14:anchorId="2B348CBB" wp14:editId="1A07B242">
              <wp:extent cx="5486400" cy="3200400"/>
              <wp:effectExtent l="1905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ins>
    </w:p>
    <w:p w:rsidR="002F3746" w:rsidRDefault="00FA5341" w:rsidP="00894C17">
      <w:pPr>
        <w:rPr>
          <w:ins w:id="67" w:author="Nick Airdo" w:date="2012-06-14T13:54:00Z"/>
        </w:rPr>
        <w:pPrChange w:id="68" w:author="Nick Airdo" w:date="2012-06-14T10:53:00Z">
          <w:pPr/>
        </w:pPrChange>
      </w:pPr>
      <w:ins w:id="69" w:author="Nick Airdo" w:date="2012-06-14T13:59:00Z">
        <w:r>
          <w:t>Attributes</w:t>
        </w:r>
      </w:ins>
      <w:ins w:id="70" w:author="Nick Airdo" w:date="2012-06-14T14:38:00Z">
        <w:r w:rsidR="000026D9">
          <w:t xml:space="preserve"> </w:t>
        </w:r>
      </w:ins>
      <w:ins w:id="71" w:author="Nick Airdo" w:date="2012-06-14T14:39:00Z">
        <w:r w:rsidR="000026D9">
          <w:t xml:space="preserve">are named, </w:t>
        </w:r>
      </w:ins>
      <w:ins w:id="72" w:author="Nick Airdo" w:date="2012-06-14T14:38:00Z">
        <w:r w:rsidR="000026D9">
          <w:t xml:space="preserve">are of a particular </w:t>
        </w:r>
        <w:proofErr w:type="spellStart"/>
        <w:r w:rsidR="000026D9">
          <w:t>FieldType</w:t>
        </w:r>
        <w:proofErr w:type="spellEnd"/>
        <w:r w:rsidR="000026D9">
          <w:t xml:space="preserve"> (i</w:t>
        </w:r>
      </w:ins>
      <w:ins w:id="73" w:author="Nick Airdo" w:date="2012-06-14T14:39:00Z">
        <w:r w:rsidR="000026D9">
          <w:t>.</w:t>
        </w:r>
      </w:ins>
      <w:ins w:id="74" w:author="Nick Airdo" w:date="2012-06-14T14:38:00Z">
        <w:r w:rsidR="000026D9">
          <w:t>e</w:t>
        </w:r>
      </w:ins>
      <w:ins w:id="75" w:author="Nick Airdo" w:date="2012-06-14T14:39:00Z">
        <w:r w:rsidR="000026D9">
          <w:t>.</w:t>
        </w:r>
      </w:ins>
      <w:ins w:id="76" w:author="Nick Airdo" w:date="2012-06-14T14:38:00Z">
        <w:r w:rsidR="000026D9">
          <w:t xml:space="preserve"> data type)</w:t>
        </w:r>
      </w:ins>
      <w:ins w:id="77" w:author="Nick Airdo" w:date="2012-06-14T14:57:00Z">
        <w:r w:rsidR="009E2370">
          <w:t>,</w:t>
        </w:r>
      </w:ins>
      <w:ins w:id="78" w:author="Nick Airdo" w:date="2012-06-14T14:38:00Z">
        <w:r w:rsidR="000026D9">
          <w:t xml:space="preserve"> and</w:t>
        </w:r>
      </w:ins>
      <w:ins w:id="79" w:author="Nick Airdo" w:date="2012-06-14T13:59:00Z">
        <w:r>
          <w:t xml:space="preserve"> belong to a particular type of entity (Block, Page, Group, </w:t>
        </w:r>
      </w:ins>
      <w:ins w:id="80" w:author="Nick Airdo" w:date="2012-06-14T14:57:00Z">
        <w:r w:rsidR="00CC5EEA">
          <w:t xml:space="preserve">“the system”, </w:t>
        </w:r>
      </w:ins>
      <w:ins w:id="81" w:author="Nick Airdo" w:date="2012-06-14T13:59:00Z">
        <w:r>
          <w:t>etc</w:t>
        </w:r>
        <w:r w:rsidR="000026D9">
          <w:t xml:space="preserve">.) as </w:t>
        </w:r>
      </w:ins>
      <w:ins w:id="82" w:author="Nick Airdo" w:date="2012-06-14T15:03:00Z">
        <w:r w:rsidR="00CC5EEA">
          <w:t>recorded</w:t>
        </w:r>
      </w:ins>
      <w:ins w:id="83" w:author="Nick Airdo" w:date="2012-06-14T13:59:00Z">
        <w:r w:rsidR="000026D9">
          <w:t xml:space="preserve"> </w:t>
        </w:r>
      </w:ins>
      <w:ins w:id="84" w:author="Nick Airdo" w:date="2012-06-14T15:03:00Z">
        <w:r w:rsidR="00CC5EEA">
          <w:t>in</w:t>
        </w:r>
      </w:ins>
      <w:ins w:id="85" w:author="Nick Airdo" w:date="2012-06-14T13:59:00Z">
        <w:r w:rsidR="000026D9">
          <w:t xml:space="preserve"> the Entity</w:t>
        </w:r>
      </w:ins>
      <w:ins w:id="86" w:author="Nick Airdo" w:date="2012-06-14T14:39:00Z">
        <w:r w:rsidR="000026D9">
          <w:t xml:space="preserve"> property.  W</w:t>
        </w:r>
      </w:ins>
      <w:ins w:id="87" w:author="Nick Airdo" w:date="2012-06-14T14:37:00Z">
        <w:r w:rsidR="000026D9">
          <w:t>hen necessary</w:t>
        </w:r>
      </w:ins>
      <w:ins w:id="88" w:author="Nick Airdo" w:date="2012-06-14T15:03:00Z">
        <w:r w:rsidR="00CC5EEA">
          <w:t>,</w:t>
        </w:r>
      </w:ins>
      <w:ins w:id="89" w:author="Nick Airdo" w:date="2012-06-14T14:39:00Z">
        <w:r w:rsidR="000026D9">
          <w:t xml:space="preserve"> they</w:t>
        </w:r>
      </w:ins>
      <w:ins w:id="90" w:author="Nick Airdo" w:date="2012-06-14T14:37:00Z">
        <w:r w:rsidR="000026D9">
          <w:t xml:space="preserve"> are further qualified by the</w:t>
        </w:r>
      </w:ins>
      <w:ins w:id="91" w:author="Nick Airdo" w:date="2012-06-14T13:59:00Z">
        <w:r>
          <w:t xml:space="preserve"> </w:t>
        </w:r>
        <w:proofErr w:type="spellStart"/>
        <w:r w:rsidR="000026D9">
          <w:t>EntityQualifierValues</w:t>
        </w:r>
        <w:proofErr w:type="spellEnd"/>
        <w:r w:rsidR="000026D9">
          <w:t xml:space="preserve"> </w:t>
        </w:r>
      </w:ins>
      <w:ins w:id="92" w:author="Nick Airdo" w:date="2012-06-14T14:43:00Z">
        <w:r w:rsidR="009E2370">
          <w:t xml:space="preserve">and </w:t>
        </w:r>
        <w:proofErr w:type="spellStart"/>
        <w:r w:rsidR="009E2370">
          <w:t>EntityQualifierColumn</w:t>
        </w:r>
        <w:proofErr w:type="spellEnd"/>
        <w:r w:rsidR="009E2370">
          <w:t xml:space="preserve"> </w:t>
        </w:r>
      </w:ins>
      <w:ins w:id="93" w:author="Nick Airdo" w:date="2012-06-14T13:59:00Z">
        <w:r w:rsidR="000026D9">
          <w:t>propert</w:t>
        </w:r>
      </w:ins>
      <w:ins w:id="94" w:author="Nick Airdo" w:date="2012-06-14T14:37:00Z">
        <w:r w:rsidR="000026D9">
          <w:t>y</w:t>
        </w:r>
      </w:ins>
      <w:ins w:id="95" w:author="Nick Airdo" w:date="2012-06-14T14:43:00Z">
        <w:r w:rsidR="009E2370">
          <w:t xml:space="preserve"> </w:t>
        </w:r>
      </w:ins>
      <w:ins w:id="96" w:author="Nick Airdo" w:date="2012-06-14T14:16:00Z">
        <w:r w:rsidR="002B6219">
          <w:t>(</w:t>
        </w:r>
      </w:ins>
      <w:ins w:id="97" w:author="Nick Airdo" w:date="2012-06-14T14:44:00Z">
        <w:r w:rsidR="009E2370">
          <w:rPr>
            <w:i/>
          </w:rPr>
          <w:t>as deemed/used by the entity</w:t>
        </w:r>
      </w:ins>
      <w:ins w:id="98" w:author="Nick Airdo" w:date="2012-06-14T14:47:00Z">
        <w:r w:rsidR="009E2370">
          <w:rPr>
            <w:i/>
          </w:rPr>
          <w:t xml:space="preserve"> type</w:t>
        </w:r>
      </w:ins>
      <w:ins w:id="99" w:author="Nick Airdo" w:date="2012-06-14T14:16:00Z">
        <w:r w:rsidR="002B6219">
          <w:t>)</w:t>
        </w:r>
      </w:ins>
      <w:ins w:id="100" w:author="Nick Airdo" w:date="2012-06-14T14:44:00Z">
        <w:r w:rsidR="009E2370">
          <w:t>.</w:t>
        </w:r>
      </w:ins>
      <w:ins w:id="101" w:author="Nick Airdo" w:date="2012-06-14T14:16:00Z">
        <w:r w:rsidR="002B6219">
          <w:t xml:space="preserve"> </w:t>
        </w:r>
      </w:ins>
      <w:ins w:id="102" w:author="Nick Airdo" w:date="2012-06-14T14:40:00Z">
        <w:r w:rsidR="000026D9">
          <w:t xml:space="preserve">An Attribute’s </w:t>
        </w:r>
      </w:ins>
      <w:ins w:id="103" w:author="Nick Airdo" w:date="2012-06-14T14:00:00Z">
        <w:r w:rsidR="009E2370">
          <w:t>Category value</w:t>
        </w:r>
      </w:ins>
      <w:ins w:id="104" w:author="Nick Airdo" w:date="2012-06-14T14:44:00Z">
        <w:r w:rsidR="009E2370">
          <w:t xml:space="preserve">, </w:t>
        </w:r>
      </w:ins>
      <w:ins w:id="105" w:author="Nick Airdo" w:date="2012-06-14T14:01:00Z">
        <w:r w:rsidR="009B1B7F">
          <w:t>along wi</w:t>
        </w:r>
        <w:r w:rsidR="009E2370">
          <w:t>th some of the other properties</w:t>
        </w:r>
      </w:ins>
      <w:ins w:id="106" w:author="Nick Airdo" w:date="2012-06-14T14:44:00Z">
        <w:r w:rsidR="009E2370">
          <w:t>,</w:t>
        </w:r>
      </w:ins>
      <w:ins w:id="107" w:author="Nick Airdo" w:date="2012-06-14T14:01:00Z">
        <w:r w:rsidR="009B1B7F">
          <w:t xml:space="preserve"> </w:t>
        </w:r>
      </w:ins>
      <w:ins w:id="108" w:author="Nick Airdo" w:date="2012-06-14T14:40:00Z">
        <w:r w:rsidR="009E2370">
          <w:t>is used when</w:t>
        </w:r>
      </w:ins>
      <w:ins w:id="109" w:author="Nick Airdo" w:date="2012-06-14T14:00:00Z">
        <w:r w:rsidR="009B1B7F">
          <w:t xml:space="preserve"> organizing </w:t>
        </w:r>
      </w:ins>
      <w:ins w:id="110" w:author="Nick Airdo" w:date="2012-06-14T14:45:00Z">
        <w:r w:rsidR="009E2370">
          <w:t>t</w:t>
        </w:r>
      </w:ins>
      <w:ins w:id="111" w:author="Nick Airdo" w:date="2012-06-14T14:00:00Z">
        <w:r w:rsidR="009B1B7F">
          <w:t>he attribute property UI.</w:t>
        </w:r>
      </w:ins>
      <w:ins w:id="112" w:author="Nick Airdo" w:date="2012-06-14T14:02:00Z">
        <w:r w:rsidR="009B1B7F">
          <w:t xml:space="preserve">  </w:t>
        </w:r>
        <w:proofErr w:type="spellStart"/>
        <w:r w:rsidR="009B1B7F">
          <w:t>Attribute</w:t>
        </w:r>
        <w:r w:rsidR="009B1B7F" w:rsidRPr="00693BA7">
          <w:rPr>
            <w:i/>
            <w:rPrChange w:id="113" w:author="Nick Airdo" w:date="2012-06-14T14:27:00Z">
              <w:rPr/>
            </w:rPrChange>
          </w:rPr>
          <w:t>Values</w:t>
        </w:r>
      </w:ins>
      <w:proofErr w:type="spellEnd"/>
      <w:ins w:id="114" w:author="Nick Airdo" w:date="2012-06-14T14:46:00Z">
        <w:r w:rsidR="009E2370">
          <w:t xml:space="preserve"> will</w:t>
        </w:r>
      </w:ins>
      <w:ins w:id="115" w:author="Nick Airdo" w:date="2012-06-14T14:02:00Z">
        <w:r w:rsidR="009B1B7F">
          <w:t xml:space="preserve"> have a</w:t>
        </w:r>
      </w:ins>
      <w:ins w:id="116" w:author="Nick Airdo" w:date="2012-06-14T14:05:00Z">
        <w:r w:rsidR="009B1B7F">
          <w:t xml:space="preserve">n </w:t>
        </w:r>
        <w:proofErr w:type="spellStart"/>
        <w:r w:rsidR="009B1B7F">
          <w:t>EntityID</w:t>
        </w:r>
        <w:proofErr w:type="spellEnd"/>
        <w:r w:rsidR="009B1B7F">
          <w:t xml:space="preserve"> which</w:t>
        </w:r>
      </w:ins>
      <w:ins w:id="117" w:author="Nick Airdo" w:date="2012-06-14T14:02:00Z">
        <w:r w:rsidR="009B1B7F">
          <w:t xml:space="preserve"> </w:t>
        </w:r>
      </w:ins>
      <w:ins w:id="118" w:author="Nick Airdo" w:date="2012-06-14T14:05:00Z">
        <w:r w:rsidR="009B1B7F">
          <w:t xml:space="preserve">is a </w:t>
        </w:r>
      </w:ins>
      <w:ins w:id="119" w:author="Nick Airdo" w:date="2012-06-14T14:02:00Z">
        <w:r w:rsidR="009B1B7F">
          <w:t xml:space="preserve">reference </w:t>
        </w:r>
      </w:ins>
      <w:ins w:id="120" w:author="Nick Airdo" w:date="2012-06-14T14:05:00Z">
        <w:r w:rsidR="009B1B7F">
          <w:t>t</w:t>
        </w:r>
      </w:ins>
      <w:ins w:id="121" w:author="Nick Airdo" w:date="2012-06-14T14:02:00Z">
        <w:r w:rsidR="009B1B7F">
          <w:t xml:space="preserve">o </w:t>
        </w:r>
      </w:ins>
      <w:ins w:id="122" w:author="Nick Airdo" w:date="2012-06-14T14:05:00Z">
        <w:r w:rsidR="009B1B7F">
          <w:t xml:space="preserve">a </w:t>
        </w:r>
      </w:ins>
      <w:ins w:id="123" w:author="Nick Airdo" w:date="2012-06-14T14:03:00Z">
        <w:r w:rsidR="009B1B7F">
          <w:t xml:space="preserve">particular </w:t>
        </w:r>
      </w:ins>
      <w:ins w:id="124" w:author="Nick Airdo" w:date="2012-06-14T14:05:00Z">
        <w:r w:rsidR="009B1B7F" w:rsidRPr="009B1B7F">
          <w:rPr>
            <w:i/>
            <w:rPrChange w:id="125" w:author="Nick Airdo" w:date="2012-06-14T14:06:00Z">
              <w:rPr/>
            </w:rPrChange>
          </w:rPr>
          <w:t>instance</w:t>
        </w:r>
        <w:r w:rsidR="009B1B7F">
          <w:t xml:space="preserve"> of an </w:t>
        </w:r>
      </w:ins>
      <w:ins w:id="126" w:author="Nick Airdo" w:date="2012-06-14T14:03:00Z">
        <w:r w:rsidR="009B1B7F">
          <w:t>entity type</w:t>
        </w:r>
      </w:ins>
      <w:ins w:id="127" w:author="Nick Airdo" w:date="2012-06-14T14:28:00Z">
        <w:r w:rsidR="00693BA7">
          <w:t xml:space="preserve"> (such as the HTML Content block, for example)</w:t>
        </w:r>
      </w:ins>
      <w:ins w:id="128" w:author="Nick Airdo" w:date="2012-06-14T14:46:00Z">
        <w:r w:rsidR="009E2370">
          <w:t xml:space="preserve"> when deemed necessary by the entity type</w:t>
        </w:r>
      </w:ins>
      <w:ins w:id="129" w:author="Nick Airdo" w:date="2012-06-14T14:03:00Z">
        <w:r w:rsidR="009B1B7F">
          <w:t>.</w:t>
        </w:r>
      </w:ins>
      <w:ins w:id="130" w:author="Nick Airdo" w:date="2012-06-14T14:47:00Z">
        <w:r w:rsidR="00CC5EEA">
          <w:t xml:space="preserve">  </w:t>
        </w:r>
      </w:ins>
      <w:ins w:id="131" w:author="Nick Airdo" w:date="2012-06-14T15:29:00Z">
        <w:r w:rsidR="001A1C3A">
          <w:t>Some Attributes</w:t>
        </w:r>
        <w:r w:rsidR="001A1C3A">
          <w:t xml:space="preserve"> have no relationship to entity type </w:t>
        </w:r>
        <w:r w:rsidR="001A1C3A" w:rsidRPr="001A1C3A">
          <w:rPr>
            <w:i/>
            <w:rPrChange w:id="132" w:author="Nick Airdo" w:date="2012-06-14T15:31:00Z">
              <w:rPr/>
            </w:rPrChange>
          </w:rPr>
          <w:t>instance</w:t>
        </w:r>
      </w:ins>
      <w:ins w:id="133" w:author="Nick Airdo" w:date="2012-06-14T15:30:00Z">
        <w:r w:rsidR="001A1C3A" w:rsidRPr="001A1C3A">
          <w:rPr>
            <w:i/>
            <w:rPrChange w:id="134" w:author="Nick Airdo" w:date="2012-06-14T15:31:00Z">
              <w:rPr/>
            </w:rPrChange>
          </w:rPr>
          <w:t>s</w:t>
        </w:r>
        <w:r w:rsidR="001A1C3A">
          <w:t xml:space="preserve"> a</w:t>
        </w:r>
      </w:ins>
      <w:ins w:id="135" w:author="Nick Airdo" w:date="2012-06-14T15:29:00Z">
        <w:r w:rsidR="001A1C3A">
          <w:t>nd still other A</w:t>
        </w:r>
      </w:ins>
      <w:ins w:id="136" w:author="Nick Airdo" w:date="2012-06-14T15:04:00Z">
        <w:r w:rsidR="00CC5EEA">
          <w:t xml:space="preserve">ttributes have no </w:t>
        </w:r>
      </w:ins>
      <w:ins w:id="137" w:author="Nick Airdo" w:date="2012-06-14T15:30:00Z">
        <w:r w:rsidR="001A1C3A">
          <w:t>relationship to any e</w:t>
        </w:r>
      </w:ins>
      <w:ins w:id="138" w:author="Nick Airdo" w:date="2012-06-14T15:04:00Z">
        <w:r w:rsidR="00CC5EEA">
          <w:t xml:space="preserve">ntity and </w:t>
        </w:r>
      </w:ins>
      <w:ins w:id="139" w:author="Nick Airdo" w:date="2012-06-14T15:31:00Z">
        <w:r w:rsidR="001A1C3A">
          <w:t xml:space="preserve">therefore </w:t>
        </w:r>
      </w:ins>
      <w:ins w:id="140" w:author="Nick Airdo" w:date="2012-06-14T15:05:00Z">
        <w:r w:rsidR="00CC5EEA">
          <w:t xml:space="preserve">can be </w:t>
        </w:r>
      </w:ins>
      <w:ins w:id="141" w:author="Nick Airdo" w:date="2012-06-14T15:28:00Z">
        <w:r w:rsidR="001A1C3A">
          <w:t>thought</w:t>
        </w:r>
      </w:ins>
      <w:ins w:id="142" w:author="Nick Airdo" w:date="2012-06-14T15:05:00Z">
        <w:r w:rsidR="00CC5EEA">
          <w:t xml:space="preserve"> of as</w:t>
        </w:r>
      </w:ins>
      <w:ins w:id="143" w:author="Nick Airdo" w:date="2012-06-14T15:04:00Z">
        <w:r w:rsidR="00CC5EEA">
          <w:t xml:space="preserve"> global</w:t>
        </w:r>
      </w:ins>
      <w:ins w:id="144" w:author="Nick Airdo" w:date="2012-06-14T15:05:00Z">
        <w:r w:rsidR="00CC5EEA">
          <w:t xml:space="preserve"> attributes</w:t>
        </w:r>
      </w:ins>
      <w:ins w:id="145" w:author="Nick Airdo" w:date="2012-06-14T15:04:00Z">
        <w:r w:rsidR="00CC5EEA">
          <w:t xml:space="preserve"> tied to the Rock </w:t>
        </w:r>
        <w:proofErr w:type="spellStart"/>
        <w:r w:rsidR="00CC5EEA">
          <w:t>C</w:t>
        </w:r>
      </w:ins>
      <w:ins w:id="146" w:author="Nick Airdo" w:date="2012-06-14T15:05:00Z">
        <w:r w:rsidR="001A1C3A">
          <w:t>hMS</w:t>
        </w:r>
        <w:proofErr w:type="spellEnd"/>
        <w:r w:rsidR="001A1C3A">
          <w:t xml:space="preserve"> system</w:t>
        </w:r>
      </w:ins>
      <w:ins w:id="147" w:author="Nick Airdo" w:date="2012-06-14T15:31:00Z">
        <w:r w:rsidR="001A1C3A">
          <w:t>.</w:t>
        </w:r>
      </w:ins>
    </w:p>
    <w:p w:rsidR="007535D9" w:rsidRDefault="002F3746" w:rsidP="00894C17">
      <w:pPr>
        <w:rPr>
          <w:ins w:id="148" w:author="Nick Airdo" w:date="2012-06-14T12:37:00Z"/>
        </w:rPr>
        <w:pPrChange w:id="149" w:author="Nick Airdo" w:date="2012-06-14T10:53:00Z">
          <w:pPr/>
        </w:pPrChange>
      </w:pPr>
      <w:ins w:id="150" w:author="Nick Airdo" w:date="2012-06-14T15:07:00Z">
        <w:r>
          <w:t xml:space="preserve">When Attributes are related to entity </w:t>
        </w:r>
      </w:ins>
      <w:ins w:id="151" w:author="Nick Airdo" w:date="2012-06-14T15:08:00Z">
        <w:r>
          <w:t xml:space="preserve">type </w:t>
        </w:r>
      </w:ins>
      <w:ins w:id="152" w:author="Nick Airdo" w:date="2012-06-14T15:07:00Z">
        <w:r w:rsidRPr="002F3746">
          <w:rPr>
            <w:i/>
            <w:rPrChange w:id="153" w:author="Nick Airdo" w:date="2012-06-14T15:08:00Z">
              <w:rPr/>
            </w:rPrChange>
          </w:rPr>
          <w:t>instances</w:t>
        </w:r>
        <w:r>
          <w:t>, t</w:t>
        </w:r>
      </w:ins>
      <w:ins w:id="154" w:author="Nick Airdo" w:date="2012-06-14T13:50:00Z">
        <w:r w:rsidR="00FA5341">
          <w:t xml:space="preserve">aking an </w:t>
        </w:r>
      </w:ins>
      <w:ins w:id="155" w:author="Nick Airdo" w:date="2012-06-14T15:08:00Z">
        <w:r>
          <w:t>e</w:t>
        </w:r>
      </w:ins>
      <w:ins w:id="156" w:author="Nick Airdo" w:date="2012-06-14T13:50:00Z">
        <w:r w:rsidR="00FA5341">
          <w:t xml:space="preserve">ntity </w:t>
        </w:r>
      </w:ins>
      <w:ins w:id="157" w:author="Nick Airdo" w:date="2012-06-14T14:29:00Z">
        <w:r w:rsidR="00693BA7">
          <w:t xml:space="preserve">type </w:t>
        </w:r>
      </w:ins>
      <w:ins w:id="158" w:author="Nick Airdo" w:date="2012-06-14T13:50:00Z">
        <w:r w:rsidR="00FA5341" w:rsidRPr="002F3746">
          <w:rPr>
            <w:rPrChange w:id="159" w:author="Nick Airdo" w:date="2012-06-14T15:08:00Z">
              <w:rPr/>
            </w:rPrChange>
          </w:rPr>
          <w:t>instance</w:t>
        </w:r>
        <w:r w:rsidR="00FA5341">
          <w:t xml:space="preserve"> </w:t>
        </w:r>
      </w:ins>
      <w:ins w:id="160" w:author="Nick Airdo" w:date="2012-06-14T13:52:00Z">
        <w:r w:rsidR="00FA5341">
          <w:t xml:space="preserve">centric viewpoint, </w:t>
        </w:r>
      </w:ins>
      <w:ins w:id="161" w:author="Nick Airdo" w:date="2012-06-14T15:06:00Z">
        <w:r w:rsidR="00CC5EEA">
          <w:t>attributes</w:t>
        </w:r>
      </w:ins>
      <w:ins w:id="162" w:author="Nick Airdo" w:date="2012-06-14T15:07:00Z">
        <w:r w:rsidR="00CC5EEA">
          <w:t xml:space="preserve"> </w:t>
        </w:r>
      </w:ins>
      <w:ins w:id="163" w:author="Nick Airdo" w:date="2012-06-14T13:58:00Z">
        <w:r w:rsidR="00FA5341">
          <w:t>might</w:t>
        </w:r>
      </w:ins>
      <w:ins w:id="164" w:author="Nick Airdo" w:date="2012-06-14T13:52:00Z">
        <w:r w:rsidR="00FA5341">
          <w:t xml:space="preserve"> be</w:t>
        </w:r>
      </w:ins>
      <w:ins w:id="165" w:author="Nick Airdo" w:date="2012-06-14T12:53:00Z">
        <w:r w:rsidR="000143E9">
          <w:t xml:space="preserve"> </w:t>
        </w:r>
      </w:ins>
      <w:ins w:id="166" w:author="Nick Airdo" w:date="2012-06-14T15:06:00Z">
        <w:r w:rsidR="00CC5EEA">
          <w:t>viewed of</w:t>
        </w:r>
      </w:ins>
      <w:ins w:id="167" w:author="Nick Airdo" w:date="2012-06-14T12:53:00Z">
        <w:r w:rsidR="000143E9">
          <w:t xml:space="preserve"> </w:t>
        </w:r>
      </w:ins>
      <w:ins w:id="168" w:author="Nick Airdo" w:date="2012-06-14T13:52:00Z">
        <w:r w:rsidR="00FA5341">
          <w:t>in this way</w:t>
        </w:r>
      </w:ins>
      <w:ins w:id="169" w:author="Nick Airdo" w:date="2012-06-14T12:53:00Z">
        <w:r w:rsidR="000143E9">
          <w:t xml:space="preserve">: </w:t>
        </w:r>
      </w:ins>
    </w:p>
    <w:p w:rsidR="000143E9" w:rsidRDefault="003C0195" w:rsidP="00894C17">
      <w:pPr>
        <w:rPr>
          <w:ins w:id="170" w:author="Nick Airdo" w:date="2012-06-14T13:52:00Z"/>
        </w:rPr>
      </w:pPr>
      <w:r>
        <w:rPr>
          <w:noProof/>
          <w:lang w:bidi="ar-SA"/>
        </w:rPr>
        <w:lastRenderedPageBreak/>
        <w:pict>
          <v:shape id="_x0000_s1046" type="#_x0000_t34" style="position:absolute;margin-left:84.9pt;margin-top:156.35pt;width:40pt;height:27.65pt;rotation:270;z-index:251674624" o:connectortype="elbow" adj="22113,-318141,-95823" strokecolor="#8db3e2 [1311]">
            <v:stroke dashstyle="dash" endarrow="block"/>
          </v:shape>
        </w:pict>
      </w:r>
      <w:r>
        <w:rPr>
          <w:noProof/>
          <w:lang w:bidi="ar-SA"/>
        </w:rPr>
        <w:pict>
          <v:shape id="_x0000_s1044" type="#_x0000_t34" style="position:absolute;margin-left:-32.95pt;margin-top:98.95pt;width:128.75pt;height:24.75pt;rotation:270;flip:x;z-index:251673600" o:connectortype="elbow" adj="50,342764,-21843" strokecolor="#8db3e2 [1311]">
            <v:stroke dashstyle="dash" endarrow="block"/>
          </v:shape>
        </w:pict>
      </w:r>
      <w:ins w:id="171" w:author="Nick Airdo" w:date="2012-06-14T12:42:00Z">
        <w:r w:rsidR="007535D9">
          <w:rPr>
            <w:noProof/>
            <w:lang w:bidi="ar-SA"/>
          </w:rPr>
          <w:drawing>
            <wp:inline distT="0" distB="0" distL="0" distR="0">
              <wp:extent cx="5486400" cy="3200400"/>
              <wp:effectExtent l="1905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ins>
    </w:p>
    <w:p w:rsidR="002F3746" w:rsidRDefault="000026D9" w:rsidP="000143E9">
      <w:pPr>
        <w:tabs>
          <w:tab w:val="left" w:pos="3840"/>
        </w:tabs>
        <w:rPr>
          <w:ins w:id="172" w:author="Nick Airdo" w:date="2012-06-14T15:16:00Z"/>
        </w:rPr>
        <w:pPrChange w:id="173" w:author="Nick Airdo" w:date="2012-06-14T12:47:00Z">
          <w:pPr/>
        </w:pPrChange>
      </w:pPr>
      <w:ins w:id="174" w:author="Nick Airdo" w:date="2012-06-14T12:56:00Z">
        <w:r>
          <w:t>An entity</w:t>
        </w:r>
        <w:r w:rsidR="000143E9">
          <w:t xml:space="preserve"> </w:t>
        </w:r>
      </w:ins>
      <w:ins w:id="175" w:author="Nick Airdo" w:date="2012-06-14T14:31:00Z">
        <w:r>
          <w:t xml:space="preserve">type </w:t>
        </w:r>
      </w:ins>
      <w:ins w:id="176" w:author="Nick Airdo" w:date="2012-06-14T12:56:00Z">
        <w:r w:rsidR="000143E9">
          <w:t xml:space="preserve">instance can have one or more </w:t>
        </w:r>
        <w:proofErr w:type="spellStart"/>
        <w:r w:rsidR="000143E9">
          <w:t>AttributeValues</w:t>
        </w:r>
        <w:proofErr w:type="spellEnd"/>
        <w:r w:rsidR="000143E9">
          <w:t xml:space="preserve"> of a particular type of Attribute.</w:t>
        </w:r>
      </w:ins>
      <w:ins w:id="177" w:author="Nick Airdo" w:date="2012-06-14T12:57:00Z">
        <w:r w:rsidR="006A6B13">
          <w:t xml:space="preserve">  These Attribute </w:t>
        </w:r>
      </w:ins>
      <w:ins w:id="178" w:author="Nick Airdo" w:date="2012-06-14T12:58:00Z">
        <w:r w:rsidR="006A6B13">
          <w:t xml:space="preserve">will </w:t>
        </w:r>
      </w:ins>
      <w:ins w:id="179" w:author="Nick Airdo" w:date="2012-06-14T12:57:00Z">
        <w:r w:rsidR="006A6B13">
          <w:t>have a name, category, default value,</w:t>
        </w:r>
      </w:ins>
      <w:ins w:id="180" w:author="Nick Airdo" w:date="2012-06-14T12:58:00Z">
        <w:r w:rsidR="006A6B13">
          <w:t xml:space="preserve"> etc.</w:t>
        </w:r>
      </w:ins>
      <w:ins w:id="181" w:author="Nick Airdo" w:date="2012-06-14T12:57:00Z">
        <w:r w:rsidR="006A6B13">
          <w:t xml:space="preserve"> </w:t>
        </w:r>
      </w:ins>
      <w:ins w:id="182" w:author="Nick Airdo" w:date="2012-06-14T12:58:00Z">
        <w:r w:rsidR="006A6B13">
          <w:t xml:space="preserve">and </w:t>
        </w:r>
      </w:ins>
      <w:ins w:id="183" w:author="Nick Airdo" w:date="2012-06-14T15:13:00Z">
        <w:r w:rsidR="002F3746">
          <w:t xml:space="preserve">specify </w:t>
        </w:r>
      </w:ins>
      <w:ins w:id="184" w:author="Nick Airdo" w:date="2012-06-14T15:14:00Z">
        <w:r w:rsidR="002F3746">
          <w:t xml:space="preserve">the </w:t>
        </w:r>
      </w:ins>
      <w:ins w:id="185" w:author="Nick Airdo" w:date="2012-06-14T12:58:00Z">
        <w:r w:rsidR="006A6B13">
          <w:t xml:space="preserve">particular </w:t>
        </w:r>
      </w:ins>
      <w:ins w:id="186" w:author="Nick Airdo" w:date="2012-06-14T14:32:00Z">
        <w:r>
          <w:t>kind</w:t>
        </w:r>
      </w:ins>
      <w:ins w:id="187" w:author="Nick Airdo" w:date="2012-06-14T12:58:00Z">
        <w:r w:rsidR="006A6B13">
          <w:t xml:space="preserve"> of entity</w:t>
        </w:r>
      </w:ins>
      <w:ins w:id="188" w:author="Nick Airdo" w:date="2012-06-14T14:32:00Z">
        <w:r>
          <w:t xml:space="preserve"> (Page, Block, Group, etc.)</w:t>
        </w:r>
      </w:ins>
      <w:ins w:id="189" w:author="Nick Airdo" w:date="2012-06-14T15:13:00Z">
        <w:r w:rsidR="002F3746">
          <w:t xml:space="preserve"> </w:t>
        </w:r>
      </w:ins>
      <w:ins w:id="190" w:author="Nick Airdo" w:date="2012-06-14T15:14:00Z">
        <w:r w:rsidR="002F3746">
          <w:t xml:space="preserve">to which </w:t>
        </w:r>
      </w:ins>
      <w:ins w:id="191" w:author="Nick Airdo" w:date="2012-06-14T15:13:00Z">
        <w:r w:rsidR="002F3746">
          <w:t>they belong</w:t>
        </w:r>
      </w:ins>
      <w:ins w:id="192" w:author="Nick Airdo" w:date="2012-06-14T15:15:00Z">
        <w:r w:rsidR="002F3746">
          <w:t xml:space="preserve"> via the Entity, </w:t>
        </w:r>
        <w:proofErr w:type="spellStart"/>
        <w:r w:rsidR="002F3746">
          <w:t>EntityQualifierValue</w:t>
        </w:r>
        <w:proofErr w:type="spellEnd"/>
        <w:r w:rsidR="002F3746">
          <w:t xml:space="preserve"> (</w:t>
        </w:r>
      </w:ins>
      <w:ins w:id="193" w:author="Nick Airdo" w:date="2012-06-14T15:16:00Z">
        <w:r w:rsidR="002F3746">
          <w:t>the ID of an entity type instance</w:t>
        </w:r>
      </w:ins>
      <w:ins w:id="194" w:author="Nick Airdo" w:date="2012-06-14T15:15:00Z">
        <w:r w:rsidR="002F3746">
          <w:t xml:space="preserve">) and </w:t>
        </w:r>
        <w:proofErr w:type="spellStart"/>
        <w:r w:rsidR="002F3746">
          <w:t>EntityQualifierColumn</w:t>
        </w:r>
        <w:proofErr w:type="spellEnd"/>
        <w:r w:rsidR="002F3746">
          <w:t xml:space="preserve"> properties.</w:t>
        </w:r>
      </w:ins>
    </w:p>
    <w:p w:rsidR="000143E9" w:rsidRDefault="002F3746" w:rsidP="000143E9">
      <w:pPr>
        <w:tabs>
          <w:tab w:val="left" w:pos="3840"/>
        </w:tabs>
        <w:rPr>
          <w:ins w:id="195" w:author="Nick Airdo" w:date="2012-06-14T15:48:00Z"/>
        </w:rPr>
        <w:pPrChange w:id="196" w:author="Nick Airdo" w:date="2012-06-14T12:47:00Z">
          <w:pPr/>
        </w:pPrChange>
      </w:pPr>
      <w:ins w:id="197" w:author="Nick Airdo" w:date="2012-06-14T15:16:00Z">
        <w:r>
          <w:t>T</w:t>
        </w:r>
      </w:ins>
      <w:ins w:id="198" w:author="Nick Airdo" w:date="2012-06-14T13:04:00Z">
        <w:r w:rsidR="006A6B13">
          <w:t xml:space="preserve">o use a concrete </w:t>
        </w:r>
        <w:r w:rsidR="00752D8D">
          <w:t xml:space="preserve">example, </w:t>
        </w:r>
      </w:ins>
      <w:ins w:id="199" w:author="Nick Airdo" w:date="2012-06-14T15:21:00Z">
        <w:r w:rsidR="001001EE">
          <w:t>an</w:t>
        </w:r>
      </w:ins>
      <w:ins w:id="200" w:author="Nick Airdo" w:date="2012-06-14T13:04:00Z">
        <w:r w:rsidR="00752D8D">
          <w:t xml:space="preserve"> HTML </w:t>
        </w:r>
      </w:ins>
      <w:ins w:id="201" w:author="Nick Airdo" w:date="2012-06-14T13:08:00Z">
        <w:r w:rsidR="00752D8D">
          <w:t xml:space="preserve">Content block </w:t>
        </w:r>
      </w:ins>
      <w:ins w:id="202" w:author="Nick Airdo" w:date="2012-06-14T13:16:00Z">
        <w:r w:rsidR="00752D8D">
          <w:t>“entity</w:t>
        </w:r>
      </w:ins>
      <w:ins w:id="203" w:author="Nick Airdo" w:date="2012-06-14T15:21:00Z">
        <w:r w:rsidR="001001EE">
          <w:t xml:space="preserve"> type instance</w:t>
        </w:r>
      </w:ins>
      <w:ins w:id="204" w:author="Nick Airdo" w:date="2012-06-14T13:16:00Z">
        <w:r w:rsidR="00752D8D">
          <w:t xml:space="preserve">” </w:t>
        </w:r>
      </w:ins>
      <w:ins w:id="205" w:author="Nick Airdo" w:date="2012-06-14T13:08:00Z">
        <w:r w:rsidR="00752D8D">
          <w:t>has the following Attributes: Pre Text</w:t>
        </w:r>
      </w:ins>
      <w:ins w:id="206" w:author="Nick Airdo" w:date="2012-06-14T13:10:00Z">
        <w:r w:rsidR="00752D8D">
          <w:t xml:space="preserve"> (</w:t>
        </w:r>
      </w:ins>
      <w:ins w:id="207" w:author="Nick Airdo" w:date="2012-06-14T15:27:00Z">
        <w:r w:rsidR="00E44020">
          <w:t xml:space="preserve">of </w:t>
        </w:r>
      </w:ins>
      <w:proofErr w:type="spellStart"/>
      <w:ins w:id="208" w:author="Nick Airdo" w:date="2012-06-14T13:10:00Z">
        <w:r w:rsidR="00752D8D">
          <w:t>field</w:t>
        </w:r>
        <w:r w:rsidR="00E44020">
          <w:t>type</w:t>
        </w:r>
      </w:ins>
      <w:proofErr w:type="spellEnd"/>
      <w:ins w:id="209" w:author="Nick Airdo" w:date="2012-06-14T15:27:00Z">
        <w:r w:rsidR="00E44020">
          <w:t xml:space="preserve"> </w:t>
        </w:r>
      </w:ins>
      <w:ins w:id="210" w:author="Nick Airdo" w:date="2012-06-14T13:10:00Z">
        <w:r w:rsidR="00752D8D">
          <w:t>text)</w:t>
        </w:r>
      </w:ins>
      <w:ins w:id="211" w:author="Nick Airdo" w:date="2012-06-14T13:08:00Z">
        <w:r w:rsidR="00752D8D">
          <w:t>, Post Text</w:t>
        </w:r>
      </w:ins>
      <w:ins w:id="212" w:author="Nick Airdo" w:date="2012-06-14T13:10:00Z">
        <w:r w:rsidR="00752D8D">
          <w:t xml:space="preserve"> (</w:t>
        </w:r>
      </w:ins>
      <w:ins w:id="213" w:author="Nick Airdo" w:date="2012-06-14T15:27:00Z">
        <w:r w:rsidR="00E44020">
          <w:t xml:space="preserve">of </w:t>
        </w:r>
      </w:ins>
      <w:proofErr w:type="spellStart"/>
      <w:ins w:id="214" w:author="Nick Airdo" w:date="2012-06-14T13:10:00Z">
        <w:r w:rsidR="00E44020">
          <w:t>fieldtype</w:t>
        </w:r>
      </w:ins>
      <w:proofErr w:type="spellEnd"/>
      <w:ins w:id="215" w:author="Nick Airdo" w:date="2012-06-14T15:27:00Z">
        <w:r w:rsidR="00E44020">
          <w:t xml:space="preserve"> </w:t>
        </w:r>
      </w:ins>
      <w:ins w:id="216" w:author="Nick Airdo" w:date="2012-06-14T13:10:00Z">
        <w:r w:rsidR="00752D8D">
          <w:t>text)</w:t>
        </w:r>
      </w:ins>
      <w:ins w:id="217" w:author="Nick Airdo" w:date="2012-06-14T13:08:00Z">
        <w:r w:rsidR="00752D8D">
          <w:t xml:space="preserve">, </w:t>
        </w:r>
      </w:ins>
      <w:ins w:id="218" w:author="Nick Airdo" w:date="2012-06-14T13:11:00Z">
        <w:r w:rsidR="00752D8D">
          <w:t xml:space="preserve">and </w:t>
        </w:r>
      </w:ins>
      <w:ins w:id="219" w:author="Nick Airdo" w:date="2012-06-14T13:08:00Z">
        <w:r w:rsidR="00752D8D">
          <w:t>Cache Duration</w:t>
        </w:r>
      </w:ins>
      <w:ins w:id="220" w:author="Nick Airdo" w:date="2012-06-14T13:09:00Z">
        <w:r w:rsidR="00752D8D">
          <w:t xml:space="preserve"> (</w:t>
        </w:r>
      </w:ins>
      <w:ins w:id="221" w:author="Nick Airdo" w:date="2012-06-14T15:27:00Z">
        <w:r w:rsidR="00E44020">
          <w:t xml:space="preserve">of </w:t>
        </w:r>
      </w:ins>
      <w:proofErr w:type="spellStart"/>
      <w:ins w:id="222" w:author="Nick Airdo" w:date="2012-06-14T13:11:00Z">
        <w:r w:rsidR="00752D8D">
          <w:t>field</w:t>
        </w:r>
      </w:ins>
      <w:ins w:id="223" w:author="Nick Airdo" w:date="2012-06-14T13:10:00Z">
        <w:r w:rsidR="00E44020">
          <w:t>type</w:t>
        </w:r>
      </w:ins>
      <w:proofErr w:type="spellEnd"/>
      <w:ins w:id="224" w:author="Nick Airdo" w:date="2012-06-14T15:27:00Z">
        <w:r w:rsidR="00E44020">
          <w:t xml:space="preserve"> </w:t>
        </w:r>
      </w:ins>
      <w:ins w:id="225" w:author="Nick Airdo" w:date="2012-06-14T13:10:00Z">
        <w:r w:rsidR="00752D8D">
          <w:t>integer</w:t>
        </w:r>
      </w:ins>
      <w:ins w:id="226" w:author="Nick Airdo" w:date="2012-06-14T13:09:00Z">
        <w:r w:rsidR="00752D8D">
          <w:t>)</w:t>
        </w:r>
      </w:ins>
      <w:ins w:id="227" w:author="Nick Airdo" w:date="2012-06-14T13:11:00Z">
        <w:r w:rsidR="00752D8D">
          <w:t xml:space="preserve"> – to </w:t>
        </w:r>
        <w:r w:rsidR="003C0195">
          <w:t>name a few</w:t>
        </w:r>
      </w:ins>
      <w:ins w:id="228" w:author="Nick Airdo" w:date="2012-06-14T13:26:00Z">
        <w:r w:rsidR="003C0195">
          <w:t>; and each of these will have a</w:t>
        </w:r>
      </w:ins>
      <w:ins w:id="229" w:author="Nick Airdo" w:date="2012-06-14T13:46:00Z">
        <w:r w:rsidR="00307D26">
          <w:t>n</w:t>
        </w:r>
      </w:ins>
      <w:ins w:id="230" w:author="Nick Airdo" w:date="2012-06-14T13:26:00Z">
        <w:r w:rsidR="003C0195">
          <w:t xml:space="preserve"> </w:t>
        </w:r>
      </w:ins>
      <w:ins w:id="231" w:author="Nick Airdo" w:date="2012-06-14T15:19:00Z">
        <w:r w:rsidR="001001EE">
          <w:t>Entity value of “</w:t>
        </w:r>
        <w:proofErr w:type="spellStart"/>
        <w:r w:rsidR="001001EE" w:rsidRPr="001001EE">
          <w:t>Rock.CMS.BlockInstance</w:t>
        </w:r>
        <w:proofErr w:type="spellEnd"/>
        <w:r w:rsidR="001001EE">
          <w:t>”, a</w:t>
        </w:r>
      </w:ins>
      <w:ins w:id="232" w:author="Nick Airdo" w:date="2012-06-14T15:22:00Z">
        <w:r w:rsidR="001001EE">
          <w:t>n</w:t>
        </w:r>
      </w:ins>
      <w:ins w:id="233" w:author="Nick Airdo" w:date="2012-06-14T15:19:00Z">
        <w:r w:rsidR="001001EE">
          <w:t xml:space="preserve"> </w:t>
        </w:r>
        <w:proofErr w:type="spellStart"/>
        <w:r w:rsidR="001001EE">
          <w:t>EntityQualifierColumn</w:t>
        </w:r>
        <w:proofErr w:type="spellEnd"/>
        <w:r w:rsidR="001001EE">
          <w:t xml:space="preserve"> of </w:t>
        </w:r>
      </w:ins>
      <w:ins w:id="234" w:author="Nick Airdo" w:date="2012-06-14T15:20:00Z">
        <w:r w:rsidR="001001EE">
          <w:t>“</w:t>
        </w:r>
        <w:proofErr w:type="spellStart"/>
        <w:r w:rsidR="001001EE">
          <w:t>BlockID</w:t>
        </w:r>
        <w:proofErr w:type="spellEnd"/>
        <w:proofErr w:type="gramStart"/>
        <w:r w:rsidR="001001EE">
          <w:t xml:space="preserve">” </w:t>
        </w:r>
      </w:ins>
      <w:ins w:id="235" w:author="Nick Airdo" w:date="2012-06-14T15:19:00Z">
        <w:r w:rsidR="001001EE">
          <w:t xml:space="preserve"> and</w:t>
        </w:r>
        <w:proofErr w:type="gramEnd"/>
        <w:r w:rsidR="001001EE">
          <w:t xml:space="preserve"> </w:t>
        </w:r>
      </w:ins>
      <w:proofErr w:type="spellStart"/>
      <w:ins w:id="236" w:author="Nick Airdo" w:date="2012-06-14T13:27:00Z">
        <w:r w:rsidR="003C0195">
          <w:t>EntityQualifierValue</w:t>
        </w:r>
        <w:proofErr w:type="spellEnd"/>
        <w:r w:rsidR="003C0195">
          <w:t xml:space="preserve"> that holds the ID of </w:t>
        </w:r>
        <w:r w:rsidR="003C0195" w:rsidRPr="001001EE">
          <w:rPr>
            <w:i/>
            <w:rPrChange w:id="237" w:author="Nick Airdo" w:date="2012-06-14T15:23:00Z">
              <w:rPr/>
            </w:rPrChange>
          </w:rPr>
          <w:t>the</w:t>
        </w:r>
        <w:r w:rsidR="003C0195">
          <w:t xml:space="preserve"> </w:t>
        </w:r>
      </w:ins>
      <w:ins w:id="238" w:author="Nick Airdo" w:date="2012-06-14T15:20:00Z">
        <w:r w:rsidR="001001EE" w:rsidRPr="001001EE">
          <w:rPr>
            <w:rPrChange w:id="239" w:author="Nick Airdo" w:date="2012-06-14T15:23:00Z">
              <w:rPr>
                <w:i/>
              </w:rPr>
            </w:rPrChange>
          </w:rPr>
          <w:t>HTML Content block</w:t>
        </w:r>
      </w:ins>
      <w:ins w:id="240" w:author="Nick Airdo" w:date="2012-06-14T15:22:00Z">
        <w:r w:rsidR="001001EE">
          <w:rPr>
            <w:i/>
          </w:rPr>
          <w:t xml:space="preserve"> type</w:t>
        </w:r>
      </w:ins>
      <w:ins w:id="241" w:author="Nick Airdo" w:date="2012-06-14T13:42:00Z">
        <w:r w:rsidR="00307D26">
          <w:t xml:space="preserve">. </w:t>
        </w:r>
      </w:ins>
      <w:ins w:id="242" w:author="Nick Airdo" w:date="2012-06-14T15:25:00Z">
        <w:r w:rsidR="001001EE">
          <w:t>Each</w:t>
        </w:r>
      </w:ins>
      <w:ins w:id="243" w:author="Nick Airdo" w:date="2012-06-14T15:23:00Z">
        <w:r w:rsidR="001001EE">
          <w:t xml:space="preserve"> </w:t>
        </w:r>
      </w:ins>
      <w:ins w:id="244" w:author="Nick Airdo" w:date="2012-06-14T13:11:00Z">
        <w:r w:rsidR="00752D8D">
          <w:t xml:space="preserve">particular </w:t>
        </w:r>
        <w:r w:rsidR="00752D8D" w:rsidRPr="001001EE">
          <w:rPr>
            <w:i/>
            <w:rPrChange w:id="245" w:author="Nick Airdo" w:date="2012-06-14T15:25:00Z">
              <w:rPr/>
            </w:rPrChange>
          </w:rPr>
          <w:t>instance</w:t>
        </w:r>
        <w:r w:rsidR="00752D8D">
          <w:t xml:space="preserve"> of </w:t>
        </w:r>
      </w:ins>
      <w:ins w:id="246" w:author="Nick Airdo" w:date="2012-06-14T15:24:00Z">
        <w:r w:rsidR="001001EE">
          <w:t xml:space="preserve">a </w:t>
        </w:r>
      </w:ins>
      <w:ins w:id="247" w:author="Nick Airdo" w:date="2012-06-14T13:11:00Z">
        <w:r w:rsidR="00752D8D">
          <w:t>HTML Content block will have</w:t>
        </w:r>
      </w:ins>
      <w:ins w:id="248" w:author="Nick Airdo" w:date="2012-06-14T15:25:00Z">
        <w:r w:rsidR="001001EE">
          <w:t xml:space="preserve"> these</w:t>
        </w:r>
      </w:ins>
      <w:ins w:id="249" w:author="Nick Airdo" w:date="2012-06-14T13:11:00Z">
        <w:r w:rsidR="00752D8D">
          <w:t xml:space="preserve"> </w:t>
        </w:r>
      </w:ins>
      <w:proofErr w:type="spellStart"/>
      <w:ins w:id="250" w:author="Nick Airdo" w:date="2012-06-14T13:13:00Z">
        <w:r w:rsidR="00752D8D">
          <w:t>AttributeValues</w:t>
        </w:r>
        <w:proofErr w:type="spellEnd"/>
        <w:r w:rsidR="00752D8D">
          <w:t xml:space="preserve"> </w:t>
        </w:r>
      </w:ins>
      <w:ins w:id="251" w:author="Nick Airdo" w:date="2012-06-14T13:14:00Z">
        <w:r w:rsidR="00752D8D">
          <w:t xml:space="preserve">and each will store </w:t>
        </w:r>
      </w:ins>
      <w:ins w:id="252" w:author="Nick Airdo" w:date="2012-06-14T13:17:00Z">
        <w:r w:rsidR="00752D8D">
          <w:t>its</w:t>
        </w:r>
      </w:ins>
      <w:ins w:id="253" w:author="Nick Airdo" w:date="2012-06-14T13:15:00Z">
        <w:r w:rsidR="00752D8D">
          <w:t xml:space="preserve"> HTML Content block </w:t>
        </w:r>
        <w:r w:rsidR="00752D8D" w:rsidRPr="00752D8D">
          <w:rPr>
            <w:i/>
            <w:rPrChange w:id="254" w:author="Nick Airdo" w:date="2012-06-14T13:15:00Z">
              <w:rPr/>
            </w:rPrChange>
          </w:rPr>
          <w:t>instance ID</w:t>
        </w:r>
        <w:r w:rsidR="00752D8D">
          <w:t xml:space="preserve"> in the </w:t>
        </w:r>
        <w:proofErr w:type="spellStart"/>
        <w:r w:rsidR="00752D8D">
          <w:t>EntityID</w:t>
        </w:r>
      </w:ins>
      <w:proofErr w:type="spellEnd"/>
      <w:ins w:id="255" w:author="Nick Airdo" w:date="2012-06-14T13:17:00Z">
        <w:r w:rsidR="00752D8D">
          <w:t xml:space="preserve"> field/column.</w:t>
        </w:r>
      </w:ins>
    </w:p>
    <w:p w:rsidR="00143F12" w:rsidRDefault="00143F12" w:rsidP="00A025AE">
      <w:pPr>
        <w:pStyle w:val="Heading2"/>
        <w:pageBreakBefore/>
        <w:rPr>
          <w:ins w:id="256" w:author="Nick Airdo" w:date="2012-06-14T15:49:00Z"/>
        </w:rPr>
        <w:pPrChange w:id="257" w:author="Nick Airdo" w:date="2012-06-14T16:22:00Z">
          <w:pPr/>
        </w:pPrChange>
      </w:pPr>
      <w:ins w:id="258" w:author="Nick Airdo" w:date="2012-06-14T15:49:00Z">
        <w:r>
          <w:lastRenderedPageBreak/>
          <w:t>Defined Types and Values</w:t>
        </w:r>
      </w:ins>
    </w:p>
    <w:p w:rsidR="00143F12" w:rsidRDefault="00143F12" w:rsidP="000143E9">
      <w:pPr>
        <w:tabs>
          <w:tab w:val="left" w:pos="3840"/>
        </w:tabs>
        <w:rPr>
          <w:ins w:id="259" w:author="Nick Airdo" w:date="2012-06-14T16:10:00Z"/>
        </w:rPr>
        <w:pPrChange w:id="260" w:author="Nick Airdo" w:date="2012-06-14T12:47:00Z">
          <w:pPr/>
        </w:pPrChange>
      </w:pPr>
      <w:ins w:id="261" w:author="Nick Airdo" w:date="2012-06-14T15:50:00Z">
        <w:r>
          <w:t xml:space="preserve">In Rock, developers can define types </w:t>
        </w:r>
      </w:ins>
      <w:ins w:id="262" w:author="Nick Airdo" w:date="2012-06-14T15:52:00Z">
        <w:r>
          <w:t xml:space="preserve">of reusable fields and their possible values in a common </w:t>
        </w:r>
      </w:ins>
      <w:ins w:id="263" w:author="Nick Airdo" w:date="2012-06-14T16:24:00Z">
        <w:r w:rsidR="00A025AE">
          <w:t>place</w:t>
        </w:r>
      </w:ins>
      <w:ins w:id="264" w:author="Nick Airdo" w:date="2012-06-14T15:53:00Z">
        <w:r>
          <w:t xml:space="preserve"> (</w:t>
        </w:r>
        <w:proofErr w:type="spellStart"/>
        <w:r>
          <w:t>DefinedType</w:t>
        </w:r>
        <w:proofErr w:type="spellEnd"/>
        <w:r>
          <w:t xml:space="preserve"> and </w:t>
        </w:r>
        <w:proofErr w:type="spellStart"/>
        <w:r>
          <w:t>DefinedValue</w:t>
        </w:r>
        <w:proofErr w:type="spellEnd"/>
        <w:r>
          <w:t>).</w:t>
        </w:r>
      </w:ins>
      <w:ins w:id="265" w:author="Nick Airdo" w:date="2012-06-14T16:24:00Z">
        <w:r w:rsidR="00A025AE">
          <w:t xml:space="preserve">   For example, </w:t>
        </w:r>
      </w:ins>
      <w:ins w:id="266" w:author="Nick Airdo" w:date="2012-06-14T16:25:00Z">
        <w:r w:rsidR="00A025AE">
          <w:t xml:space="preserve">there is a </w:t>
        </w:r>
      </w:ins>
      <w:ins w:id="267" w:author="Nick Airdo" w:date="2012-06-14T16:57:00Z">
        <w:r w:rsidR="00E962C0">
          <w:t>well-known</w:t>
        </w:r>
      </w:ins>
      <w:ins w:id="268" w:author="Nick Airdo" w:date="2012-06-14T16:25:00Z">
        <w:r w:rsidR="00A025AE">
          <w:t xml:space="preserve"> </w:t>
        </w:r>
        <w:proofErr w:type="spellStart"/>
        <w:r w:rsidR="00A025AE">
          <w:t>DefinedType</w:t>
        </w:r>
        <w:proofErr w:type="spellEnd"/>
        <w:r w:rsidR="00A025AE">
          <w:t xml:space="preserve"> called “Record Status”</w:t>
        </w:r>
      </w:ins>
      <w:ins w:id="269" w:author="Nick Airdo" w:date="2012-06-14T16:57:00Z">
        <w:r w:rsidR="00E962C0">
          <w:t xml:space="preserve"> which has </w:t>
        </w:r>
        <w:r w:rsidR="00F60A94">
          <w:t xml:space="preserve">the following </w:t>
        </w:r>
        <w:proofErr w:type="spellStart"/>
        <w:r w:rsidR="00F60A94">
          <w:t>DefinedValues</w:t>
        </w:r>
        <w:proofErr w:type="spellEnd"/>
        <w:r w:rsidR="00F60A94">
          <w:t xml:space="preserve">: Active, Inactive, </w:t>
        </w:r>
      </w:ins>
      <w:ins w:id="270" w:author="Nick Airdo" w:date="2012-06-14T16:58:00Z">
        <w:r w:rsidR="00F60A94">
          <w:t xml:space="preserve">and </w:t>
        </w:r>
      </w:ins>
      <w:ins w:id="271" w:author="Nick Airdo" w:date="2012-06-14T16:57:00Z">
        <w:r w:rsidR="00F60A94">
          <w:t>Pending.</w:t>
        </w:r>
      </w:ins>
    </w:p>
    <w:p w:rsidR="00A076BA" w:rsidRDefault="00A076BA" w:rsidP="000143E9">
      <w:pPr>
        <w:tabs>
          <w:tab w:val="left" w:pos="3840"/>
        </w:tabs>
        <w:rPr>
          <w:ins w:id="272" w:author="Nick Airdo" w:date="2012-06-14T15:53:00Z"/>
        </w:rPr>
        <w:pPrChange w:id="273" w:author="Nick Airdo" w:date="2012-06-14T12:47:00Z">
          <w:pPr/>
        </w:pPrChange>
      </w:pPr>
      <w:ins w:id="274" w:author="Nick Airdo" w:date="2012-06-14T16:10:00Z">
        <w:r>
          <w:rPr>
            <w:noProof/>
            <w:lang w:bidi="ar-SA"/>
          </w:rPr>
          <w:drawing>
            <wp:inline distT="0" distB="0" distL="0" distR="0">
              <wp:extent cx="5486400" cy="32004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ins>
    </w:p>
    <w:p w:rsidR="00143F12" w:rsidRDefault="00143F12" w:rsidP="000143E9">
      <w:pPr>
        <w:tabs>
          <w:tab w:val="left" w:pos="3840"/>
        </w:tabs>
        <w:rPr>
          <w:ins w:id="275" w:author="Nick Airdo" w:date="2012-06-14T15:33:00Z"/>
        </w:rPr>
        <w:pPrChange w:id="276" w:author="Nick Airdo" w:date="2012-06-14T12:47:00Z">
          <w:pPr/>
        </w:pPrChange>
      </w:pPr>
    </w:p>
    <w:p w:rsidR="00800832" w:rsidRDefault="00800832" w:rsidP="00800832">
      <w:pPr>
        <w:pStyle w:val="Heading2"/>
        <w:rPr>
          <w:ins w:id="277" w:author="Nick Airdo" w:date="2012-06-14T15:33:00Z"/>
        </w:rPr>
        <w:pPrChange w:id="278" w:author="Nick Airdo" w:date="2012-06-14T15:33:00Z">
          <w:pPr/>
        </w:pPrChange>
      </w:pPr>
      <w:ins w:id="279" w:author="Nick Airdo" w:date="2012-06-14T15:33:00Z">
        <w:r>
          <w:t>Context Aware Blocks</w:t>
        </w:r>
      </w:ins>
    </w:p>
    <w:p w:rsidR="00800832" w:rsidRPr="00800832" w:rsidRDefault="00800832" w:rsidP="00800832">
      <w:pPr>
        <w:rPr>
          <w:rPrChange w:id="280" w:author="Nick Airdo" w:date="2012-06-14T15:33:00Z">
            <w:rPr>
              <w:i/>
            </w:rPr>
          </w:rPrChange>
        </w:rPr>
        <w:pPrChange w:id="281" w:author="Nick Airdo" w:date="2012-06-14T15:33:00Z">
          <w:pPr/>
        </w:pPrChange>
      </w:pPr>
      <w:bookmarkStart w:id="282" w:name="_GoBack"/>
      <w:bookmarkEnd w:id="282"/>
    </w:p>
    <w:sectPr w:rsidR="00800832" w:rsidRPr="00800832" w:rsidSect="00397F62">
      <w:headerReference w:type="default" r:id="rId57"/>
      <w:footerReference w:type="even" r:id="rId58"/>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73D" w:rsidRDefault="0020373D" w:rsidP="0073141B">
      <w:r>
        <w:separator/>
      </w:r>
    </w:p>
  </w:endnote>
  <w:endnote w:type="continuationSeparator" w:id="0">
    <w:p w:rsidR="0020373D" w:rsidRDefault="0020373D"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E9" w:rsidRDefault="000143E9"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143E9" w:rsidRDefault="000143E9"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73D" w:rsidRDefault="0020373D" w:rsidP="0073141B">
      <w:r>
        <w:separator/>
      </w:r>
    </w:p>
  </w:footnote>
  <w:footnote w:type="continuationSeparator" w:id="0">
    <w:p w:rsidR="0020373D" w:rsidRDefault="0020373D" w:rsidP="0073141B">
      <w:r>
        <w:continuationSeparator/>
      </w:r>
    </w:p>
  </w:footnote>
  <w:footnote w:id="1">
    <w:p w:rsidR="000143E9" w:rsidRPr="007231B4" w:rsidRDefault="000143E9"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0143E9" w:rsidRDefault="000143E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E9" w:rsidRDefault="000143E9"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0143E9" w:rsidRPr="0035353A" w:rsidRDefault="000143E9"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614450">
                  <w:rPr>
                    <w:noProof/>
                    <w:color w:val="808080" w:themeColor="background1" w:themeShade="80"/>
                  </w:rPr>
                  <w:t>28</w:t>
                </w:r>
                <w:r w:rsidRPr="0035353A">
                  <w:rPr>
                    <w:noProof/>
                    <w:color w:val="808080" w:themeColor="background1" w:themeShade="80"/>
                  </w:rPr>
                  <w:fldChar w:fldCharType="end"/>
                </w:r>
              </w:p>
            </w:txbxContent>
          </v:textbox>
        </v:shape>
      </w:pict>
    </w:r>
    <w:r>
      <w:rPr>
        <w:noProof/>
      </w:rPr>
      <w:t>Rock ChMS Complete Developer Reference</w:t>
    </w:r>
  </w:p>
  <w:p w:rsidR="000143E9" w:rsidRPr="00AE7E93" w:rsidRDefault="000143E9"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1" type="#_x0000_t75" style="width:3in;height:3in" o:bullet="t"/>
    </w:pict>
  </w:numPicBullet>
  <w:numPicBullet w:numPicBulletId="1">
    <w:pict>
      <v:shape id="_x0000_i1462" type="#_x0000_t75" style="width:3in;height:3in" o:bullet="t"/>
    </w:pict>
  </w:numPicBullet>
  <w:numPicBullet w:numPicBulletId="2">
    <w:pict>
      <v:shape id="_x0000_i1463"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A202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9CBD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282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6D9"/>
    <w:rsid w:val="00002A23"/>
    <w:rsid w:val="00006CD6"/>
    <w:rsid w:val="00006FDC"/>
    <w:rsid w:val="000074D5"/>
    <w:rsid w:val="00007C92"/>
    <w:rsid w:val="00007F0C"/>
    <w:rsid w:val="00007FAD"/>
    <w:rsid w:val="00011055"/>
    <w:rsid w:val="00011527"/>
    <w:rsid w:val="00011E78"/>
    <w:rsid w:val="000143E9"/>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4C28"/>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01EE"/>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3F12"/>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1C3A"/>
    <w:rsid w:val="001A34F5"/>
    <w:rsid w:val="001A47C1"/>
    <w:rsid w:val="001B08D2"/>
    <w:rsid w:val="001B25D2"/>
    <w:rsid w:val="001B3531"/>
    <w:rsid w:val="001B63C0"/>
    <w:rsid w:val="001B6914"/>
    <w:rsid w:val="001C07B2"/>
    <w:rsid w:val="001C1135"/>
    <w:rsid w:val="001C414A"/>
    <w:rsid w:val="001C4477"/>
    <w:rsid w:val="001C5E97"/>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F0AE4"/>
    <w:rsid w:val="001F2173"/>
    <w:rsid w:val="001F42FE"/>
    <w:rsid w:val="001F67CA"/>
    <w:rsid w:val="001F7520"/>
    <w:rsid w:val="0020286A"/>
    <w:rsid w:val="0020315D"/>
    <w:rsid w:val="002032C7"/>
    <w:rsid w:val="0020373D"/>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1F83"/>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6219"/>
    <w:rsid w:val="002B7BAD"/>
    <w:rsid w:val="002C0822"/>
    <w:rsid w:val="002C52D9"/>
    <w:rsid w:val="002C5DEB"/>
    <w:rsid w:val="002D0B2D"/>
    <w:rsid w:val="002D159A"/>
    <w:rsid w:val="002D2379"/>
    <w:rsid w:val="002D36BC"/>
    <w:rsid w:val="002D5C74"/>
    <w:rsid w:val="002D6D1D"/>
    <w:rsid w:val="002D760B"/>
    <w:rsid w:val="002D775D"/>
    <w:rsid w:val="002E04BA"/>
    <w:rsid w:val="002E1464"/>
    <w:rsid w:val="002E14F9"/>
    <w:rsid w:val="002E1ECE"/>
    <w:rsid w:val="002E5E52"/>
    <w:rsid w:val="002F3746"/>
    <w:rsid w:val="002F425B"/>
    <w:rsid w:val="002F5346"/>
    <w:rsid w:val="00303D15"/>
    <w:rsid w:val="003042D7"/>
    <w:rsid w:val="00307D26"/>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E9F"/>
    <w:rsid w:val="00387F41"/>
    <w:rsid w:val="00390CA3"/>
    <w:rsid w:val="00397F62"/>
    <w:rsid w:val="003A0F58"/>
    <w:rsid w:val="003A4A4A"/>
    <w:rsid w:val="003A612C"/>
    <w:rsid w:val="003A6E1E"/>
    <w:rsid w:val="003A75E2"/>
    <w:rsid w:val="003A7B40"/>
    <w:rsid w:val="003B14BE"/>
    <w:rsid w:val="003B24A7"/>
    <w:rsid w:val="003B5C16"/>
    <w:rsid w:val="003B7E55"/>
    <w:rsid w:val="003C0154"/>
    <w:rsid w:val="003C0195"/>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4450"/>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3BA7"/>
    <w:rsid w:val="00694456"/>
    <w:rsid w:val="00695ED5"/>
    <w:rsid w:val="00697600"/>
    <w:rsid w:val="006A062F"/>
    <w:rsid w:val="006A0BDD"/>
    <w:rsid w:val="006A3227"/>
    <w:rsid w:val="006A6B13"/>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2D8D"/>
    <w:rsid w:val="007535D9"/>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C7DE1"/>
    <w:rsid w:val="007D106C"/>
    <w:rsid w:val="007D4C1F"/>
    <w:rsid w:val="007D4F63"/>
    <w:rsid w:val="007E7F4F"/>
    <w:rsid w:val="007F0B6D"/>
    <w:rsid w:val="007F2594"/>
    <w:rsid w:val="007F349A"/>
    <w:rsid w:val="007F55EE"/>
    <w:rsid w:val="007F6076"/>
    <w:rsid w:val="007F78E2"/>
    <w:rsid w:val="0080083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4C17"/>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1B7F"/>
    <w:rsid w:val="009B452B"/>
    <w:rsid w:val="009B53D4"/>
    <w:rsid w:val="009C4026"/>
    <w:rsid w:val="009C59DB"/>
    <w:rsid w:val="009C6C7D"/>
    <w:rsid w:val="009C73AC"/>
    <w:rsid w:val="009D7FA0"/>
    <w:rsid w:val="009E053D"/>
    <w:rsid w:val="009E1494"/>
    <w:rsid w:val="009E2370"/>
    <w:rsid w:val="009E4676"/>
    <w:rsid w:val="009E5F4F"/>
    <w:rsid w:val="009E6C7E"/>
    <w:rsid w:val="009F4FAE"/>
    <w:rsid w:val="009F69E4"/>
    <w:rsid w:val="009F789A"/>
    <w:rsid w:val="009F78C3"/>
    <w:rsid w:val="00A0078B"/>
    <w:rsid w:val="00A00A50"/>
    <w:rsid w:val="00A016A6"/>
    <w:rsid w:val="00A01B63"/>
    <w:rsid w:val="00A025AE"/>
    <w:rsid w:val="00A035CB"/>
    <w:rsid w:val="00A052EA"/>
    <w:rsid w:val="00A06DC7"/>
    <w:rsid w:val="00A072BC"/>
    <w:rsid w:val="00A076BA"/>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6DAE"/>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227"/>
    <w:rsid w:val="00C62E7C"/>
    <w:rsid w:val="00C6316F"/>
    <w:rsid w:val="00C64199"/>
    <w:rsid w:val="00C660BD"/>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5EEA"/>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0D8"/>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40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962C0"/>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234E"/>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0A94"/>
    <w:rsid w:val="00F61C0E"/>
    <w:rsid w:val="00F62C96"/>
    <w:rsid w:val="00F63E6B"/>
    <w:rsid w:val="00F6457B"/>
    <w:rsid w:val="00F660FF"/>
    <w:rsid w:val="00F6643D"/>
    <w:rsid w:val="00F6677A"/>
    <w:rsid w:val="00F66A67"/>
    <w:rsid w:val="00F67C5C"/>
    <w:rsid w:val="00F74101"/>
    <w:rsid w:val="00F77F77"/>
    <w:rsid w:val="00F877E5"/>
    <w:rsid w:val="00F905C0"/>
    <w:rsid w:val="00F90E79"/>
    <w:rsid w:val="00F9249B"/>
    <w:rsid w:val="00F9494F"/>
    <w:rsid w:val="00FA0950"/>
    <w:rsid w:val="00FA2D96"/>
    <w:rsid w:val="00FA2FB6"/>
    <w:rsid w:val="00FA35AC"/>
    <w:rsid w:val="00FA3848"/>
    <w:rsid w:val="00FA4CB0"/>
    <w:rsid w:val="00FA5341"/>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E550D"/>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rules v:ext="edit">
        <o:r id="V:Rule1" type="connector" idref="#_x0000_s1044"/>
        <o:r id="V:Rule2" type="connector" idref="#_x0000_s1046"/>
        <o:r id="V:Rule3" type="connector" idref="#_x0000_s1048"/>
        <o:r id="V:Rule4"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06146226">
      <w:bodyDiv w:val="1"/>
      <w:marLeft w:val="0"/>
      <w:marRight w:val="0"/>
      <w:marTop w:val="0"/>
      <w:marBottom w:val="0"/>
      <w:divBdr>
        <w:top w:val="none" w:sz="0" w:space="0" w:color="auto"/>
        <w:left w:val="none" w:sz="0" w:space="0" w:color="auto"/>
        <w:bottom w:val="none" w:sz="0" w:space="0" w:color="auto"/>
        <w:right w:val="none" w:sz="0" w:space="0" w:color="auto"/>
      </w:divBdr>
      <w:divsChild>
        <w:div w:id="1801485838">
          <w:marLeft w:val="547"/>
          <w:marRight w:val="0"/>
          <w:marTop w:val="0"/>
          <w:marBottom w:val="0"/>
          <w:divBdr>
            <w:top w:val="none" w:sz="0" w:space="0" w:color="auto"/>
            <w:left w:val="none" w:sz="0" w:space="0" w:color="auto"/>
            <w:bottom w:val="none" w:sz="0" w:space="0" w:color="auto"/>
            <w:right w:val="none" w:sz="0" w:space="0" w:color="auto"/>
          </w:divBdr>
        </w:div>
      </w:divsChild>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785391352">
      <w:bodyDiv w:val="1"/>
      <w:marLeft w:val="0"/>
      <w:marRight w:val="0"/>
      <w:marTop w:val="0"/>
      <w:marBottom w:val="0"/>
      <w:divBdr>
        <w:top w:val="none" w:sz="0" w:space="0" w:color="auto"/>
        <w:left w:val="none" w:sz="0" w:space="0" w:color="auto"/>
        <w:bottom w:val="none" w:sz="0" w:space="0" w:color="auto"/>
        <w:right w:val="none" w:sz="0" w:space="0" w:color="auto"/>
      </w:divBdr>
      <w:divsChild>
        <w:div w:id="639194951">
          <w:marLeft w:val="547"/>
          <w:marRight w:val="0"/>
          <w:marTop w:val="0"/>
          <w:marBottom w:val="0"/>
          <w:divBdr>
            <w:top w:val="none" w:sz="0" w:space="0" w:color="auto"/>
            <w:left w:val="none" w:sz="0" w:space="0" w:color="auto"/>
            <w:bottom w:val="none" w:sz="0" w:space="0" w:color="auto"/>
            <w:right w:val="none" w:sz="0" w:space="0" w:color="auto"/>
          </w:divBdr>
        </w:div>
        <w:div w:id="1025906744">
          <w:marLeft w:val="1166"/>
          <w:marRight w:val="0"/>
          <w:marTop w:val="0"/>
          <w:marBottom w:val="0"/>
          <w:divBdr>
            <w:top w:val="none" w:sz="0" w:space="0" w:color="auto"/>
            <w:left w:val="none" w:sz="0" w:space="0" w:color="auto"/>
            <w:bottom w:val="none" w:sz="0" w:space="0" w:color="auto"/>
            <w:right w:val="none" w:sz="0" w:space="0" w:color="auto"/>
          </w:divBdr>
        </w:div>
        <w:div w:id="161510666">
          <w:marLeft w:val="1166"/>
          <w:marRight w:val="0"/>
          <w:marTop w:val="0"/>
          <w:marBottom w:val="0"/>
          <w:divBdr>
            <w:top w:val="none" w:sz="0" w:space="0" w:color="auto"/>
            <w:left w:val="none" w:sz="0" w:space="0" w:color="auto"/>
            <w:bottom w:val="none" w:sz="0" w:space="0" w:color="auto"/>
            <w:right w:val="none" w:sz="0" w:space="0" w:color="auto"/>
          </w:divBdr>
        </w:div>
        <w:div w:id="2146964909">
          <w:marLeft w:val="1166"/>
          <w:marRight w:val="0"/>
          <w:marTop w:val="0"/>
          <w:marBottom w:val="0"/>
          <w:divBdr>
            <w:top w:val="none" w:sz="0" w:space="0" w:color="auto"/>
            <w:left w:val="none" w:sz="0" w:space="0" w:color="auto"/>
            <w:bottom w:val="none" w:sz="0" w:space="0" w:color="auto"/>
            <w:right w:val="none" w:sz="0" w:space="0" w:color="auto"/>
          </w:divBdr>
        </w:div>
      </w:divsChild>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oleObject" Target="embeddings/oleObject3.bin"/><Relationship Id="rId21" Type="http://schemas.openxmlformats.org/officeDocument/2006/relationships/diagramData" Target="diagrams/data2.xml"/><Relationship Id="rId34" Type="http://schemas.openxmlformats.org/officeDocument/2006/relationships/hyperlink" Target="http://weblogs.asp.net/infinitiesloop/archive/2008/03/24/onload-vs-page-load-vs-load-event.aspx" TargetMode="External"/><Relationship Id="rId42" Type="http://schemas.openxmlformats.org/officeDocument/2006/relationships/diagramData" Target="diagrams/data3.xml"/><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diagramColors" Target="diagrams/colors5.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image" Target="media/image10.png"/><Relationship Id="rId38" Type="http://schemas.openxmlformats.org/officeDocument/2006/relationships/image" Target="media/image12.emf"/><Relationship Id="rId46" Type="http://schemas.microsoft.com/office/2007/relationships/diagramDrawing" Target="diagrams/drawing3.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8.png"/><Relationship Id="rId41" Type="http://schemas.openxmlformats.org/officeDocument/2006/relationships/oleObject" Target="embeddings/oleObject4.bin"/><Relationship Id="rId54"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oleObject" Target="embeddings/oleObject1.bin"/><Relationship Id="rId37" Type="http://schemas.openxmlformats.org/officeDocument/2006/relationships/oleObject" Target="embeddings/oleObject2.bin"/><Relationship Id="rId40" Type="http://schemas.openxmlformats.org/officeDocument/2006/relationships/image" Target="media/image13.emf"/><Relationship Id="rId45" Type="http://schemas.openxmlformats.org/officeDocument/2006/relationships/diagramColors" Target="diagrams/colors3.xml"/><Relationship Id="rId53" Type="http://schemas.openxmlformats.org/officeDocument/2006/relationships/diagramLayout" Target="diagrams/layout5.xm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hyperlink" Target="http://blogs.msdn.com/b/adonet/archive/2012/02/09/ef-4-3-code-based-migrations-walkthrough.aspx" TargetMode="External"/><Relationship Id="rId36" Type="http://schemas.openxmlformats.org/officeDocument/2006/relationships/image" Target="media/image11.emf"/><Relationship Id="rId49" Type="http://schemas.openxmlformats.org/officeDocument/2006/relationships/diagramQuickStyle" Target="diagrams/quickStyle4.xml"/><Relationship Id="rId57"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image" Target="media/image9.emf"/><Relationship Id="rId44" Type="http://schemas.openxmlformats.org/officeDocument/2006/relationships/diagramQuickStyle" Target="diagrams/quickStyle3.xml"/><Relationship Id="rId52" Type="http://schemas.openxmlformats.org/officeDocument/2006/relationships/diagramData" Target="diagrams/data5.xm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hyperlink" Target="http://quartznet.sourceforge.net/" TargetMode="External"/><Relationship Id="rId30" Type="http://schemas.openxmlformats.org/officeDocument/2006/relationships/hyperlink" Target="http://www.screencast.com/t/Qfz12VkXT" TargetMode="External"/><Relationship Id="rId35" Type="http://schemas.openxmlformats.org/officeDocument/2006/relationships/hyperlink" Target="http://weblogs.asp.net/infinitiesloop/archive/2006/08/03/Truly-Understanding-Viewstate.aspx" TargetMode="External"/><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microsoft.com/office/2007/relationships/diagramDrawing" Target="diagrams/drawing5.xml"/><Relationship Id="rId8" Type="http://schemas.openxmlformats.org/officeDocument/2006/relationships/endnotes" Target="endnotes.xml"/><Relationship Id="rId51" Type="http://schemas.microsoft.com/office/2007/relationships/diagramDrawing" Target="diagrams/drawing4.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9314C0EA-051F-4F13-9196-88A217E3FDBE}" type="presOf" srcId="{63361ECE-1AB9-430F-AC23-A0BB2D45C0DF}" destId="{2EBE17AD-A62D-4D3A-8204-0564E081CD89}" srcOrd="0" destOrd="0" presId="urn:microsoft.com/office/officeart/2005/8/layout/target1"/>
    <dgm:cxn modelId="{24A127F9-537F-49AB-9974-9ACBCD48222B}" type="presOf" srcId="{9F600F07-9DCE-4C8C-B09D-21710F32B0AD}" destId="{9C524301-4A32-42B2-9055-A353D01AA894}" srcOrd="0" destOrd="0" presId="urn:microsoft.com/office/officeart/2005/8/layout/target1"/>
    <dgm:cxn modelId="{B8964248-2D3D-4337-80B8-3174EB7251CE}" type="presOf" srcId="{D3EDBBB1-502B-4C8F-8C78-4E0003E58B1D}" destId="{0D6F070E-1311-4201-983B-483B11F24B62}" srcOrd="0" destOrd="0" presId="urn:microsoft.com/office/officeart/2005/8/layout/target1"/>
    <dgm:cxn modelId="{87E66DB5-BACC-4B6A-960B-69B35BD7C68F}" type="presOf" srcId="{27E8D89E-DC92-40AB-BECC-5F4E3828BE16}" destId="{72794E76-6489-4906-A4FB-A070FDD43CB8}"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D55624CB-D400-48B6-9A62-97602F55658C}" type="presParOf" srcId="{2EBE17AD-A62D-4D3A-8204-0564E081CD89}" destId="{3E9E7F1F-AAF8-4429-8859-A84E32B73402}" srcOrd="0" destOrd="0" presId="urn:microsoft.com/office/officeart/2005/8/layout/target1"/>
    <dgm:cxn modelId="{9E9CCFE6-C0CA-4CFB-AEB6-32E836A91CBD}" type="presParOf" srcId="{2EBE17AD-A62D-4D3A-8204-0564E081CD89}" destId="{0D6F070E-1311-4201-983B-483B11F24B62}" srcOrd="1" destOrd="0" presId="urn:microsoft.com/office/officeart/2005/8/layout/target1"/>
    <dgm:cxn modelId="{1B5DEB7D-67A8-4F4E-815E-D8E89ACFB814}" type="presParOf" srcId="{2EBE17AD-A62D-4D3A-8204-0564E081CD89}" destId="{30B8ADD5-0432-4AF9-B89D-2F6CA23E47D3}" srcOrd="2" destOrd="0" presId="urn:microsoft.com/office/officeart/2005/8/layout/target1"/>
    <dgm:cxn modelId="{78FB78C0-31F3-42EE-B0CA-D776FD08E55B}" type="presParOf" srcId="{2EBE17AD-A62D-4D3A-8204-0564E081CD89}" destId="{F22455F3-E137-42E1-A6E8-CE24206EBB21}" srcOrd="3" destOrd="0" presId="urn:microsoft.com/office/officeart/2005/8/layout/target1"/>
    <dgm:cxn modelId="{5D0C94D6-2B6A-4BED-8944-AC772A4618E3}" type="presParOf" srcId="{2EBE17AD-A62D-4D3A-8204-0564E081CD89}" destId="{C1984FF9-4C0D-4FBD-9BB2-C9DE899B36FA}" srcOrd="4" destOrd="0" presId="urn:microsoft.com/office/officeart/2005/8/layout/target1"/>
    <dgm:cxn modelId="{9DC01B58-4F3C-46C6-A3F3-B8D72054BE57}" type="presParOf" srcId="{2EBE17AD-A62D-4D3A-8204-0564E081CD89}" destId="{72794E76-6489-4906-A4FB-A070FDD43CB8}" srcOrd="5" destOrd="0" presId="urn:microsoft.com/office/officeart/2005/8/layout/target1"/>
    <dgm:cxn modelId="{3927B795-DABD-4DCC-98BB-189680378030}" type="presParOf" srcId="{2EBE17AD-A62D-4D3A-8204-0564E081CD89}" destId="{DFCCF6CF-F23E-4ACA-9685-4EBC97C7A2DC}" srcOrd="6" destOrd="0" presId="urn:microsoft.com/office/officeart/2005/8/layout/target1"/>
    <dgm:cxn modelId="{72C5D5BF-BDD5-46F7-8DDB-F0D8C5BFA1A0}" type="presParOf" srcId="{2EBE17AD-A62D-4D3A-8204-0564E081CD89}" destId="{A91AC525-FA04-46E0-BBCE-3960E42EB711}" srcOrd="7" destOrd="0" presId="urn:microsoft.com/office/officeart/2005/8/layout/target1"/>
    <dgm:cxn modelId="{4D0DDDDA-BAED-46AB-9B72-B6C2F255EEAF}" type="presParOf" srcId="{2EBE17AD-A62D-4D3A-8204-0564E081CD89}" destId="{2BBC99FD-D07D-4A13-B8D1-0060BA5D4B11}" srcOrd="8" destOrd="0" presId="urn:microsoft.com/office/officeart/2005/8/layout/target1"/>
    <dgm:cxn modelId="{AE423AD3-B2CB-43BA-9A20-561C8FB2AB7A}" type="presParOf" srcId="{2EBE17AD-A62D-4D3A-8204-0564E081CD89}" destId="{9C524301-4A32-42B2-9055-A353D01AA894}" srcOrd="9" destOrd="0" presId="urn:microsoft.com/office/officeart/2005/8/layout/target1"/>
    <dgm:cxn modelId="{AF840D8D-DA4B-4FBB-8064-75BA33B2B8F0}" type="presParOf" srcId="{2EBE17AD-A62D-4D3A-8204-0564E081CD89}" destId="{039F2EA0-B67C-4ABA-BBA7-001FE27E05BC}" srcOrd="10" destOrd="0" presId="urn:microsoft.com/office/officeart/2005/8/layout/target1"/>
    <dgm:cxn modelId="{DD69F494-1E76-4A17-8D95-6C5D8BF2058E}"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B256D314-8B91-4D1C-B8B9-D0D6DAB02681}" type="presOf" srcId="{77930732-AAB6-4F36-BA0B-117D6ACF231E}" destId="{89E0064D-C6B8-41D4-96B0-45FBCAC78D5B}" srcOrd="0" destOrd="0" presId="urn:microsoft.com/office/officeart/2005/8/layout/hierarchy6"/>
    <dgm:cxn modelId="{5EA5D753-5CBC-4309-B96F-E3172575E14A}" srcId="{C35578C0-39E9-4556-B4B5-63A6C7812F41}" destId="{9661B2B3-270B-40C7-9FBE-04DA28E86722}" srcOrd="2" destOrd="0" parTransId="{B5465A1F-337A-42FF-A7A0-CA51A83F8CBA}" sibTransId="{73B4E32E-BB5D-40AB-A6C6-0C4227CF6F3C}"/>
    <dgm:cxn modelId="{AE20EE9F-9016-46B8-9038-92D249AD7EE0}" type="presOf" srcId="{4ED4760D-322E-481E-A5A6-7BCF5E91BCC9}" destId="{9C7F1534-0718-411C-9620-4A200396565E}" srcOrd="0" destOrd="0" presId="urn:microsoft.com/office/officeart/2005/8/layout/hierarchy6"/>
    <dgm:cxn modelId="{3BA405E2-EBD5-4E6B-AAF5-C2FFAD103BF5}" type="presOf" srcId="{9661B2B3-270B-40C7-9FBE-04DA28E86722}" destId="{B816367F-2FA1-48F2-BF58-D02BFFD571F0}" srcOrd="1"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C3B7006F-7327-4A2C-A363-55406CB43D77}" srcId="{6609943E-ADE8-49CA-B3D2-5D909CEA98ED}" destId="{EDE56CB8-3F8D-439D-AF95-D93FD17E2AA5}" srcOrd="1" destOrd="0" parTransId="{398C2D30-EA35-4346-8942-198CC76A7A80}" sibTransId="{C0D9112F-E706-4610-8E3C-022376E27E5A}"/>
    <dgm:cxn modelId="{523112AA-B639-4A3B-ACB9-A04AAE4CC89A}" type="presOf" srcId="{6609943E-ADE8-49CA-B3D2-5D909CEA98ED}" destId="{BB72E4A5-ABF9-4A6D-B561-337D0353A069}" srcOrd="0" destOrd="0" presId="urn:microsoft.com/office/officeart/2005/8/layout/hierarchy6"/>
    <dgm:cxn modelId="{4EB9856C-19E9-4C9E-BF66-6D4F0B81D624}" type="presOf" srcId="{9D353916-AABB-423A-80A4-65B5278CA7C0}" destId="{9468FE37-51A6-440C-BFD3-39DEDCC82577}"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67AEE52E-3F52-4732-971D-018A567EA240}" type="presOf" srcId="{3EEFBD40-952B-4EFF-AC2D-59458F0D9F00}" destId="{46A6EE7A-C715-4671-B6C7-936657B0B93D}" srcOrd="0" destOrd="0" presId="urn:microsoft.com/office/officeart/2005/8/layout/hierarchy6"/>
    <dgm:cxn modelId="{63E1ECA5-47DB-4E44-8493-D1B2EEDF8ED9}" type="presOf" srcId="{C9196F01-FD42-4639-87F3-1C50DF3EE4DD}" destId="{E0C1D07E-D327-457E-96C7-CDA83F080F47}" srcOrd="1" destOrd="0" presId="urn:microsoft.com/office/officeart/2005/8/layout/hierarchy6"/>
    <dgm:cxn modelId="{86819211-6EE6-46AC-B2E6-748554A2337F}" type="presOf" srcId="{398C2D30-EA35-4346-8942-198CC76A7A80}" destId="{F5387DE5-D04F-4B01-B6C8-6A02BB21EA02}" srcOrd="0" destOrd="0" presId="urn:microsoft.com/office/officeart/2005/8/layout/hierarchy6"/>
    <dgm:cxn modelId="{14AE151B-D437-451C-A581-217651D8D78F}" type="presOf" srcId="{C9196F01-FD42-4639-87F3-1C50DF3EE4DD}" destId="{0831A819-59A5-4099-810B-D8DB465E0065}" srcOrd="0" destOrd="0" presId="urn:microsoft.com/office/officeart/2005/8/layout/hierarchy6"/>
    <dgm:cxn modelId="{DD9B63EE-9A2E-4F87-AF04-2146B5A77CE4}" type="presOf" srcId="{C35578C0-39E9-4556-B4B5-63A6C7812F41}" destId="{894A7D05-7BB0-4BF1-B863-A2D44327AF16}" srcOrd="0" destOrd="0" presId="urn:microsoft.com/office/officeart/2005/8/layout/hierarchy6"/>
    <dgm:cxn modelId="{E5F04FA4-2F6A-4C09-919D-864459D4B352}" type="presOf" srcId="{77930732-AAB6-4F36-BA0B-117D6ACF231E}" destId="{98E2F1A2-A263-4D69-9C40-EE8310321876}" srcOrd="1" destOrd="0" presId="urn:microsoft.com/office/officeart/2005/8/layout/hierarchy6"/>
    <dgm:cxn modelId="{523CEB88-20B0-446B-A42C-1E6AB8940064}" type="presOf" srcId="{9661B2B3-270B-40C7-9FBE-04DA28E86722}" destId="{35F2D64F-CB73-4E55-A479-4C0358CC197A}" srcOrd="0" destOrd="0" presId="urn:microsoft.com/office/officeart/2005/8/layout/hierarchy6"/>
    <dgm:cxn modelId="{49E75DB1-906C-4376-BAC1-BAE5B39D714C}" type="presOf" srcId="{7D27F5BD-60A8-442A-A728-33C7CF747041}" destId="{FF25B0CE-F924-42E6-A314-4901D3F2DE51}"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BD362C89-B3FE-443F-B9CE-33B39B56738A}" type="presOf" srcId="{EDE56CB8-3F8D-439D-AF95-D93FD17E2AA5}" destId="{E86912C5-0024-45D9-93E2-6C86ACFE4226}"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D4015FB2-B7EE-4214-B2FB-DC1DE7D8705C}" type="presOf" srcId="{82E299E9-5324-4A4B-BC9A-5350F6F5F155}" destId="{4D04D8FF-0D3D-459E-86BF-C9D743D676E6}" srcOrd="0" destOrd="0" presId="urn:microsoft.com/office/officeart/2005/8/layout/hierarchy6"/>
    <dgm:cxn modelId="{10F53F86-0891-4677-AB79-313FC5A399E2}" type="presOf" srcId="{3C54129B-9FDC-4F38-965A-84C348D9510E}" destId="{DE2D3038-44E8-4367-B6E8-C385C3AB9EEE}" srcOrd="0" destOrd="0" presId="urn:microsoft.com/office/officeart/2005/8/layout/hierarchy6"/>
    <dgm:cxn modelId="{B84A3948-D4A8-4867-8D24-48D5BACFD5D4}" type="presOf" srcId="{FFD462E2-9883-47BF-BF1A-76FE5EEF88F9}" destId="{8F92132A-3355-4BBC-9611-19AF1327F011}"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4B8BE2B2-53C9-42DD-A6A8-76CE2EA41410}" type="presOf" srcId="{AC3AB50B-108F-45A6-B85B-3BDDE1AE0695}" destId="{E5DEFFD3-856B-4EE2-945F-F07103F333A5}"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8FC923B8-4817-472D-8B34-6A56919EB593}" type="presOf" srcId="{834E8A7E-E1AE-48D7-8DDA-CE270DD06577}" destId="{5C8BD4BF-5A60-4035-B0CA-0E4CCAEC49B9}" srcOrd="0" destOrd="0" presId="urn:microsoft.com/office/officeart/2005/8/layout/hierarchy6"/>
    <dgm:cxn modelId="{4D77D3AE-AF4C-4850-A7BE-8333A50F74A5}" type="presOf" srcId="{3ACA9A0F-58C9-499B-9E0D-F8F16DC79C65}" destId="{E8F32707-C723-42F4-834E-4D269B718A56}" srcOrd="0" destOrd="0" presId="urn:microsoft.com/office/officeart/2005/8/layout/hierarchy6"/>
    <dgm:cxn modelId="{AC8D7917-32B3-4A53-A6AD-1235C628568D}" type="presOf" srcId="{F4CF25AE-8734-4D64-BB42-FE1A357C5113}" destId="{26FFA575-ACC9-411F-9EF4-EF33B46DA1FE}" srcOrd="0" destOrd="0" presId="urn:microsoft.com/office/officeart/2005/8/layout/hierarchy6"/>
    <dgm:cxn modelId="{BE75027F-B07D-4E1B-950E-539BED818346}" type="presOf" srcId="{D1FB4B52-4D90-49E5-A684-E86F54532212}" destId="{36E38B4C-334A-4558-81CD-2D13D4EB6DA7}" srcOrd="0" destOrd="0" presId="urn:microsoft.com/office/officeart/2005/8/layout/hierarchy6"/>
    <dgm:cxn modelId="{E5A10D6A-342A-4EFB-834D-722BF0DDD877}" type="presParOf" srcId="{894A7D05-7BB0-4BF1-B863-A2D44327AF16}" destId="{03FC49AF-86D0-40A0-971E-12F3EBFED818}" srcOrd="0" destOrd="0" presId="urn:microsoft.com/office/officeart/2005/8/layout/hierarchy6"/>
    <dgm:cxn modelId="{ACD75CA6-94B0-44C2-85D5-234EB88C08BC}" type="presParOf" srcId="{03FC49AF-86D0-40A0-971E-12F3EBFED818}" destId="{870B8685-904A-4513-AF2A-270777C4242F}" srcOrd="0" destOrd="0" presId="urn:microsoft.com/office/officeart/2005/8/layout/hierarchy6"/>
    <dgm:cxn modelId="{A7ED572E-0E25-457F-A5EA-03E54D2A42D0}" type="presParOf" srcId="{03FC49AF-86D0-40A0-971E-12F3EBFED818}" destId="{1D16A1F1-3B0D-404D-AC6A-BD06C6854AFC}" srcOrd="1" destOrd="0" presId="urn:microsoft.com/office/officeart/2005/8/layout/hierarchy6"/>
    <dgm:cxn modelId="{91051662-2A62-4EB6-8A9A-E8441DDB8277}" type="presParOf" srcId="{1D16A1F1-3B0D-404D-AC6A-BD06C6854AFC}" destId="{4313CC67-B207-462E-AEF8-C41AE04DE6CD}" srcOrd="0" destOrd="0" presId="urn:microsoft.com/office/officeart/2005/8/layout/hierarchy6"/>
    <dgm:cxn modelId="{5667CD85-23B5-4EE5-9EE5-B3F87A101C08}" type="presParOf" srcId="{4313CC67-B207-462E-AEF8-C41AE04DE6CD}" destId="{BB72E4A5-ABF9-4A6D-B561-337D0353A069}" srcOrd="0" destOrd="0" presId="urn:microsoft.com/office/officeart/2005/8/layout/hierarchy6"/>
    <dgm:cxn modelId="{3CB066FB-2980-4F2D-91E6-F6E7AB0FFD47}" type="presParOf" srcId="{4313CC67-B207-462E-AEF8-C41AE04DE6CD}" destId="{E6E0F480-E5C4-49B8-AEED-C9AE3E2524C9}" srcOrd="1" destOrd="0" presId="urn:microsoft.com/office/officeart/2005/8/layout/hierarchy6"/>
    <dgm:cxn modelId="{5348802B-C265-4A27-84CF-FE681612E31B}" type="presParOf" srcId="{E6E0F480-E5C4-49B8-AEED-C9AE3E2524C9}" destId="{46A6EE7A-C715-4671-B6C7-936657B0B93D}" srcOrd="0" destOrd="0" presId="urn:microsoft.com/office/officeart/2005/8/layout/hierarchy6"/>
    <dgm:cxn modelId="{DD808817-CDCC-4936-B755-006818D976AF}" type="presParOf" srcId="{E6E0F480-E5C4-49B8-AEED-C9AE3E2524C9}" destId="{E6F30D79-C8BD-477D-8E28-8801A5C64A3A}" srcOrd="1" destOrd="0" presId="urn:microsoft.com/office/officeart/2005/8/layout/hierarchy6"/>
    <dgm:cxn modelId="{57D0EAD1-04D9-44DF-A1A7-CFB81DF33DF7}" type="presParOf" srcId="{E6F30D79-C8BD-477D-8E28-8801A5C64A3A}" destId="{9C7F1534-0718-411C-9620-4A200396565E}" srcOrd="0" destOrd="0" presId="urn:microsoft.com/office/officeart/2005/8/layout/hierarchy6"/>
    <dgm:cxn modelId="{A9AB17B7-DA0D-4767-B449-50B5C808D9D1}" type="presParOf" srcId="{E6F30D79-C8BD-477D-8E28-8801A5C64A3A}" destId="{28D3F229-4ED2-4B92-BEB5-C0B258727AAF}" srcOrd="1" destOrd="0" presId="urn:microsoft.com/office/officeart/2005/8/layout/hierarchy6"/>
    <dgm:cxn modelId="{3431A38D-47B9-4929-A79E-56FA475BB5C4}" type="presParOf" srcId="{28D3F229-4ED2-4B92-BEB5-C0B258727AAF}" destId="{26FFA575-ACC9-411F-9EF4-EF33B46DA1FE}" srcOrd="0" destOrd="0" presId="urn:microsoft.com/office/officeart/2005/8/layout/hierarchy6"/>
    <dgm:cxn modelId="{C58516F2-0108-47FD-8618-56537AE34FB4}" type="presParOf" srcId="{28D3F229-4ED2-4B92-BEB5-C0B258727AAF}" destId="{5796B545-40B5-4B02-8C28-C250B094198C}" srcOrd="1" destOrd="0" presId="urn:microsoft.com/office/officeart/2005/8/layout/hierarchy6"/>
    <dgm:cxn modelId="{4DBEF23E-98D0-4F9C-B488-042FBF61B141}" type="presParOf" srcId="{5796B545-40B5-4B02-8C28-C250B094198C}" destId="{9468FE37-51A6-440C-BFD3-39DEDCC82577}" srcOrd="0" destOrd="0" presId="urn:microsoft.com/office/officeart/2005/8/layout/hierarchy6"/>
    <dgm:cxn modelId="{DC429F57-BDEE-4CE2-969A-E849C865DD73}" type="presParOf" srcId="{5796B545-40B5-4B02-8C28-C250B094198C}" destId="{C891C8F2-E86A-4999-BB3C-9B8F67E4ABB6}" srcOrd="1" destOrd="0" presId="urn:microsoft.com/office/officeart/2005/8/layout/hierarchy6"/>
    <dgm:cxn modelId="{72C2DC7E-5450-4390-928C-35E0350E7BD1}" type="presParOf" srcId="{28D3F229-4ED2-4B92-BEB5-C0B258727AAF}" destId="{8F92132A-3355-4BBC-9611-19AF1327F011}" srcOrd="2" destOrd="0" presId="urn:microsoft.com/office/officeart/2005/8/layout/hierarchy6"/>
    <dgm:cxn modelId="{B1EAE3F5-411A-4C91-B277-976DCFCA7CB6}" type="presParOf" srcId="{28D3F229-4ED2-4B92-BEB5-C0B258727AAF}" destId="{3F73D227-5F1D-42FC-AE39-2ED1E56B2FDD}" srcOrd="3" destOrd="0" presId="urn:microsoft.com/office/officeart/2005/8/layout/hierarchy6"/>
    <dgm:cxn modelId="{27A9AFC4-E38D-4E15-9CA4-EFFF8229262C}" type="presParOf" srcId="{3F73D227-5F1D-42FC-AE39-2ED1E56B2FDD}" destId="{36E38B4C-334A-4558-81CD-2D13D4EB6DA7}" srcOrd="0" destOrd="0" presId="urn:microsoft.com/office/officeart/2005/8/layout/hierarchy6"/>
    <dgm:cxn modelId="{AF8B43A1-423F-4823-8746-B0FFD6A8F4CB}" type="presParOf" srcId="{3F73D227-5F1D-42FC-AE39-2ED1E56B2FDD}" destId="{E90C0DEA-1B65-4470-B8B2-D572E460CCE7}" srcOrd="1" destOrd="0" presId="urn:microsoft.com/office/officeart/2005/8/layout/hierarchy6"/>
    <dgm:cxn modelId="{521B3923-4E76-4E29-A9AD-5BDCE6927105}" type="presParOf" srcId="{E6E0F480-E5C4-49B8-AEED-C9AE3E2524C9}" destId="{F5387DE5-D04F-4B01-B6C8-6A02BB21EA02}" srcOrd="2" destOrd="0" presId="urn:microsoft.com/office/officeart/2005/8/layout/hierarchy6"/>
    <dgm:cxn modelId="{A2E863EA-885C-4FCE-A7FF-56417E1D7AAC}" type="presParOf" srcId="{E6E0F480-E5C4-49B8-AEED-C9AE3E2524C9}" destId="{81B400C6-7761-4871-A357-B3F50EAF189A}" srcOrd="3" destOrd="0" presId="urn:microsoft.com/office/officeart/2005/8/layout/hierarchy6"/>
    <dgm:cxn modelId="{56232F28-05DE-47DA-A265-7A35892F2CFF}" type="presParOf" srcId="{81B400C6-7761-4871-A357-B3F50EAF189A}" destId="{E86912C5-0024-45D9-93E2-6C86ACFE4226}" srcOrd="0" destOrd="0" presId="urn:microsoft.com/office/officeart/2005/8/layout/hierarchy6"/>
    <dgm:cxn modelId="{2B0343B0-498A-4455-B9FF-4584B6ED93BE}" type="presParOf" srcId="{81B400C6-7761-4871-A357-B3F50EAF189A}" destId="{781095B7-0BA0-49D1-8D0E-8B258808BF2A}" srcOrd="1" destOrd="0" presId="urn:microsoft.com/office/officeart/2005/8/layout/hierarchy6"/>
    <dgm:cxn modelId="{7AFC8D49-54AE-44EA-9466-A5F3F6E1FD00}" type="presParOf" srcId="{781095B7-0BA0-49D1-8D0E-8B258808BF2A}" destId="{4D04D8FF-0D3D-459E-86BF-C9D743D676E6}" srcOrd="0" destOrd="0" presId="urn:microsoft.com/office/officeart/2005/8/layout/hierarchy6"/>
    <dgm:cxn modelId="{232BE462-8CD5-419F-B82C-8C57D8CF495C}" type="presParOf" srcId="{781095B7-0BA0-49D1-8D0E-8B258808BF2A}" destId="{B930EFA5-E85E-4048-B6CE-934988C32226}" srcOrd="1" destOrd="0" presId="urn:microsoft.com/office/officeart/2005/8/layout/hierarchy6"/>
    <dgm:cxn modelId="{109286A5-8E1E-42E9-978E-8AF70FFD4457}" type="presParOf" srcId="{B930EFA5-E85E-4048-B6CE-934988C32226}" destId="{DE2D3038-44E8-4367-B6E8-C385C3AB9EEE}" srcOrd="0" destOrd="0" presId="urn:microsoft.com/office/officeart/2005/8/layout/hierarchy6"/>
    <dgm:cxn modelId="{97D8E0AB-CFCB-41EE-B119-E24A7F58B2BE}" type="presParOf" srcId="{B930EFA5-E85E-4048-B6CE-934988C32226}" destId="{84DD49B8-76DF-4DE0-87BE-ED49747751CD}" srcOrd="1" destOrd="0" presId="urn:microsoft.com/office/officeart/2005/8/layout/hierarchy6"/>
    <dgm:cxn modelId="{1C91C0C0-A850-439F-A38D-E56B1224BE8D}" type="presParOf" srcId="{E6E0F480-E5C4-49B8-AEED-C9AE3E2524C9}" destId="{5C8BD4BF-5A60-4035-B0CA-0E4CCAEC49B9}" srcOrd="4" destOrd="0" presId="urn:microsoft.com/office/officeart/2005/8/layout/hierarchy6"/>
    <dgm:cxn modelId="{92C8122C-4DEE-42A0-BAA8-0F45F7F5FE6B}" type="presParOf" srcId="{E6E0F480-E5C4-49B8-AEED-C9AE3E2524C9}" destId="{5365C012-91FD-4133-80FB-F060C7A1B26D}" srcOrd="5" destOrd="0" presId="urn:microsoft.com/office/officeart/2005/8/layout/hierarchy6"/>
    <dgm:cxn modelId="{DAB9165A-2696-4B82-BA25-61892FCA7E19}" type="presParOf" srcId="{5365C012-91FD-4133-80FB-F060C7A1B26D}" destId="{FF25B0CE-F924-42E6-A314-4901D3F2DE51}" srcOrd="0" destOrd="0" presId="urn:microsoft.com/office/officeart/2005/8/layout/hierarchy6"/>
    <dgm:cxn modelId="{C0F36771-17CD-44B5-B864-814006702A91}" type="presParOf" srcId="{5365C012-91FD-4133-80FB-F060C7A1B26D}" destId="{D03EC1F4-0772-41AA-A866-56FFCC78FDC4}" srcOrd="1" destOrd="0" presId="urn:microsoft.com/office/officeart/2005/8/layout/hierarchy6"/>
    <dgm:cxn modelId="{718D5594-F55F-44B8-9BE1-F86152D69D1D}" type="presParOf" srcId="{D03EC1F4-0772-41AA-A866-56FFCC78FDC4}" destId="{E5DEFFD3-856B-4EE2-945F-F07103F333A5}" srcOrd="0" destOrd="0" presId="urn:microsoft.com/office/officeart/2005/8/layout/hierarchy6"/>
    <dgm:cxn modelId="{012AE593-43D6-4FA3-88E8-12DE3E5514A3}" type="presParOf" srcId="{D03EC1F4-0772-41AA-A866-56FFCC78FDC4}" destId="{D409520C-7406-4755-A9AB-553E8003B74C}" srcOrd="1" destOrd="0" presId="urn:microsoft.com/office/officeart/2005/8/layout/hierarchy6"/>
    <dgm:cxn modelId="{C2D8F789-3697-4868-8B0B-A91D7A5AC96B}" type="presParOf" srcId="{D409520C-7406-4755-A9AB-553E8003B74C}" destId="{E8F32707-C723-42F4-834E-4D269B718A56}" srcOrd="0" destOrd="0" presId="urn:microsoft.com/office/officeart/2005/8/layout/hierarchy6"/>
    <dgm:cxn modelId="{5B2E56D2-C03A-4807-9F1A-9AC6D0A15FFB}" type="presParOf" srcId="{D409520C-7406-4755-A9AB-553E8003B74C}" destId="{23C27CA0-49EF-46C0-B8EF-D4F923D6A41D}" srcOrd="1" destOrd="0" presId="urn:microsoft.com/office/officeart/2005/8/layout/hierarchy6"/>
    <dgm:cxn modelId="{CD3FA47E-204E-46D3-B9D5-6A4C0BA496F3}" type="presParOf" srcId="{894A7D05-7BB0-4BF1-B863-A2D44327AF16}" destId="{E6539194-A2B4-4869-A5CE-3CD28F586C52}" srcOrd="1" destOrd="0" presId="urn:microsoft.com/office/officeart/2005/8/layout/hierarchy6"/>
    <dgm:cxn modelId="{F7E0A8F3-E2A8-44E9-8620-388F9304FADA}" type="presParOf" srcId="{E6539194-A2B4-4869-A5CE-3CD28F586C52}" destId="{D541CF40-B82A-439E-BBC3-2356F86DE81B}" srcOrd="0" destOrd="0" presId="urn:microsoft.com/office/officeart/2005/8/layout/hierarchy6"/>
    <dgm:cxn modelId="{69614E3C-4A20-4605-B2C6-1F1D5E47783B}" type="presParOf" srcId="{D541CF40-B82A-439E-BBC3-2356F86DE81B}" destId="{89E0064D-C6B8-41D4-96B0-45FBCAC78D5B}" srcOrd="0" destOrd="0" presId="urn:microsoft.com/office/officeart/2005/8/layout/hierarchy6"/>
    <dgm:cxn modelId="{6250E53A-7653-4F9F-856A-F9CD0C5103E3}" type="presParOf" srcId="{D541CF40-B82A-439E-BBC3-2356F86DE81B}" destId="{98E2F1A2-A263-4D69-9C40-EE8310321876}" srcOrd="1" destOrd="0" presId="urn:microsoft.com/office/officeart/2005/8/layout/hierarchy6"/>
    <dgm:cxn modelId="{B6E32315-5D33-4021-A06C-ECA75E2B398F}" type="presParOf" srcId="{E6539194-A2B4-4869-A5CE-3CD28F586C52}" destId="{F3D4870D-CE4F-4DD1-942E-5C03678C6ACD}" srcOrd="1" destOrd="0" presId="urn:microsoft.com/office/officeart/2005/8/layout/hierarchy6"/>
    <dgm:cxn modelId="{CF7F4C43-F4D0-454C-BDAC-75A96D85B443}" type="presParOf" srcId="{F3D4870D-CE4F-4DD1-942E-5C03678C6ACD}" destId="{9A20A1AD-A5E8-4362-BC16-769D67314BBC}" srcOrd="0" destOrd="0" presId="urn:microsoft.com/office/officeart/2005/8/layout/hierarchy6"/>
    <dgm:cxn modelId="{B9BE9404-8F15-47C8-A2A3-269927BAE2F3}" type="presParOf" srcId="{E6539194-A2B4-4869-A5CE-3CD28F586C52}" destId="{BDB6F082-D0A2-4E13-8EC1-859D9212164E}" srcOrd="2" destOrd="0" presId="urn:microsoft.com/office/officeart/2005/8/layout/hierarchy6"/>
    <dgm:cxn modelId="{6CF20BE8-7231-4B3E-BCF7-D527DAF76607}" type="presParOf" srcId="{BDB6F082-D0A2-4E13-8EC1-859D9212164E}" destId="{35F2D64F-CB73-4E55-A479-4C0358CC197A}" srcOrd="0" destOrd="0" presId="urn:microsoft.com/office/officeart/2005/8/layout/hierarchy6"/>
    <dgm:cxn modelId="{A2AFB036-2125-4B7B-B77D-866B0A188810}" type="presParOf" srcId="{BDB6F082-D0A2-4E13-8EC1-859D9212164E}" destId="{B816367F-2FA1-48F2-BF58-D02BFFD571F0}" srcOrd="1" destOrd="0" presId="urn:microsoft.com/office/officeart/2005/8/layout/hierarchy6"/>
    <dgm:cxn modelId="{5C87A194-3F2E-446D-90EC-150621241404}" type="presParOf" srcId="{E6539194-A2B4-4869-A5CE-3CD28F586C52}" destId="{912CFE39-74BD-46DF-84D0-1A24A0DC50F3}" srcOrd="3" destOrd="0" presId="urn:microsoft.com/office/officeart/2005/8/layout/hierarchy6"/>
    <dgm:cxn modelId="{A2DF5CB5-1DAF-42EA-BA79-B4D1C49C62D5}" type="presParOf" srcId="{912CFE39-74BD-46DF-84D0-1A24A0DC50F3}" destId="{07E143DB-3DA3-428F-9EB3-559573CFB079}" srcOrd="0" destOrd="0" presId="urn:microsoft.com/office/officeart/2005/8/layout/hierarchy6"/>
    <dgm:cxn modelId="{2DE9A703-C5F2-4F98-9EA5-D742464C35FE}" type="presParOf" srcId="{E6539194-A2B4-4869-A5CE-3CD28F586C52}" destId="{36923DD9-ABF6-43D5-8C50-4D0281DF9DFE}" srcOrd="4" destOrd="0" presId="urn:microsoft.com/office/officeart/2005/8/layout/hierarchy6"/>
    <dgm:cxn modelId="{BCFD4C07-19F8-4F17-B1DE-A33F9515A622}" type="presParOf" srcId="{36923DD9-ABF6-43D5-8C50-4D0281DF9DFE}" destId="{0831A819-59A5-4099-810B-D8DB465E0065}" srcOrd="0" destOrd="0" presId="urn:microsoft.com/office/officeart/2005/8/layout/hierarchy6"/>
    <dgm:cxn modelId="{8A2397CC-23B2-4644-8E68-5214ED5D9B08}"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AttributeValue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71907C1-8BBA-4082-ABE4-FF3D21F95852}">
      <dgm:prSet/>
      <dgm:spPr/>
      <dgm:t>
        <a:bodyPr/>
        <a:lstStyle/>
        <a:p>
          <a:r>
            <a:rPr lang="en-US"/>
            <a:t>Value</a:t>
          </a:r>
        </a:p>
        <a:p>
          <a:r>
            <a:rPr lang="en-US"/>
            <a:t>EntityID </a:t>
          </a:r>
          <a:r>
            <a:rPr lang="en-US">
              <a:solidFill>
                <a:schemeClr val="bg1">
                  <a:lumMod val="50000"/>
                </a:schemeClr>
              </a:solidFill>
            </a:rPr>
            <a:t>(reference to an </a:t>
          </a:r>
          <a:r>
            <a:rPr lang="en-US" i="1">
              <a:solidFill>
                <a:schemeClr val="bg1">
                  <a:lumMod val="50000"/>
                </a:schemeClr>
              </a:solidFill>
            </a:rPr>
            <a:t>instance</a:t>
          </a:r>
          <a:r>
            <a:rPr lang="en-US">
              <a:solidFill>
                <a:schemeClr val="bg1">
                  <a:lumMod val="50000"/>
                </a:schemeClr>
              </a:solidFill>
            </a:rPr>
            <a:t> of a particular entity type)</a:t>
          </a:r>
        </a:p>
        <a:p>
          <a:r>
            <a:rPr lang="en-US"/>
            <a:t>AttributeID</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Name</a:t>
          </a:r>
        </a:p>
        <a:p>
          <a:r>
            <a:rPr lang="en-US"/>
            <a:t>FieldType</a:t>
          </a:r>
        </a:p>
        <a:p>
          <a:r>
            <a:rPr lang="en-US"/>
            <a:t>Category</a:t>
          </a:r>
        </a:p>
        <a:p>
          <a:r>
            <a:rPr lang="en-US"/>
            <a:t>Default Value </a:t>
          </a:r>
        </a:p>
        <a:p>
          <a:r>
            <a:rPr lang="en-US">
              <a:solidFill>
                <a:schemeClr val="bg1">
                  <a:lumMod val="50000"/>
                </a:schemeClr>
              </a:solidFill>
            </a:rPr>
            <a:t>Entity</a:t>
          </a:r>
        </a:p>
        <a:p>
          <a:r>
            <a:rPr lang="en-US">
              <a:solidFill>
                <a:schemeClr val="bg1">
                  <a:lumMod val="50000"/>
                </a:schemeClr>
              </a:solidFill>
            </a:rPr>
            <a:t>EntityQualifierValue</a:t>
          </a:r>
        </a:p>
        <a:p>
          <a:r>
            <a:rPr lang="en-US">
              <a:solidFill>
                <a:schemeClr val="bg1">
                  <a:lumMod val="50000"/>
                </a:schemeClr>
              </a:solidFill>
            </a:rPr>
            <a:t>EntityQualifierColumn</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a:t>
          </a:r>
          <a:r>
            <a:rPr lang="en-US" i="1"/>
            <a:t>type</a:t>
          </a:r>
          <a:r>
            <a:rPr lang="en-US"/>
            <a:t>)</a:t>
          </a:r>
        </a:p>
      </dgm:t>
    </dgm:pt>
    <dgm:pt modelId="{A98D9E9A-194D-47A1-940C-1CA05044195C}" type="sibTrans" cxnId="{BBCF2A29-B74C-4F69-AC23-DF58413194F9}">
      <dgm:prSet/>
      <dgm:spPr/>
      <dgm:t>
        <a:bodyPr/>
        <a:lstStyle/>
        <a:p>
          <a:endParaRPr lang="en-US"/>
        </a:p>
      </dgm:t>
    </dgm:pt>
    <dgm:pt modelId="{C544441B-5E76-4D09-BEC9-3667C049CE49}" type="par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C8BD1914-57E7-4931-8741-B0B5E8430F6D}" type="presOf" srcId="{2FFCD8DA-1E53-43CE-B4F6-4231650E2916}" destId="{72A9990A-101E-44C2-8989-B11FC4C33BEB}" srcOrd="0" destOrd="0" presId="urn:microsoft.com/office/officeart/2005/8/layout/target2"/>
    <dgm:cxn modelId="{741B05B0-7E68-4953-B7AD-DDFAFA90F5E1}" type="presOf" srcId="{01977D67-13B1-484A-8F61-9E1667CEBE8E}" destId="{1B9072D3-A06E-42E7-9A8A-CBFE6D576CEF}" srcOrd="0" destOrd="0" presId="urn:microsoft.com/office/officeart/2005/8/layout/target2"/>
    <dgm:cxn modelId="{23D9618D-0218-4BA0-BF4D-928A058BA579}" type="presOf" srcId="{273C12BB-A096-4F7E-8DE0-E1D648081972}" destId="{5D8E3045-56E0-4825-832F-0F77ED9BA279}"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9BD3C19A-A148-4BD9-872A-4D477C55897C}" srcId="{273C12BB-A096-4F7E-8DE0-E1D648081972}" destId="{271907C1-8BBA-4082-ABE4-FF3D21F95852}" srcOrd="0" destOrd="0" parTransId="{555CBDB1-30D3-4EB9-B819-763B19B9277F}" sibTransId="{CACE396F-8626-4D81-BABE-998B281FEF4B}"/>
    <dgm:cxn modelId="{9DF13A27-319E-483E-9B5E-40F578EDAEFE}" type="presOf" srcId="{271907C1-8BBA-4082-ABE4-FF3D21F95852}" destId="{771F2D52-7924-411D-BAEB-ACC7EC87F3F8}" srcOrd="0" destOrd="0" presId="urn:microsoft.com/office/officeart/2005/8/layout/target2"/>
    <dgm:cxn modelId="{DDF8D7A5-658C-4707-8171-B17D6F5AF74E}" srcId="{D7D1B8F7-C422-45F9-A379-DB8F8708AE30}" destId="{273C12BB-A096-4F7E-8DE0-E1D648081972}" srcOrd="2" destOrd="0" parTransId="{040DB6D4-541C-428B-85C6-4476B08E5B47}" sibTransId="{38CF6C11-E1C5-4779-B884-DD2C809C6D08}"/>
    <dgm:cxn modelId="{7EBEF360-77E3-4046-B120-D9A49DA3B671}" type="presOf" srcId="{D7D1B8F7-C422-45F9-A379-DB8F8708AE30}" destId="{A5716B0D-274C-4E1C-9F94-173ECABD5DB7}" srcOrd="0" destOrd="0" presId="urn:microsoft.com/office/officeart/2005/8/layout/target2"/>
    <dgm:cxn modelId="{0E68BF9A-AA5F-4C39-BA1C-05840A13F3D3}" type="presOf" srcId="{E4A14F28-2C30-4D78-9EBF-622DED704043}" destId="{D0FBCB63-7E07-4CDF-9C63-2F2BD3BB71A8}" srcOrd="0" destOrd="0" presId="urn:microsoft.com/office/officeart/2005/8/layout/target2"/>
    <dgm:cxn modelId="{BBCF2A29-B74C-4F69-AC23-DF58413194F9}" srcId="{D7D1B8F7-C422-45F9-A379-DB8F8708AE30}" destId="{01977D67-13B1-484A-8F61-9E1667CEBE8E}" srcOrd="0" destOrd="0" parTransId="{C544441B-5E76-4D09-BEC9-3667C049CE49}" sibTransId="{A98D9E9A-194D-47A1-940C-1CA05044195C}"/>
    <dgm:cxn modelId="{8B68BFE4-8E4A-4322-A69E-20F3FD5ED313}" srcId="{2FFCD8DA-1E53-43CE-B4F6-4231650E2916}" destId="{E4A14F28-2C30-4D78-9EBF-622DED704043}" srcOrd="0" destOrd="0" parTransId="{069D2F0A-C342-4EA6-87AD-3B607BBBFEF5}" sibTransId="{823DD9F2-C8D2-482D-A8AE-8F3CE83C5ACC}"/>
    <dgm:cxn modelId="{45095A64-A5DC-437E-965D-B72F7452A343}" type="presParOf" srcId="{A5716B0D-274C-4E1C-9F94-173ECABD5DB7}" destId="{926BA1AF-D18A-4E45-AF7A-8838C8C5CEA0}" srcOrd="0" destOrd="0" presId="urn:microsoft.com/office/officeart/2005/8/layout/target2"/>
    <dgm:cxn modelId="{32270F26-AD14-437D-85A3-1DD674D92CC3}" type="presParOf" srcId="{926BA1AF-D18A-4E45-AF7A-8838C8C5CEA0}" destId="{1B9072D3-A06E-42E7-9A8A-CBFE6D576CEF}" srcOrd="0" destOrd="0" presId="urn:microsoft.com/office/officeart/2005/8/layout/target2"/>
    <dgm:cxn modelId="{7F20ABE1-8282-4407-BE18-0D0029FB0796}" type="presParOf" srcId="{926BA1AF-D18A-4E45-AF7A-8838C8C5CEA0}" destId="{51E2BD34-424F-46CD-BD40-F68C7D381168}" srcOrd="1" destOrd="0" presId="urn:microsoft.com/office/officeart/2005/8/layout/target2"/>
    <dgm:cxn modelId="{C6610534-B11B-4E2A-9BDB-5ECBEFC40949}" type="presParOf" srcId="{A5716B0D-274C-4E1C-9F94-173ECABD5DB7}" destId="{C7EDE6CB-E5C6-46B2-8ED0-9BBC619EFCF3}" srcOrd="1" destOrd="0" presId="urn:microsoft.com/office/officeart/2005/8/layout/target2"/>
    <dgm:cxn modelId="{7B5FDC10-3507-45FD-BA54-C277C092AB8F}" type="presParOf" srcId="{C7EDE6CB-E5C6-46B2-8ED0-9BBC619EFCF3}" destId="{72A9990A-101E-44C2-8989-B11FC4C33BEB}" srcOrd="0" destOrd="0" presId="urn:microsoft.com/office/officeart/2005/8/layout/target2"/>
    <dgm:cxn modelId="{61AEFDA0-D251-4D76-A70D-86D0949F05E1}" type="presParOf" srcId="{C7EDE6CB-E5C6-46B2-8ED0-9BBC619EFCF3}" destId="{2D798345-04A0-4D05-BA35-520D419EC104}" srcOrd="1" destOrd="0" presId="urn:microsoft.com/office/officeart/2005/8/layout/target2"/>
    <dgm:cxn modelId="{9D4245DD-B30A-48BC-A8ED-C3F875206F23}" type="presParOf" srcId="{2D798345-04A0-4D05-BA35-520D419EC104}" destId="{D0FBCB63-7E07-4CDF-9C63-2F2BD3BB71A8}" srcOrd="0" destOrd="0" presId="urn:microsoft.com/office/officeart/2005/8/layout/target2"/>
    <dgm:cxn modelId="{BE75BD5F-F146-4349-BD24-97D50D71E332}" type="presParOf" srcId="{A5716B0D-274C-4E1C-9F94-173ECABD5DB7}" destId="{B60C0149-7027-48C7-B07C-0F128B492B25}" srcOrd="2" destOrd="0" presId="urn:microsoft.com/office/officeart/2005/8/layout/target2"/>
    <dgm:cxn modelId="{865C7C62-703B-45A1-B1D0-A653D51641B0}" type="presParOf" srcId="{B60C0149-7027-48C7-B07C-0F128B492B25}" destId="{5D8E3045-56E0-4825-832F-0F77ED9BA279}" srcOrd="0" destOrd="0" presId="urn:microsoft.com/office/officeart/2005/8/layout/target2"/>
    <dgm:cxn modelId="{509B775E-E570-43AB-A59A-04F5E0FAB293}" type="presParOf" srcId="{B60C0149-7027-48C7-B07C-0F128B492B25}" destId="{FA81FF4A-BD6B-47F3-A08F-1F4A9CC81660}" srcOrd="1" destOrd="0" presId="urn:microsoft.com/office/officeart/2005/8/layout/target2"/>
    <dgm:cxn modelId="{2075E3C8-7100-4F9A-997A-6411EA9B91CF}"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AttributeValue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6862DC6-2786-4C0B-AED5-0A003B2DEADD}">
      <dgm:prSet phldrT="[Text]"/>
      <dgm:spPr/>
    </dgm:pt>
    <dgm:pt modelId="{0C4D16D4-731E-4B94-8DE6-49F235C64FD9}" type="parTrans" cxnId="{A451138C-4067-4594-A920-7C03DA35CABB}">
      <dgm:prSet/>
      <dgm:spPr/>
      <dgm:t>
        <a:bodyPr/>
        <a:lstStyle/>
        <a:p>
          <a:endParaRPr lang="en-US"/>
        </a:p>
      </dgm:t>
    </dgm:pt>
    <dgm:pt modelId="{11E59912-E6B0-482B-BF6C-22FF9E5C2AF8}" type="sibTrans" cxnId="{A451138C-4067-4594-A920-7C03DA35CABB}">
      <dgm:prSet/>
      <dgm:spPr/>
      <dgm:t>
        <a:bodyPr/>
        <a:lstStyle/>
        <a:p>
          <a:endParaRPr lang="en-US"/>
        </a:p>
      </dgm:t>
    </dgm:pt>
    <dgm:pt modelId="{39D0A6F3-FCA4-4715-9799-2C5DC0C7D6D5}">
      <dgm:prSet phldrT="[Text]"/>
      <dgm:spPr/>
      <dgm:t>
        <a:bodyPr/>
        <a:lstStyle/>
        <a:p>
          <a:endParaRPr lang="en-US"/>
        </a:p>
      </dgm:t>
    </dgm:pt>
    <dgm:pt modelId="{AF630FAE-D1EF-456D-9331-4C2DFDF36191}" type="parTrans" cxnId="{C4544911-911B-4586-A9E1-9AF6CC85F7A1}">
      <dgm:prSet/>
      <dgm:spPr/>
      <dgm:t>
        <a:bodyPr/>
        <a:lstStyle/>
        <a:p>
          <a:endParaRPr lang="en-US"/>
        </a:p>
      </dgm:t>
    </dgm:pt>
    <dgm:pt modelId="{16A47689-2B17-40FF-9066-5B734C9749B7}" type="sibTrans" cxnId="{C4544911-911B-4586-A9E1-9AF6CC85F7A1}">
      <dgm:prSet/>
      <dgm:spPr/>
      <dgm:t>
        <a:bodyPr/>
        <a:lstStyle/>
        <a:p>
          <a:endParaRPr lang="en-US"/>
        </a:p>
      </dgm:t>
    </dgm:pt>
    <dgm:pt modelId="{8E601B8E-DDF1-44C4-8549-AFF516393E8E}">
      <dgm:prSet phldrT="[Text]"/>
      <dgm:spPr/>
    </dgm:pt>
    <dgm:pt modelId="{E92D5BC5-51AD-4526-AFD1-36051A771E4F}" type="sibTrans" cxnId="{054D40B9-91CB-4ECD-9443-632D3857430D}">
      <dgm:prSet/>
      <dgm:spPr/>
      <dgm:t>
        <a:bodyPr/>
        <a:lstStyle/>
        <a:p>
          <a:endParaRPr lang="en-US"/>
        </a:p>
      </dgm:t>
    </dgm:pt>
    <dgm:pt modelId="{E2FCE4A9-4D0F-426B-80F3-C93E9606BB92}" type="parTrans" cxnId="{054D40B9-91CB-4ECD-9443-632D3857430D}">
      <dgm:prSet/>
      <dgm:spPr/>
      <dgm:t>
        <a:bodyPr/>
        <a:lstStyle/>
        <a:p>
          <a:endParaRPr lang="en-US"/>
        </a:p>
      </dgm:t>
    </dgm:pt>
    <dgm:pt modelId="{271907C1-8BBA-4082-ABE4-FF3D21F95852}">
      <dgm:prSet/>
      <dgm:spPr/>
      <dgm:t>
        <a:bodyPr/>
        <a:lstStyle/>
        <a:p>
          <a:r>
            <a:rPr lang="en-US"/>
            <a:t>Name, Category, </a:t>
          </a:r>
          <a:br>
            <a:rPr lang="en-US"/>
          </a:br>
          <a:r>
            <a:rPr lang="en-US"/>
            <a:t>Default Value, Entity (type), </a:t>
          </a:r>
        </a:p>
        <a:p>
          <a:r>
            <a:rPr lang="en-US"/>
            <a:t>FieldType, etc.</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Value</a:t>
          </a:r>
        </a:p>
        <a:p>
          <a:r>
            <a:rPr lang="en-US">
              <a:solidFill>
                <a:schemeClr val="bg1">
                  <a:lumMod val="50000"/>
                </a:schemeClr>
              </a:solidFill>
            </a:rPr>
            <a:t>EntityID</a:t>
          </a:r>
        </a:p>
        <a:p>
          <a:r>
            <a:rPr lang="en-US">
              <a:solidFill>
                <a:schemeClr val="bg1">
                  <a:lumMod val="50000"/>
                </a:schemeClr>
              </a:solidFill>
            </a:rPr>
            <a:t>AttributeID</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(type </a:t>
          </a:r>
          <a:r>
            <a:rPr lang="en-US" i="1"/>
            <a:t>instance</a:t>
          </a:r>
          <a:r>
            <a:rPr lang="en-US"/>
            <a:t>)</a:t>
          </a:r>
        </a:p>
      </dgm:t>
    </dgm:pt>
    <dgm:pt modelId="{C544441B-5E76-4D09-BEC9-3667C049CE49}" type="parTrans" cxnId="{BBCF2A29-B74C-4F69-AC23-DF58413194F9}">
      <dgm:prSet/>
      <dgm:spPr/>
      <dgm:t>
        <a:bodyPr/>
        <a:lstStyle/>
        <a:p>
          <a:endParaRPr lang="en-US"/>
        </a:p>
      </dgm:t>
    </dgm:pt>
    <dgm:pt modelId="{A98D9E9A-194D-47A1-940C-1CA05044195C}" type="sib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FF404583-00B7-4610-A385-9AC0492B6F7A}" type="presOf" srcId="{273C12BB-A096-4F7E-8DE0-E1D648081972}" destId="{5D8E3045-56E0-4825-832F-0F77ED9BA279}" srcOrd="0" destOrd="0" presId="urn:microsoft.com/office/officeart/2005/8/layout/target2"/>
    <dgm:cxn modelId="{FFFEF463-EED4-41F3-A655-0277AEE71C68}" type="presOf" srcId="{01977D67-13B1-484A-8F61-9E1667CEBE8E}" destId="{1B9072D3-A06E-42E7-9A8A-CBFE6D576CEF}" srcOrd="0" destOrd="0" presId="urn:microsoft.com/office/officeart/2005/8/layout/target2"/>
    <dgm:cxn modelId="{8C1D66CF-FD32-422A-9BB1-517855199312}" type="presOf" srcId="{271907C1-8BBA-4082-ABE4-FF3D21F95852}" destId="{771F2D52-7924-411D-BAEB-ACC7EC87F3F8}" srcOrd="0" destOrd="0" presId="urn:microsoft.com/office/officeart/2005/8/layout/target2"/>
    <dgm:cxn modelId="{C4544911-911B-4586-A9E1-9AF6CC85F7A1}" srcId="{D7D1B8F7-C422-45F9-A379-DB8F8708AE30}" destId="{39D0A6F3-FCA4-4715-9799-2C5DC0C7D6D5}" srcOrd="4" destOrd="0" parTransId="{AF630FAE-D1EF-456D-9331-4C2DFDF36191}" sibTransId="{16A47689-2B17-40FF-9066-5B734C9749B7}"/>
    <dgm:cxn modelId="{A451138C-4067-4594-A920-7C03DA35CABB}" srcId="{D7D1B8F7-C422-45F9-A379-DB8F8708AE30}" destId="{26862DC6-2786-4C0B-AED5-0A003B2DEADD}" srcOrd="3" destOrd="0" parTransId="{0C4D16D4-731E-4B94-8DE6-49F235C64FD9}" sibTransId="{11E59912-E6B0-482B-BF6C-22FF9E5C2AF8}"/>
    <dgm:cxn modelId="{EC543014-65EC-40B2-AF70-0DE81E24C60E}" srcId="{D7D1B8F7-C422-45F9-A379-DB8F8708AE30}" destId="{2FFCD8DA-1E53-43CE-B4F6-4231650E2916}" srcOrd="1" destOrd="0" parTransId="{32A4AC8E-70CF-484A-A766-C6939558EA84}" sibTransId="{D80E913A-8765-480D-B5BA-74216A35680F}"/>
    <dgm:cxn modelId="{054D40B9-91CB-4ECD-9443-632D3857430D}" srcId="{26862DC6-2786-4C0B-AED5-0A003B2DEADD}" destId="{8E601B8E-DDF1-44C4-8549-AFF516393E8E}" srcOrd="0" destOrd="0" parTransId="{E2FCE4A9-4D0F-426B-80F3-C93E9606BB92}" sibTransId="{E92D5BC5-51AD-4526-AFD1-36051A771E4F}"/>
    <dgm:cxn modelId="{4F5DE923-821E-4979-AD5B-AD15917D82A8}" type="presOf" srcId="{2FFCD8DA-1E53-43CE-B4F6-4231650E2916}" destId="{72A9990A-101E-44C2-8989-B11FC4C33BEB}" srcOrd="0" destOrd="0" presId="urn:microsoft.com/office/officeart/2005/8/layout/target2"/>
    <dgm:cxn modelId="{9BD3C19A-A148-4BD9-872A-4D477C55897C}" srcId="{273C12BB-A096-4F7E-8DE0-E1D648081972}" destId="{271907C1-8BBA-4082-ABE4-FF3D21F95852}" srcOrd="0" destOrd="0" parTransId="{555CBDB1-30D3-4EB9-B819-763B19B9277F}" sibTransId="{CACE396F-8626-4D81-BABE-998B281FEF4B}"/>
    <dgm:cxn modelId="{DDF8D7A5-658C-4707-8171-B17D6F5AF74E}" srcId="{D7D1B8F7-C422-45F9-A379-DB8F8708AE30}" destId="{273C12BB-A096-4F7E-8DE0-E1D648081972}" srcOrd="2" destOrd="0" parTransId="{040DB6D4-541C-428B-85C6-4476B08E5B47}" sibTransId="{38CF6C11-E1C5-4779-B884-DD2C809C6D08}"/>
    <dgm:cxn modelId="{BBCF2A29-B74C-4F69-AC23-DF58413194F9}" srcId="{D7D1B8F7-C422-45F9-A379-DB8F8708AE30}" destId="{01977D67-13B1-484A-8F61-9E1667CEBE8E}" srcOrd="0" destOrd="0" parTransId="{C544441B-5E76-4D09-BEC9-3667C049CE49}" sibTransId="{A98D9E9A-194D-47A1-940C-1CA05044195C}"/>
    <dgm:cxn modelId="{8B68BFE4-8E4A-4322-A69E-20F3FD5ED313}" srcId="{2FFCD8DA-1E53-43CE-B4F6-4231650E2916}" destId="{E4A14F28-2C30-4D78-9EBF-622DED704043}" srcOrd="0" destOrd="0" parTransId="{069D2F0A-C342-4EA6-87AD-3B607BBBFEF5}" sibTransId="{823DD9F2-C8D2-482D-A8AE-8F3CE83C5ACC}"/>
    <dgm:cxn modelId="{B669E7D6-90BB-466C-A83A-FC6BEE6CFE59}" type="presOf" srcId="{E4A14F28-2C30-4D78-9EBF-622DED704043}" destId="{D0FBCB63-7E07-4CDF-9C63-2F2BD3BB71A8}" srcOrd="0" destOrd="0" presId="urn:microsoft.com/office/officeart/2005/8/layout/target2"/>
    <dgm:cxn modelId="{139B47ED-1633-4C26-B7E5-43628934ADC7}" type="presOf" srcId="{D7D1B8F7-C422-45F9-A379-DB8F8708AE30}" destId="{A5716B0D-274C-4E1C-9F94-173ECABD5DB7}" srcOrd="0" destOrd="0" presId="urn:microsoft.com/office/officeart/2005/8/layout/target2"/>
    <dgm:cxn modelId="{E3C05EF7-5B0E-499C-9143-0FB752C2F321}" type="presParOf" srcId="{A5716B0D-274C-4E1C-9F94-173ECABD5DB7}" destId="{926BA1AF-D18A-4E45-AF7A-8838C8C5CEA0}" srcOrd="0" destOrd="0" presId="urn:microsoft.com/office/officeart/2005/8/layout/target2"/>
    <dgm:cxn modelId="{2A8467DC-6EF5-4513-840A-289FB001C2B6}" type="presParOf" srcId="{926BA1AF-D18A-4E45-AF7A-8838C8C5CEA0}" destId="{1B9072D3-A06E-42E7-9A8A-CBFE6D576CEF}" srcOrd="0" destOrd="0" presId="urn:microsoft.com/office/officeart/2005/8/layout/target2"/>
    <dgm:cxn modelId="{1B525841-04BE-4BAD-ADBD-A930072FB92E}" type="presParOf" srcId="{926BA1AF-D18A-4E45-AF7A-8838C8C5CEA0}" destId="{51E2BD34-424F-46CD-BD40-F68C7D381168}" srcOrd="1" destOrd="0" presId="urn:microsoft.com/office/officeart/2005/8/layout/target2"/>
    <dgm:cxn modelId="{AAE6C1F3-C1E0-45B0-8BC0-6F10E647647F}" type="presParOf" srcId="{A5716B0D-274C-4E1C-9F94-173ECABD5DB7}" destId="{C7EDE6CB-E5C6-46B2-8ED0-9BBC619EFCF3}" srcOrd="1" destOrd="0" presId="urn:microsoft.com/office/officeart/2005/8/layout/target2"/>
    <dgm:cxn modelId="{1B1AE0B8-B162-44C8-A6AF-80622ADA95A1}" type="presParOf" srcId="{C7EDE6CB-E5C6-46B2-8ED0-9BBC619EFCF3}" destId="{72A9990A-101E-44C2-8989-B11FC4C33BEB}" srcOrd="0" destOrd="0" presId="urn:microsoft.com/office/officeart/2005/8/layout/target2"/>
    <dgm:cxn modelId="{500BDDA2-A377-4576-A1D2-094A00BF0BBD}" type="presParOf" srcId="{C7EDE6CB-E5C6-46B2-8ED0-9BBC619EFCF3}" destId="{2D798345-04A0-4D05-BA35-520D419EC104}" srcOrd="1" destOrd="0" presId="urn:microsoft.com/office/officeart/2005/8/layout/target2"/>
    <dgm:cxn modelId="{B780E877-7FF9-4A93-A6C3-2E2586DDB52C}" type="presParOf" srcId="{2D798345-04A0-4D05-BA35-520D419EC104}" destId="{D0FBCB63-7E07-4CDF-9C63-2F2BD3BB71A8}" srcOrd="0" destOrd="0" presId="urn:microsoft.com/office/officeart/2005/8/layout/target2"/>
    <dgm:cxn modelId="{2D258B37-DF16-4FFE-BB8D-0C0C66A43EEA}" type="presParOf" srcId="{A5716B0D-274C-4E1C-9F94-173ECABD5DB7}" destId="{B60C0149-7027-48C7-B07C-0F128B492B25}" srcOrd="2" destOrd="0" presId="urn:microsoft.com/office/officeart/2005/8/layout/target2"/>
    <dgm:cxn modelId="{4F96AAB5-F599-4561-B138-3ABD25533A7B}" type="presParOf" srcId="{B60C0149-7027-48C7-B07C-0F128B492B25}" destId="{5D8E3045-56E0-4825-832F-0F77ED9BA279}" srcOrd="0" destOrd="0" presId="urn:microsoft.com/office/officeart/2005/8/layout/target2"/>
    <dgm:cxn modelId="{B5AEDB48-9003-4BF6-B698-C8AA06261E76}" type="presParOf" srcId="{B60C0149-7027-48C7-B07C-0F128B492B25}" destId="{FA81FF4A-BD6B-47F3-A08F-1F4A9CC81660}" srcOrd="1" destOrd="0" presId="urn:microsoft.com/office/officeart/2005/8/layout/target2"/>
    <dgm:cxn modelId="{77D76437-8C07-40A7-8757-DF98969150B1}"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E3F992-4A28-40AC-A337-3424938D46E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2BCC8CC-0D97-4B86-A08D-174011E364F8}">
      <dgm:prSet phldrT="[Text]"/>
      <dgm:spPr/>
      <dgm:t>
        <a:bodyPr/>
        <a:lstStyle/>
        <a:p>
          <a:pPr algn="l"/>
          <a:r>
            <a:rPr lang="en-US" b="1" u="none"/>
            <a:t>DefinedType</a:t>
          </a:r>
          <a:r>
            <a:rPr lang="en-US"/>
            <a:t/>
          </a:r>
          <a:br>
            <a:rPr lang="en-US"/>
          </a:br>
          <a:r>
            <a:rPr lang="en-US"/>
            <a:t>- Category</a:t>
          </a:r>
          <a:br>
            <a:rPr lang="en-US"/>
          </a:br>
          <a:r>
            <a:rPr lang="en-US"/>
            <a:t>- Order</a:t>
          </a:r>
          <a:br>
            <a:rPr lang="en-US"/>
          </a:br>
          <a:r>
            <a:rPr lang="en-US"/>
            <a:t>- Name</a:t>
          </a:r>
          <a:br>
            <a:rPr lang="en-US"/>
          </a:br>
          <a:r>
            <a:rPr lang="en-US"/>
            <a:t>- Description</a:t>
          </a:r>
        </a:p>
      </dgm:t>
    </dgm:pt>
    <dgm:pt modelId="{35C9EE1B-04AF-4A2E-B264-38D2AF7E8FAD}" type="parTrans" cxnId="{5FEEA671-64C2-4C57-8572-46621D33408C}">
      <dgm:prSet/>
      <dgm:spPr/>
      <dgm:t>
        <a:bodyPr/>
        <a:lstStyle/>
        <a:p>
          <a:endParaRPr lang="en-US"/>
        </a:p>
      </dgm:t>
    </dgm:pt>
    <dgm:pt modelId="{708B0B19-9A96-4466-9DEC-4FE069691273}" type="sibTrans" cxnId="{5FEEA671-64C2-4C57-8572-46621D33408C}">
      <dgm:prSet/>
      <dgm:spPr/>
      <dgm:t>
        <a:bodyPr/>
        <a:lstStyle/>
        <a:p>
          <a:endParaRPr lang="en-US"/>
        </a:p>
      </dgm:t>
    </dgm:pt>
    <dgm:pt modelId="{638CDF61-0931-4563-AA15-233425DB2B2F}">
      <dgm:prSet phldrT="[Text]"/>
      <dgm:spPr>
        <a:ln>
          <a:solidFill>
            <a:schemeClr val="accent1">
              <a:hueOff val="0"/>
              <a:satOff val="0"/>
              <a:lumOff val="0"/>
              <a:alpha val="34000"/>
            </a:schemeClr>
          </a:solidFill>
        </a:ln>
      </dgm:spPr>
      <dgm:t>
        <a:bodyPr/>
        <a:lstStyle/>
        <a:p>
          <a:pPr algn="l"/>
          <a:r>
            <a:rPr lang="en-US" b="1"/>
            <a:t>DefinedValue</a:t>
          </a:r>
          <a:endParaRPr lang="en-US"/>
        </a:p>
      </dgm:t>
    </dgm:pt>
    <dgm:pt modelId="{1AC6B27F-5B34-48DD-B626-2A3B71B83AB6}" type="parTrans" cxnId="{994D42A5-671F-4223-9F74-2D07E099A6FE}">
      <dgm:prSet/>
      <dgm:spPr/>
      <dgm:t>
        <a:bodyPr/>
        <a:lstStyle/>
        <a:p>
          <a:endParaRPr lang="en-US"/>
        </a:p>
      </dgm:t>
    </dgm:pt>
    <dgm:pt modelId="{2A9BA5FB-165D-4AE6-AE5E-ABF8865DC2DE}" type="sibTrans" cxnId="{994D42A5-671F-4223-9F74-2D07E099A6FE}">
      <dgm:prSet/>
      <dgm:spPr/>
      <dgm:t>
        <a:bodyPr/>
        <a:lstStyle/>
        <a:p>
          <a:endParaRPr lang="en-US"/>
        </a:p>
      </dgm:t>
    </dgm:pt>
    <dgm:pt modelId="{7DF0E447-D906-4C5B-ABBD-56A043ECD1F5}">
      <dgm:prSet phldrT="[Text]"/>
      <dgm:spPr>
        <a:solidFill>
          <a:schemeClr val="lt1">
            <a:hueOff val="0"/>
            <a:satOff val="0"/>
            <a:lumOff val="0"/>
          </a:schemeClr>
        </a:solidFill>
        <a:ln>
          <a:solidFill>
            <a:schemeClr val="accent1">
              <a:hueOff val="0"/>
              <a:satOff val="0"/>
              <a:lumOff val="0"/>
              <a:alpha val="67000"/>
            </a:schemeClr>
          </a:solidFill>
        </a:ln>
      </dgm:spPr>
      <dgm:t>
        <a:bodyPr/>
        <a:lstStyle/>
        <a:p>
          <a:pPr algn="l"/>
          <a:r>
            <a:rPr lang="en-US" b="1"/>
            <a:t>DefinedValue</a:t>
          </a:r>
          <a:endParaRPr lang="en-US"/>
        </a:p>
      </dgm:t>
    </dgm:pt>
    <dgm:pt modelId="{56870CAA-40E2-48AB-967E-36BBB8F0F664}" type="parTrans" cxnId="{177CC10C-DA92-43AD-8DE7-32A151E697E3}">
      <dgm:prSet/>
      <dgm:spPr/>
      <dgm:t>
        <a:bodyPr/>
        <a:lstStyle/>
        <a:p>
          <a:endParaRPr lang="en-US"/>
        </a:p>
      </dgm:t>
    </dgm:pt>
    <dgm:pt modelId="{FF0C7F79-8B08-403E-BD9E-293231ADCBAA}" type="sibTrans" cxnId="{177CC10C-DA92-43AD-8DE7-32A151E697E3}">
      <dgm:prSet/>
      <dgm:spPr/>
      <dgm:t>
        <a:bodyPr/>
        <a:lstStyle/>
        <a:p>
          <a:endParaRPr lang="en-US"/>
        </a:p>
      </dgm:t>
    </dgm:pt>
    <dgm:pt modelId="{4C7B5795-54EB-4818-82F6-257A3E80BD30}">
      <dgm:prSet phldrT="[Text]"/>
      <dgm:spPr>
        <a:solidFill>
          <a:schemeClr val="lt1">
            <a:hueOff val="0"/>
            <a:satOff val="0"/>
            <a:lumOff val="0"/>
          </a:schemeClr>
        </a:solidFill>
      </dgm:spPr>
      <dgm:t>
        <a:bodyPr/>
        <a:lstStyle/>
        <a:p>
          <a:pPr algn="l"/>
          <a:r>
            <a:rPr lang="en-US" b="1"/>
            <a:t>DefinedValue</a:t>
          </a:r>
          <a:r>
            <a:rPr lang="en-US"/>
            <a:t/>
          </a:r>
          <a:br>
            <a:rPr lang="en-US"/>
          </a:br>
          <a:r>
            <a:rPr lang="en-US"/>
            <a:t>- Name</a:t>
          </a:r>
          <a:br>
            <a:rPr lang="en-US"/>
          </a:br>
          <a:r>
            <a:rPr lang="en-US"/>
            <a:t>- Description</a:t>
          </a:r>
          <a:br>
            <a:rPr lang="en-US"/>
          </a:br>
          <a:r>
            <a:rPr lang="en-US"/>
            <a:t>- Order</a:t>
          </a:r>
          <a:endParaRPr lang="en-US"/>
        </a:p>
      </dgm:t>
    </dgm:pt>
    <dgm:pt modelId="{366F4C80-3D98-4F6D-99E7-BA90E4ACA20A}" type="sibTrans" cxnId="{4CAAE223-CE42-4C41-803E-A012A91A9458}">
      <dgm:prSet/>
      <dgm:spPr/>
      <dgm:t>
        <a:bodyPr/>
        <a:lstStyle/>
        <a:p>
          <a:endParaRPr lang="en-US"/>
        </a:p>
      </dgm:t>
    </dgm:pt>
    <dgm:pt modelId="{93970CB8-FDFE-4501-ACB8-4C4E2C1AB329}" type="parTrans" cxnId="{4CAAE223-CE42-4C41-803E-A012A91A9458}">
      <dgm:prSet/>
      <dgm:spPr/>
      <dgm:t>
        <a:bodyPr/>
        <a:lstStyle/>
        <a:p>
          <a:endParaRPr lang="en-US"/>
        </a:p>
      </dgm:t>
    </dgm:pt>
    <dgm:pt modelId="{7790BF9C-D5CE-449B-B096-AB1DC2EECB25}" type="pres">
      <dgm:prSet presAssocID="{88E3F992-4A28-40AC-A337-3424938D46E3}" presName="diagram" presStyleCnt="0">
        <dgm:presLayoutVars>
          <dgm:chPref val="1"/>
          <dgm:dir/>
          <dgm:animOne val="branch"/>
          <dgm:animLvl val="lvl"/>
          <dgm:resizeHandles/>
        </dgm:presLayoutVars>
      </dgm:prSet>
      <dgm:spPr/>
    </dgm:pt>
    <dgm:pt modelId="{1704D281-B48C-49E0-B981-D42D56106D8C}" type="pres">
      <dgm:prSet presAssocID="{72BCC8CC-0D97-4B86-A08D-174011E364F8}" presName="root" presStyleCnt="0"/>
      <dgm:spPr/>
    </dgm:pt>
    <dgm:pt modelId="{14F39A9E-704D-4C8C-A9EC-3E072F931594}" type="pres">
      <dgm:prSet presAssocID="{72BCC8CC-0D97-4B86-A08D-174011E364F8}" presName="rootComposite" presStyleCnt="0"/>
      <dgm:spPr/>
    </dgm:pt>
    <dgm:pt modelId="{87CC57E5-42FE-4E47-9587-71B0C1B4B820}" type="pres">
      <dgm:prSet presAssocID="{72BCC8CC-0D97-4B86-A08D-174011E364F8}" presName="rootText" presStyleLbl="node1" presStyleIdx="0" presStyleCnt="1" custScaleX="280550" custScaleY="220851" custLinFactNeighborY="3480"/>
      <dgm:spPr/>
      <dgm:t>
        <a:bodyPr/>
        <a:lstStyle/>
        <a:p>
          <a:endParaRPr lang="en-US"/>
        </a:p>
      </dgm:t>
    </dgm:pt>
    <dgm:pt modelId="{F7ABE35C-D176-42CC-97B2-66CD6AAD962F}" type="pres">
      <dgm:prSet presAssocID="{72BCC8CC-0D97-4B86-A08D-174011E364F8}" presName="rootConnector" presStyleLbl="node1" presStyleIdx="0" presStyleCnt="1"/>
      <dgm:spPr/>
    </dgm:pt>
    <dgm:pt modelId="{93302E3C-D810-4DF0-8E30-F52AF2AC8F80}" type="pres">
      <dgm:prSet presAssocID="{72BCC8CC-0D97-4B86-A08D-174011E364F8}" presName="childShape" presStyleCnt="0"/>
      <dgm:spPr/>
    </dgm:pt>
    <dgm:pt modelId="{EDEAA66E-D50C-452E-9BF6-B3F81C2B6D60}" type="pres">
      <dgm:prSet presAssocID="{1AC6B27F-5B34-48DD-B626-2A3B71B83AB6}" presName="Name13" presStyleLbl="parChTrans1D2" presStyleIdx="0" presStyleCnt="3"/>
      <dgm:spPr/>
    </dgm:pt>
    <dgm:pt modelId="{6F64171C-FE04-4715-AD79-2351ACF57070}" type="pres">
      <dgm:prSet presAssocID="{638CDF61-0931-4563-AA15-233425DB2B2F}" presName="childText" presStyleLbl="bgAcc1" presStyleIdx="0" presStyleCnt="3" custScaleX="231420" custScaleY="168173" custLinFactNeighborX="33067" custLinFactNeighborY="34490">
        <dgm:presLayoutVars>
          <dgm:bulletEnabled val="1"/>
        </dgm:presLayoutVars>
      </dgm:prSet>
      <dgm:spPr/>
      <dgm:t>
        <a:bodyPr/>
        <a:lstStyle/>
        <a:p>
          <a:endParaRPr lang="en-US"/>
        </a:p>
      </dgm:t>
    </dgm:pt>
    <dgm:pt modelId="{C4008C9C-BABA-49B9-B33E-4DDA359A54FB}" type="pres">
      <dgm:prSet presAssocID="{56870CAA-40E2-48AB-967E-36BBB8F0F664}" presName="Name13" presStyleLbl="parChTrans1D2" presStyleIdx="1" presStyleCnt="3"/>
      <dgm:spPr/>
    </dgm:pt>
    <dgm:pt modelId="{F10E5982-5317-4EAA-AA4B-E67123715D28}" type="pres">
      <dgm:prSet presAssocID="{7DF0E447-D906-4C5B-ABBD-56A043ECD1F5}" presName="childText" presStyleLbl="bgAcc1" presStyleIdx="1" presStyleCnt="3" custScaleX="231420" custScaleY="168173" custLinFactY="-34459" custLinFactNeighborX="20065" custLinFactNeighborY="-100000">
        <dgm:presLayoutVars>
          <dgm:bulletEnabled val="1"/>
        </dgm:presLayoutVars>
      </dgm:prSet>
      <dgm:spPr/>
      <dgm:t>
        <a:bodyPr/>
        <a:lstStyle/>
        <a:p>
          <a:endParaRPr lang="en-US"/>
        </a:p>
      </dgm:t>
    </dgm:pt>
    <dgm:pt modelId="{86B4C5A1-07EF-481E-BBE7-906C0D17BE69}" type="pres">
      <dgm:prSet presAssocID="{93970CB8-FDFE-4501-ACB8-4C4E2C1AB329}" presName="Name13" presStyleLbl="parChTrans1D2" presStyleIdx="2" presStyleCnt="3"/>
      <dgm:spPr/>
    </dgm:pt>
    <dgm:pt modelId="{71AA84EB-1D2A-4060-AFCD-9AF63510063B}" type="pres">
      <dgm:prSet presAssocID="{4C7B5795-54EB-4818-82F6-257A3E80BD30}" presName="childText" presStyleLbl="bgAcc1" presStyleIdx="2" presStyleCnt="3" custScaleX="231420" custScaleY="168173" custLinFactY="-100576" custLinFactNeighborX="5152" custLinFactNeighborY="-200000">
        <dgm:presLayoutVars>
          <dgm:bulletEnabled val="1"/>
        </dgm:presLayoutVars>
      </dgm:prSet>
      <dgm:spPr/>
      <dgm:t>
        <a:bodyPr/>
        <a:lstStyle/>
        <a:p>
          <a:endParaRPr lang="en-US"/>
        </a:p>
      </dgm:t>
    </dgm:pt>
  </dgm:ptLst>
  <dgm:cxnLst>
    <dgm:cxn modelId="{77EE84B9-C5E2-46B4-B955-023E721881CA}" type="presOf" srcId="{638CDF61-0931-4563-AA15-233425DB2B2F}" destId="{6F64171C-FE04-4715-AD79-2351ACF57070}" srcOrd="0" destOrd="0" presId="urn:microsoft.com/office/officeart/2005/8/layout/hierarchy3"/>
    <dgm:cxn modelId="{82E43240-DC71-4C46-ADFB-110B0D383531}" type="presOf" srcId="{4C7B5795-54EB-4818-82F6-257A3E80BD30}" destId="{71AA84EB-1D2A-4060-AFCD-9AF63510063B}" srcOrd="0" destOrd="0" presId="urn:microsoft.com/office/officeart/2005/8/layout/hierarchy3"/>
    <dgm:cxn modelId="{5FEEA671-64C2-4C57-8572-46621D33408C}" srcId="{88E3F992-4A28-40AC-A337-3424938D46E3}" destId="{72BCC8CC-0D97-4B86-A08D-174011E364F8}" srcOrd="0" destOrd="0" parTransId="{35C9EE1B-04AF-4A2E-B264-38D2AF7E8FAD}" sibTransId="{708B0B19-9A96-4466-9DEC-4FE069691273}"/>
    <dgm:cxn modelId="{84D4D55C-07FA-4070-BD64-DAE401D7268F}" type="presOf" srcId="{88E3F992-4A28-40AC-A337-3424938D46E3}" destId="{7790BF9C-D5CE-449B-B096-AB1DC2EECB25}" srcOrd="0" destOrd="0" presId="urn:microsoft.com/office/officeart/2005/8/layout/hierarchy3"/>
    <dgm:cxn modelId="{E1299842-8BB9-46D5-86CF-01C0209B140C}" type="presOf" srcId="{1AC6B27F-5B34-48DD-B626-2A3B71B83AB6}" destId="{EDEAA66E-D50C-452E-9BF6-B3F81C2B6D60}" srcOrd="0" destOrd="0" presId="urn:microsoft.com/office/officeart/2005/8/layout/hierarchy3"/>
    <dgm:cxn modelId="{994D42A5-671F-4223-9F74-2D07E099A6FE}" srcId="{72BCC8CC-0D97-4B86-A08D-174011E364F8}" destId="{638CDF61-0931-4563-AA15-233425DB2B2F}" srcOrd="0" destOrd="0" parTransId="{1AC6B27F-5B34-48DD-B626-2A3B71B83AB6}" sibTransId="{2A9BA5FB-165D-4AE6-AE5E-ABF8865DC2DE}"/>
    <dgm:cxn modelId="{177CC10C-DA92-43AD-8DE7-32A151E697E3}" srcId="{72BCC8CC-0D97-4B86-A08D-174011E364F8}" destId="{7DF0E447-D906-4C5B-ABBD-56A043ECD1F5}" srcOrd="1" destOrd="0" parTransId="{56870CAA-40E2-48AB-967E-36BBB8F0F664}" sibTransId="{FF0C7F79-8B08-403E-BD9E-293231ADCBAA}"/>
    <dgm:cxn modelId="{19D5207E-695A-47DD-9AAE-3D4A588B95CB}" type="presOf" srcId="{7DF0E447-D906-4C5B-ABBD-56A043ECD1F5}" destId="{F10E5982-5317-4EAA-AA4B-E67123715D28}" srcOrd="0" destOrd="0" presId="urn:microsoft.com/office/officeart/2005/8/layout/hierarchy3"/>
    <dgm:cxn modelId="{7C309A40-9B7C-490C-82E8-022F2DF7A698}" type="presOf" srcId="{93970CB8-FDFE-4501-ACB8-4C4E2C1AB329}" destId="{86B4C5A1-07EF-481E-BBE7-906C0D17BE69}" srcOrd="0" destOrd="0" presId="urn:microsoft.com/office/officeart/2005/8/layout/hierarchy3"/>
    <dgm:cxn modelId="{5D2909A1-C330-4FDC-85EC-B32C9D8FC16B}" type="presOf" srcId="{72BCC8CC-0D97-4B86-A08D-174011E364F8}" destId="{F7ABE35C-D176-42CC-97B2-66CD6AAD962F}" srcOrd="1" destOrd="0" presId="urn:microsoft.com/office/officeart/2005/8/layout/hierarchy3"/>
    <dgm:cxn modelId="{238333C5-C05E-4B22-ADAE-EBC754F5F489}" type="presOf" srcId="{72BCC8CC-0D97-4B86-A08D-174011E364F8}" destId="{87CC57E5-42FE-4E47-9587-71B0C1B4B820}" srcOrd="0" destOrd="0" presId="urn:microsoft.com/office/officeart/2005/8/layout/hierarchy3"/>
    <dgm:cxn modelId="{2968D92B-E75E-4785-BB09-763F384FE0D6}" type="presOf" srcId="{56870CAA-40E2-48AB-967E-36BBB8F0F664}" destId="{C4008C9C-BABA-49B9-B33E-4DDA359A54FB}" srcOrd="0" destOrd="0" presId="urn:microsoft.com/office/officeart/2005/8/layout/hierarchy3"/>
    <dgm:cxn modelId="{4CAAE223-CE42-4C41-803E-A012A91A9458}" srcId="{72BCC8CC-0D97-4B86-A08D-174011E364F8}" destId="{4C7B5795-54EB-4818-82F6-257A3E80BD30}" srcOrd="2" destOrd="0" parTransId="{93970CB8-FDFE-4501-ACB8-4C4E2C1AB329}" sibTransId="{366F4C80-3D98-4F6D-99E7-BA90E4ACA20A}"/>
    <dgm:cxn modelId="{BBA10B05-AD3E-4844-843C-E760822DEEE8}" type="presParOf" srcId="{7790BF9C-D5CE-449B-B096-AB1DC2EECB25}" destId="{1704D281-B48C-49E0-B981-D42D56106D8C}" srcOrd="0" destOrd="0" presId="urn:microsoft.com/office/officeart/2005/8/layout/hierarchy3"/>
    <dgm:cxn modelId="{F7B520DF-D87B-4F3E-8EB6-FCCCC632234B}" type="presParOf" srcId="{1704D281-B48C-49E0-B981-D42D56106D8C}" destId="{14F39A9E-704D-4C8C-A9EC-3E072F931594}" srcOrd="0" destOrd="0" presId="urn:microsoft.com/office/officeart/2005/8/layout/hierarchy3"/>
    <dgm:cxn modelId="{BFBAECDA-3A9F-4852-81A9-D4A25A9D3A11}" type="presParOf" srcId="{14F39A9E-704D-4C8C-A9EC-3E072F931594}" destId="{87CC57E5-42FE-4E47-9587-71B0C1B4B820}" srcOrd="0" destOrd="0" presId="urn:microsoft.com/office/officeart/2005/8/layout/hierarchy3"/>
    <dgm:cxn modelId="{AF905185-8C55-4237-BED6-6E4D051A2975}" type="presParOf" srcId="{14F39A9E-704D-4C8C-A9EC-3E072F931594}" destId="{F7ABE35C-D176-42CC-97B2-66CD6AAD962F}" srcOrd="1" destOrd="0" presId="urn:microsoft.com/office/officeart/2005/8/layout/hierarchy3"/>
    <dgm:cxn modelId="{B446DFEF-9A13-4C6C-A9F1-541BA4B6501A}" type="presParOf" srcId="{1704D281-B48C-49E0-B981-D42D56106D8C}" destId="{93302E3C-D810-4DF0-8E30-F52AF2AC8F80}" srcOrd="1" destOrd="0" presId="urn:microsoft.com/office/officeart/2005/8/layout/hierarchy3"/>
    <dgm:cxn modelId="{3BDF3313-72D1-4C73-80A9-2DC130C4DAE8}" type="presParOf" srcId="{93302E3C-D810-4DF0-8E30-F52AF2AC8F80}" destId="{EDEAA66E-D50C-452E-9BF6-B3F81C2B6D60}" srcOrd="0" destOrd="0" presId="urn:microsoft.com/office/officeart/2005/8/layout/hierarchy3"/>
    <dgm:cxn modelId="{1091D164-7DD1-48A2-8D57-49307C47EED8}" type="presParOf" srcId="{93302E3C-D810-4DF0-8E30-F52AF2AC8F80}" destId="{6F64171C-FE04-4715-AD79-2351ACF57070}" srcOrd="1" destOrd="0" presId="urn:microsoft.com/office/officeart/2005/8/layout/hierarchy3"/>
    <dgm:cxn modelId="{522320DD-2F13-482C-BB70-26915FB28251}" type="presParOf" srcId="{93302E3C-D810-4DF0-8E30-F52AF2AC8F80}" destId="{C4008C9C-BABA-49B9-B33E-4DDA359A54FB}" srcOrd="2" destOrd="0" presId="urn:microsoft.com/office/officeart/2005/8/layout/hierarchy3"/>
    <dgm:cxn modelId="{724F5A58-CBBD-4D69-B229-8F03DF1FD7B7}" type="presParOf" srcId="{93302E3C-D810-4DF0-8E30-F52AF2AC8F80}" destId="{F10E5982-5317-4EAA-AA4B-E67123715D28}" srcOrd="3" destOrd="0" presId="urn:microsoft.com/office/officeart/2005/8/layout/hierarchy3"/>
    <dgm:cxn modelId="{C1EA6EAE-EE18-45AF-8350-10BB61331B52}" type="presParOf" srcId="{93302E3C-D810-4DF0-8E30-F52AF2AC8F80}" destId="{86B4C5A1-07EF-481E-BBE7-906C0D17BE69}" srcOrd="4" destOrd="0" presId="urn:microsoft.com/office/officeart/2005/8/layout/hierarchy3"/>
    <dgm:cxn modelId="{9932038D-DD24-49B3-A6F4-8A9C7B18345E}" type="presParOf" srcId="{93302E3C-D810-4DF0-8E30-F52AF2AC8F80}" destId="{71AA84EB-1D2A-4060-AFCD-9AF63510063B}" srcOrd="5" destOrd="0" presId="urn:microsoft.com/office/officeart/2005/8/layout/hierarchy3"/>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a:t>
          </a:r>
          <a:r>
            <a:rPr lang="en-US" sz="2600" i="1" kern="1200"/>
            <a:t>type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Name</a:t>
          </a:r>
        </a:p>
        <a:p>
          <a:pPr lvl="0" algn="ctr" defTabSz="355600">
            <a:lnSpc>
              <a:spcPct val="90000"/>
            </a:lnSpc>
            <a:spcBef>
              <a:spcPct val="0"/>
            </a:spcBef>
            <a:spcAft>
              <a:spcPct val="35000"/>
            </a:spcAft>
          </a:pPr>
          <a:r>
            <a:rPr lang="en-US" sz="800" kern="1200"/>
            <a:t>FieldType</a:t>
          </a:r>
        </a:p>
        <a:p>
          <a:pPr lvl="0" algn="ctr" defTabSz="355600">
            <a:lnSpc>
              <a:spcPct val="90000"/>
            </a:lnSpc>
            <a:spcBef>
              <a:spcPct val="0"/>
            </a:spcBef>
            <a:spcAft>
              <a:spcPct val="35000"/>
            </a:spcAft>
          </a:pPr>
          <a:r>
            <a:rPr lang="en-US" sz="800" kern="1200"/>
            <a:t>Category</a:t>
          </a:r>
        </a:p>
        <a:p>
          <a:pPr lvl="0" algn="ctr" defTabSz="355600">
            <a:lnSpc>
              <a:spcPct val="90000"/>
            </a:lnSpc>
            <a:spcBef>
              <a:spcPct val="0"/>
            </a:spcBef>
            <a:spcAft>
              <a:spcPct val="35000"/>
            </a:spcAft>
          </a:pPr>
          <a:r>
            <a:rPr lang="en-US" sz="800" kern="1200"/>
            <a:t>Default Value </a:t>
          </a:r>
        </a:p>
        <a:p>
          <a:pPr lvl="0" algn="ctr" defTabSz="355600">
            <a:lnSpc>
              <a:spcPct val="90000"/>
            </a:lnSpc>
            <a:spcBef>
              <a:spcPct val="0"/>
            </a:spcBef>
            <a:spcAft>
              <a:spcPct val="35000"/>
            </a:spcAft>
          </a:pPr>
          <a:r>
            <a:rPr lang="en-US" sz="800" kern="1200">
              <a:solidFill>
                <a:schemeClr val="bg1">
                  <a:lumMod val="50000"/>
                </a:schemeClr>
              </a:solidFill>
            </a:rPr>
            <a:t>Entity</a:t>
          </a:r>
        </a:p>
        <a:p>
          <a:pPr lvl="0" algn="ctr" defTabSz="355600">
            <a:lnSpc>
              <a:spcPct val="90000"/>
            </a:lnSpc>
            <a:spcBef>
              <a:spcPct val="0"/>
            </a:spcBef>
            <a:spcAft>
              <a:spcPct val="35000"/>
            </a:spcAft>
          </a:pPr>
          <a:r>
            <a:rPr lang="en-US" sz="800" kern="1200">
              <a:solidFill>
                <a:schemeClr val="bg1">
                  <a:lumMod val="50000"/>
                </a:schemeClr>
              </a:solidFill>
            </a:rPr>
            <a:t>EntityQualifierValue</a:t>
          </a:r>
        </a:p>
        <a:p>
          <a:pPr lvl="0" algn="ctr" defTabSz="355600">
            <a:lnSpc>
              <a:spcPct val="90000"/>
            </a:lnSpc>
            <a:spcBef>
              <a:spcPct val="0"/>
            </a:spcBef>
            <a:spcAft>
              <a:spcPct val="35000"/>
            </a:spcAft>
          </a:pPr>
          <a:r>
            <a:rPr lang="en-US" sz="800" kern="1200">
              <a:solidFill>
                <a:schemeClr val="bg1">
                  <a:lumMod val="50000"/>
                </a:schemeClr>
              </a:solidFill>
            </a:rPr>
            <a:t>EntityQualifierColumn</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Value</a:t>
          </a:r>
        </a:p>
        <a:p>
          <a:pPr lvl="0" algn="ctr" defTabSz="355600">
            <a:lnSpc>
              <a:spcPct val="90000"/>
            </a:lnSpc>
            <a:spcBef>
              <a:spcPct val="0"/>
            </a:spcBef>
            <a:spcAft>
              <a:spcPct val="35000"/>
            </a:spcAft>
          </a:pPr>
          <a:r>
            <a:rPr lang="en-US" sz="800" kern="1200"/>
            <a:t>EntityID </a:t>
          </a:r>
          <a:r>
            <a:rPr lang="en-US" sz="800" kern="1200">
              <a:solidFill>
                <a:schemeClr val="bg1">
                  <a:lumMod val="50000"/>
                </a:schemeClr>
              </a:solidFill>
            </a:rPr>
            <a:t>(reference to an </a:t>
          </a:r>
          <a:r>
            <a:rPr lang="en-US" sz="800" i="1" kern="1200">
              <a:solidFill>
                <a:schemeClr val="bg1">
                  <a:lumMod val="50000"/>
                </a:schemeClr>
              </a:solidFill>
            </a:rPr>
            <a:t>instance</a:t>
          </a:r>
          <a:r>
            <a:rPr lang="en-US" sz="800" kern="1200">
              <a:solidFill>
                <a:schemeClr val="bg1">
                  <a:lumMod val="50000"/>
                </a:schemeClr>
              </a:solidFill>
            </a:rPr>
            <a:t> of a particular entity type)</a:t>
          </a:r>
        </a:p>
        <a:p>
          <a:pPr lvl="0" algn="ctr" defTabSz="355600">
            <a:lnSpc>
              <a:spcPct val="90000"/>
            </a:lnSpc>
            <a:spcBef>
              <a:spcPct val="0"/>
            </a:spcBef>
            <a:spcAft>
              <a:spcPct val="35000"/>
            </a:spcAft>
          </a:pPr>
          <a:r>
            <a:rPr lang="en-US" sz="800" kern="1200"/>
            <a:t>AttributeID</a:t>
          </a:r>
        </a:p>
      </dsp:txBody>
      <dsp:txXfrm>
        <a:off x="1538820" y="2193988"/>
        <a:ext cx="3560903" cy="5406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(type </a:t>
          </a:r>
          <a:r>
            <a:rPr lang="en-US" sz="2600" i="1" kern="1200"/>
            <a:t>instance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Value</a:t>
          </a:r>
        </a:p>
        <a:p>
          <a:pPr lvl="0" algn="ctr" defTabSz="400050">
            <a:lnSpc>
              <a:spcPct val="90000"/>
            </a:lnSpc>
            <a:spcBef>
              <a:spcPct val="0"/>
            </a:spcBef>
            <a:spcAft>
              <a:spcPct val="35000"/>
            </a:spcAft>
          </a:pPr>
          <a:r>
            <a:rPr lang="en-US" sz="900" kern="1200">
              <a:solidFill>
                <a:schemeClr val="bg1">
                  <a:lumMod val="50000"/>
                </a:schemeClr>
              </a:solidFill>
            </a:rPr>
            <a:t>EntityID</a:t>
          </a:r>
        </a:p>
        <a:p>
          <a:pPr lvl="0" algn="ctr" defTabSz="400050">
            <a:lnSpc>
              <a:spcPct val="90000"/>
            </a:lnSpc>
            <a:spcBef>
              <a:spcPct val="0"/>
            </a:spcBef>
            <a:spcAft>
              <a:spcPct val="35000"/>
            </a:spcAft>
          </a:pPr>
          <a:r>
            <a:rPr lang="en-US" sz="900" kern="1200">
              <a:solidFill>
                <a:schemeClr val="bg1">
                  <a:lumMod val="50000"/>
                </a:schemeClr>
              </a:solidFill>
            </a:rPr>
            <a:t>AttributeID</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Name, Category, </a:t>
          </a:r>
          <a:br>
            <a:rPr lang="en-US" sz="900" kern="1200"/>
          </a:br>
          <a:r>
            <a:rPr lang="en-US" sz="900" kern="1200"/>
            <a:t>Default Value, Entity (type), </a:t>
          </a:r>
        </a:p>
        <a:p>
          <a:pPr lvl="0" algn="ctr" defTabSz="400050">
            <a:lnSpc>
              <a:spcPct val="90000"/>
            </a:lnSpc>
            <a:spcBef>
              <a:spcPct val="0"/>
            </a:spcBef>
            <a:spcAft>
              <a:spcPct val="35000"/>
            </a:spcAft>
          </a:pPr>
          <a:r>
            <a:rPr lang="en-US" sz="900" kern="1200"/>
            <a:t>FieldType, etc.</a:t>
          </a:r>
        </a:p>
      </dsp:txBody>
      <dsp:txXfrm>
        <a:off x="1538820" y="2193988"/>
        <a:ext cx="3560903" cy="5406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C57E5-42FE-4E47-9587-71B0C1B4B820}">
      <dsp:nvSpPr>
        <dsp:cNvPr id="0" name=""/>
        <dsp:cNvSpPr/>
      </dsp:nvSpPr>
      <dsp:spPr>
        <a:xfrm>
          <a:off x="1621486" y="14067"/>
          <a:ext cx="2243427" cy="8830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en-US" sz="1100" b="1" u="none" kern="1200"/>
            <a:t>DefinedType</a:t>
          </a:r>
          <a:r>
            <a:rPr lang="en-US" sz="1100" kern="1200"/>
            <a:t/>
          </a:r>
          <a:br>
            <a:rPr lang="en-US" sz="1100" kern="1200"/>
          </a:br>
          <a:r>
            <a:rPr lang="en-US" sz="1100" kern="1200"/>
            <a:t>- Category</a:t>
          </a:r>
          <a:br>
            <a:rPr lang="en-US" sz="1100" kern="1200"/>
          </a:br>
          <a:r>
            <a:rPr lang="en-US" sz="1100" kern="1200"/>
            <a:t>- Order</a:t>
          </a:r>
          <a:br>
            <a:rPr lang="en-US" sz="1100" kern="1200"/>
          </a:br>
          <a:r>
            <a:rPr lang="en-US" sz="1100" kern="1200"/>
            <a:t>- Name</a:t>
          </a:r>
          <a:br>
            <a:rPr lang="en-US" sz="1100" kern="1200"/>
          </a:br>
          <a:r>
            <a:rPr lang="en-US" sz="1100" kern="1200"/>
            <a:t>- Description</a:t>
          </a:r>
        </a:p>
      </dsp:txBody>
      <dsp:txXfrm>
        <a:off x="1647349" y="39930"/>
        <a:ext cx="2191701" cy="831295"/>
      </dsp:txXfrm>
    </dsp:sp>
    <dsp:sp modelId="{EDEAA66E-D50C-452E-9BF6-B3F81C2B6D60}">
      <dsp:nvSpPr>
        <dsp:cNvPr id="0" name=""/>
        <dsp:cNvSpPr/>
      </dsp:nvSpPr>
      <dsp:spPr>
        <a:xfrm>
          <a:off x="1845828" y="897088"/>
          <a:ext cx="435879" cy="560143"/>
        </a:xfrm>
        <a:custGeom>
          <a:avLst/>
          <a:gdLst/>
          <a:ahLst/>
          <a:cxnLst/>
          <a:rect l="0" t="0" r="0" b="0"/>
          <a:pathLst>
            <a:path>
              <a:moveTo>
                <a:pt x="0" y="0"/>
              </a:moveTo>
              <a:lnTo>
                <a:pt x="0" y="560143"/>
              </a:lnTo>
              <a:lnTo>
                <a:pt x="435879" y="560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4171C-FE04-4715-AD79-2351ACF57070}">
      <dsp:nvSpPr>
        <dsp:cNvPr id="0" name=""/>
        <dsp:cNvSpPr/>
      </dsp:nvSpPr>
      <dsp:spPr>
        <a:xfrm>
          <a:off x="2281708" y="1121031"/>
          <a:ext cx="1480446" cy="672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 val="34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l" defTabSz="444500">
            <a:lnSpc>
              <a:spcPct val="90000"/>
            </a:lnSpc>
            <a:spcBef>
              <a:spcPct val="0"/>
            </a:spcBef>
            <a:spcAft>
              <a:spcPct val="35000"/>
            </a:spcAft>
          </a:pPr>
          <a:r>
            <a:rPr lang="en-US" sz="1000" b="1" kern="1200"/>
            <a:t>DefinedValue</a:t>
          </a:r>
          <a:endParaRPr lang="en-US" sz="1000" kern="1200"/>
        </a:p>
      </dsp:txBody>
      <dsp:txXfrm>
        <a:off x="2301402" y="1140725"/>
        <a:ext cx="1441058" cy="633012"/>
      </dsp:txXfrm>
    </dsp:sp>
    <dsp:sp modelId="{C4008C9C-BABA-49B9-B33E-4DDA359A54FB}">
      <dsp:nvSpPr>
        <dsp:cNvPr id="0" name=""/>
        <dsp:cNvSpPr/>
      </dsp:nvSpPr>
      <dsp:spPr>
        <a:xfrm>
          <a:off x="1845828" y="897088"/>
          <a:ext cx="352703" cy="656997"/>
        </a:xfrm>
        <a:custGeom>
          <a:avLst/>
          <a:gdLst/>
          <a:ahLst/>
          <a:cxnLst/>
          <a:rect l="0" t="0" r="0" b="0"/>
          <a:pathLst>
            <a:path>
              <a:moveTo>
                <a:pt x="0" y="0"/>
              </a:moveTo>
              <a:lnTo>
                <a:pt x="0" y="656997"/>
              </a:lnTo>
              <a:lnTo>
                <a:pt x="352703" y="6569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E5982-5317-4EAA-AA4B-E67123715D28}">
      <dsp:nvSpPr>
        <dsp:cNvPr id="0" name=""/>
        <dsp:cNvSpPr/>
      </dsp:nvSpPr>
      <dsp:spPr>
        <a:xfrm>
          <a:off x="2198532" y="1217885"/>
          <a:ext cx="1480446" cy="672400"/>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 val="67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l" defTabSz="444500">
            <a:lnSpc>
              <a:spcPct val="90000"/>
            </a:lnSpc>
            <a:spcBef>
              <a:spcPct val="0"/>
            </a:spcBef>
            <a:spcAft>
              <a:spcPct val="35000"/>
            </a:spcAft>
          </a:pPr>
          <a:r>
            <a:rPr lang="en-US" sz="1000" b="1" kern="1200"/>
            <a:t>DefinedValue</a:t>
          </a:r>
          <a:endParaRPr lang="en-US" sz="1000" kern="1200"/>
        </a:p>
      </dsp:txBody>
      <dsp:txXfrm>
        <a:off x="2218226" y="1237579"/>
        <a:ext cx="1441058" cy="633012"/>
      </dsp:txXfrm>
    </dsp:sp>
    <dsp:sp modelId="{86B4C5A1-07EF-481E-BBE7-906C0D17BE69}">
      <dsp:nvSpPr>
        <dsp:cNvPr id="0" name=""/>
        <dsp:cNvSpPr/>
      </dsp:nvSpPr>
      <dsp:spPr>
        <a:xfrm>
          <a:off x="1845828" y="897088"/>
          <a:ext cx="257301" cy="765174"/>
        </a:xfrm>
        <a:custGeom>
          <a:avLst/>
          <a:gdLst/>
          <a:ahLst/>
          <a:cxnLst/>
          <a:rect l="0" t="0" r="0" b="0"/>
          <a:pathLst>
            <a:path>
              <a:moveTo>
                <a:pt x="0" y="0"/>
              </a:moveTo>
              <a:lnTo>
                <a:pt x="0" y="765174"/>
              </a:lnTo>
              <a:lnTo>
                <a:pt x="257301" y="7651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84EB-1D2A-4060-AFCD-9AF63510063B}">
      <dsp:nvSpPr>
        <dsp:cNvPr id="0" name=""/>
        <dsp:cNvSpPr/>
      </dsp:nvSpPr>
      <dsp:spPr>
        <a:xfrm>
          <a:off x="2103130" y="1326062"/>
          <a:ext cx="1480446" cy="672400"/>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l" defTabSz="444500">
            <a:lnSpc>
              <a:spcPct val="90000"/>
            </a:lnSpc>
            <a:spcBef>
              <a:spcPct val="0"/>
            </a:spcBef>
            <a:spcAft>
              <a:spcPct val="35000"/>
            </a:spcAft>
          </a:pPr>
          <a:r>
            <a:rPr lang="en-US" sz="1000" b="1" kern="1200"/>
            <a:t>DefinedValue</a:t>
          </a:r>
          <a:r>
            <a:rPr lang="en-US" sz="1000" kern="1200"/>
            <a:t/>
          </a:r>
          <a:br>
            <a:rPr lang="en-US" sz="1000" kern="1200"/>
          </a:br>
          <a:r>
            <a:rPr lang="en-US" sz="1000" kern="1200"/>
            <a:t>- Name</a:t>
          </a:r>
          <a:br>
            <a:rPr lang="en-US" sz="1000" kern="1200"/>
          </a:br>
          <a:r>
            <a:rPr lang="en-US" sz="1000" kern="1200"/>
            <a:t>- Description</a:t>
          </a:r>
          <a:br>
            <a:rPr lang="en-US" sz="1000" kern="1200"/>
          </a:br>
          <a:r>
            <a:rPr lang="en-US" sz="1000" kern="1200"/>
            <a:t>- Order</a:t>
          </a:r>
          <a:endParaRPr lang="en-US" sz="1000" kern="1200"/>
        </a:p>
      </dsp:txBody>
      <dsp:txXfrm>
        <a:off x="2122824" y="1345756"/>
        <a:ext cx="1441058" cy="633012"/>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C9D0F-D50D-4563-8781-08666C83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13513</TotalTime>
  <Pages>1</Pages>
  <Words>4867</Words>
  <Characters>27743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32545</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78</cp:revision>
  <cp:lastPrinted>2012-05-02T21:31:00Z</cp:lastPrinted>
  <dcterms:created xsi:type="dcterms:W3CDTF">2011-03-02T17:55:00Z</dcterms:created>
  <dcterms:modified xsi:type="dcterms:W3CDTF">2012-06-15T17:48:00Z</dcterms:modified>
</cp:coreProperties>
</file>