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531C5" w14:textId="71087625" w:rsidR="003C34A4" w:rsidRPr="001766FF" w:rsidRDefault="003C34A4" w:rsidP="003C34A4">
      <w:pPr>
        <w:pStyle w:val="Heading1"/>
        <w:rPr>
          <w:rFonts w:ascii="Helvetica" w:hAnsi="Helvetica" w:cs="Arial"/>
          <w:sz w:val="20"/>
          <w:szCs w:val="20"/>
        </w:rPr>
      </w:pPr>
    </w:p>
    <w:tbl>
      <w:tblPr>
        <w:tblpPr w:leftFromText="187" w:rightFromText="187" w:vertAnchor="page" w:horzAnchor="page" w:tblpX="1441" w:tblpY="1441"/>
        <w:tblW w:w="8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946"/>
        <w:gridCol w:w="948"/>
        <w:gridCol w:w="946"/>
        <w:gridCol w:w="946"/>
        <w:gridCol w:w="1068"/>
        <w:gridCol w:w="1076"/>
        <w:gridCol w:w="1334"/>
      </w:tblGrid>
      <w:tr w:rsidR="003C34A4" w:rsidRPr="001766FF" w14:paraId="637DA5D6" w14:textId="77777777" w:rsidTr="00E67FA1">
        <w:trPr>
          <w:trHeight w:val="349"/>
        </w:trPr>
        <w:tc>
          <w:tcPr>
            <w:tcW w:w="873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3D90" w14:textId="0D94DCE6" w:rsidR="003C34A4" w:rsidRPr="001766FF" w:rsidRDefault="002F2AB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Style w:val="Heading3Char"/>
                <w:rFonts w:ascii="Helvetica" w:hAnsi="Helvetica" w:cs="Arial"/>
                <w:sz w:val="20"/>
                <w:szCs w:val="20"/>
              </w:rPr>
              <w:t>Table 1 -</w:t>
            </w:r>
            <w:r w:rsidRPr="001766FF">
              <w:rPr>
                <w:rFonts w:ascii="Helvetica" w:hAnsi="Helvetica" w:cs="Arial"/>
                <w:sz w:val="20"/>
                <w:szCs w:val="20"/>
              </w:rPr>
              <w:t xml:space="preserve"> 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Number of features for each of the taxanomic, genes, and functions for each of 4 different f</w:t>
            </w:r>
            <w:r w:rsidR="00111FD6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ilters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.</w:t>
            </w:r>
          </w:p>
        </w:tc>
      </w:tr>
      <w:tr w:rsidR="003C34A4" w:rsidRPr="001766FF" w14:paraId="28F44083" w14:textId="77777777" w:rsidTr="00E67FA1">
        <w:trPr>
          <w:trHeight w:val="1296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vAlign w:val="bottom"/>
            <w:hideMark/>
          </w:tcPr>
          <w:p w14:paraId="664FEB91" w14:textId="77777777" w:rsidR="003C34A4" w:rsidRPr="001766FF" w:rsidRDefault="003C34A4" w:rsidP="00E67FA1">
            <w:pPr>
              <w:rPr>
                <w:rFonts w:ascii="Helvetica" w:hAnsi="Helvetica" w:cs="Arial"/>
                <w:sz w:val="20"/>
                <w:szCs w:val="20"/>
              </w:rPr>
            </w:pPr>
          </w:p>
          <w:p w14:paraId="230CF7F0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b/>
                <w:bCs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vAlign w:val="bottom"/>
            <w:hideMark/>
          </w:tcPr>
          <w:p w14:paraId="439078FF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None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vAlign w:val="bottom"/>
            <w:hideMark/>
          </w:tcPr>
          <w:p w14:paraId="187E9B11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Filter 1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vAlign w:val="bottom"/>
            <w:hideMark/>
          </w:tcPr>
          <w:p w14:paraId="4C0F9924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b/>
                <w:bCs/>
                <w:noProof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94CA9E" wp14:editId="272DF41B">
                      <wp:simplePos x="0" y="0"/>
                      <wp:positionH relativeFrom="column">
                        <wp:posOffset>-1178560</wp:posOffset>
                      </wp:positionH>
                      <wp:positionV relativeFrom="paragraph">
                        <wp:posOffset>-351155</wp:posOffset>
                      </wp:positionV>
                      <wp:extent cx="2395220" cy="347345"/>
                      <wp:effectExtent l="0" t="0" r="508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5220" cy="3473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73D97" w14:textId="77777777" w:rsidR="003C34A4" w:rsidRPr="00677E77" w:rsidRDefault="003C34A4" w:rsidP="003C34A4">
                                  <w:pPr>
                                    <w:rPr>
                                      <w:rFonts w:ascii="Helvetica" w:hAnsi="Helvetica"/>
                                    </w:rPr>
                                  </w:pPr>
                                  <w:r w:rsidRPr="00677E77">
                                    <w:rPr>
                                      <w:rFonts w:ascii="Helvetica" w:hAnsi="Helvetica"/>
                                    </w:rPr>
                                    <w:t>Median number of features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94CA9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92.8pt;margin-top:-27.65pt;width:188.6pt;height:2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" fillcolor="white [3201]" stroked="f" strokeweight=".5pt">
                      <v:textbox>
                        <w:txbxContent>
                          <w:p w14:paraId="58A73D97" w14:textId="77777777" w:rsidR="003C34A4" w:rsidRPr="00677E77" w:rsidRDefault="003C34A4" w:rsidP="003C34A4">
                            <w:pPr>
                              <w:rPr>
                                <w:rFonts w:ascii="Helvetica" w:hAnsi="Helvetica"/>
                              </w:rPr>
                            </w:pPr>
                            <w:r w:rsidRPr="00677E77">
                              <w:rPr>
                                <w:rFonts w:ascii="Helvetica" w:hAnsi="Helvetica"/>
                              </w:rPr>
                              <w:t>Median number of features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1766FF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Filter 2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vAlign w:val="bottom"/>
            <w:hideMark/>
          </w:tcPr>
          <w:p w14:paraId="0D72DC3D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Filter 3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vAlign w:val="bottom"/>
            <w:hideMark/>
          </w:tcPr>
          <w:p w14:paraId="0A77C1B1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Filter 4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vAlign w:val="bottom"/>
            <w:hideMark/>
          </w:tcPr>
          <w:p w14:paraId="2F4E5940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Number of SE CAGs</w:t>
            </w: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BC2BDB2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b/>
                <w:bCs/>
                <w:color w:val="000000"/>
                <w:sz w:val="20"/>
                <w:szCs w:val="20"/>
              </w:rPr>
              <w:t>Median Number of Features per CAG</w:t>
            </w:r>
          </w:p>
        </w:tc>
      </w:tr>
      <w:tr w:rsidR="003C34A4" w:rsidRPr="001766FF" w14:paraId="03F420DE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5BBC54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Community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54BB16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99E2ED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A3972E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4EBC4EE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EEDD2A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DA77404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A9C89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3C34A4" w:rsidRPr="001766FF" w14:paraId="0AB9E008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9DAA1B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Kingdoms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693B643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C3E3C1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0564E3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FC4962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98042D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E50871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1A593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3C34A4" w:rsidRPr="001766FF" w14:paraId="791A2E50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7D44E67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Phyla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D0816F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026C1F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FAB136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F6D3730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EB0CB8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53D86C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25817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3C34A4" w:rsidRPr="001766FF" w14:paraId="3D185E98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6FA999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Classes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2CA3A35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27E530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C90256D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F888EA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A939F8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21CB70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7A8E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3C34A4" w:rsidRPr="001766FF" w14:paraId="46806629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F1D238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Orders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A1AA8DA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CC8C6F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13464FB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29ED0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F638328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7AB628F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0D74D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3C34A4" w:rsidRPr="001766FF" w14:paraId="10C987E0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6DC0DC8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Families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09982A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21F22F4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F8CBE1E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5663659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3FF009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8E88547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DBFF3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3C34A4" w:rsidRPr="001766FF" w14:paraId="761EAB04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6E5180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Genera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396D07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B184AA1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DF3FF51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496B7F1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1B7995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142B95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8E6E5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12</w:t>
            </w:r>
          </w:p>
        </w:tc>
      </w:tr>
      <w:tr w:rsidR="003C34A4" w:rsidRPr="001766FF" w14:paraId="33D4BD9B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93B1C4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A1762AC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55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3162B6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52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A4AE1E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B8921C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ACA1483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581C559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CC66B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13</w:t>
            </w:r>
          </w:p>
        </w:tc>
      </w:tr>
      <w:tr w:rsidR="003C34A4" w:rsidRPr="001766FF" w14:paraId="2AA20784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7AA8C5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Subspecies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A94FA8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1619B73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8956630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7E305B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11E2B6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3316D2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F1A55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13</w:t>
            </w:r>
          </w:p>
        </w:tc>
      </w:tr>
      <w:tr w:rsidR="003C34A4" w:rsidRPr="001766FF" w14:paraId="6B6611A6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072095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D79AE80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282B15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09A285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AC6C49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DC2E730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2C0C8C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A4501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3C34A4" w:rsidRPr="001766FF" w14:paraId="595AEBBB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5C008C9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Gene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31DEE0B" w14:textId="26235C02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759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675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4212D5" w14:textId="358D866E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698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245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D95284" w14:textId="116AEB4D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322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758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73F6353" w14:textId="4DD1AB6F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305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D24B08" w14:textId="7FAA9F95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214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961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95509D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325</w:t>
            </w: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87A6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378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3C34A4" w:rsidRPr="001766FF" w14:paraId="19BBB42D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124BAA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8ED6D5C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892988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0B0858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4BEBD0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9A26E38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76B2426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296</w:t>
            </w: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69C6C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449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3C34A4" w:rsidRPr="001766FF" w14:paraId="5BAD489E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FBED20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C4C91A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763DA89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CC3AFC8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A3B68CC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30051F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14133C7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C3801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553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  <w:vertAlign w:val="superscript"/>
              </w:rPr>
              <w:t>3</w:t>
            </w:r>
          </w:p>
        </w:tc>
      </w:tr>
      <w:tr w:rsidR="003C34A4" w:rsidRPr="001766FF" w14:paraId="354B516E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C7AF77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4A32873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536A72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5274066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DDE709B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992DC33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66DF6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639D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870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  <w:vertAlign w:val="superscript"/>
              </w:rPr>
              <w:t>4</w:t>
            </w:r>
          </w:p>
        </w:tc>
      </w:tr>
      <w:tr w:rsidR="003C34A4" w:rsidRPr="001766FF" w14:paraId="72DE8C2A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7FC92C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2555927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F4A018A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29D2D7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08A556D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FC0FD6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F86B66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CD5B1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3C34A4" w:rsidRPr="001766FF" w14:paraId="2EE2AE88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EB40F2F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Function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B76C72" w14:textId="3BF26F41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90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059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3C81A3E" w14:textId="5EA2EEA6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88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996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EA3ABA5" w14:textId="2BAA2E92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70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529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7FC9ABB" w14:textId="3AC96FD4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24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991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0C8BDD7" w14:textId="5CD3FB38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21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27CD00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0686A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708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  <w:vertAlign w:val="superscript"/>
              </w:rPr>
              <w:t>1</w:t>
            </w:r>
          </w:p>
        </w:tc>
      </w:tr>
      <w:tr w:rsidR="003C34A4" w:rsidRPr="001766FF" w14:paraId="3E8A1B2B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94E7358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1ABCBF0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6BB8F48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4746F82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1E6AA76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92661B6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07F4BE0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9229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752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  <w:vertAlign w:val="superscript"/>
              </w:rPr>
              <w:t>2</w:t>
            </w:r>
          </w:p>
        </w:tc>
      </w:tr>
      <w:tr w:rsidR="003C34A4" w:rsidRPr="001766FF" w14:paraId="3F6BC50F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41063B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i/>
                <w:iCs/>
                <w:color w:val="000000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98D576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41C30C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FE45929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63D48E7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822B0A7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5DFDA06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BEC7A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3C34A4" w:rsidRPr="001766FF" w14:paraId="6D216736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473A7E4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Complexes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3FCAEB2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945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FC6A67A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920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ED588E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635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66B2F4D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029683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137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54C4AE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A1DAE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3C34A4" w:rsidRPr="001766FF" w14:paraId="24EEAC8E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5817C01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Enzymes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37EEFBB" w14:textId="4B598010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89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7BFA9B4" w14:textId="4392D528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88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215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EDE5741" w14:textId="73083638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68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139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C60BA5" w14:textId="1D15089E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24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809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2B960CF" w14:textId="4AF85C0E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21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155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CC38A98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A5D6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3C34A4" w:rsidRPr="001766FF" w14:paraId="57849028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35E84B2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Pathways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C159AF3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884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3E6208A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882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E7B13D2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858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2B40FEA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123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0D37FCB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103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CDA44EB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D1B9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  <w:tr w:rsidR="003C34A4" w:rsidRPr="001766FF" w14:paraId="19AE8059" w14:textId="77777777" w:rsidTr="00E67FA1">
        <w:trPr>
          <w:trHeight w:val="288"/>
        </w:trPr>
        <w:tc>
          <w:tcPr>
            <w:tcW w:w="1466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39B2261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Transporters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182A088" w14:textId="34F069F1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238</w:t>
            </w:r>
          </w:p>
        </w:tc>
        <w:tc>
          <w:tcPr>
            <w:tcW w:w="94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B554B36" w14:textId="061D08C3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1</w:t>
            </w:r>
            <w:r w:rsidR="008A78DA"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,</w:t>
            </w: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2332D3D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975</w:t>
            </w:r>
          </w:p>
        </w:tc>
        <w:tc>
          <w:tcPr>
            <w:tcW w:w="94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05B2FBD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1068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5433070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  <w:r w:rsidRPr="001766FF"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1076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DA61D2A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color w:val="000000"/>
                <w:sz w:val="20"/>
                <w:szCs w:val="20"/>
              </w:rPr>
            </w:pPr>
          </w:p>
        </w:tc>
        <w:tc>
          <w:tcPr>
            <w:tcW w:w="1334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9C45A" w14:textId="77777777" w:rsidR="003C34A4" w:rsidRPr="001766FF" w:rsidRDefault="003C34A4" w:rsidP="00E67FA1">
            <w:pPr>
              <w:rPr>
                <w:rFonts w:ascii="Helvetica" w:eastAsia="Times New Roman" w:hAnsi="Helvetica" w:cs="Arial"/>
                <w:sz w:val="20"/>
                <w:szCs w:val="20"/>
              </w:rPr>
            </w:pPr>
          </w:p>
        </w:tc>
      </w:tr>
    </w:tbl>
    <w:p w14:paraId="567E8D07" w14:textId="77777777" w:rsidR="003C34A4" w:rsidRPr="001766FF" w:rsidRDefault="003C34A4" w:rsidP="003C34A4">
      <w:pPr>
        <w:rPr>
          <w:rFonts w:ascii="Helvetica" w:hAnsi="Helvetica" w:cs="Arial"/>
          <w:sz w:val="20"/>
          <w:szCs w:val="20"/>
        </w:rPr>
      </w:pPr>
    </w:p>
    <w:p w14:paraId="4D79468F" w14:textId="77777777" w:rsidR="003C34A4" w:rsidRPr="001766FF" w:rsidRDefault="003C34A4" w:rsidP="003C34A4">
      <w:pPr>
        <w:rPr>
          <w:rFonts w:ascii="Helvetica" w:hAnsi="Helvetica" w:cs="Arial"/>
          <w:sz w:val="20"/>
          <w:szCs w:val="20"/>
        </w:rPr>
      </w:pPr>
    </w:p>
    <w:p w14:paraId="3519A982" w14:textId="77777777" w:rsidR="003C34A4" w:rsidRPr="001766FF" w:rsidRDefault="003C34A4">
      <w:pPr>
        <w:rPr>
          <w:rFonts w:ascii="Helvetica" w:hAnsi="Helvetica" w:cs="Arial"/>
          <w:sz w:val="20"/>
          <w:szCs w:val="20"/>
        </w:rPr>
      </w:pPr>
    </w:p>
    <w:sectPr w:rsidR="003C34A4" w:rsidRPr="00176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4A4"/>
    <w:rsid w:val="00111FD6"/>
    <w:rsid w:val="001766FF"/>
    <w:rsid w:val="002F2AB4"/>
    <w:rsid w:val="003C34A4"/>
    <w:rsid w:val="00677E77"/>
    <w:rsid w:val="006A5A07"/>
    <w:rsid w:val="006D7EBC"/>
    <w:rsid w:val="00851446"/>
    <w:rsid w:val="008A78DA"/>
    <w:rsid w:val="00AC52C5"/>
    <w:rsid w:val="00C57B93"/>
    <w:rsid w:val="00DA29AA"/>
    <w:rsid w:val="00EE284C"/>
    <w:rsid w:val="00FD1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8C4C"/>
  <w15:chartTrackingRefBased/>
  <w15:docId w15:val="{EBACAB71-208A-9F4B-BECC-C0041850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4A4"/>
  </w:style>
  <w:style w:type="paragraph" w:styleId="Heading1">
    <w:name w:val="heading 1"/>
    <w:basedOn w:val="Normal"/>
    <w:next w:val="Normal"/>
    <w:link w:val="Heading1Char"/>
    <w:uiPriority w:val="9"/>
    <w:qFormat/>
    <w:rsid w:val="003C34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A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A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A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C34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34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34A4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6A5A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A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A5A0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W</dc:creator>
  <cp:keywords/>
  <dc:description/>
  <cp:lastModifiedBy>C W</cp:lastModifiedBy>
  <cp:revision>3</cp:revision>
  <dcterms:created xsi:type="dcterms:W3CDTF">2021-01-11T16:37:00Z</dcterms:created>
  <dcterms:modified xsi:type="dcterms:W3CDTF">2021-01-11T17:30:00Z</dcterms:modified>
</cp:coreProperties>
</file>