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C704E" w14:textId="07E51A14" w:rsidR="00F46183" w:rsidRPr="00FF1EA9" w:rsidRDefault="008E4195" w:rsidP="00F46183">
      <w:pPr>
        <w:rPr>
          <w:rFonts w:ascii="Helvetica" w:eastAsia="Times New Roman" w:hAnsi="Helvetica" w:cs="Times New Roman"/>
          <w:sz w:val="20"/>
          <w:szCs w:val="20"/>
        </w:rPr>
      </w:pPr>
      <w:r w:rsidRPr="00FF1EA9">
        <w:rPr>
          <w:rFonts w:ascii="Helvetica" w:eastAsia="Times New Roman" w:hAnsi="Helvetica" w:cs="Calibri"/>
          <w:b/>
          <w:bCs/>
          <w:color w:val="000000"/>
          <w:sz w:val="20"/>
          <w:szCs w:val="20"/>
        </w:rPr>
        <w:t xml:space="preserve">Table 5.  </w:t>
      </w:r>
      <w:r w:rsidRPr="00FF1EA9">
        <w:rPr>
          <w:rFonts w:ascii="Helvetica" w:eastAsia="Times New Roman" w:hAnsi="Helvetica" w:cs="Calibri"/>
          <w:color w:val="000000"/>
          <w:sz w:val="20"/>
          <w:szCs w:val="20"/>
        </w:rPr>
        <w:t>Genes in the “green” PBMC RNA-seq module that overlap with MS GWAS genes</w:t>
      </w:r>
      <w:r w:rsidR="000633F0">
        <w:rPr>
          <w:rFonts w:ascii="Helvetica" w:eastAsia="Times New Roman" w:hAnsi="Helvetica" w:cs="Calibri"/>
          <w:color w:val="000000"/>
          <w:sz w:val="20"/>
          <w:szCs w:val="20"/>
        </w:rPr>
        <w:t>, and their module membership coefficients.</w:t>
      </w:r>
    </w:p>
    <w:tbl>
      <w:tblPr>
        <w:tblW w:w="8820" w:type="dxa"/>
        <w:tblLook w:val="04A0" w:firstRow="1" w:lastRow="0" w:firstColumn="1" w:lastColumn="0" w:noHBand="0" w:noVBand="1"/>
      </w:tblPr>
      <w:tblGrid>
        <w:gridCol w:w="1503"/>
        <w:gridCol w:w="560"/>
        <w:gridCol w:w="97"/>
        <w:gridCol w:w="1426"/>
        <w:gridCol w:w="1445"/>
        <w:gridCol w:w="1546"/>
        <w:gridCol w:w="2243"/>
      </w:tblGrid>
      <w:tr w:rsidR="00F46183" w:rsidRPr="00FF1EA9" w14:paraId="3FB3DE24" w14:textId="77777777" w:rsidTr="00B61E7C">
        <w:trPr>
          <w:trHeight w:val="320"/>
        </w:trPr>
        <w:tc>
          <w:tcPr>
            <w:tcW w:w="88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6D3C6B" w14:textId="0F160959" w:rsidR="00F46183" w:rsidRPr="00FF1EA9" w:rsidRDefault="00F46183" w:rsidP="00E67FA1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F46183" w:rsidRPr="00FF1EA9" w14:paraId="2E9BEF66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DDBEC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HGNC symbol</w:t>
            </w:r>
          </w:p>
        </w:tc>
        <w:tc>
          <w:tcPr>
            <w:tcW w:w="6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AEC91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Chr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E225A8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Start position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B739A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End position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E9F0F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Module membership coefficient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8BA33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Module Membership p-value</w:t>
            </w:r>
          </w:p>
        </w:tc>
      </w:tr>
      <w:tr w:rsidR="00F46183" w:rsidRPr="00FF1EA9" w14:paraId="0FD950F4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F0BA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ALDH2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CCCA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2438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111766887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5316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111817529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532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BD76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1.16E-43</w:t>
            </w:r>
          </w:p>
        </w:tc>
      </w:tr>
      <w:tr w:rsidR="00F46183" w:rsidRPr="00FF1EA9" w14:paraId="4920C930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6880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NCF4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B164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E40B1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36860988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8757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36878015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E18F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F355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2.39E-37</w:t>
            </w:r>
          </w:p>
        </w:tc>
      </w:tr>
      <w:tr w:rsidR="00F46183" w:rsidRPr="00FF1EA9" w14:paraId="635C59D7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10F4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FUCA2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244E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78A3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143494811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D6D0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143511690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C773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511C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2.58E-37</w:t>
            </w:r>
          </w:p>
        </w:tc>
      </w:tr>
      <w:tr w:rsidR="00F46183" w:rsidRPr="00FF1EA9" w14:paraId="0CE507A5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F6F8F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OS9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B4B7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9C50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57693955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55A6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57721557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77B4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0949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6.47E-35</w:t>
            </w:r>
          </w:p>
        </w:tc>
      </w:tr>
      <w:tr w:rsidR="00F46183" w:rsidRPr="00FF1EA9" w14:paraId="52759113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FB6A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TYMP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ED5E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2383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50525752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35E0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50530056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B1AF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6236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2.76E-34</w:t>
            </w:r>
          </w:p>
        </w:tc>
      </w:tr>
      <w:tr w:rsidR="00F46183" w:rsidRPr="00FF1EA9" w14:paraId="0BA47C15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6F7B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PIK3IP1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728B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6DC19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31281593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6BE4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31292534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D76B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-0.83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EDE7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3.37E-31</w:t>
            </w:r>
          </w:p>
        </w:tc>
      </w:tr>
      <w:tr w:rsidR="00F46183" w:rsidRPr="00FF1EA9" w14:paraId="0B7BE670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D7D8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EHBP1L1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455F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276C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65576038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593D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65592650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04E82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806F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3.80E-30</w:t>
            </w:r>
          </w:p>
        </w:tc>
      </w:tr>
      <w:tr w:rsidR="00F46183" w:rsidRPr="00FF1EA9" w14:paraId="4A0CD951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0E70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CTSH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978E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1D9D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78921058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1A20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78949574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34D7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CF47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1.11E-28</w:t>
            </w:r>
          </w:p>
        </w:tc>
      </w:tr>
      <w:tr w:rsidR="00F46183" w:rsidRPr="00FF1EA9" w14:paraId="46E5F240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E272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ADAM15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3071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30A6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155050566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22B9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155062775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0BEC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01C0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1.11E-27</w:t>
            </w:r>
          </w:p>
        </w:tc>
      </w:tr>
      <w:tr w:rsidR="00F46183" w:rsidRPr="00FF1EA9" w14:paraId="2E70FEA5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505F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CD6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4585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E6A4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60971680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0DEC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61020377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0999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-0.80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1DF5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1.42E-27</w:t>
            </w:r>
          </w:p>
        </w:tc>
      </w:tr>
      <w:tr w:rsidR="00F46183" w:rsidRPr="00FF1EA9" w14:paraId="2843113E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D416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TNFRSF25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62928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5C337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6460786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ED2D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6466195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82CF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-0.76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002A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7.93E-23</w:t>
            </w:r>
          </w:p>
        </w:tc>
      </w:tr>
      <w:tr w:rsidR="00F46183" w:rsidRPr="00FF1EA9" w14:paraId="3A2AEED6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4407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CFL1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857B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775A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65823022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B653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65862026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66F2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0EC1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2.44E-21</w:t>
            </w:r>
          </w:p>
        </w:tc>
      </w:tr>
      <w:tr w:rsidR="00F46183" w:rsidRPr="00FF1EA9" w14:paraId="45D77D59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50CD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HHEX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7FC6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845A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92689951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5E17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92695646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79AF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2CE7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2.62E-19</w:t>
            </w:r>
          </w:p>
        </w:tc>
      </w:tr>
      <w:tr w:rsidR="00F46183" w:rsidRPr="00FF1EA9" w14:paraId="12CCD7D9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9A97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HAAO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9C34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286B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42767089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6D2F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42792593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7585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5A2A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1.10E-18</w:t>
            </w:r>
          </w:p>
        </w:tc>
      </w:tr>
      <w:tr w:rsidR="00F46183" w:rsidRPr="00FF1EA9" w14:paraId="173B4AB1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6A76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CDK2AP1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0769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191E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123260971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62CC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123272334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1037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DB3B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1.62E-18</w:t>
            </w:r>
          </w:p>
        </w:tc>
      </w:tr>
      <w:tr w:rsidR="00F46183" w:rsidRPr="00FF1EA9" w14:paraId="1B4E71C5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1D46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PPM1F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F062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8CEE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21919420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828B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21952837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E08B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0A5E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1.20E-14</w:t>
            </w:r>
          </w:p>
        </w:tc>
      </w:tr>
      <w:tr w:rsidR="00F46183" w:rsidRPr="00FF1EA9" w14:paraId="4C3365A1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6032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IRF8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1888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C065A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85898803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88BB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85922609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4633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EB51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2.39E-14</w:t>
            </w:r>
          </w:p>
        </w:tc>
      </w:tr>
      <w:tr w:rsidR="00F46183" w:rsidRPr="00FF1EA9" w14:paraId="2D88D91C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BE35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CATSPER1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E69A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526C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66016752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0E714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66026517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CF0B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BE9A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1.44E-13</w:t>
            </w:r>
          </w:p>
        </w:tc>
      </w:tr>
      <w:tr w:rsidR="00F46183" w:rsidRPr="00FF1EA9" w14:paraId="13BB92A4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E5BA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SATB1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199E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7E6A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18345387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954D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18445588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A14A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-0.60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4018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1.02E-12</w:t>
            </w:r>
          </w:p>
        </w:tc>
      </w:tr>
      <w:tr w:rsidR="00F46183" w:rsidRPr="00FF1EA9" w14:paraId="2ADA32E5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60B7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BACH2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1CBA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FA04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89926529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3B41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90296908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F140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-0.58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E66A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1.00E-11</w:t>
            </w:r>
          </w:p>
        </w:tc>
      </w:tr>
      <w:tr w:rsidR="00F46183" w:rsidRPr="00FF1EA9" w14:paraId="34C18D0E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527D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MAP3K11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C40FB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A02C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65597755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7A4B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65615382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85EE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F0E0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2.71E-11</w:t>
            </w:r>
          </w:p>
        </w:tc>
      </w:tr>
      <w:tr w:rsidR="00F46183" w:rsidRPr="00FF1EA9" w14:paraId="65E15E61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1719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IRF5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D8B9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055B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128937612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353F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128950035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8CC6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6E6E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2.12E-10</w:t>
            </w:r>
          </w:p>
        </w:tc>
      </w:tr>
      <w:tr w:rsidR="00F46183" w:rsidRPr="00FF1EA9" w14:paraId="2996CD2E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A926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DDB2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DE97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FAC9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47214465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9FC6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47239240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55F4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-0.53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688D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1.01E-09</w:t>
            </w:r>
          </w:p>
        </w:tc>
      </w:tr>
      <w:tr w:rsidR="00F46183" w:rsidRPr="00FF1EA9" w14:paraId="6CEDCECB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A1D2E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PVR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1B6B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AA12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44643798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31FB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44663583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41EC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EF79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4.35E-09</w:t>
            </w:r>
          </w:p>
        </w:tc>
      </w:tr>
      <w:tr w:rsidR="00F46183" w:rsidRPr="00FF1EA9" w14:paraId="55B35531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39C7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STAT4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8732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6567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191029576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DEAE5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191151596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4229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F930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1.58E-08</w:t>
            </w:r>
          </w:p>
        </w:tc>
      </w:tr>
      <w:tr w:rsidR="00F46183" w:rsidRPr="00FF1EA9" w14:paraId="308A3572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1FD3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SLC16A5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D87E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1065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75087727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DC7E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75106162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9389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A65E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2.72E-08</w:t>
            </w:r>
          </w:p>
        </w:tc>
      </w:tr>
      <w:tr w:rsidR="00F46183" w:rsidRPr="00FF1EA9" w14:paraId="14ED5501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3353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IL2RA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D9FC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626D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6010689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CD2E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6062370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58E4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-0.48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1458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5.24E-08</w:t>
            </w:r>
          </w:p>
        </w:tc>
      </w:tr>
      <w:tr w:rsidR="00F46183" w:rsidRPr="00FF1EA9" w14:paraId="076C2061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C374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GATA3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2CE7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8C2F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8045378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C0FD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8075203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828E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-0.47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307F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8.70E-08</w:t>
            </w:r>
          </w:p>
        </w:tc>
      </w:tr>
      <w:tr w:rsidR="00F46183" w:rsidRPr="00FF1EA9" w14:paraId="4F95E1D2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CB1B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IFITM3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A88C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BF40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319669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E386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327537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6D63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4368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1.28E-07</w:t>
            </w:r>
          </w:p>
        </w:tc>
      </w:tr>
      <w:tr w:rsidR="00F46183" w:rsidRPr="00FF1EA9" w14:paraId="45683CD8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04A3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CRTC3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C8C5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E218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90529925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72DB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90645345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27FB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-0.44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9BA8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7.26E-07</w:t>
            </w:r>
          </w:p>
        </w:tc>
      </w:tr>
      <w:tr w:rsidR="00F46183" w:rsidRPr="00FF1EA9" w14:paraId="760B6D61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08E1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SLAMF1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747B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7D3C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160608100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2583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160647295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EDB4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-0.44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E76E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7.73E-07</w:t>
            </w:r>
          </w:p>
        </w:tc>
      </w:tr>
      <w:tr w:rsidR="00F46183" w:rsidRPr="00FF1EA9" w14:paraId="663977FA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1D59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FUCA1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A397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C3E6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23845077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4C10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23868294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BEE1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9900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1.04E-06</w:t>
            </w:r>
          </w:p>
        </w:tc>
      </w:tr>
      <w:tr w:rsidR="00F46183" w:rsidRPr="00FF1EA9" w14:paraId="1C6BA712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B000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SLC39A13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C557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968A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47407132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F064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47416501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1861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F1DE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1.29E-06</w:t>
            </w:r>
          </w:p>
        </w:tc>
      </w:tr>
      <w:tr w:rsidR="00F46183" w:rsidRPr="00FF1EA9" w14:paraId="5F93F732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13B6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TUBD1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1379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C113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59859482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F7FB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59892945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183F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0E57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1.53E-06</w:t>
            </w:r>
          </w:p>
        </w:tc>
      </w:tr>
      <w:tr w:rsidR="00F46183" w:rsidRPr="00FF1EA9" w14:paraId="0A37A510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1FF7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GLB1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28AA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C4BE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32996608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95B4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33097230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C45B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7FBF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2.80E-06</w:t>
            </w:r>
          </w:p>
        </w:tc>
      </w:tr>
      <w:tr w:rsidR="00F46183" w:rsidRPr="00FF1EA9" w14:paraId="75D853B6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0379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ZNF48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F652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9EEE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30378106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BC98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30400108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7EC8A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-0.39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2208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1.16E-05</w:t>
            </w:r>
          </w:p>
        </w:tc>
      </w:tr>
      <w:tr w:rsidR="00F46183" w:rsidRPr="00FF1EA9" w14:paraId="4957F99B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5FE9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RRAS2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2B9D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E1D5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14277926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59E7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14364506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F597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-0.39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99AA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1.77E-05</w:t>
            </w:r>
          </w:p>
        </w:tc>
      </w:tr>
      <w:tr w:rsidR="00F46183" w:rsidRPr="00FF1EA9" w14:paraId="51802EAE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F8A0C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NR1H3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C6ED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4066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47248300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5BC6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47269032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A927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F823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4.57E-05</w:t>
            </w:r>
          </w:p>
        </w:tc>
      </w:tr>
      <w:tr w:rsidR="00F46183" w:rsidRPr="00FF1EA9" w14:paraId="2574EBE9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AC7E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TMEM25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2B1A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494D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118531041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0C67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118547280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A7F4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21FF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3.09E-04</w:t>
            </w:r>
          </w:p>
        </w:tc>
      </w:tr>
      <w:tr w:rsidR="00F46183" w:rsidRPr="00FF1EA9" w14:paraId="774450EF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0CEF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EVI5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E4A6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7426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92508696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7FFE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92792404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F0DD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633F7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4.35E-04</w:t>
            </w:r>
          </w:p>
        </w:tc>
      </w:tr>
      <w:tr w:rsidR="00F46183" w:rsidRPr="00FF1EA9" w14:paraId="0B698BD4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E899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NDFIP1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EE26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12D53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142108505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BD5E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142154443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8E7F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-0.30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85B0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9.89E-04</w:t>
            </w:r>
          </w:p>
        </w:tc>
      </w:tr>
      <w:tr w:rsidR="00F46183" w:rsidRPr="00FF1EA9" w14:paraId="3F684506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0427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SCO2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3897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CC66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50523568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5333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50525606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A5D1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180B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2.44E-03</w:t>
            </w:r>
          </w:p>
        </w:tc>
      </w:tr>
      <w:tr w:rsidR="00F46183" w:rsidRPr="00FF1EA9" w14:paraId="7D936E94" w14:textId="77777777" w:rsidTr="00E67FA1">
        <w:trPr>
          <w:trHeight w:val="32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C7BB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POGLUT1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0E87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105C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119468938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5F8E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119494708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A507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BA3B" w14:textId="77777777" w:rsidR="00F46183" w:rsidRPr="00FF1EA9" w:rsidRDefault="00F46183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EA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2.71E-03</w:t>
            </w:r>
          </w:p>
        </w:tc>
      </w:tr>
    </w:tbl>
    <w:p w14:paraId="23742330" w14:textId="77777777" w:rsidR="00F46183" w:rsidRPr="00FF1EA9" w:rsidRDefault="00F46183">
      <w:pPr>
        <w:rPr>
          <w:rFonts w:ascii="Helvetica" w:hAnsi="Helvetica"/>
          <w:sz w:val="20"/>
          <w:szCs w:val="20"/>
        </w:rPr>
      </w:pPr>
    </w:p>
    <w:sectPr w:rsidR="00F46183" w:rsidRPr="00FF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83"/>
    <w:rsid w:val="000633F0"/>
    <w:rsid w:val="00356314"/>
    <w:rsid w:val="008E4195"/>
    <w:rsid w:val="00B61E7C"/>
    <w:rsid w:val="00D658D5"/>
    <w:rsid w:val="00DE0093"/>
    <w:rsid w:val="00F46183"/>
    <w:rsid w:val="00FF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68AE2"/>
  <w15:chartTrackingRefBased/>
  <w15:docId w15:val="{3EF6EB2E-4BF4-9C4C-AC54-C965A938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183"/>
  </w:style>
  <w:style w:type="paragraph" w:styleId="Heading1">
    <w:name w:val="heading 1"/>
    <w:basedOn w:val="Normal"/>
    <w:next w:val="Normal"/>
    <w:link w:val="Heading1Char"/>
    <w:uiPriority w:val="9"/>
    <w:qFormat/>
    <w:rsid w:val="00F461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W</dc:creator>
  <cp:keywords/>
  <dc:description/>
  <cp:lastModifiedBy>C W</cp:lastModifiedBy>
  <cp:revision>3</cp:revision>
  <dcterms:created xsi:type="dcterms:W3CDTF">2021-01-11T16:53:00Z</dcterms:created>
  <dcterms:modified xsi:type="dcterms:W3CDTF">2021-01-11T17:32:00Z</dcterms:modified>
</cp:coreProperties>
</file>