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789E3">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color="auto" w:fill="FFFFFF"/>
        </w:rPr>
      </w:pPr>
      <w:r>
        <w:rPr>
          <w:rFonts w:hint="eastAsia" w:ascii="Noto Sans SC" w:hAnsi="Noto Sans SC" w:eastAsia="Noto Sans SC" w:cs="Noto Sans SC"/>
          <w:i w:val="0"/>
          <w:iCs w:val="0"/>
          <w:caps w:val="0"/>
          <w:color w:val="1F2329"/>
          <w:spacing w:val="0"/>
          <w:sz w:val="27"/>
          <w:szCs w:val="27"/>
          <w:shd w:val="clear" w:color="auto" w:fill="FFFFFF"/>
        </w:rPr>
        <w:t>为深入贯彻落实《教育部关于加快建设高水平本科教育全面提高人才培养能力的意见》，进一步深化教学改革，创新人才培养模式，构建满足学生多元化成长需要的培养体系，计算机科学与工程学院、人工智能学院（后简称计算机学院）为做好2025级学生专业分流工作，第一学期进行填报志愿，第二学期开学初开始分专业，按照专业分班上课，现制定有关2025级计算机大类招生学生专业分流方案如下。</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一、专业分流原则</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1.尊重意愿与成绩择优相结合。学生结合自身专业兴趣爱好，自主申报专业志愿，在尊重学生个性发展需求，学生自愿申请的基础上，依据学生本科入学后的学业成绩，在所属专业类内进行专业分流。</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2.自由选择与规模控制相结合。在最大限度提高现有教学资源使用效率的基础上，提供充分的选择机会，同时要有利于教学的组织与实施，实现教育资源优化配置。</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3.专业优化与适当保护相结合。充分考虑学科专业结构的学术生态、社会需求和专业布局的合理性等因素，推进学科专业结构优化和可持续发展。</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4.公平公正与公开透明相结合。坚持“公开、公平、公正”原则，确保专业分流工作程序公开透明、选择机会平等、成绩公正准确。</w:t>
      </w:r>
    </w:p>
    <w:p w14:paraId="77C53122">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color="auto" w:fill="FFFFFF"/>
        </w:rPr>
      </w:pP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二、专业分流工作领导小组</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组长：徐华昕、张炜</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副组长：刘玮、李琪娜、周华兵</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成员：刘黎志、刘晓华、李晖、吴静、徐银霞、陈灯、蔡娜</w:t>
      </w:r>
    </w:p>
    <w:p w14:paraId="09E075A9">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color="auto" w:fill="FFFFFF"/>
        </w:rPr>
      </w:pP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三、参加专业分流对象</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参加对象：2025年计算机大类招生录取的普通本科生。</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分流的专业：计算机科学与技术、计算机科学与技术（图灵班）、软件工程、智能科学与技术、物联网工程、网络空间安全、数字媒体技术。</w:t>
      </w:r>
    </w:p>
    <w:p w14:paraId="30121CF1">
      <w:pPr>
        <w:pStyle w:val="4"/>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color="auto" w:fill="FFFFFF"/>
        </w:rPr>
      </w:pPr>
    </w:p>
    <w:p w14:paraId="1BB7C294">
      <w:pPr>
        <w:pStyle w:val="4"/>
        <w:keepNext w:val="0"/>
        <w:keepLines w:val="0"/>
        <w:widowControl/>
        <w:numPr>
          <w:ilvl w:val="0"/>
          <w:numId w:val="1"/>
        </w:numPr>
        <w:suppressLineNumbers w:val="0"/>
        <w:spacing w:before="0" w:beforeAutospacing="0" w:after="0" w:afterAutospacing="0"/>
        <w:ind w:left="0" w:right="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color="auto" w:fill="FFFFFF"/>
        </w:rPr>
        <w:t>专业分流原则</w:t>
      </w:r>
    </w:p>
    <w:p w14:paraId="701C20F8">
      <w:pPr>
        <w:pStyle w:val="4"/>
        <w:keepNext w:val="0"/>
        <w:keepLines w:val="0"/>
        <w:widowControl/>
        <w:numPr>
          <w:ilvl w:val="0"/>
          <w:numId w:val="0"/>
        </w:numPr>
        <w:suppressLineNumbers w:val="0"/>
        <w:spacing w:before="0" w:beforeAutospacing="0" w:after="0" w:afterAutospacing="0"/>
        <w:ind w:right="0" w:rightChars="0"/>
        <w:rPr>
          <w:rFonts w:hint="eastAsia" w:ascii="Noto Sans SC" w:hAnsi="Noto Sans SC" w:eastAsia="Noto Sans SC" w:cs="Noto Sans SC"/>
        </w:rPr>
      </w:pPr>
      <w:r>
        <w:rPr>
          <w:rFonts w:hint="eastAsia" w:ascii="Noto Sans SC" w:hAnsi="Noto Sans SC" w:eastAsia="Noto Sans SC" w:cs="Noto Sans SC"/>
          <w:i w:val="0"/>
          <w:iCs w:val="0"/>
          <w:caps w:val="0"/>
          <w:color w:val="1F2329"/>
          <w:spacing w:val="0"/>
          <w:sz w:val="27"/>
          <w:szCs w:val="27"/>
          <w:shd w:val="clear" w:color="auto" w:fill="FFFFFF"/>
        </w:rPr>
        <w:t>专业分流每人申请填报六个志愿，按照志愿优先、成绩择优分流原则。学生志愿人数超过分流计划数的专业，依据学生的综合成绩排名由前到后依次确定学生分流的专业。未能进入前一志愿的学生，依据后续志愿专业进行分流。</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五、指标分配</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2025级学生总人数，依据计算机大类各专业实际状况等综合因素确立各专业指标分配如下（合计410人，各专业分流计划可根据学生填报志愿情况在一定范围浮动）：</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（1）计算机科学与技术：120人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（2）计算机科学与技术（图灵班）：20人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（3）软件工程专业：80人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（4）智能科学与技术专业：30人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（5）物联网工程专业：50人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（6）网络空间安全：60人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（7）数字媒体技术：50人</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（8）如果志愿相同且指标最后一名综合成绩相同，指标可做微调。</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六、专业分流综合成绩确定</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（1）专业评选考核标准：学生参考各专业评选考核标准（详见附件1），通过笔试或者面试进行评分认定。</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（2）特别优秀学生优先选择专业条件：参加学科竞赛获国家级、省级奖项，由学院专业分流工作领导小组进行综合认定。</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七、专业分流程序及时间安排</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（1）2025年11月7日前，公布专业分流方案，召开专业分流动员会；</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（2）2025年11 月10日前，学生填报志愿，有获奖等证书与证明提交原件检查，并提交复印件一份上交到学院学生工作办公室；</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（3）2025年11 月21日前，学院进行专业分流公示。学院党政联席会议审核专业分流结果后，进行计算机学院网站网上公示；公示期5天，学生若对专业分流结果有异议，可以网络、电话形式向专业分流领导小组提出查询。</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（4）2025年11 月28日前，学院将专业分流结果上报教务处。</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八、大类分流后说明</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分流后各专业的学生，按照制定相应的各专业人才培养方案实施教学，完成相应专业课程与学分。</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九、专业分流咨询</w:t>
      </w:r>
      <w:r>
        <w:rPr>
          <w:rFonts w:hint="eastAsia" w:ascii="Noto Sans SC" w:hAnsi="Noto Sans SC" w:eastAsia="Noto Sans SC" w:cs="Noto Sans SC"/>
          <w:i w:val="0"/>
          <w:iCs w:val="0"/>
          <w:caps w:val="0"/>
          <w:color w:val="1F2329"/>
          <w:spacing w:val="0"/>
          <w:sz w:val="27"/>
          <w:szCs w:val="27"/>
          <w:shd w:val="clear" w:color="auto" w:fill="FFFFFF"/>
        </w:rPr>
        <w:br w:type="textWrapping"/>
      </w:r>
      <w:r>
        <w:rPr>
          <w:rFonts w:hint="eastAsia" w:ascii="Noto Sans SC" w:hAnsi="Noto Sans SC" w:eastAsia="Noto Sans SC" w:cs="Noto Sans SC"/>
          <w:i w:val="0"/>
          <w:iCs w:val="0"/>
          <w:caps w:val="0"/>
          <w:color w:val="1F2329"/>
          <w:spacing w:val="0"/>
          <w:sz w:val="27"/>
          <w:szCs w:val="27"/>
          <w:shd w:val="clear" w:color="auto" w:fill="FFFFFF"/>
        </w:rPr>
        <w:t>咨询电话：87992007（张铭轩）</w:t>
      </w:r>
    </w:p>
    <w:p w14:paraId="7E556E29">
      <w:pPr>
        <w:pStyle w:val="5"/>
        <w:widowControl/>
      </w:pPr>
      <w:r>
        <w:br w:type="textWrapping"/>
      </w:r>
      <w:r>
        <w:t>2025级计算机大类招生学生专业分流评选考核标准</w:t>
      </w:r>
    </w:p>
    <w:p w14:paraId="1261ED2F">
      <w:pPr>
        <w:pStyle w:val="3"/>
        <w:widowControl/>
        <w:rPr>
          <w:i w:val="0"/>
          <w:color w:val="1F2329"/>
        </w:rPr>
      </w:pPr>
      <w:r>
        <w:rPr>
          <w:i w:val="0"/>
          <w:color w:val="1F2329"/>
        </w:rPr>
        <w:t>根据计算机类各个专业的教学目标和培养考核方案，现将专业分流计算机科学与技术专业、网络空间安全专业、数字媒体技术专业、物联网工程专业、智能科学与技术专业、软件工程的评选考核标准制定如下：</w:t>
      </w:r>
    </w:p>
    <w:p w14:paraId="41E5F92B">
      <w:pPr>
        <w:pStyle w:val="2"/>
        <w:widowControl/>
        <w:numPr>
          <w:ilvl w:val="0"/>
          <w:numId w:val="2"/>
        </w:numPr>
        <w:topLinePunct w:val="0"/>
        <w:ind w:left="0" w:leftChars="0" w:firstLine="0" w:firstLineChars="0"/>
        <w:rPr>
          <w:rFonts w:hint="eastAsia" w:ascii="黑体" w:hAnsi="黑体" w:eastAsia="黑体" w:cs="黑体"/>
          <w:b w:val="0"/>
        </w:rPr>
      </w:pPr>
      <w:r>
        <w:t>计算机科学与技术专业</w:t>
      </w:r>
    </w:p>
    <w:p w14:paraId="062D284A">
      <w:pPr>
        <w:pStyle w:val="3"/>
        <w:widowControl/>
        <w:tabs>
          <w:tab w:val="left" w:pos="3161"/>
        </w:tabs>
        <w:rPr>
          <w:rFonts w:hint="eastAsia" w:eastAsia="宋体"/>
          <w:i w:val="0"/>
          <w:color w:val="1F2329"/>
          <w:lang w:eastAsia="zh-CN"/>
        </w:rPr>
      </w:pPr>
      <w:r>
        <w:rPr>
          <w:i w:val="0"/>
          <w:color w:val="1F2329"/>
        </w:rPr>
        <w:t>评选条件：</w:t>
      </w:r>
      <w:r>
        <w:rPr>
          <w:rFonts w:hint="eastAsia"/>
          <w:i w:val="0"/>
          <w:color w:val="1F2329"/>
          <w:lang w:eastAsia="zh-CN"/>
        </w:rPr>
        <w:tab/>
      </w:r>
    </w:p>
    <w:p w14:paraId="421B3CEC">
      <w:pPr>
        <w:pStyle w:val="3"/>
        <w:widowControl/>
        <w:numPr>
          <w:ilvl w:val="0"/>
          <w:numId w:val="3"/>
        </w:numPr>
        <w:topLinePunct w:val="0"/>
        <w:ind w:left="0" w:leftChars="0" w:firstLine="480" w:firstLineChars="0"/>
        <w:rPr>
          <w:rFonts w:hint="eastAsia" w:ascii="宋体" w:hAnsi="宋体" w:eastAsia="宋体" w:cs="宋体"/>
          <w:b w:val="0"/>
          <w:i w:val="0"/>
          <w:color w:val="1F2329"/>
        </w:rPr>
      </w:pPr>
      <w:r>
        <w:rPr>
          <w:i w:val="0"/>
          <w:color w:val="1F2329"/>
        </w:rPr>
        <w:t>湖北地区考生高考成绩在560分以上，其他高于学院在本地区计算机类录取线5分以上。</w:t>
      </w:r>
    </w:p>
    <w:p w14:paraId="51AF7079">
      <w:pPr>
        <w:pStyle w:val="3"/>
        <w:widowControl/>
        <w:numPr>
          <w:ilvl w:val="0"/>
          <w:numId w:val="3"/>
        </w:numPr>
        <w:topLinePunct w:val="0"/>
        <w:ind w:left="0" w:leftChars="0" w:firstLine="480" w:firstLineChars="0"/>
        <w:rPr>
          <w:rFonts w:hint="eastAsia" w:ascii="宋体" w:hAnsi="宋体" w:eastAsia="宋体" w:cs="宋体"/>
          <w:b w:val="0"/>
          <w:i w:val="0"/>
          <w:color w:val="1F2329"/>
        </w:rPr>
      </w:pPr>
      <w:r>
        <w:rPr>
          <w:i w:val="0"/>
          <w:color w:val="1F2329"/>
        </w:rPr>
        <w:t>遵纪守法，无违反校纪校规的行为记录。</w:t>
      </w:r>
    </w:p>
    <w:p w14:paraId="740499E1">
      <w:pPr>
        <w:pStyle w:val="3"/>
        <w:widowControl/>
        <w:numPr>
          <w:ilvl w:val="0"/>
          <w:numId w:val="3"/>
        </w:numPr>
        <w:topLinePunct w:val="0"/>
        <w:ind w:left="0" w:leftChars="0" w:firstLine="480" w:firstLineChars="0"/>
        <w:rPr>
          <w:rFonts w:hint="eastAsia" w:ascii="宋体" w:hAnsi="宋体" w:eastAsia="宋体" w:cs="宋体"/>
          <w:b w:val="0"/>
          <w:i w:val="0"/>
          <w:color w:val="1F2329"/>
        </w:rPr>
      </w:pPr>
      <w:r>
        <w:rPr>
          <w:i w:val="0"/>
          <w:color w:val="1F2329"/>
        </w:rPr>
        <w:t>身体健康、积极向上、乐观开朗。</w:t>
      </w:r>
    </w:p>
    <w:p w14:paraId="74778FA7">
      <w:pPr>
        <w:pStyle w:val="3"/>
        <w:widowControl/>
        <w:numPr>
          <w:ilvl w:val="0"/>
          <w:numId w:val="3"/>
        </w:numPr>
        <w:topLinePunct w:val="0"/>
        <w:ind w:left="0" w:leftChars="0" w:firstLine="480" w:firstLineChars="0"/>
        <w:rPr>
          <w:rFonts w:hint="eastAsia" w:ascii="宋体" w:hAnsi="宋体" w:eastAsia="宋体" w:cs="宋体"/>
          <w:b w:val="0"/>
          <w:i w:val="0"/>
          <w:color w:val="1F2329"/>
        </w:rPr>
      </w:pPr>
      <w:r>
        <w:rPr>
          <w:i w:val="0"/>
          <w:color w:val="1F2329"/>
        </w:rPr>
        <w:t>有以下条件学生优先录取：</w:t>
      </w:r>
    </w:p>
    <w:p w14:paraId="0B3AA304">
      <w:pPr>
        <w:pStyle w:val="3"/>
        <w:widowControl/>
        <w:numPr>
          <w:ilvl w:val="0"/>
          <w:numId w:val="4"/>
        </w:numPr>
        <w:topLinePunct w:val="0"/>
        <w:ind w:left="0" w:leftChars="0" w:firstLine="480" w:firstLineChars="0"/>
        <w:rPr>
          <w:rFonts w:hint="eastAsia" w:ascii="宋体" w:hAnsi="宋体" w:eastAsia="宋体" w:cs="宋体"/>
          <w:b w:val="0"/>
          <w:i w:val="0"/>
          <w:color w:val="1F2329"/>
        </w:rPr>
      </w:pPr>
      <w:r>
        <w:rPr>
          <w:i w:val="0"/>
          <w:color w:val="1F2329"/>
        </w:rPr>
        <w:t>有一定的编程基础，有相应的作品展示；</w:t>
      </w:r>
    </w:p>
    <w:p w14:paraId="63728D8E">
      <w:pPr>
        <w:pStyle w:val="3"/>
        <w:widowControl/>
        <w:numPr>
          <w:ilvl w:val="0"/>
          <w:numId w:val="4"/>
        </w:numPr>
        <w:topLinePunct w:val="0"/>
        <w:ind w:left="0" w:leftChars="0" w:firstLine="480" w:firstLineChars="0"/>
        <w:rPr>
          <w:rFonts w:hint="eastAsia" w:ascii="宋体" w:hAnsi="宋体" w:eastAsia="宋体" w:cs="宋体"/>
          <w:b w:val="0"/>
          <w:i w:val="0"/>
          <w:color w:val="1F2329"/>
        </w:rPr>
      </w:pPr>
      <w:r>
        <w:rPr>
          <w:i w:val="0"/>
          <w:color w:val="1F2329"/>
        </w:rPr>
        <w:t>中学阶段参加过计算机类相关比赛并获奖；</w:t>
      </w:r>
    </w:p>
    <w:p w14:paraId="29DDAB8C">
      <w:pPr>
        <w:pStyle w:val="3"/>
        <w:widowControl/>
        <w:numPr>
          <w:ilvl w:val="0"/>
          <w:numId w:val="4"/>
        </w:numPr>
        <w:topLinePunct w:val="0"/>
        <w:ind w:left="0" w:leftChars="0" w:firstLine="480" w:firstLineChars="0"/>
        <w:rPr>
          <w:rFonts w:hint="eastAsia" w:ascii="宋体" w:hAnsi="宋体" w:eastAsia="宋体" w:cs="宋体"/>
          <w:b w:val="0"/>
          <w:i w:val="0"/>
          <w:color w:val="1F2329"/>
        </w:rPr>
      </w:pPr>
      <w:r>
        <w:rPr>
          <w:i w:val="0"/>
          <w:color w:val="1F2329"/>
        </w:rPr>
        <w:t>有其他特长，如运动、音乐、摄影、绘画等，并有证明材料。</w:t>
      </w:r>
    </w:p>
    <w:p w14:paraId="1137BCBA">
      <w:pPr>
        <w:pStyle w:val="3"/>
        <w:widowControl/>
        <w:rPr>
          <w:i w:val="0"/>
          <w:color w:val="1F2329"/>
        </w:rPr>
      </w:pPr>
      <w:r>
        <w:rPr>
          <w:i w:val="0"/>
          <w:color w:val="1F2329"/>
        </w:rPr>
        <w:t>评选考核方式：面试</w:t>
      </w:r>
    </w:p>
    <w:p w14:paraId="10515D50">
      <w:pPr>
        <w:pStyle w:val="2"/>
        <w:widowControl/>
        <w:numPr>
          <w:ilvl w:val="0"/>
          <w:numId w:val="2"/>
        </w:numPr>
        <w:topLinePunct w:val="0"/>
        <w:ind w:left="0" w:leftChars="0" w:firstLine="0" w:firstLineChars="0"/>
        <w:rPr>
          <w:rFonts w:hint="eastAsia" w:ascii="黑体" w:hAnsi="黑体" w:eastAsia="黑体" w:cs="黑体"/>
          <w:b w:val="0"/>
        </w:rPr>
      </w:pPr>
      <w:r>
        <w:t>网络空间安全专业</w:t>
      </w:r>
    </w:p>
    <w:p w14:paraId="6B73E057">
      <w:pPr>
        <w:pStyle w:val="3"/>
        <w:widowControl/>
        <w:rPr>
          <w:i w:val="0"/>
          <w:color w:val="1F2329"/>
        </w:rPr>
      </w:pPr>
      <w:r>
        <w:rPr>
          <w:i w:val="0"/>
          <w:color w:val="1F2329"/>
        </w:rPr>
        <w:t>评选条件：</w:t>
      </w:r>
    </w:p>
    <w:p w14:paraId="35C25AA3">
      <w:pPr>
        <w:pStyle w:val="3"/>
        <w:widowControl/>
        <w:numPr>
          <w:ilvl w:val="0"/>
          <w:numId w:val="5"/>
        </w:numPr>
        <w:topLinePunct w:val="0"/>
        <w:ind w:left="0" w:leftChars="0" w:firstLine="480" w:firstLineChars="0"/>
        <w:rPr>
          <w:rFonts w:hint="eastAsia" w:ascii="宋体" w:hAnsi="宋体" w:eastAsia="宋体" w:cs="宋体"/>
          <w:b w:val="0"/>
          <w:i w:val="0"/>
          <w:color w:val="1F2329"/>
        </w:rPr>
      </w:pPr>
      <w:r>
        <w:rPr>
          <w:i w:val="0"/>
          <w:color w:val="1F2329"/>
        </w:rPr>
        <w:t>遵纪守法，有良好的沟通能力，有明确的学业规划。</w:t>
      </w:r>
    </w:p>
    <w:p w14:paraId="1BC7CEA5">
      <w:pPr>
        <w:pStyle w:val="3"/>
        <w:widowControl/>
        <w:numPr>
          <w:ilvl w:val="0"/>
          <w:numId w:val="5"/>
        </w:numPr>
        <w:topLinePunct w:val="0"/>
        <w:ind w:left="0" w:leftChars="0" w:firstLine="480" w:firstLineChars="0"/>
        <w:rPr>
          <w:rFonts w:hint="eastAsia" w:ascii="宋体" w:hAnsi="宋体" w:eastAsia="宋体" w:cs="宋体"/>
          <w:b w:val="0"/>
          <w:i w:val="0"/>
          <w:color w:val="1F2329"/>
        </w:rPr>
      </w:pPr>
      <w:r>
        <w:rPr>
          <w:i w:val="0"/>
          <w:color w:val="1F2329"/>
        </w:rPr>
        <w:t>有以下条件学生优先录取：</w:t>
      </w:r>
    </w:p>
    <w:p w14:paraId="4A91F289">
      <w:pPr>
        <w:pStyle w:val="3"/>
        <w:widowControl/>
        <w:numPr>
          <w:ilvl w:val="0"/>
          <w:numId w:val="6"/>
        </w:numPr>
        <w:topLinePunct w:val="0"/>
        <w:ind w:left="0" w:leftChars="0" w:firstLine="480" w:firstLineChars="0"/>
        <w:rPr>
          <w:rFonts w:hint="eastAsia" w:ascii="宋体" w:hAnsi="宋体" w:eastAsia="宋体" w:cs="宋体"/>
          <w:b w:val="0"/>
          <w:i w:val="0"/>
          <w:color w:val="1F2329"/>
        </w:rPr>
      </w:pPr>
      <w:r>
        <w:rPr>
          <w:i w:val="0"/>
          <w:color w:val="1F2329"/>
        </w:rPr>
        <w:t>了解网络空间安全专业的学习内容及就业方向；</w:t>
      </w:r>
    </w:p>
    <w:p w14:paraId="682247B3">
      <w:pPr>
        <w:pStyle w:val="3"/>
        <w:widowControl/>
        <w:numPr>
          <w:ilvl w:val="0"/>
          <w:numId w:val="6"/>
        </w:numPr>
        <w:topLinePunct w:val="0"/>
        <w:ind w:left="0" w:leftChars="0" w:firstLine="480" w:firstLineChars="0"/>
        <w:rPr>
          <w:rFonts w:hint="eastAsia" w:ascii="宋体" w:hAnsi="宋体" w:eastAsia="宋体" w:cs="宋体"/>
          <w:b w:val="0"/>
          <w:i w:val="0"/>
          <w:color w:val="1F2329"/>
        </w:rPr>
      </w:pPr>
      <w:r>
        <w:rPr>
          <w:i w:val="0"/>
          <w:color w:val="1F2329"/>
        </w:rPr>
        <w:t>数学、英语基础好；</w:t>
      </w:r>
    </w:p>
    <w:p w14:paraId="2C39BF22">
      <w:pPr>
        <w:pStyle w:val="3"/>
        <w:widowControl/>
        <w:numPr>
          <w:ilvl w:val="0"/>
          <w:numId w:val="6"/>
        </w:numPr>
        <w:topLinePunct w:val="0"/>
        <w:ind w:left="0" w:leftChars="0" w:firstLine="480" w:firstLineChars="0"/>
        <w:rPr>
          <w:rFonts w:hint="eastAsia" w:ascii="宋体" w:hAnsi="宋体" w:eastAsia="宋体" w:cs="宋体"/>
          <w:b w:val="0"/>
          <w:i w:val="0"/>
          <w:color w:val="1F2329"/>
        </w:rPr>
      </w:pPr>
      <w:r>
        <w:rPr>
          <w:i w:val="0"/>
          <w:color w:val="1F2329"/>
        </w:rPr>
        <w:t>有一定的编程基础；</w:t>
      </w:r>
    </w:p>
    <w:p w14:paraId="4D5AAE6D">
      <w:pPr>
        <w:pStyle w:val="3"/>
        <w:widowControl/>
        <w:numPr>
          <w:ilvl w:val="0"/>
          <w:numId w:val="6"/>
        </w:numPr>
        <w:topLinePunct w:val="0"/>
        <w:ind w:left="0" w:leftChars="0" w:firstLine="480" w:firstLineChars="0"/>
        <w:rPr>
          <w:rFonts w:hint="eastAsia" w:ascii="宋体" w:hAnsi="宋体" w:eastAsia="宋体" w:cs="宋体"/>
          <w:b w:val="0"/>
          <w:i w:val="0"/>
          <w:color w:val="1F2329"/>
        </w:rPr>
      </w:pPr>
      <w:r>
        <w:rPr>
          <w:i w:val="0"/>
          <w:color w:val="1F2329"/>
        </w:rPr>
        <w:t>有参加学科竞赛的意愿。</w:t>
      </w:r>
    </w:p>
    <w:p w14:paraId="1647149C">
      <w:pPr>
        <w:pStyle w:val="3"/>
        <w:widowControl/>
        <w:rPr>
          <w:i w:val="0"/>
          <w:color w:val="1F2329"/>
        </w:rPr>
      </w:pPr>
      <w:r>
        <w:rPr>
          <w:i w:val="0"/>
          <w:color w:val="1F2329"/>
        </w:rPr>
        <w:t>评选考核方式：面试</w:t>
      </w:r>
    </w:p>
    <w:p w14:paraId="16D05999">
      <w:pPr>
        <w:pStyle w:val="2"/>
        <w:widowControl/>
        <w:numPr>
          <w:ilvl w:val="0"/>
          <w:numId w:val="2"/>
        </w:numPr>
        <w:topLinePunct w:val="0"/>
        <w:ind w:left="0" w:leftChars="0" w:firstLine="0" w:firstLineChars="0"/>
        <w:rPr>
          <w:rFonts w:hint="eastAsia" w:ascii="黑体" w:hAnsi="黑体" w:eastAsia="黑体" w:cs="黑体"/>
          <w:b w:val="0"/>
        </w:rPr>
      </w:pPr>
      <w:r>
        <w:t>数字媒体技术专业</w:t>
      </w:r>
    </w:p>
    <w:p w14:paraId="068C1850">
      <w:pPr>
        <w:pStyle w:val="3"/>
        <w:widowControl/>
        <w:rPr>
          <w:i w:val="0"/>
          <w:color w:val="1F2329"/>
        </w:rPr>
      </w:pPr>
      <w:r>
        <w:rPr>
          <w:i w:val="0"/>
          <w:color w:val="1F2329"/>
        </w:rPr>
        <w:t>评选条件：</w:t>
      </w:r>
    </w:p>
    <w:p w14:paraId="5756C60D">
      <w:pPr>
        <w:pStyle w:val="3"/>
        <w:widowControl/>
        <w:numPr>
          <w:ilvl w:val="0"/>
          <w:numId w:val="7"/>
        </w:numPr>
        <w:topLinePunct w:val="0"/>
        <w:ind w:left="0" w:leftChars="0" w:firstLine="480" w:firstLineChars="0"/>
        <w:rPr>
          <w:rFonts w:hint="eastAsia" w:ascii="宋体" w:hAnsi="宋体" w:eastAsia="宋体" w:cs="宋体"/>
          <w:b w:val="0"/>
          <w:i w:val="0"/>
          <w:color w:val="1F2329"/>
        </w:rPr>
      </w:pPr>
      <w:r>
        <w:rPr>
          <w:i w:val="0"/>
          <w:color w:val="1F2329"/>
        </w:rPr>
        <w:t>思想积极向上，遵纪守法，热爱学校，关心集体，在学生中能做好的表率。</w:t>
      </w:r>
    </w:p>
    <w:p w14:paraId="6DED7A1F">
      <w:pPr>
        <w:pStyle w:val="3"/>
        <w:widowControl/>
        <w:numPr>
          <w:ilvl w:val="0"/>
          <w:numId w:val="7"/>
        </w:numPr>
        <w:topLinePunct w:val="0"/>
        <w:ind w:left="0" w:leftChars="0" w:firstLine="480" w:firstLineChars="0"/>
        <w:rPr>
          <w:rFonts w:hint="eastAsia" w:ascii="宋体" w:hAnsi="宋体" w:eastAsia="宋体" w:cs="宋体"/>
          <w:b w:val="0"/>
          <w:i w:val="0"/>
          <w:color w:val="1F2329"/>
        </w:rPr>
      </w:pPr>
      <w:r>
        <w:rPr>
          <w:i w:val="0"/>
          <w:color w:val="1F2329"/>
        </w:rPr>
        <w:t>有以下条件学生优先考虑：</w:t>
      </w:r>
    </w:p>
    <w:p w14:paraId="29DAFAD0">
      <w:pPr>
        <w:pStyle w:val="3"/>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对数字媒体技术专业方向有了解，数学基础较好，初高中阶段有参与信息竞赛经历；</w:t>
      </w:r>
    </w:p>
    <w:p w14:paraId="26005B16">
      <w:pPr>
        <w:pStyle w:val="3"/>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愿意思考、探索，对计算机编程感兴趣，有编程经验；</w:t>
      </w:r>
    </w:p>
    <w:p w14:paraId="3512F6CE">
      <w:pPr>
        <w:pStyle w:val="3"/>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兴趣广泛，有特长，具备一定的美学和设计基础；</w:t>
      </w:r>
    </w:p>
    <w:p w14:paraId="6F6BFAED">
      <w:pPr>
        <w:pStyle w:val="3"/>
        <w:widowControl/>
        <w:numPr>
          <w:ilvl w:val="0"/>
          <w:numId w:val="8"/>
        </w:numPr>
        <w:topLinePunct w:val="0"/>
        <w:ind w:left="0" w:leftChars="0" w:firstLine="480" w:firstLineChars="0"/>
        <w:rPr>
          <w:rFonts w:hint="eastAsia" w:ascii="宋体" w:hAnsi="宋体" w:eastAsia="宋体" w:cs="宋体"/>
          <w:b w:val="0"/>
          <w:i w:val="0"/>
          <w:color w:val="1F2329"/>
        </w:rPr>
      </w:pPr>
      <w:r>
        <w:rPr>
          <w:i w:val="0"/>
          <w:color w:val="1F2329"/>
        </w:rPr>
        <w:t>有自主学习的愿望，有意愿积极参加竞赛。</w:t>
      </w:r>
    </w:p>
    <w:p w14:paraId="153FAB28">
      <w:pPr>
        <w:pStyle w:val="2"/>
        <w:widowControl/>
        <w:numPr>
          <w:ilvl w:val="0"/>
          <w:numId w:val="2"/>
        </w:numPr>
        <w:topLinePunct w:val="0"/>
        <w:ind w:left="0" w:leftChars="0" w:firstLine="0" w:firstLineChars="0"/>
        <w:rPr>
          <w:rFonts w:hint="eastAsia" w:ascii="黑体" w:hAnsi="黑体" w:eastAsia="黑体" w:cs="黑体"/>
          <w:b w:val="0"/>
        </w:rPr>
      </w:pPr>
      <w:r>
        <w:t>物联网工程专业</w:t>
      </w:r>
    </w:p>
    <w:p w14:paraId="1A32436A">
      <w:pPr>
        <w:pStyle w:val="3"/>
        <w:widowControl/>
        <w:rPr>
          <w:i w:val="0"/>
          <w:color w:val="1F2329"/>
        </w:rPr>
      </w:pPr>
      <w:r>
        <w:rPr>
          <w:i w:val="0"/>
          <w:color w:val="1F2329"/>
        </w:rPr>
        <w:t>评选条件：</w:t>
      </w:r>
    </w:p>
    <w:p w14:paraId="4B21864D">
      <w:pPr>
        <w:pStyle w:val="3"/>
        <w:widowControl/>
        <w:rPr>
          <w:i w:val="0"/>
          <w:color w:val="1F2329"/>
        </w:rPr>
      </w:pPr>
      <w:r>
        <w:rPr>
          <w:i w:val="0"/>
          <w:color w:val="1F2329"/>
        </w:rPr>
        <w:t>1.以下条件学生优先考虑：</w:t>
      </w:r>
    </w:p>
    <w:p w14:paraId="364CE00E">
      <w:pPr>
        <w:pStyle w:val="3"/>
        <w:widowControl/>
        <w:numPr>
          <w:ilvl w:val="0"/>
          <w:numId w:val="9"/>
        </w:numPr>
        <w:topLinePunct w:val="0"/>
        <w:ind w:left="0" w:leftChars="0" w:firstLine="480" w:firstLineChars="0"/>
        <w:rPr>
          <w:rFonts w:hint="eastAsia" w:ascii="宋体" w:hAnsi="宋体" w:eastAsia="宋体" w:cs="宋体"/>
          <w:b w:val="0"/>
          <w:i w:val="0"/>
          <w:color w:val="1F2329"/>
        </w:rPr>
      </w:pPr>
      <w:r>
        <w:rPr>
          <w:i w:val="0"/>
          <w:color w:val="1F2329"/>
        </w:rPr>
        <w:t>数学105以上；</w:t>
      </w:r>
    </w:p>
    <w:p w14:paraId="3817FF03">
      <w:pPr>
        <w:pStyle w:val="3"/>
        <w:widowControl/>
        <w:numPr>
          <w:ilvl w:val="0"/>
          <w:numId w:val="9"/>
        </w:numPr>
        <w:topLinePunct w:val="0"/>
        <w:ind w:left="0" w:leftChars="0" w:firstLine="480" w:firstLineChars="0"/>
        <w:rPr>
          <w:rFonts w:hint="eastAsia" w:ascii="宋体" w:hAnsi="宋体" w:eastAsia="宋体" w:cs="宋体"/>
          <w:b w:val="0"/>
          <w:i w:val="0"/>
          <w:color w:val="1F2329"/>
        </w:rPr>
      </w:pPr>
      <w:r>
        <w:rPr>
          <w:i w:val="0"/>
          <w:color w:val="1F2329"/>
        </w:rPr>
        <w:t>物理70以上；</w:t>
      </w:r>
    </w:p>
    <w:p w14:paraId="256C6364">
      <w:pPr>
        <w:pStyle w:val="3"/>
        <w:widowControl/>
        <w:numPr>
          <w:ilvl w:val="0"/>
          <w:numId w:val="9"/>
        </w:numPr>
        <w:topLinePunct w:val="0"/>
        <w:ind w:left="0" w:leftChars="0" w:firstLine="480" w:firstLineChars="0"/>
        <w:rPr>
          <w:rFonts w:hint="eastAsia" w:ascii="宋体" w:hAnsi="宋体" w:eastAsia="宋体" w:cs="宋体"/>
          <w:b w:val="0"/>
          <w:i w:val="0"/>
          <w:color w:val="1F2329"/>
        </w:rPr>
      </w:pPr>
      <w:r>
        <w:rPr>
          <w:i w:val="0"/>
          <w:color w:val="1F2329"/>
        </w:rPr>
        <w:t>初高中阶段有参与信息竞赛经历。</w:t>
      </w:r>
    </w:p>
    <w:p w14:paraId="1C51136A">
      <w:pPr>
        <w:pStyle w:val="3"/>
        <w:widowControl/>
        <w:rPr>
          <w:i w:val="0"/>
          <w:color w:val="1F2329"/>
        </w:rPr>
      </w:pPr>
      <w:r>
        <w:rPr>
          <w:i w:val="0"/>
          <w:color w:val="1F2329"/>
        </w:rPr>
        <w:t>评选考核方式：面试</w:t>
      </w:r>
    </w:p>
    <w:p w14:paraId="33A56816">
      <w:pPr>
        <w:pStyle w:val="2"/>
        <w:widowControl/>
        <w:numPr>
          <w:ilvl w:val="0"/>
          <w:numId w:val="2"/>
        </w:numPr>
        <w:topLinePunct w:val="0"/>
        <w:ind w:left="0" w:leftChars="0" w:firstLine="0" w:firstLineChars="0"/>
        <w:rPr>
          <w:rFonts w:hint="eastAsia" w:ascii="黑体" w:hAnsi="黑体" w:eastAsia="黑体" w:cs="黑体"/>
          <w:b w:val="0"/>
        </w:rPr>
      </w:pPr>
      <w:r>
        <w:t>智能科学与技术专业</w:t>
      </w:r>
    </w:p>
    <w:p w14:paraId="3B380919">
      <w:pPr>
        <w:pStyle w:val="3"/>
        <w:widowControl/>
        <w:rPr>
          <w:i w:val="0"/>
          <w:color w:val="1F2329"/>
        </w:rPr>
      </w:pPr>
      <w:r>
        <w:rPr>
          <w:i w:val="0"/>
          <w:color w:val="1F2329"/>
        </w:rPr>
        <w:t>评选条件：</w:t>
      </w:r>
    </w:p>
    <w:p w14:paraId="291D6BF3">
      <w:pPr>
        <w:pStyle w:val="3"/>
        <w:widowControl/>
        <w:numPr>
          <w:ilvl w:val="0"/>
          <w:numId w:val="10"/>
        </w:numPr>
        <w:topLinePunct w:val="0"/>
        <w:ind w:left="0" w:leftChars="0" w:firstLine="480" w:firstLineChars="0"/>
        <w:rPr>
          <w:rFonts w:hint="eastAsia" w:ascii="宋体" w:hAnsi="宋体" w:eastAsia="宋体" w:cs="宋体"/>
          <w:b w:val="0"/>
          <w:i w:val="0"/>
          <w:color w:val="1F2329"/>
        </w:rPr>
      </w:pPr>
      <w:r>
        <w:rPr>
          <w:i w:val="0"/>
          <w:color w:val="1F2329"/>
        </w:rPr>
        <w:t>高考英语90分以上；</w:t>
      </w:r>
    </w:p>
    <w:p w14:paraId="328B3327">
      <w:pPr>
        <w:pStyle w:val="3"/>
        <w:widowControl/>
        <w:numPr>
          <w:ilvl w:val="0"/>
          <w:numId w:val="10"/>
        </w:numPr>
        <w:topLinePunct w:val="0"/>
        <w:ind w:left="0" w:leftChars="0" w:firstLine="480" w:firstLineChars="0"/>
        <w:rPr>
          <w:rFonts w:hint="eastAsia" w:ascii="宋体" w:hAnsi="宋体" w:eastAsia="宋体" w:cs="宋体"/>
          <w:b w:val="0"/>
          <w:i w:val="0"/>
          <w:color w:val="1F2329"/>
        </w:rPr>
      </w:pPr>
      <w:r>
        <w:rPr>
          <w:i w:val="0"/>
          <w:color w:val="1F2329"/>
        </w:rPr>
        <w:t>高考数学100分以上；</w:t>
      </w:r>
    </w:p>
    <w:p w14:paraId="23B81344">
      <w:pPr>
        <w:pStyle w:val="3"/>
        <w:widowControl/>
        <w:numPr>
          <w:ilvl w:val="0"/>
          <w:numId w:val="10"/>
        </w:numPr>
        <w:topLinePunct w:val="0"/>
        <w:ind w:left="0" w:leftChars="0" w:firstLine="480" w:firstLineChars="0"/>
        <w:rPr>
          <w:rFonts w:hint="eastAsia" w:ascii="宋体" w:hAnsi="宋体" w:eastAsia="宋体" w:cs="宋体"/>
          <w:b w:val="0"/>
          <w:i w:val="0"/>
          <w:color w:val="1F2329"/>
        </w:rPr>
      </w:pPr>
      <w:r>
        <w:rPr>
          <w:i w:val="0"/>
          <w:color w:val="1F2329"/>
        </w:rPr>
        <w:t>高考物理70分以上。</w:t>
      </w:r>
    </w:p>
    <w:p w14:paraId="01751960">
      <w:pPr>
        <w:pStyle w:val="3"/>
        <w:widowControl/>
      </w:pPr>
      <w:r>
        <w:rPr>
          <w:i w:val="0"/>
          <w:color w:val="1F2329"/>
        </w:rPr>
        <w:t>评选考核方式：面试</w:t>
      </w:r>
    </w:p>
    <w:p w14:paraId="050A9E0A">
      <w:pPr>
        <w:pStyle w:val="2"/>
        <w:widowControl/>
        <w:numPr>
          <w:ilvl w:val="0"/>
          <w:numId w:val="2"/>
        </w:numPr>
        <w:topLinePunct w:val="0"/>
        <w:ind w:left="0" w:leftChars="0" w:firstLine="0" w:firstLineChars="0"/>
        <w:rPr>
          <w:rFonts w:hint="eastAsia" w:ascii="黑体" w:hAnsi="黑体" w:eastAsia="黑体" w:cs="黑体"/>
          <w:b w:val="0"/>
        </w:rPr>
      </w:pPr>
      <w:r>
        <w:t>软件工程专业</w:t>
      </w:r>
    </w:p>
    <w:p w14:paraId="7E05C122">
      <w:pPr>
        <w:pStyle w:val="3"/>
        <w:widowControl/>
        <w:rPr>
          <w:i w:val="0"/>
          <w:color w:val="1F2329"/>
        </w:rPr>
      </w:pPr>
      <w:r>
        <w:rPr>
          <w:i w:val="0"/>
          <w:color w:val="1F2329"/>
        </w:rPr>
        <w:t>评选条件：</w:t>
      </w:r>
    </w:p>
    <w:p w14:paraId="1D95E2A3">
      <w:pPr>
        <w:pStyle w:val="3"/>
        <w:widowControl/>
        <w:numPr>
          <w:ilvl w:val="0"/>
          <w:numId w:val="11"/>
        </w:numPr>
        <w:topLinePunct w:val="0"/>
        <w:ind w:left="0" w:leftChars="0" w:firstLine="480" w:firstLineChars="0"/>
        <w:rPr>
          <w:rFonts w:hint="eastAsia" w:ascii="宋体" w:hAnsi="宋体" w:eastAsia="宋体" w:cs="宋体"/>
          <w:b w:val="0"/>
          <w:i w:val="0"/>
          <w:color w:val="1F2329"/>
        </w:rPr>
      </w:pPr>
      <w:r>
        <w:rPr>
          <w:i w:val="0"/>
          <w:color w:val="1F2329"/>
        </w:rPr>
        <w:t>思想积极向上，遵纪守法，热爱学校，关心集体，具有较好的自学能力和自我管理能力。</w:t>
      </w:r>
    </w:p>
    <w:p w14:paraId="771A72EE">
      <w:pPr>
        <w:pStyle w:val="3"/>
        <w:widowControl/>
        <w:numPr>
          <w:ilvl w:val="0"/>
          <w:numId w:val="11"/>
        </w:numPr>
        <w:topLinePunct w:val="0"/>
        <w:ind w:left="0" w:leftChars="0" w:firstLine="480" w:firstLineChars="0"/>
        <w:rPr>
          <w:rFonts w:hint="eastAsia" w:ascii="宋体" w:hAnsi="宋体" w:eastAsia="宋体" w:cs="宋体"/>
          <w:b w:val="0"/>
          <w:i w:val="0"/>
          <w:color w:val="1F2329"/>
        </w:rPr>
      </w:pPr>
      <w:r>
        <w:rPr>
          <w:i w:val="0"/>
          <w:color w:val="1F2329"/>
        </w:rPr>
        <w:t>有以下条件学生优先录取：</w:t>
      </w:r>
    </w:p>
    <w:p w14:paraId="44FBA08F">
      <w:pPr>
        <w:pStyle w:val="3"/>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较好的掌握计算机的基本技能，包括计算机基础知识、办公软件等；</w:t>
      </w:r>
    </w:p>
    <w:p w14:paraId="7AC5FA9C">
      <w:pPr>
        <w:pStyle w:val="3"/>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中学阶段参加过计算机类相关比赛；</w:t>
      </w:r>
    </w:p>
    <w:p w14:paraId="4606CD3F">
      <w:pPr>
        <w:pStyle w:val="3"/>
        <w:widowControl/>
        <w:numPr>
          <w:ilvl w:val="0"/>
          <w:numId w:val="12"/>
        </w:numPr>
        <w:topLinePunct w:val="0"/>
        <w:ind w:left="0" w:leftChars="0" w:firstLine="480" w:firstLineChars="0"/>
        <w:rPr>
          <w:rFonts w:hint="eastAsia" w:ascii="宋体" w:hAnsi="宋体" w:eastAsia="宋体" w:cs="宋体"/>
          <w:b w:val="0"/>
          <w:i w:val="0"/>
          <w:color w:val="1F2329"/>
        </w:rPr>
      </w:pPr>
      <w:r>
        <w:rPr>
          <w:i w:val="0"/>
          <w:color w:val="1F2329"/>
        </w:rPr>
        <w:t>对计算机特别是软件开发感兴趣，进行过持续学习或者训练，已经完成编程相关基础课程学习，自主编写程序题超过30题或者代码量达到3000行以上。</w:t>
      </w:r>
    </w:p>
    <w:p w14:paraId="6F3E2A27">
      <w:pPr>
        <w:pStyle w:val="3"/>
        <w:widowControl/>
        <w:rPr>
          <w:i w:val="0"/>
          <w:color w:val="1F2329"/>
        </w:rPr>
      </w:pPr>
      <w:r>
        <w:rPr>
          <w:i w:val="0"/>
          <w:color w:val="1F2329"/>
        </w:rPr>
        <w:t>评选考核方式：面试</w:t>
      </w:r>
    </w:p>
    <w:p w14:paraId="49B03734">
      <w:pPr>
        <w:pStyle w:val="2"/>
        <w:widowControl/>
        <w:numPr>
          <w:ilvl w:val="0"/>
          <w:numId w:val="2"/>
        </w:numPr>
        <w:topLinePunct w:val="0"/>
        <w:ind w:left="0" w:leftChars="0" w:firstLine="0" w:firstLineChars="0"/>
        <w:rPr>
          <w:rFonts w:hint="eastAsia" w:ascii="黑体" w:hAnsi="黑体" w:eastAsia="黑体" w:cs="黑体"/>
          <w:b w:val="0"/>
        </w:rPr>
      </w:pPr>
      <w:r>
        <w:t>计算机科学与技术（图灵班）</w:t>
      </w:r>
    </w:p>
    <w:p w14:paraId="3B43151B">
      <w:pPr>
        <w:pStyle w:val="3"/>
        <w:widowControl/>
        <w:rPr>
          <w:i w:val="0"/>
          <w:color w:val="1F2329"/>
        </w:rPr>
      </w:pPr>
      <w:r>
        <w:rPr>
          <w:i w:val="0"/>
          <w:color w:val="1F2329"/>
        </w:rPr>
        <w:t>评选条件：</w:t>
      </w:r>
    </w:p>
    <w:p w14:paraId="472AEDDE">
      <w:pPr>
        <w:pStyle w:val="3"/>
        <w:widowControl/>
        <w:numPr>
          <w:ilvl w:val="0"/>
          <w:numId w:val="13"/>
        </w:numPr>
        <w:topLinePunct w:val="0"/>
        <w:ind w:left="0" w:leftChars="0" w:firstLine="480" w:firstLineChars="0"/>
        <w:rPr>
          <w:rFonts w:hint="eastAsia" w:ascii="宋体" w:hAnsi="宋体" w:eastAsia="宋体" w:cs="宋体"/>
          <w:b w:val="0"/>
          <w:i w:val="0"/>
          <w:color w:val="1F2329"/>
        </w:rPr>
      </w:pPr>
      <w:r>
        <w:rPr>
          <w:i w:val="0"/>
          <w:color w:val="1F2329"/>
        </w:rPr>
        <w:t>思想积极向上，具有较好的自学能力和自我管理能力。</w:t>
      </w:r>
    </w:p>
    <w:p w14:paraId="49D93372">
      <w:pPr>
        <w:pStyle w:val="3"/>
        <w:widowControl/>
        <w:numPr>
          <w:ilvl w:val="0"/>
          <w:numId w:val="13"/>
        </w:numPr>
        <w:topLinePunct w:val="0"/>
        <w:ind w:left="0" w:leftChars="0" w:firstLine="480" w:firstLineChars="0"/>
        <w:rPr>
          <w:rFonts w:hint="eastAsia" w:ascii="宋体" w:hAnsi="宋体" w:eastAsia="宋体" w:cs="宋体"/>
          <w:b w:val="0"/>
          <w:i w:val="0"/>
          <w:color w:val="1F2329"/>
        </w:rPr>
      </w:pPr>
      <w:r>
        <w:rPr>
          <w:i w:val="0"/>
          <w:color w:val="1F2329"/>
        </w:rPr>
        <w:t>中学阶段参加过教育部白名单赛事，获得省级以上奖项优先。</w:t>
      </w:r>
    </w:p>
    <w:p w14:paraId="2875BC48">
      <w:pPr>
        <w:pStyle w:val="3"/>
        <w:widowControl/>
      </w:pPr>
      <w:r>
        <w:rPr>
          <w:i w:val="0"/>
          <w:color w:val="1F2329"/>
        </w:rPr>
        <w:t>评选考核方式：参加学院组织的数学考试（高考数学）+面试</w:t>
      </w:r>
    </w:p>
    <w:p w14:paraId="6F5E30A1"/>
    <w:p w14:paraId="42B28E62">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E6A89"/>
    <w:multiLevelType w:val="singleLevel"/>
    <w:tmpl w:val="8F7E6A89"/>
    <w:lvl w:ilvl="0" w:tentative="0">
      <w:start w:val="1"/>
      <w:numFmt w:val="decimal"/>
      <w:suff w:val="nothing"/>
      <w:lvlText w:val="%1、"/>
      <w:lvlJc w:val="left"/>
      <w:pPr>
        <w:ind w:left="0" w:firstLine="480"/>
      </w:pPr>
      <w:rPr>
        <w:rFonts w:hint="default"/>
      </w:rPr>
    </w:lvl>
  </w:abstractNum>
  <w:abstractNum w:abstractNumId="1">
    <w:nsid w:val="993589C8"/>
    <w:multiLevelType w:val="singleLevel"/>
    <w:tmpl w:val="993589C8"/>
    <w:lvl w:ilvl="0" w:tentative="0">
      <w:start w:val="4"/>
      <w:numFmt w:val="chineseCounting"/>
      <w:suff w:val="nothing"/>
      <w:lvlText w:val="%1、"/>
      <w:lvlJc w:val="left"/>
      <w:rPr>
        <w:rFonts w:hint="eastAsia"/>
      </w:rPr>
    </w:lvl>
  </w:abstractNum>
  <w:abstractNum w:abstractNumId="2">
    <w:nsid w:val="BAF00EF8"/>
    <w:multiLevelType w:val="singleLevel"/>
    <w:tmpl w:val="BAF00EF8"/>
    <w:lvl w:ilvl="0" w:tentative="0">
      <w:start w:val="1"/>
      <w:numFmt w:val="decimal"/>
      <w:suff w:val="nothing"/>
      <w:lvlText w:val="%1、"/>
      <w:lvlJc w:val="left"/>
      <w:pPr>
        <w:ind w:left="0" w:firstLine="480"/>
      </w:pPr>
      <w:rPr>
        <w:rFonts w:hint="default"/>
      </w:rPr>
    </w:lvl>
  </w:abstractNum>
  <w:abstractNum w:abstractNumId="3">
    <w:nsid w:val="CF8BFEBF"/>
    <w:multiLevelType w:val="singleLevel"/>
    <w:tmpl w:val="CF8BFEBF"/>
    <w:lvl w:ilvl="0" w:tentative="0">
      <w:start w:val="1"/>
      <w:numFmt w:val="decimal"/>
      <w:suff w:val="nothing"/>
      <w:lvlText w:val="%1、"/>
      <w:lvlJc w:val="left"/>
      <w:pPr>
        <w:ind w:left="0" w:firstLine="480"/>
      </w:pPr>
      <w:rPr>
        <w:rFonts w:hint="default"/>
      </w:rPr>
    </w:lvl>
  </w:abstractNum>
  <w:abstractNum w:abstractNumId="4">
    <w:nsid w:val="EA7A43E9"/>
    <w:multiLevelType w:val="singleLevel"/>
    <w:tmpl w:val="EA7A43E9"/>
    <w:lvl w:ilvl="0" w:tentative="0">
      <w:start w:val="1"/>
      <w:numFmt w:val="decimal"/>
      <w:suff w:val="nothing"/>
      <w:lvlText w:val="%1、"/>
      <w:lvlJc w:val="left"/>
      <w:pPr>
        <w:ind w:left="0" w:firstLine="480"/>
      </w:pPr>
      <w:rPr>
        <w:rFonts w:hint="default"/>
      </w:rPr>
    </w:lvl>
  </w:abstractNum>
  <w:abstractNum w:abstractNumId="5">
    <w:nsid w:val="F7088232"/>
    <w:multiLevelType w:val="singleLevel"/>
    <w:tmpl w:val="F7088232"/>
    <w:lvl w:ilvl="0" w:tentative="0">
      <w:start w:val="1"/>
      <w:numFmt w:val="decimal"/>
      <w:suff w:val="nothing"/>
      <w:lvlText w:val="%1、"/>
      <w:lvlJc w:val="left"/>
      <w:pPr>
        <w:ind w:left="0" w:firstLine="480"/>
      </w:pPr>
      <w:rPr>
        <w:rFonts w:hint="default"/>
      </w:rPr>
    </w:lvl>
  </w:abstractNum>
  <w:abstractNum w:abstractNumId="6">
    <w:nsid w:val="F849973F"/>
    <w:multiLevelType w:val="singleLevel"/>
    <w:tmpl w:val="F849973F"/>
    <w:lvl w:ilvl="0" w:tentative="0">
      <w:start w:val="1"/>
      <w:numFmt w:val="decimal"/>
      <w:suff w:val="nothing"/>
      <w:lvlText w:val="（%1）"/>
      <w:lvlJc w:val="left"/>
      <w:pPr>
        <w:ind w:left="0" w:firstLine="480"/>
      </w:pPr>
      <w:rPr>
        <w:rFonts w:hint="default"/>
      </w:rPr>
    </w:lvl>
  </w:abstractNum>
  <w:abstractNum w:abstractNumId="7">
    <w:nsid w:val="F85B7047"/>
    <w:multiLevelType w:val="singleLevel"/>
    <w:tmpl w:val="F85B7047"/>
    <w:lvl w:ilvl="0" w:tentative="0">
      <w:start w:val="1"/>
      <w:numFmt w:val="decimal"/>
      <w:suff w:val="nothing"/>
      <w:lvlText w:val="（%1）"/>
      <w:lvlJc w:val="left"/>
      <w:pPr>
        <w:ind w:left="0" w:firstLine="480"/>
      </w:pPr>
      <w:rPr>
        <w:rFonts w:hint="default"/>
      </w:rPr>
    </w:lvl>
  </w:abstractNum>
  <w:abstractNum w:abstractNumId="8">
    <w:nsid w:val="11D7CE8A"/>
    <w:multiLevelType w:val="singleLevel"/>
    <w:tmpl w:val="11D7CE8A"/>
    <w:lvl w:ilvl="0" w:tentative="0">
      <w:start w:val="1"/>
      <w:numFmt w:val="decimal"/>
      <w:suff w:val="nothing"/>
      <w:lvlText w:val="%1、"/>
      <w:lvlJc w:val="left"/>
      <w:pPr>
        <w:ind w:left="0" w:firstLine="480"/>
      </w:pPr>
      <w:rPr>
        <w:rFonts w:hint="default"/>
      </w:rPr>
    </w:lvl>
  </w:abstractNum>
  <w:abstractNum w:abstractNumId="9">
    <w:nsid w:val="13F7B7ED"/>
    <w:multiLevelType w:val="singleLevel"/>
    <w:tmpl w:val="13F7B7ED"/>
    <w:lvl w:ilvl="0" w:tentative="0">
      <w:start w:val="1"/>
      <w:numFmt w:val="decimal"/>
      <w:suff w:val="nothing"/>
      <w:lvlText w:val="（%1）"/>
      <w:lvlJc w:val="left"/>
      <w:pPr>
        <w:ind w:left="0" w:firstLine="480"/>
      </w:pPr>
      <w:rPr>
        <w:rFonts w:hint="default"/>
      </w:rPr>
    </w:lvl>
  </w:abstractNum>
  <w:abstractNum w:abstractNumId="10">
    <w:nsid w:val="4221C4B9"/>
    <w:multiLevelType w:val="singleLevel"/>
    <w:tmpl w:val="4221C4B9"/>
    <w:lvl w:ilvl="0" w:tentative="0">
      <w:start w:val="1"/>
      <w:numFmt w:val="decimal"/>
      <w:suff w:val="nothing"/>
      <w:lvlText w:val="（%1）"/>
      <w:lvlJc w:val="left"/>
      <w:pPr>
        <w:ind w:left="0" w:firstLine="480"/>
      </w:pPr>
      <w:rPr>
        <w:rFonts w:hint="default"/>
      </w:rPr>
    </w:lvl>
  </w:abstractNum>
  <w:abstractNum w:abstractNumId="11">
    <w:nsid w:val="4FBCC530"/>
    <w:multiLevelType w:val="singleLevel"/>
    <w:tmpl w:val="4FBCC530"/>
    <w:lvl w:ilvl="0" w:tentative="0">
      <w:start w:val="1"/>
      <w:numFmt w:val="decimal"/>
      <w:suff w:val="nothing"/>
      <w:lvlText w:val="（%1）"/>
      <w:lvlJc w:val="left"/>
      <w:pPr>
        <w:ind w:left="0" w:firstLine="480"/>
      </w:pPr>
      <w:rPr>
        <w:rFonts w:hint="default"/>
      </w:rPr>
    </w:lvl>
  </w:abstractNum>
  <w:abstractNum w:abstractNumId="12">
    <w:nsid w:val="71A88678"/>
    <w:multiLevelType w:val="singleLevel"/>
    <w:tmpl w:val="71A88678"/>
    <w:lvl w:ilvl="0" w:tentative="0">
      <w:start w:val="1"/>
      <w:numFmt w:val="chineseCounting"/>
      <w:suff w:val="nothing"/>
      <w:lvlText w:val="%1、"/>
      <w:lvlJc w:val="left"/>
      <w:pPr>
        <w:ind w:left="0" w:firstLine="0"/>
      </w:pPr>
      <w:rPr>
        <w:rFonts w:hint="eastAsia"/>
      </w:rPr>
    </w:lvl>
  </w:abstractNum>
  <w:num w:numId="1">
    <w:abstractNumId w:val="1"/>
  </w:num>
  <w:num w:numId="2">
    <w:abstractNumId w:val="12"/>
  </w:num>
  <w:num w:numId="3">
    <w:abstractNumId w:val="3"/>
  </w:num>
  <w:num w:numId="4">
    <w:abstractNumId w:val="10"/>
  </w:num>
  <w:num w:numId="5">
    <w:abstractNumId w:val="0"/>
  </w:num>
  <w:num w:numId="6">
    <w:abstractNumId w:val="7"/>
  </w:num>
  <w:num w:numId="7">
    <w:abstractNumId w:val="8"/>
  </w:num>
  <w:num w:numId="8">
    <w:abstractNumId w:val="9"/>
  </w:num>
  <w:num w:numId="9">
    <w:abstractNumId w:val="6"/>
  </w:num>
  <w:num w:numId="10">
    <w:abstractNumId w:val="2"/>
  </w:num>
  <w:num w:numId="11">
    <w:abstractNumId w:val="4"/>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7056D"/>
    <w:rsid w:val="453711BE"/>
    <w:rsid w:val="47D83D09"/>
    <w:rsid w:val="6020443F"/>
    <w:rsid w:val="658B3C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1338</Words>
  <Characters>1390</Characters>
  <Lines>0</Lines>
  <Paragraphs>0</Paragraphs>
  <TotalTime>0</TotalTime>
  <ScaleCrop>false</ScaleCrop>
  <LinksUpToDate>false</LinksUpToDate>
  <CharactersWithSpaces>1393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2026-01-22T06:33:00Z</dcterms:created>
  <dc:creator>wps</dc:creator>
  <cp:lastModifiedBy>刘禹欣</cp:lastModifiedBy>
  <dcterms:modified xsi:type="dcterms:W3CDTF">2026-02-03T06:37:09Z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eyJoZGlkIjoiNjE0MGU4NTA2MDY5MDI1MjE1NmQwY2EyNzU3ZjcxYmMiLCJ1c2VySWQiOiIxNzU0NTYxOTYyIn0=</vt:lpwstr>
  </property>
  <property fmtid="{D5CDD505-2E9C-101B-9397-08002B2CF9AE}" pid="4" name="ICV">
    <vt:lpwstr>7A2CCEEF9BAC4690B088A1AD09585417_13</vt:lpwstr>
  </property>
</Properties>
</file>