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F2C" w:rsidRDefault="00111FBD" w:rsidP="00697DAE">
      <w:pPr>
        <w:spacing w:beforeLines="50" w:before="156" w:afterLines="50" w:after="156" w:line="360" w:lineRule="auto"/>
      </w:pPr>
      <w:r>
        <w:rPr>
          <w:noProof/>
        </w:rPr>
        <w:drawing>
          <wp:inline distT="0" distB="0" distL="0" distR="0" wp14:anchorId="1EB7CF1C" wp14:editId="22823F3B">
            <wp:extent cx="5274310" cy="1820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20545"/>
                    </a:xfrm>
                    <a:prstGeom prst="rect">
                      <a:avLst/>
                    </a:prstGeom>
                  </pic:spPr>
                </pic:pic>
              </a:graphicData>
            </a:graphic>
          </wp:inline>
        </w:drawing>
      </w:r>
    </w:p>
    <w:p w:rsidR="00111FBD" w:rsidRPr="00697DAE" w:rsidRDefault="00111FBD" w:rsidP="00697DAE">
      <w:pPr>
        <w:spacing w:beforeLines="50" w:before="156" w:afterLines="50" w:after="156" w:line="360" w:lineRule="auto"/>
        <w:rPr>
          <w:rFonts w:hint="eastAsia"/>
          <w:i/>
        </w:rPr>
      </w:pPr>
      <w:r w:rsidRPr="00ED4774">
        <w:rPr>
          <w:i/>
        </w:rPr>
        <w:t>从</w:t>
      </w:r>
      <w:r w:rsidRPr="00ED4774">
        <w:rPr>
          <w:rFonts w:hint="eastAsia"/>
          <w:i/>
        </w:rPr>
        <w:t>2</w:t>
      </w:r>
      <w:r w:rsidRPr="00ED4774">
        <w:rPr>
          <w:i/>
        </w:rPr>
        <w:t>015</w:t>
      </w:r>
      <w:r w:rsidR="00841011" w:rsidRPr="00ED4774">
        <w:rPr>
          <w:i/>
        </w:rPr>
        <w:t>开始，</w:t>
      </w:r>
      <w:r w:rsidR="00841011" w:rsidRPr="00ED4774">
        <w:rPr>
          <w:rFonts w:hint="eastAsia"/>
          <w:i/>
        </w:rPr>
        <w:t>针对</w:t>
      </w:r>
      <w:r w:rsidRPr="00ED4774">
        <w:rPr>
          <w:i/>
        </w:rPr>
        <w:t>深度强化学习的研究就没有停止过，但由于其研究意义原大于商业意义，且难以商业化。不过从如今的形式看来，强化学习跟像深度学习之类新技术的结合还远不止如此，强化学习的框架在未来会层出不穷，每个</w:t>
      </w:r>
      <w:r w:rsidRPr="00ED4774">
        <w:rPr>
          <w:rFonts w:hint="eastAsia"/>
          <w:i/>
        </w:rPr>
        <w:t>I</w:t>
      </w:r>
      <w:r w:rsidRPr="00ED4774">
        <w:rPr>
          <w:i/>
        </w:rPr>
        <w:t>T</w:t>
      </w:r>
      <w:r w:rsidRPr="00ED4774">
        <w:rPr>
          <w:i/>
        </w:rPr>
        <w:t>从业者都需要掌握这种为强化学习建立环境框架、编写训练代码、验证结果的能力。就像现在的</w:t>
      </w:r>
      <w:proofErr w:type="spellStart"/>
      <w:r w:rsidRPr="00ED4774">
        <w:rPr>
          <w:rFonts w:hint="eastAsia"/>
          <w:i/>
        </w:rPr>
        <w:t>D</w:t>
      </w:r>
      <w:r w:rsidRPr="00ED4774">
        <w:rPr>
          <w:i/>
        </w:rPr>
        <w:t>jango</w:t>
      </w:r>
      <w:proofErr w:type="spellEnd"/>
      <w:r w:rsidRPr="00ED4774">
        <w:rPr>
          <w:i/>
        </w:rPr>
        <w:t>、</w:t>
      </w:r>
      <w:r w:rsidR="00260A87" w:rsidRPr="00ED4774">
        <w:rPr>
          <w:i/>
        </w:rPr>
        <w:t>Flutter\Gin</w:t>
      </w:r>
    </w:p>
    <w:p w:rsidR="00ED4774" w:rsidRPr="00ED4774" w:rsidRDefault="00ED4774" w:rsidP="00697DAE">
      <w:pPr>
        <w:spacing w:beforeLines="50" w:before="156" w:afterLines="50" w:after="156" w:line="360" w:lineRule="auto"/>
        <w:jc w:val="center"/>
        <w:rPr>
          <w:sz w:val="28"/>
          <w:szCs w:val="28"/>
        </w:rPr>
      </w:pPr>
      <w:r w:rsidRPr="00ED4774">
        <w:rPr>
          <w:sz w:val="28"/>
          <w:szCs w:val="28"/>
        </w:rPr>
        <w:t>Abstract</w:t>
      </w:r>
    </w:p>
    <w:p w:rsidR="00111FBD" w:rsidRDefault="00966939" w:rsidP="00697DAE">
      <w:pPr>
        <w:spacing w:beforeLines="50" w:before="156" w:afterLines="50" w:after="156" w:line="360" w:lineRule="auto"/>
      </w:pPr>
      <w:r>
        <w:t>近几年基于深度特征表达的强化学习方法获得了很多</w:t>
      </w:r>
      <w:r w:rsidR="008323D8">
        <w:t>喜人的</w:t>
      </w:r>
      <w:r>
        <w:t>成绩</w:t>
      </w:r>
      <w:r w:rsidR="000E50C9">
        <w:t>，很多类似模型都采用了常规神经网络架构，例如卷积神经网络（</w:t>
      </w:r>
      <w:r w:rsidR="000E50C9">
        <w:rPr>
          <w:rFonts w:hint="eastAsia"/>
        </w:rPr>
        <w:t>C</w:t>
      </w:r>
      <w:r w:rsidR="000E50C9">
        <w:t>NN</w:t>
      </w:r>
      <w:r w:rsidR="000E50C9">
        <w:t>）、长短期记忆（</w:t>
      </w:r>
      <w:r w:rsidR="000E50C9">
        <w:rPr>
          <w:rFonts w:hint="eastAsia"/>
        </w:rPr>
        <w:t>L</w:t>
      </w:r>
      <w:r w:rsidR="000E50C9">
        <w:t>STM</w:t>
      </w:r>
      <w:r w:rsidR="000E50C9">
        <w:t>）、自编码器（</w:t>
      </w:r>
      <w:r w:rsidR="000E50C9">
        <w:t>A</w:t>
      </w:r>
      <w:r w:rsidR="00F800DE">
        <w:t xml:space="preserve">uto </w:t>
      </w:r>
      <w:r w:rsidR="00320D29">
        <w:t>E</w:t>
      </w:r>
      <w:r w:rsidR="00114117">
        <w:t>ncoders</w:t>
      </w:r>
      <w:r w:rsidR="000E50C9">
        <w:t>）等</w:t>
      </w:r>
      <w:r w:rsidR="007C4B90">
        <w:rPr>
          <w:rFonts w:hint="eastAsia"/>
        </w:rPr>
        <w:t>。在这篇文章中，我们介绍了一种新型神经网络结构，这个结构能够用于无模型的强化</w:t>
      </w:r>
      <w:r w:rsidR="00C91217">
        <w:rPr>
          <w:rFonts w:hint="eastAsia"/>
        </w:rPr>
        <w:t>学习，</w:t>
      </w:r>
      <w:r w:rsidR="002065CF">
        <w:rPr>
          <w:rFonts w:hint="eastAsia"/>
        </w:rPr>
        <w:t>并且会对未来的</w:t>
      </w:r>
      <w:r w:rsidR="002065CF">
        <w:rPr>
          <w:rFonts w:hint="eastAsia"/>
        </w:rPr>
        <w:t>R</w:t>
      </w:r>
      <w:r w:rsidR="002065CF">
        <w:t>L</w:t>
      </w:r>
      <w:r w:rsidR="002065CF">
        <w:rPr>
          <w:rFonts w:hint="eastAsia"/>
        </w:rPr>
        <w:t>算法起到深远的影响，我们</w:t>
      </w:r>
      <w:r w:rsidR="00C91217">
        <w:rPr>
          <w:rFonts w:hint="eastAsia"/>
        </w:rPr>
        <w:t>称为决斗网络（</w:t>
      </w:r>
      <w:r w:rsidR="00C33A68">
        <w:t>D</w:t>
      </w:r>
      <w:r w:rsidR="00C91217">
        <w:t xml:space="preserve">ueling </w:t>
      </w:r>
      <w:r w:rsidR="00C33A68">
        <w:t>N</w:t>
      </w:r>
      <w:r w:rsidR="00C91217">
        <w:t>etwork</w:t>
      </w:r>
      <w:r w:rsidR="00C91217">
        <w:rPr>
          <w:rFonts w:hint="eastAsia"/>
        </w:rPr>
        <w:t>）</w:t>
      </w:r>
      <w:r w:rsidR="00EE6E79">
        <w:rPr>
          <w:rFonts w:hint="eastAsia"/>
        </w:rPr>
        <w:t>。注意这个新网络模型并没有创造新的技术类型，仅仅是一种已知技术的模型结构变化。</w:t>
      </w:r>
    </w:p>
    <w:p w:rsidR="00ED4774" w:rsidRPr="00ED4774" w:rsidRDefault="00ED4774" w:rsidP="00697DAE">
      <w:pPr>
        <w:spacing w:beforeLines="50" w:before="156" w:afterLines="50" w:after="156" w:line="360" w:lineRule="auto"/>
        <w:rPr>
          <w:rFonts w:hint="eastAsia"/>
          <w:sz w:val="28"/>
          <w:szCs w:val="28"/>
        </w:rPr>
      </w:pPr>
      <w:r w:rsidRPr="00ED4774">
        <w:rPr>
          <w:sz w:val="28"/>
          <w:szCs w:val="28"/>
        </w:rPr>
        <w:t>1. Introduction</w:t>
      </w:r>
    </w:p>
    <w:p w:rsidR="00ED4774" w:rsidRDefault="00ED4774" w:rsidP="00697DAE">
      <w:pPr>
        <w:spacing w:beforeLines="50" w:before="156" w:afterLines="50" w:after="156" w:line="360" w:lineRule="auto"/>
      </w:pPr>
      <w:r>
        <w:rPr>
          <w:rFonts w:hint="eastAsia"/>
        </w:rPr>
        <w:t>经过最近几年的发展，深度学习在</w:t>
      </w:r>
      <w:r w:rsidRPr="00ED4774">
        <w:rPr>
          <w:rFonts w:hint="eastAsia"/>
        </w:rPr>
        <w:t>可扩展性和性能</w:t>
      </w:r>
      <w:r>
        <w:rPr>
          <w:rFonts w:hint="eastAsia"/>
        </w:rPr>
        <w:t>上都比机器学习有了质的飞跃。尤其让人兴奋的是关于强化学习与控制策略的序列性决策应用，也就是深度强化学习的</w:t>
      </w:r>
      <w:r w:rsidR="00C363DA">
        <w:rPr>
          <w:rFonts w:hint="eastAsia"/>
        </w:rPr>
        <w:t>出现，以及很多基于深度学习的优秀案例，这里就不一一列举了。</w:t>
      </w:r>
    </w:p>
    <w:p w:rsidR="007975C5" w:rsidRDefault="007975C5" w:rsidP="00697DAE">
      <w:pPr>
        <w:spacing w:beforeLines="50" w:before="156" w:afterLines="50" w:after="156" w:line="360" w:lineRule="auto"/>
        <w:ind w:firstLine="420"/>
      </w:pPr>
      <w:r>
        <w:rPr>
          <w:rFonts w:hint="eastAsia"/>
        </w:rPr>
        <w:t>决斗网络明确提出了网络之间需要决斗，于是它将每个状态的</w:t>
      </w:r>
      <w:r>
        <w:rPr>
          <w:rFonts w:hint="eastAsia"/>
        </w:rPr>
        <w:t>Q</w:t>
      </w:r>
      <w:r>
        <w:rPr>
          <w:rFonts w:hint="eastAsia"/>
        </w:rPr>
        <w:t>值估计与动作优劣</w:t>
      </w:r>
      <w:r w:rsidR="00AD3AFF">
        <w:rPr>
          <w:rFonts w:hint="eastAsia"/>
        </w:rPr>
        <w:t>（函数）</w:t>
      </w:r>
      <w:r>
        <w:rPr>
          <w:rFonts w:hint="eastAsia"/>
        </w:rPr>
        <w:t>计算放在两个不同的计算流中，</w:t>
      </w:r>
      <w:r w:rsidR="003A5F5E">
        <w:rPr>
          <w:rFonts w:hint="eastAsia"/>
        </w:rPr>
        <w:t>图</w:t>
      </w:r>
      <w:r w:rsidR="003A5F5E">
        <w:rPr>
          <w:rFonts w:hint="eastAsia"/>
        </w:rPr>
        <w:t>1</w:t>
      </w:r>
      <w:r w:rsidR="009856A7">
        <w:rPr>
          <w:rFonts w:hint="eastAsia"/>
        </w:rPr>
        <w:t>就显示了传统的单流计算方式（</w:t>
      </w:r>
      <w:r w:rsidR="003A5F5E">
        <w:rPr>
          <w:rFonts w:hint="eastAsia"/>
        </w:rPr>
        <w:t>图</w:t>
      </w:r>
      <w:r w:rsidR="003A5F5E">
        <w:rPr>
          <w:rFonts w:hint="eastAsia"/>
        </w:rPr>
        <w:t>1</w:t>
      </w:r>
      <w:r w:rsidR="003A5F5E">
        <w:rPr>
          <w:rFonts w:hint="eastAsia"/>
        </w:rPr>
        <w:t>上</w:t>
      </w:r>
      <w:r w:rsidR="009856A7">
        <w:rPr>
          <w:rFonts w:hint="eastAsia"/>
        </w:rPr>
        <w:t>）与我们的对抗流方式（</w:t>
      </w:r>
      <w:r w:rsidR="003A5F5E">
        <w:rPr>
          <w:rFonts w:hint="eastAsia"/>
        </w:rPr>
        <w:t>图</w:t>
      </w:r>
      <w:r w:rsidR="003A5F5E">
        <w:rPr>
          <w:rFonts w:hint="eastAsia"/>
        </w:rPr>
        <w:t>1</w:t>
      </w:r>
      <w:r w:rsidR="003A5F5E">
        <w:rPr>
          <w:rFonts w:hint="eastAsia"/>
        </w:rPr>
        <w:t>下</w:t>
      </w:r>
      <w:r w:rsidR="009856A7">
        <w:rPr>
          <w:rFonts w:hint="eastAsia"/>
        </w:rPr>
        <w:t>）。</w:t>
      </w:r>
      <w:r w:rsidR="00086AD0">
        <w:rPr>
          <w:rFonts w:hint="eastAsia"/>
        </w:rPr>
        <w:t>我们可以看到两个计算流在共享卷积网络的特征提取部分，</w:t>
      </w:r>
      <w:r w:rsidR="00FC40D3">
        <w:rPr>
          <w:rFonts w:hint="eastAsia"/>
        </w:rPr>
        <w:t>然后通过特殊的聚合层来进行决斗，紧接着模型必须能够生成状态值</w:t>
      </w:r>
      <w:r w:rsidR="00FC40D3">
        <w:rPr>
          <w:rFonts w:hint="eastAsia"/>
        </w:rPr>
        <w:t>Q</w:t>
      </w:r>
      <w:r w:rsidR="00FC40D3">
        <w:t>（</w:t>
      </w:r>
      <w:r w:rsidR="00FC40D3">
        <w:rPr>
          <w:rFonts w:hint="eastAsia"/>
        </w:rPr>
        <w:t>那个小方块</w:t>
      </w:r>
      <w:r w:rsidR="00FC40D3">
        <w:t>）</w:t>
      </w:r>
      <w:r w:rsidR="00FC40D3">
        <w:rPr>
          <w:rFonts w:hint="eastAsia"/>
        </w:rPr>
        <w:t>与动作优势评价。所以决斗网络能够在没有任何监督的前提下，同时估</w:t>
      </w:r>
      <w:r w:rsidR="000E6287">
        <w:t xml:space="preserve">Q </w:t>
      </w:r>
      <w:r w:rsidR="000E6287">
        <w:rPr>
          <w:rFonts w:hint="eastAsia"/>
        </w:rPr>
        <w:t>值与动作优势函数。</w:t>
      </w:r>
    </w:p>
    <w:p w:rsidR="00086AD0" w:rsidRDefault="00086AD0" w:rsidP="00697DAE">
      <w:pPr>
        <w:spacing w:beforeLines="50" w:before="156" w:afterLines="50" w:after="156" w:line="360" w:lineRule="auto"/>
        <w:jc w:val="center"/>
      </w:pPr>
      <w:r>
        <w:rPr>
          <w:noProof/>
        </w:rPr>
        <w:lastRenderedPageBreak/>
        <w:drawing>
          <wp:inline distT="0" distB="0" distL="0" distR="0" wp14:anchorId="3D68BE13" wp14:editId="0F7001AD">
            <wp:extent cx="3606800" cy="296976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173" cy="2979957"/>
                    </a:xfrm>
                    <a:prstGeom prst="rect">
                      <a:avLst/>
                    </a:prstGeom>
                  </pic:spPr>
                </pic:pic>
              </a:graphicData>
            </a:graphic>
          </wp:inline>
        </w:drawing>
      </w:r>
    </w:p>
    <w:p w:rsidR="003A5F5E" w:rsidRPr="00697DAE" w:rsidRDefault="003A5F5E" w:rsidP="00697DAE">
      <w:pPr>
        <w:spacing w:beforeLines="50" w:before="156" w:afterLines="50" w:after="156" w:line="360" w:lineRule="auto"/>
        <w:jc w:val="center"/>
        <w:rPr>
          <w:rFonts w:hint="eastAsia"/>
          <w:sz w:val="18"/>
          <w:szCs w:val="18"/>
        </w:rPr>
      </w:pPr>
      <w:r w:rsidRPr="00697DAE">
        <w:rPr>
          <w:rFonts w:hint="eastAsia"/>
          <w:sz w:val="18"/>
          <w:szCs w:val="18"/>
        </w:rPr>
        <w:t>图</w:t>
      </w:r>
      <w:r w:rsidRPr="00697DAE">
        <w:rPr>
          <w:rFonts w:hint="eastAsia"/>
          <w:sz w:val="18"/>
          <w:szCs w:val="18"/>
        </w:rPr>
        <w:t>1</w:t>
      </w:r>
    </w:p>
    <w:p w:rsidR="00086AD0" w:rsidRDefault="00E96380" w:rsidP="00697DAE">
      <w:pPr>
        <w:spacing w:beforeLines="50" w:before="156" w:afterLines="50" w:after="156" w:line="360" w:lineRule="auto"/>
        <w:ind w:firstLine="420"/>
      </w:pPr>
      <w:r>
        <w:rPr>
          <w:rFonts w:hint="eastAsia"/>
        </w:rPr>
        <w:t>单凭直觉来看，决斗网络似乎</w:t>
      </w:r>
      <w:r w:rsidR="00FD5BEE">
        <w:rPr>
          <w:rFonts w:hint="eastAsia"/>
        </w:rPr>
        <w:t>能够</w:t>
      </w:r>
      <w:r>
        <w:rPr>
          <w:rFonts w:hint="eastAsia"/>
        </w:rPr>
        <w:t>在某个状态做完动作并学习到一些经验</w:t>
      </w:r>
      <w:r w:rsidR="00FD5BEE">
        <w:rPr>
          <w:rFonts w:hint="eastAsia"/>
        </w:rPr>
        <w:t>之前</w:t>
      </w:r>
      <w:r>
        <w:rPr>
          <w:rFonts w:hint="eastAsia"/>
        </w:rPr>
        <w:t>，就可以估计该状态的</w:t>
      </w:r>
      <w:r w:rsidR="00DC27AC">
        <w:rPr>
          <w:rFonts w:hint="eastAsia"/>
        </w:rPr>
        <w:t>价值，</w:t>
      </w:r>
      <w:r w:rsidR="00FD5BEE">
        <w:rPr>
          <w:rFonts w:hint="eastAsia"/>
        </w:rPr>
        <w:t>这对于动作与状态相关性低的环境非常</w:t>
      </w:r>
      <w:r w:rsidR="00DC27AC">
        <w:rPr>
          <w:rFonts w:hint="eastAsia"/>
        </w:rPr>
        <w:t>有用。两个计算流之间的映射由一个雅可比矩阵完成，正如</w:t>
      </w:r>
      <w:proofErr w:type="spellStart"/>
      <w:r w:rsidR="00DC27AC">
        <w:t>Simonyan</w:t>
      </w:r>
      <w:proofErr w:type="spellEnd"/>
      <w:r w:rsidR="00DC27AC">
        <w:t xml:space="preserve"> </w:t>
      </w:r>
      <w:r w:rsidR="00DC27AC">
        <w:rPr>
          <w:rFonts w:hint="eastAsia"/>
        </w:rPr>
        <w:t>等人在</w:t>
      </w:r>
      <w:r w:rsidR="00DC27AC">
        <w:t>2013</w:t>
      </w:r>
      <w:r w:rsidR="00DC27AC">
        <w:rPr>
          <w:rFonts w:hint="eastAsia"/>
        </w:rPr>
        <w:t>年提出的方法。</w:t>
      </w:r>
      <w:r w:rsidR="003A5F5E">
        <w:rPr>
          <w:rFonts w:hint="eastAsia"/>
        </w:rPr>
        <w:t>图</w:t>
      </w:r>
      <w:r w:rsidR="003A5F5E">
        <w:rPr>
          <w:rFonts w:hint="eastAsia"/>
        </w:rPr>
        <w:t>2</w:t>
      </w:r>
      <w:r w:rsidR="00FC00CA">
        <w:rPr>
          <w:rFonts w:hint="eastAsia"/>
        </w:rPr>
        <w:t>展示了这个映射过程，</w:t>
      </w:r>
      <w:r w:rsidR="003A5F5E">
        <w:rPr>
          <w:rFonts w:hint="eastAsia"/>
        </w:rPr>
        <w:t>这是在</w:t>
      </w:r>
      <w:r w:rsidR="003A5F5E">
        <w:t>Atari</w:t>
      </w:r>
      <w:r w:rsidR="003A5F5E">
        <w:rPr>
          <w:rFonts w:hint="eastAsia"/>
        </w:rPr>
        <w:t>游戏</w:t>
      </w:r>
      <w:proofErr w:type="spellStart"/>
      <w:r w:rsidR="003A5F5E">
        <w:rPr>
          <w:rFonts w:hint="eastAsia"/>
        </w:rPr>
        <w:t>E</w:t>
      </w:r>
      <w:r w:rsidR="003A5F5E">
        <w:t>nduro</w:t>
      </w:r>
      <w:proofErr w:type="spellEnd"/>
      <w:r w:rsidR="003A5F5E">
        <w:rPr>
          <w:rFonts w:hint="eastAsia"/>
        </w:rPr>
        <w:t>上的结果，带点红色的区域就是该计算流的关注点，图</w:t>
      </w:r>
      <w:r w:rsidR="003A5F5E">
        <w:rPr>
          <w:rFonts w:hint="eastAsia"/>
        </w:rPr>
        <w:t>2</w:t>
      </w:r>
      <w:r w:rsidR="003A5F5E">
        <w:rPr>
          <w:rFonts w:hint="eastAsia"/>
        </w:rPr>
        <w:t>左是状态值计算流，图</w:t>
      </w:r>
      <w:r w:rsidR="003A5F5E">
        <w:rPr>
          <w:rFonts w:hint="eastAsia"/>
        </w:rPr>
        <w:t>2</w:t>
      </w:r>
      <w:r w:rsidR="003A5F5E">
        <w:rPr>
          <w:rFonts w:hint="eastAsia"/>
        </w:rPr>
        <w:t>右是优势动作计算流。我们可以看到图</w:t>
      </w:r>
      <w:r w:rsidR="003A5F5E">
        <w:rPr>
          <w:rFonts w:hint="eastAsia"/>
        </w:rPr>
        <w:t>2</w:t>
      </w:r>
      <w:r w:rsidR="003A5F5E">
        <w:rPr>
          <w:rFonts w:hint="eastAsia"/>
        </w:rPr>
        <w:t>左，状态值计算流对远方的路、附近即将接近的车辆与下方分数牌都有关注；图</w:t>
      </w:r>
      <w:r w:rsidR="003A5F5E">
        <w:rPr>
          <w:rFonts w:hint="eastAsia"/>
        </w:rPr>
        <w:t>2</w:t>
      </w:r>
      <w:r w:rsidR="003A5F5E">
        <w:rPr>
          <w:rFonts w:hint="eastAsia"/>
        </w:rPr>
        <w:t>右则没有对路线与分数牌给予过多的关注，因为决定动作的往往只有“需要</w:t>
      </w:r>
      <w:r w:rsidR="00B814A2">
        <w:rPr>
          <w:rFonts w:hint="eastAsia"/>
        </w:rPr>
        <w:t>避让</w:t>
      </w:r>
      <w:r w:rsidR="003A5F5E">
        <w:rPr>
          <w:rFonts w:hint="eastAsia"/>
        </w:rPr>
        <w:t>前方车辆”这样的需求，所以它只对前方车辆感兴趣。</w:t>
      </w:r>
    </w:p>
    <w:p w:rsidR="00B964D0" w:rsidRDefault="00B964D0" w:rsidP="00697DAE">
      <w:pPr>
        <w:spacing w:beforeLines="50" w:before="156" w:afterLines="50" w:after="156" w:line="360" w:lineRule="auto"/>
        <w:jc w:val="center"/>
      </w:pPr>
      <w:r>
        <w:rPr>
          <w:noProof/>
        </w:rPr>
        <w:lastRenderedPageBreak/>
        <w:drawing>
          <wp:inline distT="0" distB="0" distL="0" distR="0" wp14:anchorId="1033885C" wp14:editId="207B418E">
            <wp:extent cx="2882900" cy="391575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759" cy="3937291"/>
                    </a:xfrm>
                    <a:prstGeom prst="rect">
                      <a:avLst/>
                    </a:prstGeom>
                  </pic:spPr>
                </pic:pic>
              </a:graphicData>
            </a:graphic>
          </wp:inline>
        </w:drawing>
      </w:r>
    </w:p>
    <w:p w:rsidR="00B964D0" w:rsidRPr="00697DAE" w:rsidRDefault="00B964D0" w:rsidP="00697DAE">
      <w:pPr>
        <w:spacing w:beforeLines="50" w:before="156" w:afterLines="50" w:after="156" w:line="360" w:lineRule="auto"/>
        <w:jc w:val="center"/>
        <w:rPr>
          <w:sz w:val="18"/>
          <w:szCs w:val="18"/>
        </w:rPr>
      </w:pPr>
      <w:r w:rsidRPr="00697DAE">
        <w:rPr>
          <w:rFonts w:hint="eastAsia"/>
          <w:sz w:val="18"/>
          <w:szCs w:val="18"/>
        </w:rPr>
        <w:t>图</w:t>
      </w:r>
      <w:r w:rsidRPr="00697DAE">
        <w:rPr>
          <w:rFonts w:hint="eastAsia"/>
          <w:sz w:val="18"/>
          <w:szCs w:val="18"/>
        </w:rPr>
        <w:t>2</w:t>
      </w:r>
    </w:p>
    <w:p w:rsidR="00B964D0" w:rsidRPr="00697DAE" w:rsidRDefault="00B964D0" w:rsidP="00697DAE">
      <w:pPr>
        <w:spacing w:beforeLines="50" w:before="156" w:afterLines="50" w:after="156" w:line="360" w:lineRule="auto"/>
        <w:rPr>
          <w:b/>
          <w:sz w:val="24"/>
          <w:szCs w:val="24"/>
        </w:rPr>
      </w:pPr>
      <w:r w:rsidRPr="00697DAE">
        <w:rPr>
          <w:rFonts w:hint="eastAsia"/>
          <w:b/>
          <w:sz w:val="24"/>
          <w:szCs w:val="24"/>
        </w:rPr>
        <w:t>1.</w:t>
      </w:r>
      <w:r w:rsidRPr="00697DAE">
        <w:rPr>
          <w:b/>
          <w:sz w:val="24"/>
          <w:szCs w:val="24"/>
        </w:rPr>
        <w:t>1. Related Work</w:t>
      </w:r>
    </w:p>
    <w:p w:rsidR="00B964D0" w:rsidRDefault="00B964D0" w:rsidP="00697DAE">
      <w:pPr>
        <w:spacing w:beforeLines="50" w:before="156" w:afterLines="50" w:after="156" w:line="360" w:lineRule="auto"/>
        <w:ind w:firstLine="420"/>
      </w:pPr>
      <w:r>
        <w:rPr>
          <w:rFonts w:hint="eastAsia"/>
        </w:rPr>
        <w:t>这种维持两种计算流的方法可以追溯到</w:t>
      </w:r>
      <w:r>
        <w:rPr>
          <w:rFonts w:hint="eastAsia"/>
        </w:rPr>
        <w:t>1993</w:t>
      </w:r>
      <w:r>
        <w:rPr>
          <w:rFonts w:hint="eastAsia"/>
        </w:rPr>
        <w:t>年</w:t>
      </w:r>
      <w:r>
        <w:rPr>
          <w:rFonts w:hint="eastAsia"/>
        </w:rPr>
        <w:t>B</w:t>
      </w:r>
      <w:r>
        <w:t>aird</w:t>
      </w:r>
      <w:r>
        <w:rPr>
          <w:rFonts w:hint="eastAsia"/>
        </w:rPr>
        <w:t>的研究——原始优势更新算法（</w:t>
      </w:r>
      <w:r w:rsidRPr="00B964D0">
        <w:t>original advantage updating algorithm</w:t>
      </w:r>
      <w:r>
        <w:rPr>
          <w:rFonts w:hint="eastAsia"/>
        </w:rPr>
        <w:t>）</w:t>
      </w:r>
      <w:r w:rsidR="00880122">
        <w:rPr>
          <w:rFonts w:hint="eastAsia"/>
        </w:rPr>
        <w:t>，其中就有一个</w:t>
      </w:r>
      <w:r w:rsidR="00880122">
        <w:rPr>
          <w:rFonts w:hint="eastAsia"/>
        </w:rPr>
        <w:t>B</w:t>
      </w:r>
      <w:r w:rsidR="00880122">
        <w:t>ellman</w:t>
      </w:r>
      <w:r w:rsidR="00880122">
        <w:rPr>
          <w:rFonts w:hint="eastAsia"/>
        </w:rPr>
        <w:t>残差更新方程，一个方程分解出两个更新过程：</w:t>
      </w:r>
      <w:r w:rsidR="00880122" w:rsidRPr="00880122">
        <w:rPr>
          <w:rFonts w:hint="eastAsia"/>
        </w:rPr>
        <w:t>一个用于状态值函数，一个用于其相关的优势函数。</w:t>
      </w:r>
      <w:r w:rsidR="006F12F3">
        <w:rPr>
          <w:rFonts w:hint="eastAsia"/>
        </w:rPr>
        <w:t>1995</w:t>
      </w:r>
      <w:r w:rsidR="006F12F3">
        <w:rPr>
          <w:rFonts w:hint="eastAsia"/>
        </w:rPr>
        <w:t>年</w:t>
      </w:r>
      <w:r w:rsidR="006F12F3">
        <w:t>Harmon</w:t>
      </w:r>
      <w:r w:rsidR="006F12F3">
        <w:rPr>
          <w:rFonts w:hint="eastAsia"/>
        </w:rPr>
        <w:t>等人的研究证明了优势更新</w:t>
      </w:r>
      <w:r w:rsidR="00293BEF">
        <w:rPr>
          <w:rFonts w:hint="eastAsia"/>
        </w:rPr>
        <w:t>方法</w:t>
      </w:r>
      <w:r w:rsidR="006F12F3">
        <w:rPr>
          <w:rFonts w:hint="eastAsia"/>
        </w:rPr>
        <w:t>在连续状态的环境下，比</w:t>
      </w:r>
      <w:r w:rsidR="006F12F3">
        <w:rPr>
          <w:rFonts w:hint="eastAsia"/>
        </w:rPr>
        <w:t>Q</w:t>
      </w:r>
      <w:r w:rsidR="006F12F3">
        <w:t>-learning</w:t>
      </w:r>
      <w:r w:rsidR="006F12F3">
        <w:rPr>
          <w:rFonts w:hint="eastAsia"/>
        </w:rPr>
        <w:t>学习更容易收敛。作为优势更新的后代，优势学习算法仅使用单一的优势函数。</w:t>
      </w:r>
    </w:p>
    <w:p w:rsidR="006F12F3" w:rsidRDefault="00482EBB" w:rsidP="00697DAE">
      <w:pPr>
        <w:spacing w:beforeLines="50" w:before="156" w:afterLines="50" w:after="156" w:line="360" w:lineRule="auto"/>
        <w:ind w:firstLine="420"/>
      </w:pPr>
      <w:r>
        <w:rPr>
          <w:rFonts w:hint="eastAsia"/>
        </w:rPr>
        <w:t>决斗网络结构包含了两个函数，</w:t>
      </w:r>
      <w:r>
        <w:rPr>
          <w:rFonts w:hint="eastAsia"/>
        </w:rPr>
        <w:t>V</w:t>
      </w:r>
      <w:r>
        <w:t>(s)</w:t>
      </w:r>
      <w:r>
        <w:rPr>
          <w:rFonts w:hint="eastAsia"/>
        </w:rPr>
        <w:t>与</w:t>
      </w:r>
      <w:r>
        <w:rPr>
          <w:rFonts w:hint="eastAsia"/>
        </w:rPr>
        <w:t>A(</w:t>
      </w:r>
      <w:proofErr w:type="spellStart"/>
      <w:r>
        <w:t>s,a</w:t>
      </w:r>
      <w:proofErr w:type="spellEnd"/>
      <w:r>
        <w:t>)</w:t>
      </w:r>
      <w:r>
        <w:t>，</w:t>
      </w:r>
      <w:r>
        <w:rPr>
          <w:rFonts w:hint="eastAsia"/>
        </w:rPr>
        <w:t>得到这两个函数输出后，使用深度神经网络再将其混合为一个</w:t>
      </w:r>
      <w:r>
        <w:t>Q(</w:t>
      </w:r>
      <w:proofErr w:type="spellStart"/>
      <w:r>
        <w:t>s,a</w:t>
      </w:r>
      <w:proofErr w:type="spellEnd"/>
      <w:r>
        <w:t>)</w:t>
      </w:r>
      <w:r>
        <w:t>。</w:t>
      </w:r>
      <w:r w:rsidR="00293BEF">
        <w:rPr>
          <w:rFonts w:hint="eastAsia"/>
        </w:rPr>
        <w:t>这种优势学习算法是由网络结构解耦的，所以决斗网络的结构能够用于所有无模型的</w:t>
      </w:r>
      <w:r w:rsidR="00293BEF">
        <w:rPr>
          <w:rFonts w:hint="eastAsia"/>
        </w:rPr>
        <w:t>R</w:t>
      </w:r>
      <w:r w:rsidR="00293BEF">
        <w:t>L</w:t>
      </w:r>
      <w:r w:rsidR="00293BEF">
        <w:rPr>
          <w:rFonts w:hint="eastAsia"/>
        </w:rPr>
        <w:t>算法。</w:t>
      </w:r>
    </w:p>
    <w:p w:rsidR="00602779" w:rsidRDefault="00277517" w:rsidP="00697DAE">
      <w:pPr>
        <w:spacing w:beforeLines="50" w:before="156" w:afterLines="50" w:after="156" w:line="360" w:lineRule="auto"/>
        <w:ind w:firstLine="420"/>
      </w:pPr>
      <w:r>
        <w:rPr>
          <w:rFonts w:hint="eastAsia"/>
        </w:rPr>
        <w:t>策略</w:t>
      </w:r>
      <w:r w:rsidRPr="00277517">
        <w:rPr>
          <w:rFonts w:hint="eastAsia"/>
        </w:rPr>
        <w:t>梯度</w:t>
      </w:r>
      <w:r w:rsidR="00B02CCF">
        <w:rPr>
          <w:rFonts w:hint="eastAsia"/>
        </w:rPr>
        <w:t>算法</w:t>
      </w:r>
      <w:r>
        <w:rPr>
          <w:rFonts w:hint="eastAsia"/>
        </w:rPr>
        <w:t>与</w:t>
      </w:r>
      <w:r w:rsidRPr="00277517">
        <w:rPr>
          <w:rFonts w:hint="eastAsia"/>
        </w:rPr>
        <w:t>优势</w:t>
      </w:r>
      <w:r>
        <w:rPr>
          <w:rFonts w:hint="eastAsia"/>
        </w:rPr>
        <w:t>学习</w:t>
      </w:r>
      <w:r w:rsidR="00B02CCF">
        <w:rPr>
          <w:rFonts w:hint="eastAsia"/>
        </w:rPr>
        <w:t>算法</w:t>
      </w:r>
      <w:r w:rsidRPr="00277517">
        <w:rPr>
          <w:rFonts w:hint="eastAsia"/>
        </w:rPr>
        <w:t>有很长的历史</w:t>
      </w:r>
      <w:r>
        <w:rPr>
          <w:rFonts w:hint="eastAsia"/>
        </w:rPr>
        <w:t>关系</w:t>
      </w:r>
      <w:r w:rsidR="00CD49EB">
        <w:rPr>
          <w:rFonts w:hint="eastAsia"/>
        </w:rPr>
        <w:t>，</w:t>
      </w:r>
      <w:r w:rsidR="00AB3857">
        <w:rPr>
          <w:rFonts w:hint="eastAsia"/>
        </w:rPr>
        <w:t>可以从</w:t>
      </w:r>
      <w:r w:rsidRPr="00277517">
        <w:rPr>
          <w:rFonts w:hint="eastAsia"/>
        </w:rPr>
        <w:t>Sutton</w:t>
      </w:r>
      <w:r w:rsidRPr="00277517">
        <w:rPr>
          <w:rFonts w:hint="eastAsia"/>
        </w:rPr>
        <w:t>等</w:t>
      </w:r>
      <w:r w:rsidR="00CD49EB">
        <w:rPr>
          <w:rFonts w:hint="eastAsia"/>
        </w:rPr>
        <w:t>人的研究（</w:t>
      </w:r>
      <w:r w:rsidRPr="00277517">
        <w:rPr>
          <w:rFonts w:hint="eastAsia"/>
        </w:rPr>
        <w:t>2000</w:t>
      </w:r>
      <w:r w:rsidR="00CD49EB">
        <w:rPr>
          <w:rFonts w:hint="eastAsia"/>
        </w:rPr>
        <w:t>年</w:t>
      </w:r>
      <w:r w:rsidR="00AB3857">
        <w:rPr>
          <w:rFonts w:hint="eastAsia"/>
        </w:rPr>
        <w:t>）作为起始点</w:t>
      </w:r>
      <w:r w:rsidRPr="00277517">
        <w:rPr>
          <w:rFonts w:hint="eastAsia"/>
        </w:rPr>
        <w:t>。</w:t>
      </w:r>
      <w:r w:rsidR="00653FC4">
        <w:rPr>
          <w:rFonts w:hint="eastAsia"/>
        </w:rPr>
        <w:t>作为这一系列研究</w:t>
      </w:r>
      <w:r w:rsidRPr="00277517">
        <w:rPr>
          <w:rFonts w:hint="eastAsia"/>
        </w:rPr>
        <w:t>的最新例子，</w:t>
      </w:r>
      <w:r w:rsidRPr="00277517">
        <w:rPr>
          <w:rFonts w:hint="eastAsia"/>
        </w:rPr>
        <w:t>Schulman</w:t>
      </w:r>
      <w:r w:rsidR="00653FC4">
        <w:rPr>
          <w:rFonts w:hint="eastAsia"/>
        </w:rPr>
        <w:t>等人于</w:t>
      </w:r>
      <w:r w:rsidRPr="00277517">
        <w:rPr>
          <w:rFonts w:hint="eastAsia"/>
        </w:rPr>
        <w:t>2015</w:t>
      </w:r>
      <w:r w:rsidR="00653FC4">
        <w:rPr>
          <w:rFonts w:hint="eastAsia"/>
        </w:rPr>
        <w:t>年研究集中于在线估计优势函数，这样可以减少策略</w:t>
      </w:r>
      <w:r w:rsidRPr="00277517">
        <w:rPr>
          <w:rFonts w:hint="eastAsia"/>
        </w:rPr>
        <w:t>梯度算法的方差。</w:t>
      </w:r>
    </w:p>
    <w:p w:rsidR="005C661D" w:rsidRPr="00697DAE" w:rsidRDefault="00C26CC9" w:rsidP="00697DAE">
      <w:pPr>
        <w:spacing w:beforeLines="50" w:before="156" w:afterLines="50" w:after="156" w:line="360" w:lineRule="auto"/>
        <w:rPr>
          <w:sz w:val="28"/>
          <w:szCs w:val="28"/>
        </w:rPr>
      </w:pPr>
      <w:r w:rsidRPr="00697DAE">
        <w:rPr>
          <w:sz w:val="28"/>
          <w:szCs w:val="28"/>
        </w:rPr>
        <w:t>2. Background</w:t>
      </w:r>
    </w:p>
    <w:p w:rsidR="003F3094" w:rsidRDefault="00FB4DA8" w:rsidP="00697DAE">
      <w:pPr>
        <w:spacing w:beforeLines="50" w:before="156" w:afterLines="50" w:after="156" w:line="360" w:lineRule="auto"/>
        <w:rPr>
          <w:rFonts w:hint="eastAsia"/>
        </w:rPr>
      </w:pPr>
      <w:r>
        <w:rPr>
          <w:rFonts w:hint="eastAsia"/>
        </w:rPr>
        <w:lastRenderedPageBreak/>
        <w:t>本文所描述的环境依然符合马尔可夫决策过程（</w:t>
      </w:r>
      <w:r>
        <w:rPr>
          <w:rFonts w:hint="eastAsia"/>
        </w:rPr>
        <w:t>M</w:t>
      </w:r>
      <w:r>
        <w:t>DP</w:t>
      </w:r>
      <w:r>
        <w:rPr>
          <w:rFonts w:hint="eastAsia"/>
        </w:rPr>
        <w:t>），</w:t>
      </w:r>
      <w:r>
        <w:rPr>
          <w:rFonts w:hint="eastAsia"/>
        </w:rPr>
        <w:t>A</w:t>
      </w:r>
      <w:r>
        <w:t>I</w:t>
      </w:r>
      <w:r>
        <w:rPr>
          <w:rFonts w:hint="eastAsia"/>
        </w:rPr>
        <w:t>就在这样的环境</w:t>
      </w:r>
      <w:r>
        <w:rPr>
          <w:rFonts w:hint="eastAsia"/>
        </w:rPr>
        <w:t xml:space="preserve"> </w:t>
      </w:r>
      <m:oMath>
        <m:r>
          <m:rPr>
            <m:sty m:val="p"/>
          </m:rPr>
          <w:rPr>
            <w:rFonts w:ascii="Cambria Math" w:hAnsi="Cambria Math"/>
          </w:rPr>
          <m:t>ℇ</m:t>
        </m:r>
      </m:oMath>
      <w:r>
        <w:rPr>
          <w:rFonts w:hint="eastAsia"/>
        </w:rPr>
        <w:t xml:space="preserve"> </w:t>
      </w:r>
      <w:r>
        <w:rPr>
          <w:rFonts w:hint="eastAsia"/>
        </w:rPr>
        <w:t>中</w:t>
      </w:r>
      <w:r w:rsidR="00081BCF">
        <w:rPr>
          <w:rFonts w:hint="eastAsia"/>
        </w:rPr>
        <w:t>。在</w:t>
      </w:r>
      <w:proofErr w:type="spellStart"/>
      <w:r w:rsidR="00081BCF">
        <w:rPr>
          <w:rFonts w:hint="eastAsia"/>
        </w:rPr>
        <w:t>a</w:t>
      </w:r>
      <w:r w:rsidR="00081BCF">
        <w:t>tari</w:t>
      </w:r>
      <w:proofErr w:type="spellEnd"/>
      <w:r w:rsidR="00081BCF">
        <w:rPr>
          <w:rFonts w:hint="eastAsia"/>
        </w:rPr>
        <w:t>环境中，</w:t>
      </w:r>
      <w:r w:rsidR="00081BCF">
        <w:rPr>
          <w:rFonts w:hint="eastAsia"/>
        </w:rPr>
        <w:t>A</w:t>
      </w:r>
      <w:r w:rsidR="00081BCF">
        <w:t>I</w:t>
      </w:r>
      <w:r w:rsidR="00081BCF">
        <w:rPr>
          <w:rFonts w:hint="eastAsia"/>
        </w:rPr>
        <w:t>每个时间步</w:t>
      </w:r>
      <w:r w:rsidR="007D1F04">
        <w:rPr>
          <w:rFonts w:hint="eastAsia"/>
        </w:rPr>
        <w:t>t</w:t>
      </w:r>
      <w:r w:rsidR="00081BCF">
        <w:rPr>
          <w:rFonts w:hint="eastAsia"/>
        </w:rPr>
        <w:t>处理</w:t>
      </w:r>
      <w:r w:rsidR="00081BCF">
        <w:rPr>
          <w:rFonts w:hint="eastAsia"/>
        </w:rPr>
        <w:t>M</w:t>
      </w:r>
      <w:r w:rsidR="00081BCF">
        <w:rPr>
          <w:rFonts w:hint="eastAsia"/>
        </w:rPr>
        <w:t>个图像</w:t>
      </w:r>
      <w:r w:rsidR="00CB0A09">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cr m:val="script"/>
          </m:rPr>
          <w:rPr>
            <w:rFonts w:ascii="Cambria Math" w:hAnsi="Cambria Math"/>
          </w:rPr>
          <m:t>)∈S</m:t>
        </m:r>
      </m:oMath>
      <w:r w:rsidR="007D1F04">
        <w:t>，</w:t>
      </w:r>
      <w:r w:rsidR="007D1F04">
        <w:rPr>
          <w:rFonts w:hint="eastAsia"/>
        </w:rPr>
        <w:t>然后</w:t>
      </w:r>
      <w:r w:rsidR="007D1F04">
        <w:rPr>
          <w:rFonts w:hint="eastAsia"/>
        </w:rPr>
        <w:t>A</w:t>
      </w:r>
      <w:r w:rsidR="007D1F04">
        <w:t>I</w:t>
      </w:r>
      <w:r w:rsidR="007D1F04">
        <w:rPr>
          <w:rFonts w:hint="eastAsia"/>
        </w:rPr>
        <w:t>在动作集</w:t>
      </w:r>
      <w:r w:rsidR="00246F19">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hAnsi="Cambria Math"/>
          </w:rPr>
          <m:t>∈A=</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A</m:t>
                </m:r>
              </m:e>
            </m:d>
          </m:e>
        </m:d>
      </m:oMath>
      <w:r w:rsidR="007D1F04">
        <w:rPr>
          <w:rFonts w:hint="eastAsia"/>
        </w:rPr>
        <w:t xml:space="preserve"> </w:t>
      </w:r>
      <w:r w:rsidR="00246F19">
        <w:rPr>
          <w:rFonts w:hint="eastAsia"/>
        </w:rPr>
        <w:t>中选择一个动作，并获取环境给予的相应奖励</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246F19">
        <w:t>。</w:t>
      </w:r>
      <w:r w:rsidR="00C70498">
        <w:rPr>
          <w:rFonts w:hint="eastAsia"/>
        </w:rPr>
        <w:t>A</w:t>
      </w:r>
      <w:r w:rsidR="00C70498">
        <w:t>I</w:t>
      </w:r>
      <w:r w:rsidR="00C70498">
        <w:rPr>
          <w:rFonts w:hint="eastAsia"/>
        </w:rPr>
        <w:t>追求最大期望奖励，配以贪心</w:t>
      </w:r>
      <w:r w:rsidR="00683531">
        <w:rPr>
          <w:rFonts w:hint="eastAsia"/>
        </w:rPr>
        <w:t>算法，相关计算方式与上一篇论文一致。</w:t>
      </w:r>
    </w:p>
    <w:p w:rsidR="001034FB" w:rsidRPr="00697DAE" w:rsidRDefault="001034FB" w:rsidP="00697DAE">
      <w:pPr>
        <w:spacing w:beforeLines="50" w:before="156" w:afterLines="50" w:after="156" w:line="360" w:lineRule="auto"/>
        <w:rPr>
          <w:b/>
          <w:sz w:val="24"/>
          <w:szCs w:val="24"/>
        </w:rPr>
      </w:pPr>
      <w:r w:rsidRPr="00697DAE">
        <w:rPr>
          <w:b/>
          <w:sz w:val="24"/>
          <w:szCs w:val="24"/>
        </w:rPr>
        <w:t>2.1. Deep Q-networks</w:t>
      </w:r>
    </w:p>
    <w:p w:rsidR="003F3094" w:rsidRDefault="001034FB" w:rsidP="00697DAE">
      <w:pPr>
        <w:spacing w:beforeLines="50" w:before="156" w:afterLines="50" w:after="156" w:line="360" w:lineRule="auto"/>
        <w:ind w:firstLine="420"/>
        <w:rPr>
          <w:rFonts w:hint="eastAsia"/>
        </w:rPr>
      </w:pPr>
      <w:r>
        <w:rPr>
          <w:rFonts w:hint="eastAsia"/>
        </w:rPr>
        <w:t>详见项目</w:t>
      </w:r>
      <w:r w:rsidR="00A75E39">
        <w:rPr>
          <w:rFonts w:hint="eastAsia"/>
        </w:rPr>
        <w:t>文档</w:t>
      </w:r>
      <w:r>
        <w:t>《</w:t>
      </w:r>
      <w:r>
        <w:t>1.DQN</w:t>
      </w:r>
      <w:r>
        <w:rPr>
          <w:rFonts w:hint="eastAsia"/>
        </w:rPr>
        <w:t>.</w:t>
      </w:r>
      <w:r>
        <w:t>docx</w:t>
      </w:r>
      <w:r>
        <w:t>》</w:t>
      </w:r>
    </w:p>
    <w:p w:rsidR="001465EB" w:rsidRPr="00697DAE" w:rsidRDefault="00E4181F" w:rsidP="00697DAE">
      <w:pPr>
        <w:spacing w:beforeLines="50" w:before="156" w:afterLines="50" w:after="156" w:line="360" w:lineRule="auto"/>
        <w:rPr>
          <w:b/>
          <w:sz w:val="24"/>
          <w:szCs w:val="24"/>
        </w:rPr>
      </w:pPr>
      <w:r w:rsidRPr="00697DAE">
        <w:rPr>
          <w:rFonts w:hint="eastAsia"/>
          <w:b/>
          <w:sz w:val="24"/>
          <w:szCs w:val="24"/>
        </w:rPr>
        <w:t>2.</w:t>
      </w:r>
      <w:r w:rsidRPr="00697DAE">
        <w:rPr>
          <w:b/>
          <w:sz w:val="24"/>
          <w:szCs w:val="24"/>
        </w:rPr>
        <w:t>2. Double Deep Q-networks</w:t>
      </w:r>
    </w:p>
    <w:p w:rsidR="00F074FD" w:rsidRDefault="003F3094" w:rsidP="00697DAE">
      <w:pPr>
        <w:spacing w:beforeLines="50" w:before="156" w:afterLines="50" w:after="156" w:line="360" w:lineRule="auto"/>
        <w:ind w:firstLine="420"/>
      </w:pPr>
      <w:r>
        <w:rPr>
          <w:rFonts w:hint="eastAsia"/>
        </w:rPr>
        <w:t>在</w:t>
      </w:r>
      <w:r>
        <w:rPr>
          <w:rFonts w:hint="eastAsia"/>
        </w:rPr>
        <w:t>D</w:t>
      </w:r>
      <w:r>
        <w:t>QN</w:t>
      </w:r>
      <w:r>
        <w:rPr>
          <w:rFonts w:hint="eastAsia"/>
        </w:rPr>
        <w:t>的基础上，本文吸纳另一篇文章的精华——</w:t>
      </w:r>
      <w:r>
        <w:rPr>
          <w:rFonts w:hint="eastAsia"/>
        </w:rPr>
        <w:t>D</w:t>
      </w:r>
      <w:r>
        <w:t>DQN</w:t>
      </w:r>
      <w:r>
        <w:t>（</w:t>
      </w:r>
      <w:r>
        <w:t>Double DQN</w:t>
      </w:r>
      <w:r>
        <w:t>）。</w:t>
      </w:r>
      <w:r>
        <w:rPr>
          <w:rFonts w:hint="eastAsia"/>
        </w:rPr>
        <w:t>D</w:t>
      </w:r>
      <w:r>
        <w:t>QN</w:t>
      </w:r>
      <w:r>
        <w:rPr>
          <w:rFonts w:hint="eastAsia"/>
        </w:rPr>
        <w:t>中</w:t>
      </w:r>
      <w:r w:rsidR="00F074FD">
        <w:rPr>
          <w:rFonts w:hint="eastAsia"/>
        </w:rPr>
        <w:t>选择最优动作与评价动作</w:t>
      </w:r>
      <w:r>
        <w:rPr>
          <w:rFonts w:hint="eastAsia"/>
        </w:rPr>
        <w:t>的最大化操作</w:t>
      </w:r>
      <w:r w:rsidR="00F074FD">
        <w:rPr>
          <w:rFonts w:hint="eastAsia"/>
        </w:rPr>
        <w:t>使用了一样的值，这会使值估计过于乐观。为了修正这个问题，</w:t>
      </w:r>
      <w:r w:rsidR="00F074FD">
        <w:rPr>
          <w:rFonts w:hint="eastAsia"/>
        </w:rPr>
        <w:t>D</w:t>
      </w:r>
      <w:r w:rsidR="00F074FD">
        <w:t>DQN</w:t>
      </w:r>
      <w:r w:rsidR="00F074FD">
        <w:rPr>
          <w:rFonts w:hint="eastAsia"/>
        </w:rPr>
        <w:t>的目标函数使用下列形式</w:t>
      </w:r>
      <w:r w:rsidR="00D313CF">
        <w:rPr>
          <w:rFonts w:hint="eastAsia"/>
        </w:rPr>
        <w:t>（</w:t>
      </w:r>
      <w:r w:rsidR="00D313CF">
        <w:rPr>
          <w:rFonts w:hint="eastAsia"/>
        </w:rPr>
        <w:t>D</w:t>
      </w:r>
      <w:r w:rsidR="00D313CF">
        <w:t>DQN</w:t>
      </w:r>
      <w:r w:rsidR="00D313CF">
        <w:rPr>
          <w:rFonts w:hint="eastAsia"/>
        </w:rPr>
        <w:t>与</w:t>
      </w:r>
      <w:r w:rsidR="00D313CF">
        <w:rPr>
          <w:rFonts w:hint="eastAsia"/>
        </w:rPr>
        <w:t>D</w:t>
      </w:r>
      <w:r w:rsidR="00D313CF">
        <w:t>QN</w:t>
      </w:r>
      <w:r w:rsidR="00D313CF">
        <w:rPr>
          <w:rFonts w:hint="eastAsia"/>
        </w:rPr>
        <w:t>的区别仅仅在这个公式上）</w:t>
      </w:r>
      <w:r w:rsidR="00F074FD">
        <w:rPr>
          <w:rFonts w:hint="eastAsia"/>
        </w:rPr>
        <w:t>：</w:t>
      </w:r>
    </w:p>
    <w:p w:rsidR="00E4181F" w:rsidRDefault="00D313CF" w:rsidP="00697DAE">
      <w:pPr>
        <w:spacing w:beforeLines="50" w:before="156" w:afterLines="50" w:after="156" w:line="360" w:lineRule="auto"/>
        <w:jc w:val="center"/>
      </w:pPr>
      <w:r>
        <w:rPr>
          <w:noProof/>
        </w:rPr>
        <w:drawing>
          <wp:inline distT="0" distB="0" distL="0" distR="0" wp14:anchorId="54DD8F21" wp14:editId="01EA95D2">
            <wp:extent cx="3866289" cy="4254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189" cy="433142"/>
                    </a:xfrm>
                    <a:prstGeom prst="rect">
                      <a:avLst/>
                    </a:prstGeom>
                  </pic:spPr>
                </pic:pic>
              </a:graphicData>
            </a:graphic>
          </wp:inline>
        </w:drawing>
      </w:r>
    </w:p>
    <w:p w:rsidR="00341576" w:rsidRPr="00697DAE" w:rsidRDefault="0058153C" w:rsidP="00697DAE">
      <w:pPr>
        <w:spacing w:beforeLines="50" w:before="156" w:afterLines="50" w:after="156" w:line="360" w:lineRule="auto"/>
        <w:rPr>
          <w:b/>
          <w:sz w:val="24"/>
          <w:szCs w:val="24"/>
        </w:rPr>
      </w:pPr>
      <w:r w:rsidRPr="00697DAE">
        <w:rPr>
          <w:b/>
          <w:sz w:val="24"/>
          <w:szCs w:val="24"/>
        </w:rPr>
        <w:t>2.3. Prioritized Replay</w:t>
      </w:r>
    </w:p>
    <w:p w:rsidR="00867EC7" w:rsidRDefault="00323AA5" w:rsidP="00697DAE">
      <w:pPr>
        <w:spacing w:beforeLines="50" w:before="156" w:afterLines="50" w:after="156" w:line="360" w:lineRule="auto"/>
        <w:ind w:firstLine="420"/>
        <w:rPr>
          <w:rFonts w:hint="eastAsia"/>
        </w:rPr>
      </w:pPr>
      <w:r>
        <w:rPr>
          <w:rFonts w:hint="eastAsia"/>
        </w:rPr>
        <w:t>另一篇文章</w:t>
      </w:r>
      <w:r w:rsidR="006C2910">
        <w:rPr>
          <w:rFonts w:hint="eastAsia"/>
        </w:rPr>
        <w:t>就是项目文章</w:t>
      </w:r>
      <w:r>
        <w:rPr>
          <w:rFonts w:hint="eastAsia"/>
        </w:rPr>
        <w:t>《</w:t>
      </w:r>
      <w:r>
        <w:rPr>
          <w:rFonts w:hint="eastAsia"/>
        </w:rPr>
        <w:t>3.</w:t>
      </w:r>
      <w:r w:rsidRPr="00323AA5">
        <w:t xml:space="preserve"> </w:t>
      </w:r>
      <w:r>
        <w:t>Prioritized Replay</w:t>
      </w:r>
      <w:r>
        <w:rPr>
          <w:rFonts w:hint="eastAsia"/>
        </w:rPr>
        <w:t>》</w:t>
      </w:r>
      <w:r w:rsidR="00E4094D">
        <w:rPr>
          <w:rFonts w:hint="eastAsia"/>
        </w:rPr>
        <w:t>，它</w:t>
      </w:r>
      <w:r>
        <w:rPr>
          <w:rFonts w:hint="eastAsia"/>
        </w:rPr>
        <w:t>构建于</w:t>
      </w:r>
      <w:r>
        <w:rPr>
          <w:rFonts w:hint="eastAsia"/>
        </w:rPr>
        <w:t>D</w:t>
      </w:r>
      <w:r>
        <w:t>DQN</w:t>
      </w:r>
      <w:r>
        <w:rPr>
          <w:rFonts w:hint="eastAsia"/>
        </w:rPr>
        <w:t>之上但比</w:t>
      </w:r>
      <w:r>
        <w:rPr>
          <w:rFonts w:hint="eastAsia"/>
        </w:rPr>
        <w:t>D</w:t>
      </w:r>
      <w:r>
        <w:t>DQN</w:t>
      </w:r>
      <w:r>
        <w:rPr>
          <w:rFonts w:hint="eastAsia"/>
        </w:rPr>
        <w:t>更加优秀。它们的关键技术就是增加了记忆的优先级，</w:t>
      </w:r>
      <w:r w:rsidR="00EB775B">
        <w:rPr>
          <w:rFonts w:hint="eastAsia"/>
        </w:rPr>
        <w:t>使得最有策略的寻找更加</w:t>
      </w:r>
      <w:r w:rsidR="0009304C">
        <w:rPr>
          <w:rFonts w:hint="eastAsia"/>
        </w:rPr>
        <w:t>快速，具体详见我对那篇文章的翻译</w:t>
      </w:r>
      <w:r w:rsidR="00674E7A">
        <w:rPr>
          <w:rFonts w:hint="eastAsia"/>
        </w:rPr>
        <w:t>。</w:t>
      </w:r>
    </w:p>
    <w:p w:rsidR="00867EC7" w:rsidRPr="00697DAE" w:rsidRDefault="00867EC7" w:rsidP="00697DAE">
      <w:pPr>
        <w:spacing w:beforeLines="50" w:before="156" w:afterLines="50" w:after="156" w:line="360" w:lineRule="auto"/>
        <w:rPr>
          <w:sz w:val="28"/>
          <w:szCs w:val="28"/>
        </w:rPr>
      </w:pPr>
      <w:r w:rsidRPr="00697DAE">
        <w:rPr>
          <w:sz w:val="28"/>
          <w:szCs w:val="28"/>
        </w:rPr>
        <w:t>3. The Dueling Network Architecture</w:t>
      </w:r>
    </w:p>
    <w:p w:rsidR="00867EC7" w:rsidRDefault="00867EC7" w:rsidP="00697DAE">
      <w:pPr>
        <w:spacing w:beforeLines="50" w:before="156" w:afterLines="50" w:after="156" w:line="360" w:lineRule="auto"/>
      </w:pPr>
      <w:r>
        <w:rPr>
          <w:rFonts w:hint="eastAsia"/>
        </w:rPr>
        <w:t>其实图</w:t>
      </w:r>
      <w:r>
        <w:rPr>
          <w:rFonts w:hint="eastAsia"/>
        </w:rPr>
        <w:t>2</w:t>
      </w:r>
      <w:r>
        <w:rPr>
          <w:rFonts w:hint="eastAsia"/>
        </w:rPr>
        <w:t>已经能够描述决斗网络的结构了，如果再深度描述一下的话，就是对于许多状态，并不需要去估计每个动作选择的优势。例如在游戏</w:t>
      </w:r>
      <w:proofErr w:type="spellStart"/>
      <w:r>
        <w:t>Enduro</w:t>
      </w:r>
      <w:proofErr w:type="spellEnd"/>
      <w:r>
        <w:rPr>
          <w:rFonts w:hint="eastAsia"/>
        </w:rPr>
        <w:t>中，判断是否需要做出向左或向右的动作，只需要在明显看到有障碍的时候，如果前路平坦无车就不需要花时间来做计算了。</w:t>
      </w:r>
    </w:p>
    <w:p w:rsidR="00867EC7" w:rsidRDefault="00867EC7" w:rsidP="00697DAE">
      <w:pPr>
        <w:spacing w:beforeLines="50" w:before="156" w:afterLines="50" w:after="156" w:line="360" w:lineRule="auto"/>
        <w:ind w:firstLine="420"/>
      </w:pPr>
      <w:r>
        <w:rPr>
          <w:rFonts w:hint="eastAsia"/>
        </w:rPr>
        <w:t>为了做对比，正如图</w:t>
      </w:r>
      <w:r>
        <w:rPr>
          <w:rFonts w:hint="eastAsia"/>
        </w:rPr>
        <w:t>1</w:t>
      </w:r>
      <w:r>
        <w:rPr>
          <w:rFonts w:hint="eastAsia"/>
        </w:rPr>
        <w:t>所描述的，我们也搭建了一个单独的</w:t>
      </w:r>
      <w:r>
        <w:rPr>
          <w:rFonts w:hint="eastAsia"/>
        </w:rPr>
        <w:t>D</w:t>
      </w:r>
      <w:r>
        <w:t>QN</w:t>
      </w:r>
      <w:r>
        <w:rPr>
          <w:rFonts w:hint="eastAsia"/>
        </w:rPr>
        <w:t>模型。对决网络的模型卷积部分与</w:t>
      </w:r>
      <w:r>
        <w:rPr>
          <w:rFonts w:hint="eastAsia"/>
        </w:rPr>
        <w:t>D</w:t>
      </w:r>
      <w:r>
        <w:t>QN</w:t>
      </w:r>
      <w:r>
        <w:rPr>
          <w:rFonts w:hint="eastAsia"/>
        </w:rPr>
        <w:t>相同，卷积之后单</w:t>
      </w:r>
      <w:r>
        <w:t>DQN</w:t>
      </w:r>
      <w:r w:rsidR="007C7328">
        <w:rPr>
          <w:rFonts w:hint="eastAsia"/>
        </w:rPr>
        <w:t>是衔接一个全连接层，我们则是分流为两个全连接层，分流单独计算之后再合并为一个</w:t>
      </w:r>
      <w:r w:rsidR="007C7328">
        <w:rPr>
          <w:rFonts w:hint="eastAsia"/>
        </w:rPr>
        <w:t>Q</w:t>
      </w:r>
      <w:r w:rsidR="00FB2545">
        <w:rPr>
          <w:rFonts w:hint="eastAsia"/>
        </w:rPr>
        <w:t>函数，以输出针对每个动作选择的</w:t>
      </w:r>
      <w:r w:rsidR="00FB2545">
        <w:rPr>
          <w:rFonts w:hint="eastAsia"/>
        </w:rPr>
        <w:t>Q</w:t>
      </w:r>
      <w:r w:rsidR="00FB2545">
        <w:rPr>
          <w:rFonts w:hint="eastAsia"/>
        </w:rPr>
        <w:t>值。</w:t>
      </w:r>
    </w:p>
    <w:p w:rsidR="00FB2545" w:rsidRDefault="00FB2545" w:rsidP="00697DAE">
      <w:pPr>
        <w:spacing w:beforeLines="50" w:before="156" w:afterLines="50" w:after="156" w:line="360" w:lineRule="auto"/>
        <w:ind w:firstLine="420"/>
      </w:pPr>
      <w:r>
        <w:rPr>
          <w:rFonts w:hint="eastAsia"/>
        </w:rPr>
        <w:t>由于决斗网络的输出是一个</w:t>
      </w:r>
      <w:r w:rsidR="00F13D03">
        <w:t>Q</w:t>
      </w:r>
      <w:r w:rsidR="00F13D03">
        <w:rPr>
          <w:rFonts w:hint="eastAsia"/>
        </w:rPr>
        <w:t>函数</w:t>
      </w:r>
      <w:r w:rsidR="00F13D03">
        <w:t>，</w:t>
      </w:r>
      <w:r w:rsidR="00F13D03">
        <w:rPr>
          <w:rFonts w:hint="eastAsia"/>
        </w:rPr>
        <w:t>所以通过很多算法可以对其</w:t>
      </w:r>
      <w:r w:rsidR="008B7A49">
        <w:rPr>
          <w:rFonts w:hint="eastAsia"/>
        </w:rPr>
        <w:t>进行训练，比如</w:t>
      </w:r>
      <w:r w:rsidR="008B7A49">
        <w:rPr>
          <w:rFonts w:hint="eastAsia"/>
        </w:rPr>
        <w:t>D</w:t>
      </w:r>
      <w:r w:rsidR="008B7A49">
        <w:t>DQN</w:t>
      </w:r>
      <w:r w:rsidR="008B7A49">
        <w:rPr>
          <w:rFonts w:hint="eastAsia"/>
        </w:rPr>
        <w:t>与</w:t>
      </w:r>
      <w:r w:rsidR="008B7A49">
        <w:rPr>
          <w:rFonts w:hint="eastAsia"/>
        </w:rPr>
        <w:t>S</w:t>
      </w:r>
      <w:r w:rsidR="008B7A49">
        <w:t>ARSA</w:t>
      </w:r>
      <w:r w:rsidR="008B7A49">
        <w:t>，</w:t>
      </w:r>
      <w:r w:rsidR="008B7A49">
        <w:rPr>
          <w:rFonts w:hint="eastAsia"/>
        </w:rPr>
        <w:t>顺带说一句，这种训练方式有很多途径进行改进，包括记忆优化、贪心策略优化、内在动机优化等。</w:t>
      </w:r>
    </w:p>
    <w:p w:rsidR="00503481" w:rsidRDefault="00503481" w:rsidP="00697DAE">
      <w:pPr>
        <w:spacing w:beforeLines="50" w:before="156" w:afterLines="50" w:after="156" w:line="360" w:lineRule="auto"/>
        <w:ind w:firstLine="420"/>
      </w:pPr>
      <w:r>
        <w:rPr>
          <w:rFonts w:hint="eastAsia"/>
        </w:rPr>
        <w:lastRenderedPageBreak/>
        <w:t>对决斗网络中两个计算流进行合并的技术必须经过精心的设计。就像图</w:t>
      </w:r>
      <w:r>
        <w:rPr>
          <w:rFonts w:hint="eastAsia"/>
        </w:rPr>
        <w:t>1</w:t>
      </w:r>
      <w:r>
        <w:rPr>
          <w:rFonts w:hint="eastAsia"/>
        </w:rPr>
        <w:t>描述的对决网络结构，其中一个计算流的输出为</w:t>
      </w:r>
      <w:r>
        <w:rPr>
          <w:rFonts w:hint="eastAsia"/>
        </w:rPr>
        <w:t xml:space="preserve"> </w:t>
      </w:r>
      <m:oMath>
        <m:r>
          <m:rPr>
            <m:sty m:val="p"/>
          </m:rPr>
          <w:rPr>
            <w:rFonts w:ascii="Cambria Math" w:hAnsi="Cambria Math"/>
          </w:rPr>
          <m:t>V(s;θ,β)</m:t>
        </m:r>
      </m:oMath>
      <w:r>
        <w:rPr>
          <w:rFonts w:hint="eastAsia"/>
        </w:rPr>
        <w:t xml:space="preserve"> </w:t>
      </w:r>
      <w:r>
        <w:rPr>
          <w:rFonts w:hint="eastAsia"/>
        </w:rPr>
        <w:t>，而另一个计算流的输出是一个动作域维度的向量</w:t>
      </w:r>
      <w:r>
        <w:rPr>
          <w:rFonts w:hint="eastAsia"/>
        </w:rPr>
        <w:t xml:space="preserve"> </w:t>
      </w:r>
      <m:oMath>
        <m:r>
          <m:rPr>
            <m:sty m:val="p"/>
          </m:rPr>
          <w:rPr>
            <w:rFonts w:ascii="Cambria Math" w:hAnsi="Cambria Math"/>
          </w:rPr>
          <m:t>A(s,a;θ,α)</m:t>
        </m:r>
      </m:oMath>
      <w:r>
        <w:rPr>
          <w:rFonts w:hint="eastAsia"/>
        </w:rPr>
        <w:t xml:space="preserve"> </w:t>
      </w:r>
      <w:r w:rsidR="00B33D5E">
        <w:t>。</w:t>
      </w:r>
      <w:r w:rsidR="00B33D5E">
        <w:rPr>
          <w:rFonts w:hint="eastAsia"/>
        </w:rPr>
        <w:t>这些公式里面，</w:t>
      </w:r>
      <m:oMath>
        <m:r>
          <m:rPr>
            <m:sty m:val="p"/>
          </m:rPr>
          <w:rPr>
            <w:rFonts w:ascii="Cambria Math" w:hAnsi="Cambria Math"/>
          </w:rPr>
          <m:t>θ</m:t>
        </m:r>
      </m:oMath>
      <w:r w:rsidR="00B33D5E">
        <w:rPr>
          <w:rFonts w:hint="eastAsia"/>
        </w:rPr>
        <w:t xml:space="preserve"> </w:t>
      </w:r>
      <w:r w:rsidR="00B33D5E">
        <w:rPr>
          <w:rFonts w:hint="eastAsia"/>
        </w:rPr>
        <w:t>是卷积网络的参数，而</w:t>
      </w:r>
      <w:r w:rsidR="00B33D5E">
        <w:rPr>
          <w:rFonts w:hint="eastAsia"/>
        </w:rPr>
        <w:t xml:space="preserve"> </w:t>
      </w:r>
      <m:oMath>
        <m:r>
          <m:rPr>
            <m:sty m:val="p"/>
          </m:rPr>
          <w:rPr>
            <w:rFonts w:ascii="Cambria Math" w:hAnsi="Cambria Math"/>
          </w:rPr>
          <m:t>α</m:t>
        </m:r>
        <m:r>
          <m:rPr>
            <m:sty m:val="p"/>
          </m:rPr>
          <w:rPr>
            <w:rFonts w:ascii="Cambria Math" w:hAnsi="Cambria Math" w:hint="eastAsia"/>
          </w:rPr>
          <m:t>与</m:t>
        </m:r>
        <m:r>
          <m:rPr>
            <m:sty m:val="p"/>
          </m:rPr>
          <w:rPr>
            <w:rFonts w:ascii="Cambria Math" w:hAnsi="Cambria Math"/>
          </w:rPr>
          <m:t>β</m:t>
        </m:r>
      </m:oMath>
      <w:r w:rsidR="00B33D5E">
        <w:rPr>
          <w:rFonts w:hint="eastAsia"/>
        </w:rPr>
        <w:t xml:space="preserve"> </w:t>
      </w:r>
      <w:r w:rsidR="00B33D5E">
        <w:rPr>
          <w:rFonts w:hint="eastAsia"/>
        </w:rPr>
        <w:t>是各自全连接网络的参数</w:t>
      </w:r>
      <w:r w:rsidR="00F909A0">
        <w:rPr>
          <w:rFonts w:hint="eastAsia"/>
        </w:rPr>
        <w:t>，所以对决模型的聚合部分可以写为以下的形式：</w:t>
      </w:r>
    </w:p>
    <w:p w:rsidR="00F909A0" w:rsidRDefault="00F909A0" w:rsidP="00697DAE">
      <w:pPr>
        <w:spacing w:beforeLines="50" w:before="156" w:afterLines="50" w:after="156" w:line="360" w:lineRule="auto"/>
        <w:jc w:val="center"/>
      </w:pPr>
      <w:r>
        <w:rPr>
          <w:noProof/>
        </w:rPr>
        <w:drawing>
          <wp:inline distT="0" distB="0" distL="0" distR="0" wp14:anchorId="1F418BB7" wp14:editId="67AE4001">
            <wp:extent cx="3346450" cy="31143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3507" cy="326055"/>
                    </a:xfrm>
                    <a:prstGeom prst="rect">
                      <a:avLst/>
                    </a:prstGeom>
                  </pic:spPr>
                </pic:pic>
              </a:graphicData>
            </a:graphic>
          </wp:inline>
        </w:drawing>
      </w:r>
    </w:p>
    <w:p w:rsidR="00F909A0" w:rsidRDefault="00E84E94" w:rsidP="00697DAE">
      <w:pPr>
        <w:spacing w:beforeLines="50" w:before="156" w:afterLines="50" w:after="156" w:line="360" w:lineRule="auto"/>
        <w:ind w:firstLine="420"/>
      </w:pPr>
      <w:r>
        <w:rPr>
          <w:rFonts w:hint="eastAsia"/>
        </w:rPr>
        <w:t>注意上式是针对所有（</w:t>
      </w:r>
      <w:proofErr w:type="spellStart"/>
      <w:r>
        <w:t>s,a</w:t>
      </w:r>
      <w:proofErr w:type="spellEnd"/>
      <w:r>
        <w:rPr>
          <w:rFonts w:hint="eastAsia"/>
        </w:rPr>
        <w:t>）实例对的，因为</w:t>
      </w:r>
      <w:r>
        <w:rPr>
          <w:rFonts w:hint="eastAsia"/>
        </w:rPr>
        <w:t>A</w:t>
      </w:r>
      <w:r>
        <w:rPr>
          <w:rFonts w:hint="eastAsia"/>
        </w:rPr>
        <w:t>是个向量而</w:t>
      </w:r>
      <w:r>
        <w:rPr>
          <w:rFonts w:hint="eastAsia"/>
        </w:rPr>
        <w:t>V</w:t>
      </w:r>
      <w:r>
        <w:rPr>
          <w:rFonts w:hint="eastAsia"/>
        </w:rPr>
        <w:t>是个值，矩阵运算自然会把</w:t>
      </w:r>
      <w:r>
        <w:rPr>
          <w:rFonts w:hint="eastAsia"/>
        </w:rPr>
        <w:t>V</w:t>
      </w:r>
      <w:r>
        <w:rPr>
          <w:rFonts w:hint="eastAsia"/>
        </w:rPr>
        <w:t>广播到</w:t>
      </w:r>
      <w:r>
        <w:rPr>
          <w:rFonts w:hint="eastAsia"/>
        </w:rPr>
        <w:t>A</w:t>
      </w:r>
      <w:r>
        <w:rPr>
          <w:rFonts w:hint="eastAsia"/>
        </w:rPr>
        <w:t>的维度。</w:t>
      </w:r>
      <w:r w:rsidR="009A5DD1">
        <w:rPr>
          <w:rFonts w:hint="eastAsia"/>
        </w:rPr>
        <w:t>同时要时刻明白</w:t>
      </w:r>
      <w:r w:rsidR="009A5DD1">
        <w:t xml:space="preserve">Q(s, a; θ, α, β) </w:t>
      </w:r>
      <w:r w:rsidR="009A5DD1">
        <w:rPr>
          <w:rFonts w:hint="eastAsia"/>
        </w:rPr>
        <w:t>仅仅是对真值</w:t>
      </w:r>
      <w:r w:rsidR="009A5DD1">
        <w:rPr>
          <w:rFonts w:hint="eastAsia"/>
        </w:rPr>
        <w:t>Q</w:t>
      </w:r>
      <w:r w:rsidR="009A5DD1">
        <w:rPr>
          <w:rFonts w:hint="eastAsia"/>
        </w:rPr>
        <w:t>的参数化估计，单纯的认为</w:t>
      </w:r>
      <w:r w:rsidR="009A5DD1">
        <w:rPr>
          <w:rFonts w:hint="eastAsia"/>
        </w:rPr>
        <w:t>V</w:t>
      </w:r>
      <w:r w:rsidR="009A5DD1">
        <w:rPr>
          <w:rFonts w:hint="eastAsia"/>
        </w:rPr>
        <w:t>已经是一个很好的状态值估计</w:t>
      </w:r>
      <w:r w:rsidR="00F86013">
        <w:rPr>
          <w:rFonts w:hint="eastAsia"/>
        </w:rPr>
        <w:t>了</w:t>
      </w:r>
      <w:r w:rsidR="009A5DD1">
        <w:rPr>
          <w:rFonts w:hint="eastAsia"/>
        </w:rPr>
        <w:t>或者</w:t>
      </w:r>
      <w:r w:rsidR="009A5DD1">
        <w:rPr>
          <w:rFonts w:hint="eastAsia"/>
        </w:rPr>
        <w:t>A</w:t>
      </w:r>
      <w:r w:rsidR="009A5DD1">
        <w:rPr>
          <w:rFonts w:hint="eastAsia"/>
        </w:rPr>
        <w:t>已经提供了有效的优势估计</w:t>
      </w:r>
      <w:r w:rsidR="003E5952">
        <w:rPr>
          <w:rFonts w:hint="eastAsia"/>
        </w:rPr>
        <w:t>，</w:t>
      </w:r>
      <w:r w:rsidR="00F86013">
        <w:rPr>
          <w:rFonts w:hint="eastAsia"/>
        </w:rPr>
        <w:t>很可能</w:t>
      </w:r>
      <w:r w:rsidR="003E5952">
        <w:rPr>
          <w:rFonts w:hint="eastAsia"/>
        </w:rPr>
        <w:t>这样的想法</w:t>
      </w:r>
      <w:r w:rsidR="00F86013">
        <w:rPr>
          <w:rFonts w:hint="eastAsia"/>
        </w:rPr>
        <w:t>是不正确的。</w:t>
      </w:r>
    </w:p>
    <w:p w:rsidR="00AF78A6" w:rsidRDefault="00AF78A6" w:rsidP="00697DAE">
      <w:pPr>
        <w:spacing w:beforeLines="50" w:before="156" w:afterLines="50" w:after="156" w:line="360" w:lineRule="auto"/>
        <w:ind w:firstLine="420"/>
      </w:pPr>
      <w:r>
        <w:rPr>
          <w:rFonts w:hint="eastAsia"/>
        </w:rPr>
        <w:t>上式同样也是一个不可逆的过程，即已知</w:t>
      </w:r>
      <w:r>
        <w:rPr>
          <w:rFonts w:hint="eastAsia"/>
        </w:rPr>
        <w:t>Q</w:t>
      </w:r>
      <w:r>
        <w:t>，</w:t>
      </w:r>
      <w:r>
        <w:rPr>
          <w:rFonts w:hint="eastAsia"/>
        </w:rPr>
        <w:t>并不能得到固定的</w:t>
      </w:r>
      <w:r>
        <w:rPr>
          <w:rFonts w:hint="eastAsia"/>
        </w:rPr>
        <w:t>V</w:t>
      </w:r>
      <w:r>
        <w:rPr>
          <w:rFonts w:hint="eastAsia"/>
        </w:rPr>
        <w:t>与</w:t>
      </w:r>
      <w:r>
        <w:rPr>
          <w:rFonts w:hint="eastAsia"/>
        </w:rPr>
        <w:t>A</w:t>
      </w:r>
      <w:r>
        <w:rPr>
          <w:rFonts w:hint="eastAsia"/>
        </w:rPr>
        <w:t>。给</w:t>
      </w:r>
      <w:r>
        <w:t>V</w:t>
      </w:r>
      <w:r>
        <w:rPr>
          <w:rFonts w:hint="eastAsia"/>
        </w:rPr>
        <w:t>加一个</w:t>
      </w:r>
      <w:r w:rsidR="00616F51">
        <w:rPr>
          <w:rFonts w:hint="eastAsia"/>
        </w:rPr>
        <w:t>固定的常数，同样也给</w:t>
      </w:r>
      <w:r w:rsidR="00616F51">
        <w:rPr>
          <w:rFonts w:hint="eastAsia"/>
        </w:rPr>
        <w:t>A</w:t>
      </w:r>
      <w:r w:rsidR="00616F51">
        <w:rPr>
          <w:rFonts w:hint="eastAsia"/>
        </w:rPr>
        <w:t>减去这个常数，得到的</w:t>
      </w:r>
      <w:r w:rsidR="00616F51">
        <w:rPr>
          <w:rFonts w:hint="eastAsia"/>
        </w:rPr>
        <w:t>Q</w:t>
      </w:r>
      <w:r w:rsidR="00616F51">
        <w:rPr>
          <w:rFonts w:hint="eastAsia"/>
        </w:rPr>
        <w:t>是不变的。</w:t>
      </w:r>
      <w:r w:rsidR="002C3FFF">
        <w:rPr>
          <w:rFonts w:hint="eastAsia"/>
        </w:rPr>
        <w:t>当直接使用公式时，这种不可识别性</w:t>
      </w:r>
      <w:r w:rsidR="00AF2694">
        <w:rPr>
          <w:rFonts w:hint="eastAsia"/>
        </w:rPr>
        <w:t>体现在性能的差异上。</w:t>
      </w:r>
    </w:p>
    <w:p w:rsidR="00AF2694" w:rsidRDefault="00AF2694" w:rsidP="00697DAE">
      <w:pPr>
        <w:spacing w:beforeLines="50" w:before="156" w:afterLines="50" w:after="156" w:line="360" w:lineRule="auto"/>
        <w:ind w:firstLine="420"/>
      </w:pPr>
      <w:r>
        <w:rPr>
          <w:rFonts w:hint="eastAsia"/>
        </w:rPr>
        <w:t>为了解决这一问题，我们通过让</w:t>
      </w:r>
      <w:r>
        <w:rPr>
          <w:rFonts w:hint="eastAsia"/>
        </w:rPr>
        <w:t>A</w:t>
      </w:r>
      <w:r>
        <w:rPr>
          <w:rFonts w:hint="eastAsia"/>
        </w:rPr>
        <w:t>向量减去最优势动作值，将</w:t>
      </w:r>
      <w:r>
        <w:rPr>
          <w:rFonts w:hint="eastAsia"/>
        </w:rPr>
        <w:t>A</w:t>
      </w:r>
      <w:r>
        <w:rPr>
          <w:rFonts w:hint="eastAsia"/>
        </w:rPr>
        <w:t>向量削弱在</w:t>
      </w:r>
      <w:r>
        <w:rPr>
          <w:rFonts w:hint="eastAsia"/>
        </w:rPr>
        <w:t>0</w:t>
      </w:r>
      <w:r>
        <w:rPr>
          <w:rFonts w:hint="eastAsia"/>
        </w:rPr>
        <w:t>及以下，这样当动作选择最优时，</w:t>
      </w:r>
      <w:r>
        <w:rPr>
          <w:rFonts w:hint="eastAsia"/>
        </w:rPr>
        <w:t>Q</w:t>
      </w:r>
      <w:r>
        <w:rPr>
          <w:rFonts w:hint="eastAsia"/>
        </w:rPr>
        <w:t>就等于</w:t>
      </w:r>
      <w:r>
        <w:rPr>
          <w:rFonts w:hint="eastAsia"/>
        </w:rPr>
        <w:t>V</w:t>
      </w:r>
      <w:r>
        <w:t>，</w:t>
      </w:r>
      <w:r>
        <w:rPr>
          <w:rFonts w:hint="eastAsia"/>
        </w:rPr>
        <w:t>而其他情况</w:t>
      </w:r>
      <w:r>
        <w:rPr>
          <w:rFonts w:hint="eastAsia"/>
        </w:rPr>
        <w:t>Q</w:t>
      </w:r>
      <w:r>
        <w:rPr>
          <w:rFonts w:hint="eastAsia"/>
        </w:rPr>
        <w:t>则比</w:t>
      </w:r>
      <w:r>
        <w:rPr>
          <w:rFonts w:hint="eastAsia"/>
        </w:rPr>
        <w:t>V</w:t>
      </w:r>
      <w:r w:rsidR="0049458F">
        <w:rPr>
          <w:rFonts w:hint="eastAsia"/>
        </w:rPr>
        <w:t>更小。这样相当于从视觉过来的</w:t>
      </w:r>
      <w:r w:rsidR="0049458F">
        <w:rPr>
          <w:rFonts w:hint="eastAsia"/>
        </w:rPr>
        <w:t>V</w:t>
      </w:r>
      <w:r w:rsidR="0049458F">
        <w:rPr>
          <w:rFonts w:hint="eastAsia"/>
        </w:rPr>
        <w:t>在进行正面影响，而动作优势计算流</w:t>
      </w:r>
      <w:r w:rsidR="0049458F">
        <w:rPr>
          <w:rFonts w:hint="eastAsia"/>
        </w:rPr>
        <w:t>A</w:t>
      </w:r>
      <w:r w:rsidR="0049458F">
        <w:rPr>
          <w:rFonts w:hint="eastAsia"/>
        </w:rPr>
        <w:t>则在进行反面影响。</w:t>
      </w:r>
    </w:p>
    <w:p w:rsidR="00C854C7" w:rsidRDefault="00490D79" w:rsidP="00697DAE">
      <w:pPr>
        <w:spacing w:beforeLines="50" w:before="156" w:afterLines="50" w:after="156" w:line="360" w:lineRule="auto"/>
        <w:jc w:val="center"/>
        <w:rPr>
          <w:noProof/>
        </w:rPr>
      </w:pPr>
      <w:r>
        <w:rPr>
          <w:noProof/>
        </w:rPr>
        <w:drawing>
          <wp:inline distT="0" distB="0" distL="0" distR="0" wp14:anchorId="522F6A31" wp14:editId="6A00DE8E">
            <wp:extent cx="3117850" cy="71996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429" cy="735571"/>
                    </a:xfrm>
                    <a:prstGeom prst="rect">
                      <a:avLst/>
                    </a:prstGeom>
                  </pic:spPr>
                </pic:pic>
              </a:graphicData>
            </a:graphic>
          </wp:inline>
        </w:drawing>
      </w:r>
    </w:p>
    <w:p w:rsidR="00C854C7" w:rsidRDefault="00490D79" w:rsidP="00697DAE">
      <w:pPr>
        <w:spacing w:beforeLines="50" w:before="156" w:afterLines="50" w:after="156" w:line="360" w:lineRule="auto"/>
        <w:ind w:firstLine="420"/>
      </w:pPr>
      <w:r>
        <w:rPr>
          <w:rFonts w:hint="eastAsia"/>
        </w:rPr>
        <w:t>另一类方法就是使用平均惩罚来代替最大值惩罚</w:t>
      </w:r>
      <w:r w:rsidR="00CB72D8">
        <w:rPr>
          <w:rFonts w:hint="eastAsia"/>
        </w:rPr>
        <w:t>，这种做法</w:t>
      </w:r>
      <w:r w:rsidR="00C12FC9">
        <w:rPr>
          <w:rFonts w:hint="eastAsia"/>
        </w:rPr>
        <w:t>也能够解决上述问题</w:t>
      </w:r>
      <w:r w:rsidR="00CB72D8">
        <w:rPr>
          <w:rFonts w:hint="eastAsia"/>
        </w:rPr>
        <w:t>，因为</w:t>
      </w:r>
      <w:r w:rsidR="00C12FC9">
        <w:rPr>
          <w:rFonts w:hint="eastAsia"/>
        </w:rPr>
        <w:t>A</w:t>
      </w:r>
      <w:r w:rsidR="00C12FC9">
        <w:rPr>
          <w:rFonts w:hint="eastAsia"/>
        </w:rPr>
        <w:t>仍然被稳定下来了</w:t>
      </w:r>
      <w:r w:rsidR="00CB72D8">
        <w:rPr>
          <w:rFonts w:hint="eastAsia"/>
        </w:rPr>
        <w:t>，</w:t>
      </w:r>
      <w:r w:rsidR="00C12FC9">
        <w:rPr>
          <w:rFonts w:hint="eastAsia"/>
        </w:rPr>
        <w:t>如果结果发生明显变化时大多数情况会由</w:t>
      </w:r>
      <w:r w:rsidR="00C12FC9">
        <w:rPr>
          <w:rFonts w:hint="eastAsia"/>
        </w:rPr>
        <w:t>V</w:t>
      </w:r>
      <w:r w:rsidR="00C12FC9">
        <w:rPr>
          <w:rFonts w:hint="eastAsia"/>
        </w:rPr>
        <w:t>引起</w:t>
      </w:r>
      <w:r w:rsidR="00CB72D8">
        <w:rPr>
          <w:rFonts w:hint="eastAsia"/>
        </w:rPr>
        <w:t>。我们也实验过最大值惩罚配合</w:t>
      </w:r>
      <w:proofErr w:type="spellStart"/>
      <w:r w:rsidR="00CB72D8">
        <w:rPr>
          <w:rFonts w:hint="eastAsia"/>
        </w:rPr>
        <w:t>S</w:t>
      </w:r>
      <w:r w:rsidR="00CB72D8">
        <w:t>oftmax</w:t>
      </w:r>
      <w:proofErr w:type="spellEnd"/>
      <w:r w:rsidR="00CB72D8">
        <w:rPr>
          <w:rFonts w:hint="eastAsia"/>
        </w:rPr>
        <w:t>的情况，不过结果看起来跟下面的公式差不多，所以本文接下来讲解的所有实验均采用下方公式</w:t>
      </w:r>
      <w:r>
        <w:rPr>
          <w:rFonts w:hint="eastAsia"/>
        </w:rPr>
        <w:t>：</w:t>
      </w:r>
    </w:p>
    <w:p w:rsidR="00490D79" w:rsidRDefault="00490D79" w:rsidP="00697DAE">
      <w:pPr>
        <w:spacing w:beforeLines="50" w:before="156" w:afterLines="50" w:after="156" w:line="360" w:lineRule="auto"/>
        <w:jc w:val="center"/>
      </w:pPr>
      <w:r>
        <w:rPr>
          <w:noProof/>
        </w:rPr>
        <w:drawing>
          <wp:inline distT="0" distB="0" distL="0" distR="0" wp14:anchorId="29C7FD6E" wp14:editId="6D814F4C">
            <wp:extent cx="3164586" cy="819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6565" cy="827428"/>
                    </a:xfrm>
                    <a:prstGeom prst="rect">
                      <a:avLst/>
                    </a:prstGeom>
                  </pic:spPr>
                </pic:pic>
              </a:graphicData>
            </a:graphic>
          </wp:inline>
        </w:drawing>
      </w:r>
    </w:p>
    <w:p w:rsidR="00300CE9" w:rsidRDefault="00AB4989" w:rsidP="00697DAE">
      <w:pPr>
        <w:spacing w:beforeLines="50" w:before="156" w:afterLines="50" w:after="156" w:line="360" w:lineRule="auto"/>
        <w:ind w:firstLine="420"/>
      </w:pPr>
      <w:r>
        <w:rPr>
          <w:rFonts w:hint="eastAsia"/>
        </w:rPr>
        <w:t>在</w:t>
      </w:r>
      <w:r w:rsidR="00375E80">
        <w:rPr>
          <w:rFonts w:hint="eastAsia"/>
        </w:rPr>
        <w:t>此</w:t>
      </w:r>
      <w:r>
        <w:rPr>
          <w:rFonts w:hint="eastAsia"/>
        </w:rPr>
        <w:t>公式基础上，仍可以实施像贪心算法这样的技术，当</w:t>
      </w:r>
      <w:r>
        <w:rPr>
          <w:rFonts w:hint="eastAsia"/>
        </w:rPr>
        <w:t>A</w:t>
      </w:r>
      <w:r>
        <w:t>I</w:t>
      </w:r>
      <w:r>
        <w:rPr>
          <w:rFonts w:hint="eastAsia"/>
        </w:rPr>
        <w:t>需要做出动作时，按</w:t>
      </w:r>
      <w:r>
        <w:rPr>
          <w:rFonts w:hint="eastAsia"/>
        </w:rPr>
        <w:t>A</w:t>
      </w:r>
      <w:r>
        <w:rPr>
          <w:rFonts w:hint="eastAsia"/>
        </w:rPr>
        <w:t>计算流的估计结果执行即可。</w:t>
      </w:r>
      <w:r w:rsidR="0044155E">
        <w:rPr>
          <w:rFonts w:hint="eastAsia"/>
        </w:rPr>
        <w:t>有一点非常重要，就时上式的使用过程是整个决斗网络的一部分，</w:t>
      </w:r>
      <w:r w:rsidR="0044155E">
        <w:rPr>
          <w:rFonts w:hint="eastAsia"/>
        </w:rPr>
        <w:lastRenderedPageBreak/>
        <w:t>并不是单独计算的。</w:t>
      </w:r>
      <w:r w:rsidR="00D85879">
        <w:rPr>
          <w:rFonts w:hint="eastAsia"/>
        </w:rPr>
        <w:t>整个架构就包含了传统</w:t>
      </w:r>
      <w:r w:rsidR="00D85879">
        <w:rPr>
          <w:rFonts w:hint="eastAsia"/>
        </w:rPr>
        <w:t>Q</w:t>
      </w:r>
      <w:r w:rsidR="00D85879">
        <w:rPr>
          <w:rFonts w:hint="eastAsia"/>
        </w:rPr>
        <w:t>网络、</w:t>
      </w:r>
      <w:r w:rsidR="00D85879">
        <w:rPr>
          <w:rFonts w:hint="eastAsia"/>
        </w:rPr>
        <w:t>V</w:t>
      </w:r>
      <w:r w:rsidR="00D85879">
        <w:rPr>
          <w:rFonts w:hint="eastAsia"/>
        </w:rPr>
        <w:t>和</w:t>
      </w:r>
      <w:r w:rsidR="00D85879">
        <w:rPr>
          <w:rFonts w:hint="eastAsia"/>
        </w:rPr>
        <w:t>A</w:t>
      </w:r>
      <w:r w:rsidR="00D85879">
        <w:rPr>
          <w:rFonts w:hint="eastAsia"/>
        </w:rPr>
        <w:t>的计算流，新加入的这两个计算流</w:t>
      </w:r>
      <w:r w:rsidR="001361EE">
        <w:rPr>
          <w:rFonts w:hint="eastAsia"/>
        </w:rPr>
        <w:t>的优化过程也包含在反向传播中，并不需要单独的监督算法或优化算法。</w:t>
      </w:r>
      <w:r w:rsidR="00300CE9">
        <w:rPr>
          <w:rFonts w:hint="eastAsia"/>
        </w:rPr>
        <w:t>由于决斗网络与传统</w:t>
      </w:r>
      <w:r w:rsidR="00300CE9">
        <w:rPr>
          <w:rFonts w:hint="eastAsia"/>
        </w:rPr>
        <w:t>Q</w:t>
      </w:r>
      <w:r w:rsidR="00300CE9">
        <w:rPr>
          <w:rFonts w:hint="eastAsia"/>
        </w:rPr>
        <w:t>网络的输入输出形式一致，所以任何适用于</w:t>
      </w:r>
      <w:r w:rsidR="00300CE9">
        <w:rPr>
          <w:rFonts w:hint="eastAsia"/>
        </w:rPr>
        <w:t>Q</w:t>
      </w:r>
      <w:r w:rsidR="00300CE9">
        <w:rPr>
          <w:rFonts w:hint="eastAsia"/>
        </w:rPr>
        <w:t>网络的训练方法也都适用于决斗网络。</w:t>
      </w:r>
    </w:p>
    <w:p w:rsidR="00FC0E44" w:rsidRPr="00697DAE" w:rsidRDefault="00FC0E44" w:rsidP="00697DAE">
      <w:pPr>
        <w:spacing w:beforeLines="50" w:before="156" w:afterLines="50" w:after="156" w:line="360" w:lineRule="auto"/>
        <w:rPr>
          <w:sz w:val="28"/>
          <w:szCs w:val="28"/>
        </w:rPr>
      </w:pPr>
      <w:r w:rsidRPr="00697DAE">
        <w:rPr>
          <w:sz w:val="28"/>
          <w:szCs w:val="28"/>
        </w:rPr>
        <w:t>4. Experiments</w:t>
      </w:r>
    </w:p>
    <w:p w:rsidR="00FC0E44" w:rsidRDefault="00FC0E44" w:rsidP="00697DAE">
      <w:pPr>
        <w:spacing w:beforeLines="50" w:before="156" w:afterLines="50" w:after="156" w:line="360" w:lineRule="auto"/>
      </w:pPr>
      <w:r>
        <w:rPr>
          <w:rFonts w:hint="eastAsia"/>
        </w:rPr>
        <w:t>接下来我们就一起看看决斗网络的实际性能。先从一个简单的策略评估开始，然后逐步扩大到能泛化于</w:t>
      </w:r>
      <w:r>
        <w:rPr>
          <w:rFonts w:hint="eastAsia"/>
        </w:rPr>
        <w:t>A</w:t>
      </w:r>
      <w:r>
        <w:t>tari</w:t>
      </w:r>
      <w:r>
        <w:rPr>
          <w:rFonts w:hint="eastAsia"/>
        </w:rPr>
        <w:t>游戏的</w:t>
      </w:r>
      <w:r w:rsidR="0074671F">
        <w:rPr>
          <w:rFonts w:hint="eastAsia"/>
        </w:rPr>
        <w:t>学略学习结果</w:t>
      </w:r>
      <w:r>
        <w:rPr>
          <w:rFonts w:hint="eastAsia"/>
        </w:rPr>
        <w:t>。</w:t>
      </w:r>
    </w:p>
    <w:p w:rsidR="00A1287C" w:rsidRPr="00697DAE" w:rsidRDefault="00A1287C" w:rsidP="00697DAE">
      <w:pPr>
        <w:spacing w:beforeLines="50" w:before="156" w:afterLines="50" w:after="156" w:line="360" w:lineRule="auto"/>
        <w:rPr>
          <w:b/>
          <w:sz w:val="24"/>
          <w:szCs w:val="24"/>
        </w:rPr>
      </w:pPr>
      <w:r w:rsidRPr="00697DAE">
        <w:rPr>
          <w:b/>
          <w:sz w:val="24"/>
          <w:szCs w:val="24"/>
        </w:rPr>
        <w:t>4.1. Policy evaluation</w:t>
      </w:r>
    </w:p>
    <w:p w:rsidR="00EC78F0" w:rsidRDefault="00A1287C" w:rsidP="00697DAE">
      <w:pPr>
        <w:spacing w:beforeLines="50" w:before="156" w:afterLines="50" w:after="156" w:line="360" w:lineRule="auto"/>
        <w:ind w:firstLine="420"/>
      </w:pPr>
      <w:r>
        <w:rPr>
          <w:rFonts w:hint="eastAsia"/>
        </w:rPr>
        <w:t>一个简单的策略评估能够直观验证网络结构的有效性，</w:t>
      </w:r>
      <w:r w:rsidR="00EA4B89">
        <w:rPr>
          <w:rFonts w:hint="eastAsia"/>
        </w:rPr>
        <w:t>它</w:t>
      </w:r>
      <w:r w:rsidR="00944A17">
        <w:rPr>
          <w:rFonts w:hint="eastAsia"/>
        </w:rPr>
        <w:t>避免了贪心算法中探索概率衰减的策略影响</w:t>
      </w:r>
      <w:r w:rsidR="00EA4B89">
        <w:rPr>
          <w:rFonts w:hint="eastAsia"/>
        </w:rPr>
        <w:t>，也</w:t>
      </w:r>
      <w:r w:rsidR="00944A17">
        <w:rPr>
          <w:rFonts w:hint="eastAsia"/>
        </w:rPr>
        <w:t>减弱了策略更新与策略评估之间的相互影响</w:t>
      </w:r>
      <w:r w:rsidR="00EA4B89">
        <w:rPr>
          <w:rFonts w:hint="eastAsia"/>
        </w:rPr>
        <w:t>，当消除了这些混淆因素后得到的评估结果就直接与网络结构相关。</w:t>
      </w:r>
      <w:r w:rsidR="00EC78F0">
        <w:rPr>
          <w:rFonts w:hint="eastAsia"/>
        </w:rPr>
        <w:t>在这个实验中，我们使用了时间差分学习方法来学习</w:t>
      </w:r>
      <w:r w:rsidR="00EC78F0">
        <w:rPr>
          <w:rFonts w:hint="eastAsia"/>
        </w:rPr>
        <w:t>Q</w:t>
      </w:r>
      <w:r w:rsidR="00944A17">
        <w:rPr>
          <w:rFonts w:hint="eastAsia"/>
        </w:rPr>
        <w:t>值。更确切的说，当给定行为策略</w:t>
      </w:r>
      <w:r w:rsidR="00944A17">
        <w:rPr>
          <w:rFonts w:asciiTheme="minorEastAsia" w:hAnsiTheme="minorEastAsia" w:hint="eastAsia"/>
        </w:rPr>
        <w:t>π</w:t>
      </w:r>
      <w:r w:rsidR="00944A17">
        <w:rPr>
          <w:rFonts w:hint="eastAsia"/>
        </w:rPr>
        <w:t>时直接计算得到估计值</w:t>
      </w:r>
      <w:r w:rsidR="00944A17">
        <w:rPr>
          <w:rFonts w:hint="eastAsia"/>
        </w:rPr>
        <w:t xml:space="preserve"> </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π</m:t>
            </m:r>
          </m:sup>
        </m:sSup>
      </m:oMath>
      <w:r w:rsidR="00944A17">
        <w:t xml:space="preserve"> </w:t>
      </w:r>
      <w:r w:rsidR="00D21672">
        <w:t>，</w:t>
      </w:r>
      <w:r w:rsidR="00D21672">
        <w:rPr>
          <w:rFonts w:hint="eastAsia"/>
        </w:rPr>
        <w:t>然后与下列目标进行误差计算。</w:t>
      </w:r>
    </w:p>
    <w:p w:rsidR="00D21672" w:rsidRDefault="00D21672" w:rsidP="00697DAE">
      <w:pPr>
        <w:spacing w:beforeLines="50" w:before="156" w:afterLines="50" w:after="156" w:line="360" w:lineRule="auto"/>
        <w:jc w:val="center"/>
      </w:pPr>
      <w:r>
        <w:rPr>
          <w:noProof/>
        </w:rPr>
        <w:drawing>
          <wp:inline distT="0" distB="0" distL="0" distR="0" wp14:anchorId="413628DF" wp14:editId="681F6363">
            <wp:extent cx="2978150" cy="31911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2734" cy="344249"/>
                    </a:xfrm>
                    <a:prstGeom prst="rect">
                      <a:avLst/>
                    </a:prstGeom>
                  </pic:spPr>
                </pic:pic>
              </a:graphicData>
            </a:graphic>
          </wp:inline>
        </w:drawing>
      </w:r>
    </w:p>
    <w:p w:rsidR="00D21672" w:rsidRDefault="00D21672" w:rsidP="00697DAE">
      <w:pPr>
        <w:spacing w:beforeLines="50" w:before="156" w:afterLines="50" w:after="156" w:line="360" w:lineRule="auto"/>
        <w:jc w:val="center"/>
      </w:pPr>
      <w:r>
        <w:rPr>
          <w:noProof/>
        </w:rPr>
        <w:drawing>
          <wp:inline distT="0" distB="0" distL="0" distR="0" wp14:anchorId="4308907B" wp14:editId="2DB9906F">
            <wp:extent cx="2933700" cy="4648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4695" cy="480816"/>
                    </a:xfrm>
                    <a:prstGeom prst="rect">
                      <a:avLst/>
                    </a:prstGeom>
                  </pic:spPr>
                </pic:pic>
              </a:graphicData>
            </a:graphic>
          </wp:inline>
        </w:drawing>
      </w:r>
    </w:p>
    <w:p w:rsidR="00E81575" w:rsidRDefault="00E2778F" w:rsidP="00697DAE">
      <w:pPr>
        <w:spacing w:beforeLines="50" w:before="156" w:afterLines="50" w:after="156" w:line="360" w:lineRule="auto"/>
        <w:ind w:firstLine="420"/>
      </w:pPr>
      <w:r>
        <w:rPr>
          <w:rFonts w:hint="eastAsia"/>
        </w:rPr>
        <w:t>为了验证学习到的</w:t>
      </w:r>
      <w:r>
        <w:rPr>
          <w:rFonts w:hint="eastAsia"/>
        </w:rPr>
        <w:t>Q</w:t>
      </w:r>
      <w:r>
        <w:rPr>
          <w:rFonts w:hint="eastAsia"/>
        </w:rPr>
        <w:t>值，我们选择了一个相对简单的环境——一个由</w:t>
      </w:r>
      <w:r>
        <w:rPr>
          <w:rFonts w:hint="eastAsia"/>
        </w:rPr>
        <w:t>3</w:t>
      </w:r>
      <w:r>
        <w:rPr>
          <w:rFonts w:hint="eastAsia"/>
        </w:rPr>
        <w:t>个走廊相连的走廊，别问我为什么</w:t>
      </w:r>
      <w:r w:rsidR="00EF39C6">
        <w:rPr>
          <w:rFonts w:hint="eastAsia"/>
        </w:rPr>
        <w:t>这句话</w:t>
      </w:r>
      <w:r>
        <w:rPr>
          <w:rFonts w:hint="eastAsia"/>
        </w:rPr>
        <w:t>这么难懂，老外的逻辑就时这么不靠谱，具体请见下图。</w:t>
      </w:r>
      <w:r>
        <w:rPr>
          <w:rFonts w:hint="eastAsia"/>
        </w:rPr>
        <w:t>A</w:t>
      </w:r>
      <w:r>
        <w:t>I</w:t>
      </w:r>
      <w:r>
        <w:rPr>
          <w:rFonts w:hint="eastAsia"/>
        </w:rPr>
        <w:t>从左下方开始行动，目标是抵达右上方，这样就可以获得奖励。动作集包含</w:t>
      </w:r>
      <w:r>
        <w:rPr>
          <w:rFonts w:hint="eastAsia"/>
        </w:rPr>
        <w:t>5</w:t>
      </w:r>
      <w:r>
        <w:rPr>
          <w:rFonts w:hint="eastAsia"/>
        </w:rPr>
        <w:t>个动作：上、下、左、右、无动作。</w:t>
      </w:r>
      <w:r w:rsidR="006C6960">
        <w:rPr>
          <w:rFonts w:hint="eastAsia"/>
        </w:rPr>
        <w:t>我们能够自由添加任意数量的无操作动作（搞得好像会有人限制你们似的），给予环境的设定是两个垂直走廊各有</w:t>
      </w:r>
      <w:r w:rsidR="006C6960">
        <w:rPr>
          <w:rFonts w:hint="eastAsia"/>
        </w:rPr>
        <w:t>10</w:t>
      </w:r>
      <w:r w:rsidR="006C6960">
        <w:rPr>
          <w:rFonts w:hint="eastAsia"/>
        </w:rPr>
        <w:t>个状态，一个水平走廊有</w:t>
      </w:r>
      <w:r w:rsidR="006C6960">
        <w:rPr>
          <w:rFonts w:hint="eastAsia"/>
        </w:rPr>
        <w:t>50</w:t>
      </w:r>
      <w:r w:rsidR="006C6960">
        <w:rPr>
          <w:rFonts w:hint="eastAsia"/>
        </w:rPr>
        <w:t>个状态</w:t>
      </w:r>
      <w:r w:rsidR="00066AD6">
        <w:rPr>
          <w:rFonts w:hint="eastAsia"/>
        </w:rPr>
        <w:t>。</w:t>
      </w:r>
    </w:p>
    <w:p w:rsidR="00486F29" w:rsidRDefault="00486F29" w:rsidP="00697DAE">
      <w:pPr>
        <w:spacing w:beforeLines="50" w:before="156" w:afterLines="50" w:after="156" w:line="360" w:lineRule="auto"/>
        <w:ind w:firstLine="420"/>
      </w:pPr>
      <w:r>
        <w:rPr>
          <w:rFonts w:hint="eastAsia"/>
        </w:rPr>
        <w:t>我们在行为策略计算（</w:t>
      </w:r>
      <w:r w:rsidR="007557AA">
        <w:rPr>
          <w:rFonts w:hint="eastAsia"/>
        </w:rPr>
        <w:t>离线</w:t>
      </w:r>
      <w:r>
        <w:rPr>
          <w:rFonts w:hint="eastAsia"/>
        </w:rPr>
        <w:t>算法一共两个策略，行为策略与目标策略）中使用了贪心算法，</w:t>
      </w:r>
      <w:r w:rsidR="007557AA">
        <w:rPr>
          <w:rFonts w:hint="eastAsia"/>
        </w:rPr>
        <w:t>探索概率值锁定为</w:t>
      </w:r>
      <w:r w:rsidR="007557AA">
        <w:rPr>
          <w:rFonts w:hint="eastAsia"/>
        </w:rPr>
        <w:t>0.001</w:t>
      </w:r>
      <w:r w:rsidR="007557AA">
        <w:rPr>
          <w:rFonts w:hint="eastAsia"/>
        </w:rPr>
        <w:t>。</w:t>
      </w:r>
    </w:p>
    <w:p w:rsidR="00EF39C6" w:rsidRDefault="00EF39C6" w:rsidP="00697DAE">
      <w:pPr>
        <w:spacing w:beforeLines="50" w:before="156" w:afterLines="50" w:after="156" w:line="360" w:lineRule="auto"/>
        <w:ind w:firstLine="420"/>
      </w:pPr>
      <w:r>
        <w:rPr>
          <w:rFonts w:hint="eastAsia"/>
        </w:rPr>
        <w:t>为了增加对比项目，我们通过添加“无动作”的动作数量，来使环境的动作总数变为</w:t>
      </w:r>
      <w:r>
        <w:rPr>
          <w:rFonts w:hint="eastAsia"/>
        </w:rPr>
        <w:t>5</w:t>
      </w:r>
      <w:r>
        <w:rPr>
          <w:rFonts w:hint="eastAsia"/>
        </w:rPr>
        <w:t>、</w:t>
      </w:r>
      <w:r>
        <w:rPr>
          <w:rFonts w:hint="eastAsia"/>
        </w:rPr>
        <w:t>10</w:t>
      </w:r>
      <w:r>
        <w:rPr>
          <w:rFonts w:hint="eastAsia"/>
        </w:rPr>
        <w:t>与</w:t>
      </w:r>
      <w:r>
        <w:rPr>
          <w:rFonts w:hint="eastAsia"/>
        </w:rPr>
        <w:t>20</w:t>
      </w:r>
      <w:r>
        <w:rPr>
          <w:rFonts w:hint="eastAsia"/>
        </w:rPr>
        <w:t>三种。评价指标选择针对人判断的真值，并计算</w:t>
      </w:r>
      <w:r w:rsidR="000057CA">
        <w:rPr>
          <w:rFonts w:hint="eastAsia"/>
        </w:rPr>
        <w:t>方差。传统</w:t>
      </w:r>
      <w:r w:rsidR="000057CA">
        <w:rPr>
          <w:rFonts w:hint="eastAsia"/>
        </w:rPr>
        <w:t>D</w:t>
      </w:r>
      <w:r w:rsidR="000057CA">
        <w:t>QN</w:t>
      </w:r>
      <w:r w:rsidR="000057CA">
        <w:rPr>
          <w:rFonts w:hint="eastAsia"/>
        </w:rPr>
        <w:t>模型最后三个全连接层是每层具有</w:t>
      </w:r>
      <w:r w:rsidR="000057CA">
        <w:rPr>
          <w:rFonts w:hint="eastAsia"/>
        </w:rPr>
        <w:t>50</w:t>
      </w:r>
      <w:r w:rsidR="000057CA">
        <w:rPr>
          <w:rFonts w:hint="eastAsia"/>
        </w:rPr>
        <w:t>个神经元的</w:t>
      </w:r>
      <w:r w:rsidR="000057CA">
        <w:rPr>
          <w:rFonts w:hint="eastAsia"/>
        </w:rPr>
        <w:t>M</w:t>
      </w:r>
      <w:r w:rsidR="000057CA">
        <w:t>LP</w:t>
      </w:r>
      <w:r w:rsidR="000057CA">
        <w:t>，</w:t>
      </w:r>
      <w:r w:rsidR="000057CA">
        <w:rPr>
          <w:rFonts w:hint="eastAsia"/>
        </w:rPr>
        <w:t>对决网络模型第一层也是</w:t>
      </w:r>
      <w:r w:rsidR="000057CA">
        <w:rPr>
          <w:rFonts w:hint="eastAsia"/>
        </w:rPr>
        <w:t>50</w:t>
      </w:r>
      <w:r w:rsidR="000057CA">
        <w:rPr>
          <w:rFonts w:hint="eastAsia"/>
        </w:rPr>
        <w:t>个神经元，然后第二层分道扬镳为两个</w:t>
      </w:r>
      <w:r w:rsidR="000057CA">
        <w:rPr>
          <w:rFonts w:hint="eastAsia"/>
        </w:rPr>
        <w:t>25</w:t>
      </w:r>
      <w:r w:rsidR="000057CA">
        <w:rPr>
          <w:rFonts w:hint="eastAsia"/>
        </w:rPr>
        <w:t>神经元的隐含层，第三层</w:t>
      </w:r>
      <w:r w:rsidR="00A8346A">
        <w:rPr>
          <w:rFonts w:hint="eastAsia"/>
        </w:rPr>
        <w:t>再</w:t>
      </w:r>
      <w:r w:rsidR="000057CA">
        <w:rPr>
          <w:rFonts w:hint="eastAsia"/>
        </w:rPr>
        <w:t>做汇聚。</w:t>
      </w:r>
      <w:r w:rsidR="0061189B">
        <w:rPr>
          <w:rFonts w:hint="eastAsia"/>
        </w:rPr>
        <w:t>详细</w:t>
      </w:r>
      <w:r w:rsidR="00A8346A">
        <w:rPr>
          <w:rFonts w:hint="eastAsia"/>
        </w:rPr>
        <w:t>环境与比试</w:t>
      </w:r>
      <w:r w:rsidR="0061189B">
        <w:rPr>
          <w:rFonts w:hint="eastAsia"/>
        </w:rPr>
        <w:t>结果参见图</w:t>
      </w:r>
      <w:r w:rsidR="0061189B">
        <w:rPr>
          <w:rFonts w:hint="eastAsia"/>
        </w:rPr>
        <w:t>3</w:t>
      </w:r>
      <w:r w:rsidR="0061189B">
        <w:rPr>
          <w:rFonts w:hint="eastAsia"/>
        </w:rPr>
        <w:t>。</w:t>
      </w:r>
    </w:p>
    <w:p w:rsidR="0061189B" w:rsidRDefault="00A8346A" w:rsidP="00697DAE">
      <w:pPr>
        <w:spacing w:beforeLines="50" w:before="156" w:afterLines="50" w:after="156" w:line="360" w:lineRule="auto"/>
        <w:jc w:val="center"/>
      </w:pPr>
      <w:r>
        <w:rPr>
          <w:noProof/>
        </w:rPr>
        <w:lastRenderedPageBreak/>
        <w:drawing>
          <wp:inline distT="0" distB="0" distL="0" distR="0" wp14:anchorId="05C328DD" wp14:editId="49F0F9B8">
            <wp:extent cx="5274310" cy="1430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0020"/>
                    </a:xfrm>
                    <a:prstGeom prst="rect">
                      <a:avLst/>
                    </a:prstGeom>
                  </pic:spPr>
                </pic:pic>
              </a:graphicData>
            </a:graphic>
          </wp:inline>
        </w:drawing>
      </w:r>
    </w:p>
    <w:p w:rsidR="00A8346A" w:rsidRPr="00697DAE" w:rsidRDefault="00A8346A" w:rsidP="00697DAE">
      <w:pPr>
        <w:spacing w:beforeLines="50" w:before="156" w:afterLines="50" w:after="156" w:line="360" w:lineRule="auto"/>
        <w:jc w:val="center"/>
        <w:rPr>
          <w:sz w:val="18"/>
          <w:szCs w:val="18"/>
        </w:rPr>
      </w:pPr>
      <w:r w:rsidRPr="00697DAE">
        <w:rPr>
          <w:rFonts w:hint="eastAsia"/>
          <w:sz w:val="18"/>
          <w:szCs w:val="18"/>
        </w:rPr>
        <w:t>图</w:t>
      </w:r>
      <w:r w:rsidRPr="00697DAE">
        <w:rPr>
          <w:rFonts w:hint="eastAsia"/>
          <w:sz w:val="18"/>
          <w:szCs w:val="18"/>
        </w:rPr>
        <w:t>3</w:t>
      </w:r>
    </w:p>
    <w:p w:rsidR="00A8346A" w:rsidRDefault="00A8346A" w:rsidP="00697DAE">
      <w:pPr>
        <w:spacing w:beforeLines="50" w:before="156" w:afterLines="50" w:after="156" w:line="360" w:lineRule="auto"/>
        <w:ind w:firstLine="420"/>
        <w:rPr>
          <w:rFonts w:hint="eastAsia"/>
        </w:rPr>
      </w:pPr>
      <w:r>
        <w:rPr>
          <w:rFonts w:hint="eastAsia"/>
        </w:rPr>
        <w:t>我们可以看到，在</w:t>
      </w:r>
      <w:r>
        <w:rPr>
          <w:rFonts w:hint="eastAsia"/>
        </w:rPr>
        <w:t>5</w:t>
      </w:r>
      <w:r>
        <w:rPr>
          <w:rFonts w:hint="eastAsia"/>
        </w:rPr>
        <w:t>个动作（图</w:t>
      </w:r>
      <w:r>
        <w:rPr>
          <w:rFonts w:hint="eastAsia"/>
        </w:rPr>
        <w:t>3</w:t>
      </w:r>
      <w:r>
        <w:t>b</w:t>
      </w:r>
      <w:r>
        <w:rPr>
          <w:rFonts w:hint="eastAsia"/>
        </w:rPr>
        <w:t>）的环境里，两个模型以差不多相同的速度收敛。而当环境中的可用动作增加时，决斗网络就的性能就会逐渐优于传统</w:t>
      </w:r>
      <w:r>
        <w:rPr>
          <w:rFonts w:hint="eastAsia"/>
        </w:rPr>
        <w:t>D</w:t>
      </w:r>
      <w:r>
        <w:t>QN</w:t>
      </w:r>
      <w:r>
        <w:t>。</w:t>
      </w:r>
      <w:r>
        <w:rPr>
          <w:rFonts w:hint="eastAsia"/>
        </w:rPr>
        <w:t>上图中第一个就时走廊环境，星号所在的位置就时起始点。</w:t>
      </w:r>
    </w:p>
    <w:p w:rsidR="00A8346A" w:rsidRPr="00697DAE" w:rsidRDefault="00A8346A" w:rsidP="00697DAE">
      <w:pPr>
        <w:spacing w:beforeLines="50" w:before="156" w:afterLines="50" w:after="156" w:line="360" w:lineRule="auto"/>
        <w:rPr>
          <w:b/>
          <w:sz w:val="24"/>
          <w:szCs w:val="24"/>
        </w:rPr>
      </w:pPr>
      <w:r w:rsidRPr="00697DAE">
        <w:rPr>
          <w:b/>
          <w:sz w:val="24"/>
          <w:szCs w:val="24"/>
        </w:rPr>
        <w:t>4.2. General Atari Game-Playing</w:t>
      </w:r>
    </w:p>
    <w:p w:rsidR="00A8346A" w:rsidRDefault="00E808A4" w:rsidP="00697DAE">
      <w:pPr>
        <w:spacing w:beforeLines="50" w:before="156" w:afterLines="50" w:after="156" w:line="360" w:lineRule="auto"/>
        <w:ind w:firstLine="420"/>
      </w:pPr>
      <w:r>
        <w:rPr>
          <w:rFonts w:hint="eastAsia"/>
        </w:rPr>
        <w:t>我们采用的</w:t>
      </w:r>
      <w:r>
        <w:rPr>
          <w:rFonts w:hint="eastAsia"/>
        </w:rPr>
        <w:t>A</w:t>
      </w:r>
      <w:r>
        <w:t>tari</w:t>
      </w:r>
      <w:r>
        <w:rPr>
          <w:rFonts w:hint="eastAsia"/>
        </w:rPr>
        <w:t>游戏环境与</w:t>
      </w:r>
      <w:r>
        <w:rPr>
          <w:rFonts w:hint="eastAsia"/>
        </w:rPr>
        <w:t>D</w:t>
      </w:r>
      <w:r>
        <w:t>QN</w:t>
      </w:r>
      <w:r>
        <w:rPr>
          <w:rFonts w:hint="eastAsia"/>
        </w:rPr>
        <w:t>是一样的，进行的挑战也是使用统一的模型结构、算法与超参数，来适配尽量多类型的游戏，游戏环境仅提供外在观察的视频流内容。</w:t>
      </w:r>
    </w:p>
    <w:p w:rsidR="000E270A" w:rsidRDefault="00E808A4" w:rsidP="00697DAE">
      <w:pPr>
        <w:spacing w:beforeLines="50" w:before="156" w:afterLines="50" w:after="156" w:line="360" w:lineRule="auto"/>
        <w:ind w:firstLine="420"/>
        <w:rPr>
          <w:rFonts w:hint="eastAsia"/>
        </w:rPr>
      </w:pPr>
      <w:r>
        <w:rPr>
          <w:rFonts w:hint="eastAsia"/>
        </w:rPr>
        <w:t>对于模型的卷积网络部分，与</w:t>
      </w:r>
      <w:r>
        <w:rPr>
          <w:rFonts w:hint="eastAsia"/>
        </w:rPr>
        <w:t>D</w:t>
      </w:r>
      <w:r>
        <w:t>QN</w:t>
      </w:r>
      <w:r>
        <w:rPr>
          <w:rFonts w:hint="eastAsia"/>
        </w:rPr>
        <w:t>是相同的。</w:t>
      </w:r>
      <w:r>
        <w:rPr>
          <w:rFonts w:hint="eastAsia"/>
        </w:rPr>
        <w:t>3</w:t>
      </w:r>
      <w:r>
        <w:rPr>
          <w:rFonts w:hint="eastAsia"/>
        </w:rPr>
        <w:t>层卷积，其中第一层拥有</w:t>
      </w:r>
      <w:r>
        <w:rPr>
          <w:rFonts w:hint="eastAsia"/>
        </w:rPr>
        <w:t>32</w:t>
      </w:r>
      <w:r>
        <w:rPr>
          <w:rFonts w:hint="eastAsia"/>
        </w:rPr>
        <w:t>个</w:t>
      </w:r>
      <w:r>
        <w:rPr>
          <w:rFonts w:hint="eastAsia"/>
        </w:rPr>
        <w:t>8</w:t>
      </w:r>
      <w:r>
        <w:t>x8</w:t>
      </w:r>
      <w:r>
        <w:rPr>
          <w:rFonts w:hint="eastAsia"/>
        </w:rPr>
        <w:t>的卷积核，步长为</w:t>
      </w:r>
      <w:r>
        <w:rPr>
          <w:rFonts w:hint="eastAsia"/>
        </w:rPr>
        <w:t>4</w:t>
      </w:r>
      <w:r>
        <w:rPr>
          <w:rFonts w:hint="eastAsia"/>
        </w:rPr>
        <w:t>；第二层拥有</w:t>
      </w:r>
      <w:r>
        <w:rPr>
          <w:rFonts w:hint="eastAsia"/>
        </w:rPr>
        <w:t>64</w:t>
      </w:r>
      <w:r>
        <w:rPr>
          <w:rFonts w:hint="eastAsia"/>
        </w:rPr>
        <w:t>个</w:t>
      </w:r>
      <w:r>
        <w:rPr>
          <w:rFonts w:hint="eastAsia"/>
        </w:rPr>
        <w:t>4</w:t>
      </w:r>
      <w:r>
        <w:t>x4</w:t>
      </w:r>
      <w:r>
        <w:rPr>
          <w:rFonts w:hint="eastAsia"/>
        </w:rPr>
        <w:t>的卷积核，步长为</w:t>
      </w:r>
      <w:r>
        <w:rPr>
          <w:rFonts w:hint="eastAsia"/>
        </w:rPr>
        <w:t>2</w:t>
      </w:r>
      <w:r>
        <w:rPr>
          <w:rFonts w:hint="eastAsia"/>
        </w:rPr>
        <w:t>；第三层拥有</w:t>
      </w:r>
      <w:r>
        <w:rPr>
          <w:rFonts w:hint="eastAsia"/>
        </w:rPr>
        <w:t>64</w:t>
      </w:r>
      <w:r>
        <w:rPr>
          <w:rFonts w:hint="eastAsia"/>
        </w:rPr>
        <w:t>个</w:t>
      </w:r>
      <w:r>
        <w:rPr>
          <w:rFonts w:hint="eastAsia"/>
        </w:rPr>
        <w:t>3</w:t>
      </w:r>
      <w:r>
        <w:t>x3</w:t>
      </w:r>
      <w:r>
        <w:rPr>
          <w:rFonts w:hint="eastAsia"/>
        </w:rPr>
        <w:t>的卷积核，步长为</w:t>
      </w:r>
      <w:r>
        <w:rPr>
          <w:rFonts w:hint="eastAsia"/>
        </w:rPr>
        <w:t>1</w:t>
      </w:r>
      <w:r w:rsidR="00E26107">
        <w:rPr>
          <w:rFonts w:hint="eastAsia"/>
        </w:rPr>
        <w:t>。而对于全连接层，决斗网络</w:t>
      </w:r>
      <w:r w:rsidR="00D3528D">
        <w:rPr>
          <w:rFonts w:hint="eastAsia"/>
        </w:rPr>
        <w:t>在第三个卷积后将数据复制为两份，在各自的计算流中都使用了</w:t>
      </w:r>
      <w:r w:rsidR="00D3528D">
        <w:rPr>
          <w:rFonts w:hint="eastAsia"/>
        </w:rPr>
        <w:t>512</w:t>
      </w:r>
      <w:r w:rsidR="00D3528D">
        <w:rPr>
          <w:rFonts w:hint="eastAsia"/>
        </w:rPr>
        <w:t>个神经元的隐含层，紧接着输出</w:t>
      </w:r>
      <w:r w:rsidR="00CA4820">
        <w:rPr>
          <w:rFonts w:hint="eastAsia"/>
        </w:rPr>
        <w:t>各自长度的矢（或标量），最后使用上文中描述的求和公式进行合并，所有层之间均使用整流非线性函数作为激活函数（</w:t>
      </w:r>
      <w:r w:rsidR="00CA4820">
        <w:t>Rectifier non-</w:t>
      </w:r>
      <w:proofErr w:type="spellStart"/>
      <w:r w:rsidR="00CA4820">
        <w:t>linearities</w:t>
      </w:r>
      <w:proofErr w:type="spellEnd"/>
      <w:r w:rsidR="00CA4820">
        <w:rPr>
          <w:rFonts w:hint="eastAsia"/>
        </w:rPr>
        <w:t>）。</w:t>
      </w:r>
    </w:p>
    <w:p w:rsidR="000E270A" w:rsidRDefault="005F42BC" w:rsidP="00697DAE">
      <w:pPr>
        <w:spacing w:beforeLines="50" w:before="156" w:afterLines="50" w:after="156" w:line="360" w:lineRule="auto"/>
        <w:ind w:firstLine="420"/>
      </w:pPr>
      <w:r>
        <w:rPr>
          <w:rFonts w:hint="eastAsia"/>
        </w:rPr>
        <w:t>决斗网络的反向传播过程有个问题，因为反向传播的时候，第三个卷积层会接收到后方传来的两个数据流的残差项，如果直接相加则会导致更新内容太多，导致前后更新的差异进而造成网络不稳定。为了解决这个问题我们把第三个卷积层接收到的两个反向传播项都缩放为</w:t>
      </w:r>
      <m:oMath>
        <m:r>
          <m:rPr>
            <m:sty m:val="p"/>
          </m:rPr>
          <w:rPr>
            <w:rFonts w:ascii="Cambria Math" w:hAnsi="Cambria Math"/>
          </w:rPr>
          <m:t>1/</m:t>
        </m:r>
        <m:rad>
          <m:radPr>
            <m:degHide m:val="1"/>
            <m:ctrlPr>
              <w:rPr>
                <w:rFonts w:ascii="Cambria Math" w:hAnsi="Cambria Math"/>
              </w:rPr>
            </m:ctrlPr>
          </m:radPr>
          <m:deg/>
          <m:e>
            <m:r>
              <w:rPr>
                <w:rFonts w:ascii="Cambria Math" w:hAnsi="Cambria Math"/>
              </w:rPr>
              <m:t>2</m:t>
            </m:r>
          </m:e>
        </m:rad>
      </m:oMath>
      <w:r>
        <w:rPr>
          <w:rFonts w:hint="eastAsia"/>
        </w:rPr>
        <w:t xml:space="preserve"> </w:t>
      </w:r>
      <w:r w:rsidR="00F20DA3">
        <w:t>，</w:t>
      </w:r>
      <w:r w:rsidR="00F20DA3">
        <w:rPr>
          <w:rFonts w:hint="eastAsia"/>
        </w:rPr>
        <w:t>这样网络就会相对稳定很多。另外我们还修剪梯度，使其范数保持在</w:t>
      </w:r>
      <w:r w:rsidR="00F20DA3">
        <w:rPr>
          <w:rFonts w:hint="eastAsia"/>
        </w:rPr>
        <w:t>10</w:t>
      </w:r>
      <w:r w:rsidR="00F20DA3">
        <w:rPr>
          <w:rFonts w:hint="eastAsia"/>
        </w:rPr>
        <w:t>以内，这个技巧在强化学习中并不常见，但却经常出现在循环网络中。</w:t>
      </w:r>
    </w:p>
    <w:p w:rsidR="008005F8" w:rsidRDefault="008005F8" w:rsidP="00697DAE">
      <w:pPr>
        <w:spacing w:beforeLines="50" w:before="156" w:afterLines="50" w:after="156" w:line="360" w:lineRule="auto"/>
        <w:ind w:firstLine="420"/>
      </w:pPr>
      <w:r>
        <w:rPr>
          <w:rFonts w:hint="eastAsia"/>
        </w:rPr>
        <w:t>前文说过我们会参照</w:t>
      </w:r>
      <w:r>
        <w:rPr>
          <w:rFonts w:hint="eastAsia"/>
        </w:rPr>
        <w:t>D</w:t>
      </w:r>
      <w:r>
        <w:t>DQN</w:t>
      </w:r>
      <w:r>
        <w:rPr>
          <w:rFonts w:hint="eastAsia"/>
        </w:rPr>
        <w:t>与</w:t>
      </w:r>
      <w:r>
        <w:t>DQN</w:t>
      </w:r>
      <w:r>
        <w:rPr>
          <w:rFonts w:hint="eastAsia"/>
        </w:rPr>
        <w:t>这两个模型，以这两个模型为基础我们构建了两个版本的</w:t>
      </w:r>
      <w:r w:rsidR="009A321C">
        <w:rPr>
          <w:rFonts w:hint="eastAsia"/>
        </w:rPr>
        <w:t>对比模型</w:t>
      </w:r>
      <w:r>
        <w:rPr>
          <w:rFonts w:hint="eastAsia"/>
        </w:rPr>
        <w:t>，一个是通过对</w:t>
      </w:r>
      <w:r>
        <w:rPr>
          <w:rFonts w:hint="eastAsia"/>
        </w:rPr>
        <w:t>D</w:t>
      </w:r>
      <w:r>
        <w:t>DQN</w:t>
      </w:r>
      <w:r>
        <w:rPr>
          <w:rFonts w:hint="eastAsia"/>
        </w:rPr>
        <w:t>进行再训练（</w:t>
      </w:r>
      <w:r>
        <w:rPr>
          <w:rFonts w:hint="eastAsia"/>
        </w:rPr>
        <w:t>r</w:t>
      </w:r>
      <w:r>
        <w:t>e-train</w:t>
      </w:r>
      <w:r>
        <w:rPr>
          <w:rFonts w:hint="eastAsia"/>
        </w:rPr>
        <w:t>），并为全连接层配置</w:t>
      </w:r>
      <w:r>
        <w:rPr>
          <w:rFonts w:hint="eastAsia"/>
        </w:rPr>
        <w:t>1024</w:t>
      </w:r>
      <w:r>
        <w:rPr>
          <w:rFonts w:hint="eastAsia"/>
        </w:rPr>
        <w:t>个神经元的版本（</w:t>
      </w:r>
      <w:r w:rsidR="00571554">
        <w:rPr>
          <w:rFonts w:hint="eastAsia"/>
        </w:rPr>
        <w:t>完全参照</w:t>
      </w:r>
      <w:r>
        <w:rPr>
          <w:rFonts w:hint="eastAsia"/>
        </w:rPr>
        <w:t>D</w:t>
      </w:r>
      <w:r>
        <w:t>DQN</w:t>
      </w:r>
      <w:r>
        <w:rPr>
          <w:rFonts w:hint="eastAsia"/>
        </w:rPr>
        <w:t>配置），我们称为</w:t>
      </w:r>
      <w:r>
        <w:t>Single Clip</w:t>
      </w:r>
      <w:r>
        <w:t>；</w:t>
      </w:r>
      <w:r>
        <w:rPr>
          <w:rFonts w:hint="eastAsia"/>
        </w:rPr>
        <w:t>而另一个版本则以原始</w:t>
      </w:r>
      <w:r>
        <w:rPr>
          <w:rFonts w:hint="eastAsia"/>
        </w:rPr>
        <w:t>D</w:t>
      </w:r>
      <w:r>
        <w:t>QN</w:t>
      </w:r>
      <w:r>
        <w:rPr>
          <w:rFonts w:hint="eastAsia"/>
        </w:rPr>
        <w:t>为基石完整训练构建，我们称为</w:t>
      </w:r>
      <w:r>
        <w:t>Single</w:t>
      </w:r>
      <w:r>
        <w:t>。</w:t>
      </w:r>
    </w:p>
    <w:p w:rsidR="008005F8" w:rsidRDefault="008005F8" w:rsidP="00697DAE">
      <w:pPr>
        <w:spacing w:beforeLines="50" w:before="156" w:afterLines="50" w:after="156" w:line="360" w:lineRule="auto"/>
      </w:pPr>
      <w:r>
        <w:rPr>
          <w:rFonts w:hint="eastAsia"/>
        </w:rPr>
        <w:lastRenderedPageBreak/>
        <w:t>根据</w:t>
      </w:r>
      <w:r>
        <w:t>van Hasselt</w:t>
      </w:r>
      <w:r>
        <w:rPr>
          <w:rFonts w:hint="eastAsia"/>
        </w:rPr>
        <w:t>等人在</w:t>
      </w:r>
      <w:r>
        <w:rPr>
          <w:rFonts w:hint="eastAsia"/>
        </w:rPr>
        <w:t>2015</w:t>
      </w:r>
      <w:r>
        <w:rPr>
          <w:rFonts w:hint="eastAsia"/>
        </w:rPr>
        <w:t>年的论文，我们针对每个游戏都先填入</w:t>
      </w:r>
      <w:r>
        <w:rPr>
          <w:rFonts w:hint="eastAsia"/>
        </w:rPr>
        <w:t>30</w:t>
      </w:r>
      <w:r>
        <w:rPr>
          <w:rFonts w:hint="eastAsia"/>
        </w:rPr>
        <w:t>帧的“无动作”，这样可以让游戏先“发展”</w:t>
      </w:r>
      <w:r w:rsidR="00AB0D67">
        <w:rPr>
          <w:rFonts w:hint="eastAsia"/>
        </w:rPr>
        <w:t>一会。</w:t>
      </w:r>
      <w:r>
        <w:rPr>
          <w:rFonts w:hint="eastAsia"/>
        </w:rPr>
        <w:t>然后找到一个随机的点来开始</w:t>
      </w:r>
      <w:r w:rsidR="00AB0D67">
        <w:rPr>
          <w:rFonts w:hint="eastAsia"/>
        </w:rPr>
        <w:t>游戏，这样可以让</w:t>
      </w:r>
      <w:r w:rsidR="00AB0D67">
        <w:rPr>
          <w:rFonts w:hint="eastAsia"/>
        </w:rPr>
        <w:t>A</w:t>
      </w:r>
      <w:r w:rsidR="00AB0D67">
        <w:t>I</w:t>
      </w:r>
      <w:r w:rsidR="00AB0D67">
        <w:rPr>
          <w:rFonts w:hint="eastAsia"/>
        </w:rPr>
        <w:t>每次在游戏开头都觉得自己好像玩了一个全新的版本。</w:t>
      </w:r>
      <w:r w:rsidR="00F45EED">
        <w:rPr>
          <w:rFonts w:hint="eastAsia"/>
        </w:rPr>
        <w:t>我们还设计了一个对游戏得分的评估机制：</w:t>
      </w:r>
    </w:p>
    <w:p w:rsidR="00F45EED" w:rsidRDefault="00F45EED" w:rsidP="00697DAE">
      <w:pPr>
        <w:spacing w:beforeLines="50" w:before="156" w:afterLines="50" w:after="156" w:line="360" w:lineRule="auto"/>
        <w:jc w:val="center"/>
      </w:pPr>
      <w:r>
        <w:rPr>
          <w:noProof/>
        </w:rPr>
        <w:drawing>
          <wp:inline distT="0" distB="0" distL="0" distR="0" wp14:anchorId="35F12324" wp14:editId="773B71AA">
            <wp:extent cx="2811952" cy="46990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853" cy="474228"/>
                    </a:xfrm>
                    <a:prstGeom prst="rect">
                      <a:avLst/>
                    </a:prstGeom>
                  </pic:spPr>
                </pic:pic>
              </a:graphicData>
            </a:graphic>
          </wp:inline>
        </w:drawing>
      </w:r>
    </w:p>
    <w:p w:rsidR="00477163" w:rsidRDefault="00477163" w:rsidP="00697DAE">
      <w:pPr>
        <w:spacing w:beforeLines="50" w:before="156" w:afterLines="50" w:after="156" w:line="360" w:lineRule="auto"/>
        <w:ind w:firstLine="420"/>
      </w:pPr>
      <w:r>
        <w:rPr>
          <w:rFonts w:hint="eastAsia"/>
        </w:rPr>
        <w:t>其中</w:t>
      </w:r>
      <w:r>
        <w:t>Human</w:t>
      </w:r>
      <w:r>
        <w:rPr>
          <w:rFonts w:hint="eastAsia"/>
        </w:rPr>
        <w:t>是人类玩家的得分，</w:t>
      </w:r>
      <w:r>
        <w:rPr>
          <w:rFonts w:hint="eastAsia"/>
        </w:rPr>
        <w:t>B</w:t>
      </w:r>
      <w:r>
        <w:t>aseline</w:t>
      </w:r>
      <w:r>
        <w:rPr>
          <w:rFonts w:hint="eastAsia"/>
        </w:rPr>
        <w:t>就是原始</w:t>
      </w:r>
      <w:r>
        <w:rPr>
          <w:rFonts w:hint="eastAsia"/>
        </w:rPr>
        <w:t>D</w:t>
      </w:r>
      <w:r>
        <w:t>DQN</w:t>
      </w:r>
      <w:r>
        <w:rPr>
          <w:rFonts w:hint="eastAsia"/>
        </w:rPr>
        <w:t>的模型得分，</w:t>
      </w:r>
      <w:r>
        <w:rPr>
          <w:rFonts w:hint="eastAsia"/>
        </w:rPr>
        <w:t>Agent</w:t>
      </w:r>
      <w:r>
        <w:rPr>
          <w:rFonts w:hint="eastAsia"/>
        </w:rPr>
        <w:t>是不加随机的得分，</w:t>
      </w:r>
      <w:r>
        <w:rPr>
          <w:rFonts w:hint="eastAsia"/>
        </w:rPr>
        <w:t>R</w:t>
      </w:r>
      <w:r>
        <w:t>andom</w:t>
      </w:r>
      <w:r>
        <w:rPr>
          <w:rFonts w:hint="eastAsia"/>
        </w:rPr>
        <w:t>是加随机效果后的得分</w:t>
      </w:r>
      <w:r w:rsidR="00B91BE4">
        <w:rPr>
          <w:rFonts w:hint="eastAsia"/>
        </w:rPr>
        <w:t>。图</w:t>
      </w:r>
      <w:r w:rsidR="00B91BE4">
        <w:rPr>
          <w:rFonts w:hint="eastAsia"/>
        </w:rPr>
        <w:t>4</w:t>
      </w:r>
      <w:r w:rsidR="00B91BE4">
        <w:rPr>
          <w:rFonts w:hint="eastAsia"/>
        </w:rPr>
        <w:t>就是</w:t>
      </w:r>
      <w:r w:rsidR="00B91BE4">
        <w:rPr>
          <w:rFonts w:hint="eastAsia"/>
        </w:rPr>
        <w:t>S</w:t>
      </w:r>
      <w:r w:rsidR="00B91BE4">
        <w:t>ingle</w:t>
      </w:r>
      <w:r w:rsidR="00B91BE4">
        <w:rPr>
          <w:rFonts w:hint="eastAsia"/>
        </w:rPr>
        <w:t>版的决斗网络相比</w:t>
      </w:r>
      <w:r w:rsidR="00B91BE4">
        <w:rPr>
          <w:rFonts w:hint="eastAsia"/>
        </w:rPr>
        <w:t>D</w:t>
      </w:r>
      <w:r w:rsidR="00B91BE4">
        <w:t>DQN</w:t>
      </w:r>
      <w:r w:rsidR="00B91BE4">
        <w:rPr>
          <w:rFonts w:hint="eastAsia"/>
        </w:rPr>
        <w:t>所带来的得分加成，注意大部分都是正面加成，有一些游戏获得了性能上的弱化。</w:t>
      </w:r>
    </w:p>
    <w:p w:rsidR="00990296" w:rsidRDefault="00990296" w:rsidP="00697DAE">
      <w:pPr>
        <w:spacing w:beforeLines="50" w:before="156" w:afterLines="50" w:after="156" w:line="360" w:lineRule="auto"/>
        <w:jc w:val="center"/>
      </w:pPr>
      <w:r>
        <w:rPr>
          <w:noProof/>
        </w:rPr>
        <w:drawing>
          <wp:inline distT="0" distB="0" distL="0" distR="0" wp14:anchorId="62C61E37" wp14:editId="379E040A">
            <wp:extent cx="5537200" cy="5396537"/>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175" cy="5401385"/>
                    </a:xfrm>
                    <a:prstGeom prst="rect">
                      <a:avLst/>
                    </a:prstGeom>
                  </pic:spPr>
                </pic:pic>
              </a:graphicData>
            </a:graphic>
          </wp:inline>
        </w:drawing>
      </w:r>
    </w:p>
    <w:p w:rsidR="00990296" w:rsidRPr="00697DAE" w:rsidRDefault="005F1DBC" w:rsidP="00697DAE">
      <w:pPr>
        <w:spacing w:beforeLines="50" w:before="156" w:afterLines="50" w:after="156" w:line="360" w:lineRule="auto"/>
        <w:rPr>
          <w:b/>
          <w:i/>
        </w:rPr>
      </w:pPr>
      <w:r w:rsidRPr="00697DAE">
        <w:rPr>
          <w:b/>
          <w:i/>
        </w:rPr>
        <w:t>Robustness to human starts</w:t>
      </w:r>
    </w:p>
    <w:p w:rsidR="005F1DBC" w:rsidRDefault="005F1DBC" w:rsidP="00697DAE">
      <w:pPr>
        <w:spacing w:beforeLines="50" w:before="156" w:afterLines="50" w:after="156" w:line="360" w:lineRule="auto"/>
        <w:ind w:firstLine="420"/>
      </w:pPr>
      <w:r>
        <w:lastRenderedPageBreak/>
        <w:t>30</w:t>
      </w:r>
      <w:r w:rsidR="00697DAE">
        <w:rPr>
          <w:rFonts w:hint="eastAsia"/>
        </w:rPr>
        <w:t>个</w:t>
      </w:r>
      <w:r>
        <w:rPr>
          <w:rFonts w:hint="eastAsia"/>
        </w:rPr>
        <w:t>“无动作”</w:t>
      </w:r>
      <w:r w:rsidR="00697DAE">
        <w:rPr>
          <w:rFonts w:hint="eastAsia"/>
        </w:rPr>
        <w:t>的动作</w:t>
      </w:r>
      <w:r>
        <w:rPr>
          <w:rFonts w:hint="eastAsia"/>
        </w:rPr>
        <w:t>安排可能会让</w:t>
      </w:r>
      <w:r>
        <w:rPr>
          <w:rFonts w:hint="eastAsia"/>
        </w:rPr>
        <w:t>A</w:t>
      </w:r>
      <w:r>
        <w:t>I</w:t>
      </w:r>
      <w:r>
        <w:rPr>
          <w:rFonts w:hint="eastAsia"/>
        </w:rPr>
        <w:t>觉得猝不及防，而让</w:t>
      </w:r>
      <w:r>
        <w:rPr>
          <w:rFonts w:hint="eastAsia"/>
        </w:rPr>
        <w:t>A</w:t>
      </w:r>
      <w:r>
        <w:t>I</w:t>
      </w:r>
      <w:r>
        <w:rPr>
          <w:rFonts w:hint="eastAsia"/>
        </w:rPr>
        <w:t>每次都从头开始则容易陷入单一习惯性的序列，这两种方式对模型的鲁棒性都没啥帮助。所以在</w:t>
      </w:r>
      <w:r>
        <w:t>Nair</w:t>
      </w:r>
      <w:r>
        <w:rPr>
          <w:rFonts w:hint="eastAsia"/>
        </w:rPr>
        <w:t>等人在</w:t>
      </w:r>
      <w:r>
        <w:rPr>
          <w:rFonts w:hint="eastAsia"/>
        </w:rPr>
        <w:t>2015</w:t>
      </w:r>
      <w:r>
        <w:rPr>
          <w:rFonts w:hint="eastAsia"/>
        </w:rPr>
        <w:t>的论文中，就使用了让人类专家提前录制</w:t>
      </w:r>
      <w:r>
        <w:rPr>
          <w:rFonts w:hint="eastAsia"/>
        </w:rPr>
        <w:t>100</w:t>
      </w:r>
      <w:r>
        <w:rPr>
          <w:rFonts w:hint="eastAsia"/>
        </w:rPr>
        <w:t>帧的游戏开头，让</w:t>
      </w:r>
      <w:r>
        <w:rPr>
          <w:rFonts w:hint="eastAsia"/>
        </w:rPr>
        <w:t>A</w:t>
      </w:r>
      <w:r>
        <w:t>I</w:t>
      </w:r>
      <w:r>
        <w:rPr>
          <w:rFonts w:hint="eastAsia"/>
        </w:rPr>
        <w:t>可以随机从这</w:t>
      </w:r>
      <w:r>
        <w:rPr>
          <w:rFonts w:hint="eastAsia"/>
        </w:rPr>
        <w:t>100</w:t>
      </w:r>
      <w:r>
        <w:rPr>
          <w:rFonts w:hint="eastAsia"/>
        </w:rPr>
        <w:t>帧来选择游戏的起点。这种方法称为</w:t>
      </w:r>
      <w:r>
        <w:rPr>
          <w:rFonts w:hint="eastAsia"/>
        </w:rPr>
        <w:t>H</w:t>
      </w:r>
      <w:r>
        <w:t>uman Starts</w:t>
      </w:r>
      <w:r>
        <w:t>。</w:t>
      </w:r>
    </w:p>
    <w:p w:rsidR="005F1DBC" w:rsidRDefault="009A321C" w:rsidP="00722011">
      <w:pPr>
        <w:spacing w:beforeLines="50" w:before="156" w:afterLines="50" w:after="156" w:line="360" w:lineRule="auto"/>
        <w:ind w:firstLine="420"/>
      </w:pPr>
      <w:r>
        <w:rPr>
          <w:rFonts w:hint="eastAsia"/>
        </w:rPr>
        <w:t>表</w:t>
      </w:r>
      <w:r>
        <w:rPr>
          <w:rFonts w:hint="eastAsia"/>
        </w:rPr>
        <w:t>1</w:t>
      </w:r>
      <w:r>
        <w:rPr>
          <w:rFonts w:hint="eastAsia"/>
        </w:rPr>
        <w:t>显示了本次实验的各种模型</w:t>
      </w:r>
      <w:r w:rsidR="00DB2963">
        <w:rPr>
          <w:rFonts w:hint="eastAsia"/>
        </w:rPr>
        <w:t>的成绩，对</w:t>
      </w:r>
      <w:r w:rsidR="00DB2963">
        <w:rPr>
          <w:rFonts w:hint="eastAsia"/>
        </w:rPr>
        <w:t>57</w:t>
      </w:r>
      <w:r w:rsidR="00DB2963">
        <w:rPr>
          <w:rFonts w:hint="eastAsia"/>
        </w:rPr>
        <w:t>个游戏玩耍后，按上面的得分公式计算的平均分数与中位数得分，且区分了</w:t>
      </w:r>
      <w:r w:rsidR="00DB2963">
        <w:rPr>
          <w:rFonts w:hint="eastAsia"/>
        </w:rPr>
        <w:t>A</w:t>
      </w:r>
      <w:r w:rsidR="00DB2963">
        <w:t>I</w:t>
      </w:r>
      <w:r w:rsidR="00DB2963">
        <w:rPr>
          <w:rFonts w:hint="eastAsia"/>
        </w:rPr>
        <w:t>在</w:t>
      </w:r>
      <w:r w:rsidR="00DB2963">
        <w:rPr>
          <w:rFonts w:hint="eastAsia"/>
        </w:rPr>
        <w:t>30</w:t>
      </w:r>
      <w:r w:rsidR="00DB2963">
        <w:rPr>
          <w:rFonts w:hint="eastAsia"/>
        </w:rPr>
        <w:t>个“无动作”开头与人类专家随机点开头的得分。</w:t>
      </w:r>
    </w:p>
    <w:p w:rsidR="00DB2963" w:rsidRDefault="00DB2963" w:rsidP="00722011">
      <w:pPr>
        <w:spacing w:beforeLines="50" w:before="156" w:afterLines="50" w:after="156" w:line="360" w:lineRule="auto"/>
        <w:jc w:val="center"/>
      </w:pPr>
      <w:r>
        <w:rPr>
          <w:noProof/>
        </w:rPr>
        <w:drawing>
          <wp:inline distT="0" distB="0" distL="0" distR="0" wp14:anchorId="3443D438" wp14:editId="54CFA62F">
            <wp:extent cx="3143250" cy="11670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6572" cy="1175741"/>
                    </a:xfrm>
                    <a:prstGeom prst="rect">
                      <a:avLst/>
                    </a:prstGeom>
                  </pic:spPr>
                </pic:pic>
              </a:graphicData>
            </a:graphic>
          </wp:inline>
        </w:drawing>
      </w:r>
    </w:p>
    <w:p w:rsidR="00DB2963" w:rsidRPr="00722011" w:rsidRDefault="00DB2963" w:rsidP="00722011">
      <w:pPr>
        <w:spacing w:beforeLines="50" w:before="156" w:afterLines="50" w:after="156" w:line="360" w:lineRule="auto"/>
        <w:jc w:val="center"/>
        <w:rPr>
          <w:sz w:val="18"/>
          <w:szCs w:val="18"/>
        </w:rPr>
      </w:pPr>
      <w:r w:rsidRPr="00722011">
        <w:rPr>
          <w:rFonts w:hint="eastAsia"/>
          <w:sz w:val="18"/>
          <w:szCs w:val="18"/>
        </w:rPr>
        <w:t>表</w:t>
      </w:r>
      <w:r w:rsidRPr="00722011">
        <w:rPr>
          <w:rFonts w:hint="eastAsia"/>
          <w:sz w:val="18"/>
          <w:szCs w:val="18"/>
        </w:rPr>
        <w:t>1</w:t>
      </w:r>
    </w:p>
    <w:p w:rsidR="00DB2963" w:rsidRPr="00722011" w:rsidRDefault="007B4B17" w:rsidP="00697DAE">
      <w:pPr>
        <w:spacing w:beforeLines="50" w:before="156" w:afterLines="50" w:after="156" w:line="360" w:lineRule="auto"/>
        <w:rPr>
          <w:b/>
          <w:i/>
        </w:rPr>
      </w:pPr>
      <w:r w:rsidRPr="00722011">
        <w:rPr>
          <w:b/>
          <w:i/>
        </w:rPr>
        <w:t>Combining with Prioritized Experience Replay</w:t>
      </w:r>
    </w:p>
    <w:p w:rsidR="007B4B17" w:rsidRDefault="007B4B17" w:rsidP="00722011">
      <w:pPr>
        <w:spacing w:beforeLines="50" w:before="156" w:afterLines="50" w:after="156" w:line="360" w:lineRule="auto"/>
        <w:ind w:firstLine="420"/>
      </w:pPr>
      <w:r>
        <w:rPr>
          <w:rFonts w:hint="eastAsia"/>
        </w:rPr>
        <w:t>表</w:t>
      </w:r>
      <w:r>
        <w:rPr>
          <w:rFonts w:hint="eastAsia"/>
        </w:rPr>
        <w:t>1</w:t>
      </w:r>
      <w:r>
        <w:t xml:space="preserve"> </w:t>
      </w:r>
      <w:r>
        <w:rPr>
          <w:rFonts w:hint="eastAsia"/>
        </w:rPr>
        <w:t>中最上方的两个模型加了前缀</w:t>
      </w:r>
      <w:r>
        <w:rPr>
          <w:rFonts w:hint="eastAsia"/>
        </w:rPr>
        <w:t>P</w:t>
      </w:r>
      <w:r>
        <w:t xml:space="preserve">rior. </w:t>
      </w:r>
      <w:r>
        <w:rPr>
          <w:rFonts w:hint="eastAsia"/>
        </w:rPr>
        <w:t>是因为这两个模型加入了记忆优化</w:t>
      </w:r>
      <w:r w:rsidR="00316931">
        <w:rPr>
          <w:rFonts w:hint="eastAsia"/>
        </w:rPr>
        <w:t>技术，我们可以看到加了记忆优化的决斗网络（</w:t>
      </w:r>
      <w:r w:rsidR="00316931">
        <w:rPr>
          <w:rFonts w:hint="eastAsia"/>
        </w:rPr>
        <w:t>P</w:t>
      </w:r>
      <w:r w:rsidR="00316931">
        <w:t>rior. Duel Clip</w:t>
      </w:r>
      <w:r w:rsidR="00316931">
        <w:rPr>
          <w:rFonts w:hint="eastAsia"/>
        </w:rPr>
        <w:t>）是及其优秀的。针对这个及其优秀的模型我们又做了相同的实验，这次数据更加乐观</w:t>
      </w:r>
      <w:r w:rsidR="00DA77D8">
        <w:rPr>
          <w:rFonts w:hint="eastAsia"/>
        </w:rPr>
        <w:t>，如图</w:t>
      </w:r>
      <w:r w:rsidR="00DA77D8">
        <w:rPr>
          <w:rFonts w:hint="eastAsia"/>
        </w:rPr>
        <w:t>5</w:t>
      </w:r>
      <w:r w:rsidR="00DA77D8">
        <w:rPr>
          <w:rFonts w:hint="eastAsia"/>
        </w:rPr>
        <w:t>所示</w:t>
      </w:r>
      <w:r w:rsidR="00316931">
        <w:rPr>
          <w:rFonts w:hint="eastAsia"/>
        </w:rPr>
        <w:t>。</w:t>
      </w:r>
    </w:p>
    <w:p w:rsidR="00316931" w:rsidRDefault="00316931" w:rsidP="00722011">
      <w:pPr>
        <w:spacing w:beforeLines="50" w:before="156" w:afterLines="50" w:after="156" w:line="360" w:lineRule="auto"/>
        <w:jc w:val="center"/>
      </w:pPr>
      <w:r>
        <w:rPr>
          <w:noProof/>
        </w:rPr>
        <w:lastRenderedPageBreak/>
        <w:drawing>
          <wp:inline distT="0" distB="0" distL="0" distR="0" wp14:anchorId="5AC53979" wp14:editId="4EDC879F">
            <wp:extent cx="5274310" cy="5259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59070"/>
                    </a:xfrm>
                    <a:prstGeom prst="rect">
                      <a:avLst/>
                    </a:prstGeom>
                  </pic:spPr>
                </pic:pic>
              </a:graphicData>
            </a:graphic>
          </wp:inline>
        </w:drawing>
      </w:r>
    </w:p>
    <w:p w:rsidR="00316931" w:rsidRPr="00722011" w:rsidRDefault="00DA77D8" w:rsidP="00722011">
      <w:pPr>
        <w:spacing w:beforeLines="50" w:before="156" w:afterLines="50" w:after="156" w:line="360" w:lineRule="auto"/>
        <w:jc w:val="center"/>
        <w:rPr>
          <w:sz w:val="18"/>
          <w:szCs w:val="18"/>
        </w:rPr>
      </w:pPr>
      <w:r w:rsidRPr="00722011">
        <w:rPr>
          <w:rFonts w:hint="eastAsia"/>
          <w:sz w:val="18"/>
          <w:szCs w:val="18"/>
        </w:rPr>
        <w:t>图</w:t>
      </w:r>
      <w:r w:rsidRPr="00722011">
        <w:rPr>
          <w:rFonts w:hint="eastAsia"/>
          <w:sz w:val="18"/>
          <w:szCs w:val="18"/>
        </w:rPr>
        <w:t>5</w:t>
      </w:r>
    </w:p>
    <w:p w:rsidR="00DA77D8" w:rsidRPr="00722011" w:rsidRDefault="002330B8" w:rsidP="00697DAE">
      <w:pPr>
        <w:spacing w:beforeLines="50" w:before="156" w:afterLines="50" w:after="156" w:line="360" w:lineRule="auto"/>
        <w:rPr>
          <w:b/>
          <w:i/>
        </w:rPr>
      </w:pPr>
      <w:r w:rsidRPr="00722011">
        <w:rPr>
          <w:b/>
          <w:i/>
        </w:rPr>
        <w:t>Saliency maps</w:t>
      </w:r>
    </w:p>
    <w:p w:rsidR="002330B8" w:rsidRDefault="002330B8" w:rsidP="00722011">
      <w:pPr>
        <w:spacing w:beforeLines="50" w:before="156" w:afterLines="50" w:after="156" w:line="360" w:lineRule="auto"/>
        <w:ind w:firstLine="420"/>
      </w:pPr>
      <w:r>
        <w:t>Saliency maps</w:t>
      </w:r>
      <w:r>
        <w:rPr>
          <w:rFonts w:hint="eastAsia"/>
        </w:rPr>
        <w:t>就是显著性映射，就是我们在图</w:t>
      </w:r>
      <w:r>
        <w:rPr>
          <w:rFonts w:hint="eastAsia"/>
        </w:rPr>
        <w:t>2</w:t>
      </w:r>
      <w:r>
        <w:rPr>
          <w:rFonts w:hint="eastAsia"/>
        </w:rPr>
        <w:t>中看到的红色部分的上色过程。这是</w:t>
      </w:r>
      <w:proofErr w:type="spellStart"/>
      <w:r>
        <w:t>Simonyan</w:t>
      </w:r>
      <w:proofErr w:type="spellEnd"/>
      <w:r>
        <w:rPr>
          <w:rFonts w:hint="eastAsia"/>
        </w:rPr>
        <w:t>等人在</w:t>
      </w:r>
      <w:r>
        <w:rPr>
          <w:rFonts w:hint="eastAsia"/>
        </w:rPr>
        <w:t>2013</w:t>
      </w:r>
      <w:r>
        <w:rPr>
          <w:rFonts w:hint="eastAsia"/>
        </w:rPr>
        <w:t>年论文中所描述的方法。具体方法就是为</w:t>
      </w:r>
      <w:r>
        <w:t>V</w:t>
      </w:r>
      <w:r>
        <w:rPr>
          <w:rFonts w:hint="eastAsia"/>
        </w:rPr>
        <w:t>值计算流的输出与动作计算流的输出都再计算一个雅可比矩阵的绝对值。通过改变通道，将灰度输入放置在</w:t>
      </w:r>
      <w:r>
        <w:rPr>
          <w:rFonts w:hint="eastAsia"/>
        </w:rPr>
        <w:t>R</w:t>
      </w:r>
      <w:r>
        <w:t>GB</w:t>
      </w:r>
      <w:r>
        <w:rPr>
          <w:rFonts w:hint="eastAsia"/>
        </w:rPr>
        <w:t>绿色通道中以显示绿色路面，将雅可比矩阵计算的结果放置在红色通道，达到同时渲染画面的效果。</w:t>
      </w:r>
    </w:p>
    <w:p w:rsidR="00D4421E" w:rsidRPr="00722011" w:rsidRDefault="00D4421E" w:rsidP="00697DAE">
      <w:pPr>
        <w:spacing w:beforeLines="50" w:before="156" w:afterLines="50" w:after="156" w:line="360" w:lineRule="auto"/>
        <w:rPr>
          <w:sz w:val="28"/>
          <w:szCs w:val="28"/>
        </w:rPr>
      </w:pPr>
      <w:r w:rsidRPr="00722011">
        <w:rPr>
          <w:sz w:val="28"/>
          <w:szCs w:val="28"/>
        </w:rPr>
        <w:t>5. Discussion</w:t>
      </w:r>
    </w:p>
    <w:p w:rsidR="00D4421E" w:rsidRPr="000E270A" w:rsidRDefault="00D4421E" w:rsidP="00697DAE">
      <w:pPr>
        <w:spacing w:beforeLines="50" w:before="156" w:afterLines="50" w:after="156" w:line="360" w:lineRule="auto"/>
      </w:pPr>
      <w:r>
        <w:rPr>
          <w:rFonts w:hint="eastAsia"/>
        </w:rPr>
        <w:t>总的来说，这一次模型的改进还是具有非凡的意义，感谢作者团队为我们提供了这么好的模型与思路，激励后来的研究者继续开拓。</w:t>
      </w:r>
      <w:bookmarkStart w:id="0" w:name="_GoBack"/>
      <w:bookmarkEnd w:id="0"/>
      <w:r>
        <w:rPr>
          <w:rFonts w:hint="eastAsia"/>
        </w:rPr>
        <w:t>希望你看的开心，并进行实践。</w:t>
      </w:r>
    </w:p>
    <w:sectPr w:rsidR="00D4421E" w:rsidRPr="000E270A">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D6611"/>
    <w:multiLevelType w:val="multilevel"/>
    <w:tmpl w:val="A838DC4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338E006C"/>
    <w:multiLevelType w:val="multilevel"/>
    <w:tmpl w:val="41D879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AA7"/>
    <w:rsid w:val="000057CA"/>
    <w:rsid w:val="00066AD6"/>
    <w:rsid w:val="00081BCF"/>
    <w:rsid w:val="00086AD0"/>
    <w:rsid w:val="0009304C"/>
    <w:rsid w:val="000E270A"/>
    <w:rsid w:val="000E50C9"/>
    <w:rsid w:val="000E6287"/>
    <w:rsid w:val="001034FB"/>
    <w:rsid w:val="00111FBD"/>
    <w:rsid w:val="00114117"/>
    <w:rsid w:val="00121CD6"/>
    <w:rsid w:val="001361EE"/>
    <w:rsid w:val="001465EB"/>
    <w:rsid w:val="002065CF"/>
    <w:rsid w:val="002330B8"/>
    <w:rsid w:val="00246F19"/>
    <w:rsid w:val="00260A87"/>
    <w:rsid w:val="00277517"/>
    <w:rsid w:val="00293BEF"/>
    <w:rsid w:val="00295F2C"/>
    <w:rsid w:val="002C3FFF"/>
    <w:rsid w:val="00300CE9"/>
    <w:rsid w:val="00316931"/>
    <w:rsid w:val="00320D29"/>
    <w:rsid w:val="00323AA5"/>
    <w:rsid w:val="00341576"/>
    <w:rsid w:val="00375E80"/>
    <w:rsid w:val="003A5F5E"/>
    <w:rsid w:val="003E5952"/>
    <w:rsid w:val="003F3094"/>
    <w:rsid w:val="0044155E"/>
    <w:rsid w:val="00477163"/>
    <w:rsid w:val="00482EBB"/>
    <w:rsid w:val="00486F29"/>
    <w:rsid w:val="00490D79"/>
    <w:rsid w:val="0049458F"/>
    <w:rsid w:val="004C44C3"/>
    <w:rsid w:val="00503481"/>
    <w:rsid w:val="00542ED6"/>
    <w:rsid w:val="00571554"/>
    <w:rsid w:val="0058153C"/>
    <w:rsid w:val="005C661D"/>
    <w:rsid w:val="005D3AA7"/>
    <w:rsid w:val="005D57F1"/>
    <w:rsid w:val="005F1DBC"/>
    <w:rsid w:val="005F42BC"/>
    <w:rsid w:val="00602779"/>
    <w:rsid w:val="0061189B"/>
    <w:rsid w:val="00616F51"/>
    <w:rsid w:val="00653FC4"/>
    <w:rsid w:val="00674E7A"/>
    <w:rsid w:val="00683531"/>
    <w:rsid w:val="00697DAE"/>
    <w:rsid w:val="006B7923"/>
    <w:rsid w:val="006C2910"/>
    <w:rsid w:val="006C6960"/>
    <w:rsid w:val="006F12F3"/>
    <w:rsid w:val="00722011"/>
    <w:rsid w:val="0074671F"/>
    <w:rsid w:val="007557AA"/>
    <w:rsid w:val="007975C5"/>
    <w:rsid w:val="007B4B17"/>
    <w:rsid w:val="007C4B90"/>
    <w:rsid w:val="007C7328"/>
    <w:rsid w:val="007D1F04"/>
    <w:rsid w:val="008005F8"/>
    <w:rsid w:val="008323D8"/>
    <w:rsid w:val="00841011"/>
    <w:rsid w:val="00867EC7"/>
    <w:rsid w:val="00880122"/>
    <w:rsid w:val="008B7A49"/>
    <w:rsid w:val="00944A17"/>
    <w:rsid w:val="00966939"/>
    <w:rsid w:val="009856A7"/>
    <w:rsid w:val="00990296"/>
    <w:rsid w:val="009932F2"/>
    <w:rsid w:val="009A321C"/>
    <w:rsid w:val="009A5DD1"/>
    <w:rsid w:val="009B75B9"/>
    <w:rsid w:val="009B7E51"/>
    <w:rsid w:val="00A1287C"/>
    <w:rsid w:val="00A75E39"/>
    <w:rsid w:val="00A8346A"/>
    <w:rsid w:val="00AB0D67"/>
    <w:rsid w:val="00AB3857"/>
    <w:rsid w:val="00AB4989"/>
    <w:rsid w:val="00AD3AFF"/>
    <w:rsid w:val="00AF2694"/>
    <w:rsid w:val="00AF4FAE"/>
    <w:rsid w:val="00AF78A6"/>
    <w:rsid w:val="00B02CCF"/>
    <w:rsid w:val="00B33D5E"/>
    <w:rsid w:val="00B814A2"/>
    <w:rsid w:val="00B91BE4"/>
    <w:rsid w:val="00B964D0"/>
    <w:rsid w:val="00C12FC9"/>
    <w:rsid w:val="00C26CC9"/>
    <w:rsid w:val="00C33A68"/>
    <w:rsid w:val="00C363DA"/>
    <w:rsid w:val="00C70498"/>
    <w:rsid w:val="00C854C7"/>
    <w:rsid w:val="00C91217"/>
    <w:rsid w:val="00CA4820"/>
    <w:rsid w:val="00CB0A09"/>
    <w:rsid w:val="00CB72D8"/>
    <w:rsid w:val="00CD49EB"/>
    <w:rsid w:val="00D21672"/>
    <w:rsid w:val="00D313CF"/>
    <w:rsid w:val="00D3528D"/>
    <w:rsid w:val="00D4421E"/>
    <w:rsid w:val="00D85879"/>
    <w:rsid w:val="00DA77D8"/>
    <w:rsid w:val="00DB2963"/>
    <w:rsid w:val="00DC27AC"/>
    <w:rsid w:val="00E26107"/>
    <w:rsid w:val="00E2778F"/>
    <w:rsid w:val="00E4094D"/>
    <w:rsid w:val="00E4181F"/>
    <w:rsid w:val="00E808A4"/>
    <w:rsid w:val="00E81575"/>
    <w:rsid w:val="00E84E94"/>
    <w:rsid w:val="00E932AC"/>
    <w:rsid w:val="00E96380"/>
    <w:rsid w:val="00E97F5D"/>
    <w:rsid w:val="00EA4B89"/>
    <w:rsid w:val="00EB775B"/>
    <w:rsid w:val="00EC78F0"/>
    <w:rsid w:val="00ED4774"/>
    <w:rsid w:val="00EE6E79"/>
    <w:rsid w:val="00EF39C6"/>
    <w:rsid w:val="00F074FD"/>
    <w:rsid w:val="00F13D03"/>
    <w:rsid w:val="00F20DA3"/>
    <w:rsid w:val="00F45EED"/>
    <w:rsid w:val="00F800DE"/>
    <w:rsid w:val="00F86013"/>
    <w:rsid w:val="00F86D86"/>
    <w:rsid w:val="00F909A0"/>
    <w:rsid w:val="00FB2545"/>
    <w:rsid w:val="00FB4DA8"/>
    <w:rsid w:val="00FB63D8"/>
    <w:rsid w:val="00FC00CA"/>
    <w:rsid w:val="00FC0E44"/>
    <w:rsid w:val="00FC40D3"/>
    <w:rsid w:val="00FD5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70465F-C3ED-4E23-9608-C4B3476C9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64D0"/>
    <w:pPr>
      <w:ind w:firstLineChars="200" w:firstLine="420"/>
    </w:pPr>
  </w:style>
  <w:style w:type="character" w:styleId="a4">
    <w:name w:val="Placeholder Text"/>
    <w:basedOn w:val="a0"/>
    <w:uiPriority w:val="99"/>
    <w:semiHidden/>
    <w:rsid w:val="00FB4D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10</Pages>
  <Words>841</Words>
  <Characters>4794</Characters>
  <Application>Microsoft Office Word</Application>
  <DocSecurity>0</DocSecurity>
  <Lines>39</Lines>
  <Paragraphs>11</Paragraphs>
  <ScaleCrop>false</ScaleCrop>
  <Company/>
  <LinksUpToDate>false</LinksUpToDate>
  <CharactersWithSpaces>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129</cp:revision>
  <dcterms:created xsi:type="dcterms:W3CDTF">2019-08-14T02:53:00Z</dcterms:created>
  <dcterms:modified xsi:type="dcterms:W3CDTF">2019-08-27T02:32:00Z</dcterms:modified>
</cp:coreProperties>
</file>