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Presentation Script</w:t>
      </w:r>
    </w:p>
    <w:p>
      <w:pPr>
        <w:pStyle w:val="Heading2"/>
        <w:jc w:val="center"/>
      </w:pPr>
      <w:r>
        <w:t>IT2312 2025 S2 Individual Assignment</w:t>
        <w:br/>
        <w:t>Big Data Processing – Movie Ratings</w:t>
      </w:r>
    </w:p>
    <w:p>
      <w:r>
        <w:t>Duration: 5–10 minutes</w:t>
      </w:r>
    </w:p>
    <w:p/>
    <w:p>
      <w:pPr>
        <w:pStyle w:val="Heading2"/>
      </w:pPr>
      <w:r>
        <w:t>Slide 1 – Introduction (approximately 1 minute)</w:t>
      </w:r>
    </w:p>
    <w:p>
      <w:r>
        <w:t>Good day. My name is [Your Name], and today I will be presenting my work for the IT2312 Big Data Modelling and Management Individual Assignment.</w:t>
        <w:br/>
        <w:br/>
        <w:t>In this assignment, I was tasked with processing the MovieLens ml-25m dataset using PySpark DataFrames on Databricks. The dataset contains over 25 million ratings and over 1 million tag applications across roughly 62,000 movies, created by around 162,000 users.</w:t>
        <w:br/>
        <w:br/>
        <w:t>The business context is as follows: I am a data scientist working for a film production company. The company wants to identify new movie genres to target and produce, and also identify examples and elements of bad movies to avoid replicating.</w:t>
        <w:br/>
        <w:br/>
        <w:t>I will walk you through my data ingestion, data exploration, and the conclusions I drew from the analysis.</w:t>
      </w:r>
    </w:p>
    <w:p>
      <w:pPr>
        <w:pStyle w:val="Heading2"/>
      </w:pPr>
      <w:r>
        <w:t>Slide 2 – Part 1: Data Ingestion (approximately 1 minute)</w:t>
      </w:r>
    </w:p>
    <w:p>
      <w:r>
        <w:t>For Part 1, I ingested three CSV files — movies.csv, tags.csv, and ratings.csv — into Databricks using spark.read.csv with header and inferSchema options enabled. The files were stored as compressed bz2 archives in a Databricks Volume.</w:t>
        <w:br/>
        <w:br/>
        <w:t>After loading, I printed the record counts and column counts for each file:</w:t>
        <w:br/>
        <w:t>• movies.csv contains the movie ID, title, and genres — so 3 columns.</w:t>
        <w:br/>
        <w:t>• tags.csv contains user ID, movie ID, tag, and timestamp — so 4 columns.</w:t>
        <w:br/>
        <w:t>• ratings.csv contains user ID, movie ID, rating, and timestamp — again 4 columns.</w:t>
        <w:br/>
        <w:t>• The ratings file is by far the largest, with over 25 million records.</w:t>
        <w:br/>
        <w:br/>
        <w:t>This confirms the data was ingested correctly and is ready for exploration.</w:t>
      </w:r>
    </w:p>
    <w:p>
      <w:pPr>
        <w:pStyle w:val="Heading2"/>
      </w:pPr>
      <w:r>
        <w:t>Slide 3 – Part 2 Q1: Unique Tags and Occurrence Counts (approximately 1 minute)</w:t>
      </w:r>
    </w:p>
    <w:p>
      <w:r>
        <w:t>For Question 1, I created a DataFrame showing all unique tags and their occurrence counts, excluding eight common genre tags: sci-fi, action, comedy, mystery, war, politics, religion, and thriller. The exclusion was done using a case-insensitive filter with the isin function.</w:t>
        <w:br/>
        <w:br/>
        <w:t>I then grouped by tag name and counted occurrences, sorting in descending order. The results show that experiential and descriptive tags — such as "atmospheric," "based on a book," "dark comedy," "classic," and "visually stunning" — appear very frequently. These are not traditional genre labels but rather qualities that audiences actively use to describe films. This is already a valuable finding for our business objective, because it tells us what specific qualities resonate with viewers beyond simple genre classification.</w:t>
      </w:r>
    </w:p>
    <w:p>
      <w:pPr>
        <w:pStyle w:val="Heading2"/>
      </w:pPr>
      <w:r>
        <w:t>Slide 4 – Part 2 Q2: Movies Tagged "Boring" or "Overrated" (approximately 1 minute)</w:t>
      </w:r>
    </w:p>
    <w:p>
      <w:r>
        <w:t>For Question 2, I filtered the tags dataset for movies tagged as "boring" or "overrated," then joined with the movies and ratings DataFrames to get titles and average ratings. The results were sorted by average rating in ascending order, and I displayed the top 10 worst-rated movies.</w:t>
        <w:br/>
        <w:br/>
        <w:t>The key observation is that movies tagged "boring" or "overrated" consistently have low average ratings, often below 3.0. These films tend to be either big-budget productions that failed to meet audience expectations, or films with weak narratives and poor pacing. This directly addresses our goal of identifying what makes a bad movie — boredom and inflated expectations are clear warning signs.</w:t>
      </w:r>
    </w:p>
    <w:p>
      <w:pPr>
        <w:pStyle w:val="Heading2"/>
      </w:pPr>
      <w:r>
        <w:t>Slide 5 – Part 2 Q3: Movies Tagged "Great Acting" or "Inspirational" (approximately 1 minute)</w:t>
      </w:r>
    </w:p>
    <w:p>
      <w:r>
        <w:t>For Question 3, I performed a similar analysis but for movies tagged "great acting" or "inspirational." These movies were sorted by average rating in descending order, showing the top 10 highest-rated films.</w:t>
        <w:br/>
        <w:br/>
        <w:t>The contrast with Question 2 is striking. Movies with these positive tags consistently achieve average ratings above 4.0, and many are near 5.0. Films like The Shawshank Redemption, Schindler's List, and other critically acclaimed titles appear in this list. This tells us that compelling acting performances and emotionally resonant storytelling are among the strongest predictors of high audience ratings. For our production company, this means investing in strong casting and meaningful scripts should be a top priority.</w:t>
      </w:r>
    </w:p>
    <w:p>
      <w:pPr>
        <w:pStyle w:val="Heading2"/>
      </w:pPr>
      <w:r>
        <w:t>Slide 6 – Part 2 Q4: Aggregated Rating Ranges (approximately 30 seconds)</w:t>
      </w:r>
    </w:p>
    <w:p>
      <w:r>
        <w:t>For Question 4, I created a new DataFrame by joining ratings with tags and adding a rating_range column. This column categorises each rating into bands: Below 1, 1 to 2, 2 to 3, 3 to 4, 4 to 5, and 5 and more.</w:t>
        <w:br/>
        <w:br/>
        <w:t>The resulting DataFrame includes userId, movieId, rating, and tag columns alongside the new rating_range column. This provides the foundation for the aggregated analysis in Question 5.</w:t>
      </w:r>
    </w:p>
    <w:p>
      <w:pPr>
        <w:pStyle w:val="Heading2"/>
      </w:pPr>
      <w:r>
        <w:t>Slide 7 – Part 2 Q5: Rating Ranges with Tag Counts (approximately 1 minute)</w:t>
      </w:r>
    </w:p>
    <w:p>
      <w:r>
        <w:t>For Question 5, I grouped the data by rating_range and tag, counted the tag occurrences, and filtered to show only tags with counts greater than 200. The results were sorted by rating range in ascending order and tag count in descending order.</w:t>
        <w:br/>
        <w:br/>
        <w:t>This analysis reveals important patterns. In the lower rating ranges, the most common tags are negative descriptors suggesting poor execution. In the higher rating ranges, tags like "atmospheric," "classic," "masterpiece," and "great soundtrack" dominate. This mapping of tags to rating bands gives us a practical tool — we can use these tag associations as benchmarks during test screenings. If test audience feedback aligns with tags from the low-rating bands, we know the film may need rework before release.</w:t>
      </w:r>
    </w:p>
    <w:p>
      <w:pPr>
        <w:pStyle w:val="Heading2"/>
      </w:pPr>
      <w:r>
        <w:t>Slide 8 – Conclusions and Recommendations (approximately 2 minutes)</w:t>
      </w:r>
    </w:p>
    <w:p>
      <w:r>
        <w:t>Now let me present my conclusions, which tie together all of the analysis from Questions 1 through 5.</w:t>
        <w:br/>
        <w:br/>
        <w:t>First, Conclusion 1 — Uncommon tags reveal untapped audience niches. After removing mainstream genre labels, the remaining high-frequency tags describe experiential qualities like "atmospheric," "thought-provoking," and "twist ending." These qualities transcend genre boundaries and represent creative opportunities. My recommendation is to use these tags as creative briefs — develop films that foreground these qualities rather than competing purely on genre.</w:t>
        <w:br/>
        <w:br/>
        <w:t>Second, Conclusion 2 — The data clearly separates what makes films fail versus succeed. Movies tagged "boring" or "overrated" cluster at low ratings, while movies tagged "great acting" or "inspirational" achieve high ratings. The lesson is clear: invest in acting talent and original storytelling, and avoid formulaic or sequel-driven projects that risk the "overrated" label.</w:t>
        <w:br/>
        <w:br/>
        <w:t>Third, Conclusion 3 — The rating-range-to-tag mapping from Q5 provides a practical risk management tool. Tags associated with sub-3.0 ratings serve as early-warning indicators. My recommendation is to implement a tag-based feedback system during test screenings, mapping audience-generated tags to our rating-range correlations to predict reception and take corrective action before release.</w:t>
        <w:br/>
        <w:br/>
        <w:t>In summary, my strategic recommendations for the film production company are:</w:t>
        <w:br/>
        <w:t>1. Target niche experiential qualities rather than competing solely in mainstream genres.</w:t>
        <w:br/>
        <w:t>2. Prioritise acting talent and directional vision in budget allocation.</w:t>
        <w:br/>
        <w:t>3. Implement tag-based quality assurance during test screenings.</w:t>
        <w:br/>
        <w:t>4. Build internal review processes that specifically test for narrative engagement and pacing.</w:t>
        <w:br/>
        <w:br/>
        <w:t>These conclusions demonstrate that user-generated tags, combined with rating data at scale, provide a powerful analytical framework for both creative decision-making and risk management in film production.</w:t>
      </w:r>
    </w:p>
    <w:p>
      <w:pPr>
        <w:pStyle w:val="Heading2"/>
      </w:pPr>
      <w:r>
        <w:t>Slide 9 – Closing (approximately 30 seconds)</w:t>
      </w:r>
    </w:p>
    <w:p>
      <w:r>
        <w:t>That concludes my presentation. To summarise, the MovieLens ml-25m dataset reveals that audience engagement, acting quality, and experiential storytelling qualities are the strongest predictors of movie success. By leveraging big data analytics with PySpark on Databricks, we can transform raw user feedback into actionable production strategies.</w:t>
        <w:br/>
        <w:br/>
        <w:t>Thank you for your time. I am happy to take any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