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Quattrocento Sans" w:cs="Quattrocento Sans" w:eastAsia="Quattrocento Sans" w:hAnsi="Quattrocento Sans"/>
          <w:b w:val="1"/>
          <w:color w:val="0000ff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ff"/>
          <w:sz w:val="32"/>
          <w:szCs w:val="32"/>
          <w:rtl w:val="0"/>
        </w:rPr>
        <w:t xml:space="preserve">CN Assignments 8-1-2022</w:t>
      </w:r>
    </w:p>
    <w:p w:rsidR="00000000" w:rsidDel="00000000" w:rsidP="00000000" w:rsidRDefault="00000000" w:rsidRPr="00000000" w14:paraId="00000002">
      <w:pPr>
        <w:spacing w:after="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gree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cyan"/>
          <w:rtl w:val="0"/>
        </w:rPr>
        <w:t xml:space="preserve">PC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highlight w:val="cyan"/>
          <w:rtl w:val="0"/>
        </w:rPr>
        <w:t xml:space="preserve">(Parent Child)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cyan"/>
          <w:rtl w:val="0"/>
        </w:rPr>
        <w:t xml:space="preserve">Two way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Parent Process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child process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two way using two pipes.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reads data (string of characters) from keyboard and sends to P'.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P' reads from pipe and display onto the screen.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P' reads data from keyboard and sends to P.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 P reads from pipe and display onto the screen.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the communication till null data input.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gree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cyan"/>
          <w:rtl w:val="0"/>
        </w:rPr>
        <w:t xml:space="preserve">P1 P2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highlight w:val="cyan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cyan"/>
          <w:rtl w:val="0"/>
        </w:rPr>
        <w:t xml:space="preserve">Two way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 Process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child process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(created by P1 using fork() and exec() )   two way using two pipes.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reads data (string of characters) from keyboard and sends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P2 reads and displays onto the screen.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P2 reads data from keyboard and sends to P1.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 P1 reads and displays onto the screen. 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(use dup2() and getback the 0(keyboard) and 1(screen) in the process P2).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 has to display first output as “ I am process P2 ”.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the communication till null data input.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gree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cyan"/>
          <w:rtl w:val="0"/>
        </w:rPr>
        <w:t xml:space="preserve">P1 P2 P3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highlight w:val="cyan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highlight w:val="cyan"/>
          <w:rtl w:val="0"/>
        </w:rPr>
        <w:t xml:space="preserve">Two way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 Process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child process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 created by P1 using fork() and exec() )  , grand child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 created by P2 using fork() and exec() 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reads data (string of characters) from keyboard and sends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P2 reads and just forwards the data to P3.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P3 reads and displays data onto the screen.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P3 reads data from keyboard and sends to P2.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P2 reads and just forwards the data to P1.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 P1 reads and displays onto the screen.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 has to display first output as “ I am process P2 ”.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P3 has to display first output as “ I am process P3 ”.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the communication till null data input.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form link for submission: 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https://forms.gle/xMveUjZRdGUzXQ779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xMveUjZRdGUzXQ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