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yu3q5jsstud0" w:id="0"/>
      <w:bookmarkEnd w:id="0"/>
      <w:r w:rsidDel="00000000" w:rsidR="00000000" w:rsidRPr="00000000">
        <w:rPr>
          <w:rtl w:val="0"/>
        </w:rPr>
        <w:t xml:space="preserve">Pygmalion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heading=h.xl38t91ipq6r" w:id="1"/>
      <w:bookmarkEnd w:id="1"/>
      <w:r w:rsidDel="00000000" w:rsidR="00000000" w:rsidRPr="00000000">
        <w:rPr>
          <w:rtl w:val="0"/>
        </w:rPr>
        <w:t xml:space="preserve">George Bernard Shaw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narozen v Irsku, považován za Anglického spisovatele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1856 - 1950, na politické rovině socialista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spoluzakladatel fabiánské společnosti, kritizovali Marxovy myšlenky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napsal desítky próz, proslaven divadelními hrami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satirická dramata, někdy i historické postavy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1925 nobelova cena za literaturu, oscar za nejlepší scénář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pygmalion 1912, v divadlech 1913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 své době pobouřilo publikum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progresivní myslitel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 jeho hrám poskytoval dlouhé předmluvy o hlavních myšlenkách</w:t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heading=h.cve7kmoj5v5h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heading=h.wgq05qycomso" w:id="3"/>
      <w:bookmarkEnd w:id="3"/>
      <w:r w:rsidDel="00000000" w:rsidR="00000000" w:rsidRPr="00000000">
        <w:rPr>
          <w:rtl w:val="0"/>
        </w:rPr>
        <w:t xml:space="preserve">Současníci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Romain Rolland - Petr a Lucie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Karel Čapek - Bílá nemoc, Válka s mloky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Antoine de Saint- Exupéry - Malý princ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John Steinbeck - O myších a lidech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E. M. Remarque - Na západní frontě klid</w:t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heading=h.nhiu8lmnh2vs" w:id="4"/>
      <w:bookmarkEnd w:id="4"/>
      <w:r w:rsidDel="00000000" w:rsidR="00000000" w:rsidRPr="00000000">
        <w:rPr>
          <w:rtl w:val="0"/>
        </w:rPr>
        <w:t xml:space="preserve">Kontext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Rozmach průmyslové revoluce a hospodářský vzestup, aplikování nových poznatků v praxi. Na druhou stranu svět prochází šokem z hrůz 1. světové války.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heading=h.fqu30agy9w33" w:id="5"/>
      <w:bookmarkEnd w:id="5"/>
      <w:r w:rsidDel="00000000" w:rsidR="00000000" w:rsidRPr="00000000">
        <w:rPr>
          <w:rtl w:val="0"/>
        </w:rPr>
        <w:t xml:space="preserve">Dílo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lit. druh: drama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lit. žánr: satirická komedie (sociálně kritická)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časoprostor: anglie (Londýn), počátek 20. století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jazyk: cockney english (jazyk londýnské spodiny)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kompozice: chronologická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námět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problematika ženské emancipace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otázka lidské důstojnosti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kritika anglických konvencí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dědičnost a prostředí do kterého se člověk narodí je důležité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témata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pygmalion - Hra se jmenuje podle krále Pygmaliona, který se zamiloval do sochy, a žádal bohyni Afroditu aby ji oživila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postavení žen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jazyky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Postavy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Henry Higgins - starší profesor fonetiky, koníček se stal jeho obživou, jeho chování je někdy hrubé až arogantní, zájem a nadšení pro vědu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plukovník Pickering - expert na Indické jazyky, Higginsův přítel, pravý gentleman, zajímá se o city člověka, staral se o Lízu po dobu sázky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Nepomuk - fonetik, myslí si o Líze že je Maďarská princezna, Shaw dopracoval tento úsek až dodatečně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Líza Doolittlová - obyčejná občanka Londýna, prodavačka květin, z chudých poměrů, bystrá a chytrá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paní Pearceová - hospodyně pana Higginse, milá starostlivá dáma, zná svého pána velmi dobře, stará se o Lízu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Alfréd Doolittle - otec Lízy, popelář, stejný slovník jako jeho dcera, alkoholik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Freddy Eynsford-Hill - mladík který je zamilovaný do Lízy, budiž k ničemu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paní Higginsová - matka Henryho, oblíbila si Lízu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Rozdíl Filmu a knihy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Ve filmu My Fair Lady nikdo z přítomných kromě pana Higginse nevěděl, že má Líza na bál přijít, a to s Pickeringem. V knize je jasné, že příchod byl očekáván všemi v místnosti.</w:t>
      </w:r>
    </w:p>
    <w:p w:rsidR="00000000" w:rsidDel="00000000" w:rsidP="00000000" w:rsidRDefault="00000000" w:rsidRPr="00000000" w14:paraId="00000032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děj</w:t>
      </w:r>
    </w:p>
    <w:p w:rsidR="00000000" w:rsidDel="00000000" w:rsidP="00000000" w:rsidRDefault="00000000" w:rsidRPr="00000000" w14:paraId="00000033">
      <w:pPr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1295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2463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ind w:left="720" w:hanging="360"/>
    </w:pPr>
    <w:rPr/>
  </w:style>
  <w:style w:type="paragraph" w:styleId="Heading3">
    <w:name w:val="heading 3"/>
    <w:basedOn w:val="Normal"/>
    <w:next w:val="Normal"/>
    <w:pPr>
      <w:keepNext w:val="1"/>
      <w:keepLines w:val="1"/>
      <w:ind w:left="1440" w:hanging="360"/>
    </w:pPr>
    <w:rPr/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ind w:left="720" w:hanging="360"/>
    </w:pPr>
    <w:rPr/>
  </w:style>
  <w:style w:type="paragraph" w:styleId="Heading3">
    <w:name w:val="heading 3"/>
    <w:basedOn w:val="Normal"/>
    <w:next w:val="Normal"/>
    <w:pPr>
      <w:keepNext w:val="1"/>
      <w:keepLines w:val="1"/>
      <w:ind w:left="1440" w:hanging="360"/>
    </w:pPr>
    <w:rPr/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ind w:left="1440" w:hanging="360"/>
    </w:pPr>
    <w:rPr>
      <w:color w:val="ff0000"/>
    </w:rPr>
  </w:style>
  <w:style w:type="paragraph" w:styleId="Subtitle">
    <w:name w:val="Subtitle"/>
    <w:basedOn w:val="Normal"/>
    <w:next w:val="Normal"/>
    <w:pPr>
      <w:keepNext w:val="1"/>
      <w:keepLines w:val="1"/>
      <w:ind w:left="1440" w:hanging="360"/>
    </w:pPr>
    <w:rPr>
      <w:color w:val="ff000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dqQ5pIsaspGwX2g6n02ZrT2GIw==">CgMxLjAyDmgueXUzcTVqc3N0dWQwMg5oLnhsMzh0OTFpcHE2cjIOaC5jdmU3a21vajV2NWgyDmgud2dxMDVxeWNvbXNvMg5oLm5oaXU4bG1uaDJ2czIOaC5mcXUzMGFneTl3MzM4AHIhMVBHTUZJUTJfczd3OHhXYVV0aUJVX3pUZUpnSWswRXdx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