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FF47" w14:textId="2DF72F48" w:rsidR="00E809C4" w:rsidRPr="00E809C4" w:rsidRDefault="00E809C4" w:rsidP="00E809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09C4">
        <w:rPr>
          <w:rFonts w:ascii="Times New Roman" w:hAnsi="Times New Roman" w:cs="Times New Roman"/>
          <w:b/>
          <w:bCs/>
          <w:sz w:val="32"/>
          <w:szCs w:val="32"/>
        </w:rPr>
        <w:t>Информационная безопасность</w:t>
      </w:r>
    </w:p>
    <w:p w14:paraId="45C02C02" w14:textId="5E5FE9B3" w:rsidR="008367E5" w:rsidRDefault="00E809C4" w:rsidP="00E809C4">
      <w:pPr>
        <w:pBdr>
          <w:left w:val="single" w:sz="24" w:space="4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C4">
        <w:rPr>
          <w:rFonts w:ascii="Times New Roman" w:hAnsi="Times New Roman" w:cs="Times New Roman"/>
          <w:sz w:val="28"/>
          <w:szCs w:val="28"/>
        </w:rPr>
        <w:t>Информационная безопасность (ИБ) — это комплекс мер, направленных на защиту информации от несанкционированного доступа, изменения, распространения или уничтожения. Направлена на защиту данных независимо от их формата: электронной или физической.</w:t>
      </w:r>
    </w:p>
    <w:p w14:paraId="773B5F8B" w14:textId="47E2D6F2" w:rsidR="00E809C4" w:rsidRPr="00E809C4" w:rsidRDefault="00E809C4" w:rsidP="00E809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C4">
        <w:rPr>
          <w:rFonts w:ascii="Times New Roman" w:hAnsi="Times New Roman" w:cs="Times New Roman"/>
          <w:sz w:val="28"/>
          <w:szCs w:val="28"/>
        </w:rPr>
        <w:t>В понятие ИБ входят технические аспекты (шифрование, защита серверов) и организационные меры (обучение сотрудников, регламенты работы с конфиденциальной информацией).</w:t>
      </w:r>
    </w:p>
    <w:p w14:paraId="3BCD4CE9" w14:textId="77777777" w:rsidR="00E809C4" w:rsidRPr="00E809C4" w:rsidRDefault="00E809C4" w:rsidP="00E809C4">
      <w:pPr>
        <w:jc w:val="both"/>
        <w:rPr>
          <w:rFonts w:ascii="Times New Roman" w:hAnsi="Times New Roman" w:cs="Times New Roman"/>
          <w:sz w:val="28"/>
          <w:szCs w:val="28"/>
        </w:rPr>
      </w:pPr>
      <w:r w:rsidRPr="00E809C4">
        <w:rPr>
          <w:rFonts w:ascii="Times New Roman" w:hAnsi="Times New Roman" w:cs="Times New Roman"/>
          <w:sz w:val="28"/>
          <w:szCs w:val="28"/>
        </w:rPr>
        <w:t xml:space="preserve">Выделяют три ключевых направления ИБ: </w:t>
      </w:r>
    </w:p>
    <w:p w14:paraId="49C1DF08" w14:textId="77777777" w:rsidR="00E809C4" w:rsidRPr="00E809C4" w:rsidRDefault="00E809C4" w:rsidP="00E809C4">
      <w:pPr>
        <w:pStyle w:val="a3"/>
        <w:numPr>
          <w:ilvl w:val="0"/>
          <w:numId w:val="1"/>
        </w:numPr>
        <w:pBdr>
          <w:left w:val="single" w:sz="24" w:space="4" w:color="auto"/>
        </w:pBd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C4">
        <w:rPr>
          <w:rFonts w:ascii="Times New Roman" w:hAnsi="Times New Roman" w:cs="Times New Roman"/>
          <w:sz w:val="28"/>
          <w:szCs w:val="28"/>
        </w:rPr>
        <w:t>Обеспечение конфиденциальности — предотвращение несанкционированного доступа к информации, данные доступны только уполномоченным лицам.</w:t>
      </w:r>
    </w:p>
    <w:p w14:paraId="2D9616CA" w14:textId="77777777" w:rsidR="00E809C4" w:rsidRPr="00E809C4" w:rsidRDefault="00E809C4" w:rsidP="00E809C4">
      <w:pPr>
        <w:pStyle w:val="a3"/>
        <w:numPr>
          <w:ilvl w:val="0"/>
          <w:numId w:val="1"/>
        </w:numPr>
        <w:pBdr>
          <w:left w:val="single" w:sz="24" w:space="4" w:color="auto"/>
        </w:pBd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C4">
        <w:rPr>
          <w:rFonts w:ascii="Times New Roman" w:hAnsi="Times New Roman" w:cs="Times New Roman"/>
          <w:sz w:val="28"/>
          <w:szCs w:val="28"/>
        </w:rPr>
        <w:t>Обеспечение целостности — защита информации от случайного или преднамеренного искажения, модификации или уничтожения.</w:t>
      </w:r>
    </w:p>
    <w:p w14:paraId="71F517E6" w14:textId="77777777" w:rsidR="00E809C4" w:rsidRPr="00E809C4" w:rsidRDefault="00E809C4" w:rsidP="00E809C4">
      <w:pPr>
        <w:pStyle w:val="a3"/>
        <w:numPr>
          <w:ilvl w:val="0"/>
          <w:numId w:val="1"/>
        </w:numPr>
        <w:pBdr>
          <w:left w:val="single" w:sz="24" w:space="4" w:color="auto"/>
        </w:pBd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C4">
        <w:rPr>
          <w:rFonts w:ascii="Times New Roman" w:hAnsi="Times New Roman" w:cs="Times New Roman"/>
          <w:sz w:val="28"/>
          <w:szCs w:val="28"/>
        </w:rPr>
        <w:t>Обеспечение доступности — гарантия того, что данные и сервисы доступны для легитимных пользователей в нужное время.</w:t>
      </w:r>
    </w:p>
    <w:p w14:paraId="0BD7C839" w14:textId="67555FA6" w:rsidR="00E809C4" w:rsidRDefault="00E809C4" w:rsidP="00E809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347EF" w14:textId="4E3388F2" w:rsidR="00E809C4" w:rsidRDefault="00E809C4" w:rsidP="00E809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C4">
        <w:rPr>
          <w:rFonts w:ascii="Times New Roman" w:hAnsi="Times New Roman" w:cs="Times New Roman"/>
          <w:sz w:val="28"/>
          <w:szCs w:val="28"/>
        </w:rPr>
        <w:t>Важной составляющей является своевременное обнаружение потенциальных угроз и предупреждение возможных инцидентов, что позволяет минимизировать ущерб.</w:t>
      </w:r>
    </w:p>
    <w:p w14:paraId="2A1998DD" w14:textId="330A1946" w:rsidR="00C31EAD" w:rsidRDefault="00C31EAD" w:rsidP="00E809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05596" w14:textId="77777777" w:rsidR="00C31EAD" w:rsidRPr="00C31EAD" w:rsidRDefault="00C31EAD" w:rsidP="00C31EA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EAD">
        <w:rPr>
          <w:rFonts w:ascii="Times New Roman" w:hAnsi="Times New Roman" w:cs="Times New Roman"/>
          <w:b/>
          <w:bCs/>
          <w:sz w:val="28"/>
          <w:szCs w:val="28"/>
        </w:rPr>
        <w:t>Угрозы</w:t>
      </w:r>
    </w:p>
    <w:p w14:paraId="238D2CE5" w14:textId="77777777" w:rsidR="00C31EAD" w:rsidRPr="00C31EAD" w:rsidRDefault="00C31EAD" w:rsidP="00C31EAD">
      <w:pPr>
        <w:pStyle w:val="a3"/>
        <w:numPr>
          <w:ilvl w:val="0"/>
          <w:numId w:val="2"/>
        </w:numPr>
        <w:pBdr>
          <w:left w:val="single" w:sz="24" w:space="4" w:color="auto"/>
        </w:pBd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EAD">
        <w:rPr>
          <w:rFonts w:ascii="Times New Roman" w:hAnsi="Times New Roman" w:cs="Times New Roman"/>
          <w:sz w:val="28"/>
          <w:szCs w:val="28"/>
        </w:rPr>
        <w:t xml:space="preserve">Целенаправленные атаки — кибершпионаж, </w:t>
      </w:r>
      <w:proofErr w:type="spellStart"/>
      <w:r w:rsidRPr="00C31EAD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31EAD">
        <w:rPr>
          <w:rFonts w:ascii="Times New Roman" w:hAnsi="Times New Roman" w:cs="Times New Roman"/>
          <w:sz w:val="28"/>
          <w:szCs w:val="28"/>
        </w:rPr>
        <w:t>-атаки, фишинг, внедрение вредоносного ПО. Их цель — получение или уничтожение критически важной информации.</w:t>
      </w:r>
    </w:p>
    <w:p w14:paraId="7A00084E" w14:textId="77777777" w:rsidR="00C31EAD" w:rsidRPr="00C31EAD" w:rsidRDefault="00C31EAD" w:rsidP="00C31EAD">
      <w:pPr>
        <w:pStyle w:val="a3"/>
        <w:numPr>
          <w:ilvl w:val="0"/>
          <w:numId w:val="2"/>
        </w:numPr>
        <w:pBdr>
          <w:left w:val="single" w:sz="24" w:space="4" w:color="auto"/>
        </w:pBd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EAD">
        <w:rPr>
          <w:rFonts w:ascii="Times New Roman" w:hAnsi="Times New Roman" w:cs="Times New Roman"/>
          <w:sz w:val="28"/>
          <w:szCs w:val="28"/>
        </w:rPr>
        <w:t>Внутренние угрозы — действия сотрудников с различной степенью злого умысла, включая случайные ошибки или преднамеренное злоупотребление доступом.</w:t>
      </w:r>
    </w:p>
    <w:p w14:paraId="6E4BA499" w14:textId="77777777" w:rsidR="00C31EAD" w:rsidRPr="00C31EAD" w:rsidRDefault="00C31EAD" w:rsidP="00C31EAD">
      <w:pPr>
        <w:pStyle w:val="a3"/>
        <w:numPr>
          <w:ilvl w:val="0"/>
          <w:numId w:val="2"/>
        </w:numPr>
        <w:pBdr>
          <w:left w:val="single" w:sz="24" w:space="4" w:color="auto"/>
        </w:pBd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EAD">
        <w:rPr>
          <w:rFonts w:ascii="Times New Roman" w:hAnsi="Times New Roman" w:cs="Times New Roman"/>
          <w:sz w:val="28"/>
          <w:szCs w:val="28"/>
        </w:rPr>
        <w:t>Технические риски — сбои оборудования, программные баги, несовместимость систем.</w:t>
      </w:r>
    </w:p>
    <w:p w14:paraId="257854BE" w14:textId="66F682FB" w:rsidR="00C31EAD" w:rsidRPr="00C31EAD" w:rsidRDefault="00C31EAD" w:rsidP="00C31EAD">
      <w:pPr>
        <w:pStyle w:val="a3"/>
        <w:numPr>
          <w:ilvl w:val="0"/>
          <w:numId w:val="2"/>
        </w:numPr>
        <w:pBdr>
          <w:left w:val="single" w:sz="24" w:space="4" w:color="auto"/>
        </w:pBd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1EAD">
        <w:rPr>
          <w:rFonts w:ascii="Times New Roman" w:hAnsi="Times New Roman" w:cs="Times New Roman"/>
          <w:sz w:val="28"/>
          <w:szCs w:val="28"/>
        </w:rPr>
        <w:t xml:space="preserve">Природные и аварийные факторы — пожары, наводнения, </w:t>
      </w:r>
      <w:proofErr w:type="spellStart"/>
      <w:r w:rsidRPr="00C31EAD">
        <w:rPr>
          <w:rFonts w:ascii="Times New Roman" w:hAnsi="Times New Roman" w:cs="Times New Roman"/>
          <w:sz w:val="28"/>
          <w:szCs w:val="28"/>
        </w:rPr>
        <w:t>электросбои</w:t>
      </w:r>
      <w:proofErr w:type="spellEnd"/>
      <w:r w:rsidRPr="00C31EAD">
        <w:rPr>
          <w:rFonts w:ascii="Times New Roman" w:hAnsi="Times New Roman" w:cs="Times New Roman"/>
          <w:sz w:val="28"/>
          <w:szCs w:val="28"/>
        </w:rPr>
        <w:t>, которые могут привести к физическому повреждению информационных ресурсов.</w:t>
      </w:r>
    </w:p>
    <w:p w14:paraId="2B924D57" w14:textId="77777777" w:rsidR="00D1621C" w:rsidRDefault="00D162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21460" w14:textId="77777777" w:rsidR="00D1621C" w:rsidRDefault="00D162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56FA67E" w14:textId="26ADDBB2" w:rsidR="00E809C4" w:rsidRDefault="00C31E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E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Методы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D1621C">
        <w:rPr>
          <w:rFonts w:ascii="Times New Roman" w:hAnsi="Times New Roman" w:cs="Times New Roman"/>
          <w:b/>
          <w:bCs/>
          <w:sz w:val="28"/>
          <w:szCs w:val="28"/>
        </w:rPr>
        <w:t xml:space="preserve">средства </w:t>
      </w:r>
      <w:r w:rsidRPr="00C31EAD">
        <w:rPr>
          <w:rFonts w:ascii="Times New Roman" w:hAnsi="Times New Roman" w:cs="Times New Roman"/>
          <w:b/>
          <w:bCs/>
          <w:sz w:val="28"/>
          <w:szCs w:val="28"/>
        </w:rPr>
        <w:t>борьбы с угрозами</w:t>
      </w:r>
    </w:p>
    <w:p w14:paraId="5196CC37" w14:textId="28EBA062" w:rsidR="00D1621C" w:rsidRPr="00D1621C" w:rsidRDefault="00D162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D1F835" w14:textId="1EA4E1F9" w:rsidR="00C31EAD" w:rsidRDefault="00046094" w:rsidP="000460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Антивирусы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файрволы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антивирусы предназначены для поиска и обнаружения вредоносного ПО, установленного на ПК.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Файрвол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обеспечивает внешнюю защиту компьютера, путём анализа сетевого трафика, блокируя или разрешая его прохождение. Проще говоря</w:t>
      </w:r>
      <w:r w:rsidRPr="00046094">
        <w:rPr>
          <w:rFonts w:ascii="Times New Roman" w:hAnsi="Times New Roman" w:cs="Times New Roman"/>
          <w:sz w:val="28"/>
          <w:szCs w:val="28"/>
        </w:rPr>
        <w:t xml:space="preserve">, антивирус фокусируется на внутренней безопасности компьютера, а </w:t>
      </w:r>
      <w:proofErr w:type="spellStart"/>
      <w:r w:rsidRPr="00046094">
        <w:rPr>
          <w:rFonts w:ascii="Times New Roman" w:hAnsi="Times New Roman" w:cs="Times New Roman"/>
          <w:sz w:val="28"/>
          <w:szCs w:val="28"/>
        </w:rPr>
        <w:t>файрвол</w:t>
      </w:r>
      <w:proofErr w:type="spellEnd"/>
      <w:r w:rsidRPr="00046094">
        <w:rPr>
          <w:rFonts w:ascii="Times New Roman" w:hAnsi="Times New Roman" w:cs="Times New Roman"/>
          <w:sz w:val="28"/>
          <w:szCs w:val="28"/>
        </w:rPr>
        <w:t xml:space="preserve"> — на его внешней защите.</w:t>
      </w:r>
    </w:p>
    <w:p w14:paraId="367DC62E" w14:textId="3CBFA1EA" w:rsidR="00046094" w:rsidRPr="00046094" w:rsidRDefault="00046094" w:rsidP="000460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4609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46094">
        <w:rPr>
          <w:rFonts w:ascii="Times New Roman" w:hAnsi="Times New Roman" w:cs="Times New Roman"/>
          <w:sz w:val="28"/>
          <w:szCs w:val="28"/>
        </w:rPr>
        <w:t xml:space="preserve"> сокрытие или видоизменение данных таким образом, чтобы другие люди не могли их прочитать или понять. Даже если злоумышленникам удастся украсть зашифрованную информацию, они не смогут её использовать, не разгадав код.</w:t>
      </w:r>
    </w:p>
    <w:sectPr w:rsidR="00046094" w:rsidRPr="0004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8C1"/>
    <w:multiLevelType w:val="hybridMultilevel"/>
    <w:tmpl w:val="FB964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A27D4"/>
    <w:multiLevelType w:val="hybridMultilevel"/>
    <w:tmpl w:val="FB964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E68D6"/>
    <w:multiLevelType w:val="hybridMultilevel"/>
    <w:tmpl w:val="D40A1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C4"/>
    <w:rsid w:val="00046094"/>
    <w:rsid w:val="00777EE5"/>
    <w:rsid w:val="008367E5"/>
    <w:rsid w:val="00C31EAD"/>
    <w:rsid w:val="00D1621C"/>
    <w:rsid w:val="00E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30F3"/>
  <w15:chartTrackingRefBased/>
  <w15:docId w15:val="{43AF95AF-DEBC-4950-B49E-0874FB43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6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2025-09-11T05:38:00Z</dcterms:created>
  <dcterms:modified xsi:type="dcterms:W3CDTF">2025-09-15T07:48:00Z</dcterms:modified>
</cp:coreProperties>
</file>