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4111" w14:textId="77777777" w:rsidR="002F2A55" w:rsidRPr="00576A93" w:rsidRDefault="002F2A55" w:rsidP="00140578">
      <w:p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57F20057" w14:textId="197953D9" w:rsidR="00C55D84" w:rsidRPr="003D3115" w:rsidRDefault="00E03C7B" w:rsidP="00140578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Title:</w:t>
      </w:r>
      <w:r w:rsidR="00140578" w:rsidRPr="003D311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140578" w:rsidRPr="003D3115">
        <w:rPr>
          <w:rFonts w:ascii="Times New Roman" w:eastAsia="Times New Roman" w:hAnsi="Times New Roman" w:cs="Times New Roman"/>
          <w:color w:val="000000" w:themeColor="text1"/>
        </w:rPr>
        <w:t>Statistical information about reward timing is insufficient for promoting optimal persistence decisions</w:t>
      </w:r>
      <w:r w:rsidR="00C46580" w:rsidRPr="003D3115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460335" w:rsidRPr="003D3115">
        <w:rPr>
          <w:rFonts w:ascii="Times New Roman" w:eastAsia="Times New Roman" w:hAnsi="Times New Roman" w:cs="Times New Roman"/>
          <w:color w:val="000000" w:themeColor="text1"/>
        </w:rPr>
        <w:t>Partial re</w:t>
      </w:r>
      <w:r w:rsidR="00C46580" w:rsidRPr="003D3115">
        <w:rPr>
          <w:rFonts w:ascii="Times New Roman" w:eastAsia="Times New Roman" w:hAnsi="Times New Roman" w:cs="Times New Roman"/>
          <w:color w:val="000000" w:themeColor="text1"/>
        </w:rPr>
        <w:t>plication of Experiment</w:t>
      </w:r>
      <w:r w:rsidR="00C55D84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D3661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3</w:t>
      </w:r>
      <w:r w:rsidR="00C55D84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 Descriptive information about probabilistic timing</w:t>
      </w:r>
    </w:p>
    <w:p w14:paraId="3DF45859" w14:textId="2A395845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61EE294B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1. Have any data been collected for this study already?</w:t>
      </w:r>
    </w:p>
    <w:p w14:paraId="08B30FB8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 </w:t>
      </w:r>
    </w:p>
    <w:p w14:paraId="2CF31781" w14:textId="36C755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No.</w:t>
      </w:r>
      <w:r w:rsidR="00140578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br/>
      </w:r>
    </w:p>
    <w:p w14:paraId="04D96D29" w14:textId="5BE76909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2.  What</w:t>
      </w:r>
      <w:r w:rsidR="006972E9"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’</w:t>
      </w: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s the main question being </w:t>
      </w:r>
      <w:proofErr w:type="gramStart"/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asked</w:t>
      </w:r>
      <w:proofErr w:type="gramEnd"/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 or hypothesis being tested in this study?</w:t>
      </w:r>
    </w:p>
    <w:p w14:paraId="35511C0F" w14:textId="2028A3A8" w:rsidR="00013727" w:rsidRPr="003D3115" w:rsidRDefault="00E03C7B" w:rsidP="002F2A55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54D813F1" w14:textId="33D41979" w:rsidR="006C75C4" w:rsidRPr="003D3115" w:rsidRDefault="006C75C4" w:rsidP="001C11AD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b/>
          <w:bCs/>
          <w:color w:val="000000" w:themeColor="text1"/>
        </w:rPr>
        <w:t>Note:</w:t>
      </w:r>
      <w:r w:rsidR="001C11AD" w:rsidRPr="003D31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This data set will be collected as part of a revision </w:t>
      </w:r>
      <w:r w:rsidR="00C4658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 response to reviews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C4658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new study is a partial replication of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original </w:t>
      </w:r>
      <w:r w:rsidR="00C4658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Experiment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3 with a larger sample size. The originally submitted manuscript can be found here (</w:t>
      </w:r>
      <w:hyperlink r:id="rId5" w:history="1">
        <w:r w:rsidRPr="003D3115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shd w:val="clear" w:color="auto" w:fill="FFFFFF"/>
          </w:rPr>
          <w:t>https://psyarxiv.com/3yezf/</w:t>
        </w:r>
      </w:hyperlink>
      <w:r w:rsidRPr="003D3115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  <w:shd w:val="clear" w:color="auto" w:fill="FFFFFF"/>
        </w:rPr>
        <w:t xml:space="preserve">, </w:t>
      </w:r>
      <w:commentRangeStart w:id="0"/>
      <w:r w:rsidR="00576A93" w:rsidRPr="003D3115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  <w:shd w:val="clear" w:color="auto" w:fill="FFFFFF"/>
        </w:rPr>
        <w:t>version 1 added on April 2, 2022</w:t>
      </w:r>
      <w:commentRangeEnd w:id="0"/>
      <w:r w:rsidR="00BB0CA7" w:rsidRPr="003D3115">
        <w:rPr>
          <w:rStyle w:val="CommentReference"/>
        </w:rPr>
        <w:commentReference w:id="0"/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).</w:t>
      </w:r>
    </w:p>
    <w:p w14:paraId="21ABBF56" w14:textId="77777777" w:rsidR="006C75C4" w:rsidRPr="003D3115" w:rsidRDefault="006C75C4" w:rsidP="002F2A55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6ABF1D9F" w14:textId="2DE5CED0" w:rsidR="005915FA" w:rsidRPr="003D3115" w:rsidRDefault="006972E9" w:rsidP="005915FA">
      <w:pPr>
        <w:rPr>
          <w:rFonts w:ascii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Research Question:</w:t>
      </w:r>
      <w:r w:rsidR="001C11AD" w:rsidRPr="003D311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F0C01" w:rsidRPr="003D3115">
        <w:rPr>
          <w:rFonts w:ascii="Times New Roman" w:hAnsi="Times New Roman" w:cs="Times New Roman"/>
          <w:color w:val="000000" w:themeColor="text1"/>
        </w:rPr>
        <w:t>We</w:t>
      </w:r>
      <w:r w:rsidR="002C4811" w:rsidRPr="003D3115">
        <w:rPr>
          <w:rFonts w:ascii="Times New Roman" w:hAnsi="Times New Roman" w:cs="Times New Roman"/>
          <w:color w:val="000000" w:themeColor="text1"/>
        </w:rPr>
        <w:t xml:space="preserve"> examine </w:t>
      </w:r>
      <w:r w:rsidR="00C3057D" w:rsidRPr="003D3115">
        <w:rPr>
          <w:rFonts w:ascii="Times New Roman" w:hAnsi="Times New Roman" w:cs="Times New Roman"/>
          <w:color w:val="000000" w:themeColor="text1"/>
        </w:rPr>
        <w:t xml:space="preserve">the extent to which providing individuals with </w:t>
      </w:r>
      <w:r w:rsidR="00013727" w:rsidRPr="003D3115">
        <w:rPr>
          <w:rFonts w:ascii="Times New Roman" w:hAnsi="Times New Roman" w:cs="Times New Roman"/>
          <w:color w:val="000000" w:themeColor="text1"/>
        </w:rPr>
        <w:t xml:space="preserve">explicit </w:t>
      </w:r>
      <w:r w:rsidR="00C3057D" w:rsidRPr="003D3115">
        <w:rPr>
          <w:rFonts w:ascii="Times New Roman" w:hAnsi="Times New Roman" w:cs="Times New Roman"/>
          <w:color w:val="000000" w:themeColor="text1"/>
        </w:rPr>
        <w:t>informatio</w:t>
      </w:r>
      <w:r w:rsidR="002C4811" w:rsidRPr="003D3115">
        <w:rPr>
          <w:rFonts w:ascii="Times New Roman" w:hAnsi="Times New Roman" w:cs="Times New Roman"/>
          <w:color w:val="000000" w:themeColor="text1"/>
        </w:rPr>
        <w:t>n</w:t>
      </w:r>
      <w:r w:rsidR="00C3057D" w:rsidRPr="003D3115">
        <w:rPr>
          <w:rFonts w:ascii="Times New Roman" w:hAnsi="Times New Roman" w:cs="Times New Roman"/>
          <w:color w:val="000000" w:themeColor="text1"/>
        </w:rPr>
        <w:t xml:space="preserve"> about reward timing statistics influence</w:t>
      </w:r>
      <w:r w:rsidR="004529EE" w:rsidRPr="003D3115">
        <w:rPr>
          <w:rFonts w:ascii="Times New Roman" w:hAnsi="Times New Roman" w:cs="Times New Roman"/>
          <w:color w:val="000000" w:themeColor="text1"/>
        </w:rPr>
        <w:t>s</w:t>
      </w:r>
      <w:r w:rsidR="00C3057D" w:rsidRPr="003D3115">
        <w:rPr>
          <w:rFonts w:ascii="Times New Roman" w:hAnsi="Times New Roman" w:cs="Times New Roman"/>
          <w:color w:val="000000" w:themeColor="text1"/>
        </w:rPr>
        <w:t xml:space="preserve"> their decisions about how long to persist for delayed</w:t>
      </w:r>
      <w:r w:rsidR="002C4811" w:rsidRPr="003D3115">
        <w:rPr>
          <w:rFonts w:ascii="Times New Roman" w:hAnsi="Times New Roman" w:cs="Times New Roman"/>
          <w:color w:val="000000" w:themeColor="text1"/>
        </w:rPr>
        <w:t xml:space="preserve"> </w:t>
      </w:r>
      <w:r w:rsidR="00C3057D" w:rsidRPr="003D3115">
        <w:rPr>
          <w:rFonts w:ascii="Times New Roman" w:hAnsi="Times New Roman" w:cs="Times New Roman"/>
          <w:color w:val="000000" w:themeColor="text1"/>
        </w:rPr>
        <w:t>rewards.</w:t>
      </w:r>
      <w:r w:rsidR="002C4811" w:rsidRPr="003D3115">
        <w:rPr>
          <w:rFonts w:ascii="Times New Roman" w:hAnsi="Times New Roman" w:cs="Times New Roman"/>
          <w:color w:val="000000" w:themeColor="text1"/>
        </w:rPr>
        <w:t xml:space="preserve"> </w:t>
      </w:r>
      <w:r w:rsidR="00C16A43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We expect that explicit description would accelerate learning</w:t>
      </w:r>
      <w:r w:rsidR="00C16A43" w:rsidRPr="003D3115">
        <w:rPr>
          <w:rFonts w:ascii="Times New Roman" w:hAnsi="Times New Roman" w:cs="Times New Roman"/>
          <w:color w:val="000000" w:themeColor="text1"/>
        </w:rPr>
        <w:t xml:space="preserve">. </w:t>
      </w:r>
      <w:r w:rsidR="00CB7396" w:rsidRPr="003D3115">
        <w:rPr>
          <w:rFonts w:ascii="Times New Roman" w:hAnsi="Times New Roman" w:cs="Times New Roman"/>
          <w:color w:val="000000" w:themeColor="text1"/>
        </w:rPr>
        <w:t>T</w:t>
      </w:r>
      <w:r w:rsidR="00756E7D" w:rsidRPr="003D3115">
        <w:rPr>
          <w:rFonts w:ascii="Times New Roman" w:hAnsi="Times New Roman" w:cs="Times New Roman"/>
          <w:color w:val="000000" w:themeColor="text1"/>
        </w:rPr>
        <w:t xml:space="preserve">his study focuses on </w:t>
      </w:r>
      <w:r w:rsidR="00C46580" w:rsidRPr="003D3115">
        <w:rPr>
          <w:rFonts w:ascii="Times New Roman" w:hAnsi="Times New Roman" w:cs="Times New Roman"/>
          <w:color w:val="000000" w:themeColor="text1"/>
        </w:rPr>
        <w:t>a “</w:t>
      </w:r>
      <w:r w:rsidR="00756E7D" w:rsidRPr="003D3115">
        <w:rPr>
          <w:rFonts w:ascii="Times New Roman" w:hAnsi="Times New Roman" w:cs="Times New Roman"/>
          <w:color w:val="000000" w:themeColor="text1"/>
        </w:rPr>
        <w:t>limited-persistence</w:t>
      </w:r>
      <w:r w:rsidR="00C46580" w:rsidRPr="003D3115">
        <w:rPr>
          <w:rFonts w:ascii="Times New Roman" w:hAnsi="Times New Roman" w:cs="Times New Roman"/>
          <w:color w:val="000000" w:themeColor="text1"/>
        </w:rPr>
        <w:t>”</w:t>
      </w:r>
      <w:r w:rsidR="00756E7D" w:rsidRPr="003D3115">
        <w:rPr>
          <w:rFonts w:ascii="Times New Roman" w:hAnsi="Times New Roman" w:cs="Times New Roman"/>
          <w:color w:val="000000" w:themeColor="text1"/>
        </w:rPr>
        <w:t xml:space="preserve"> environment</w:t>
      </w:r>
      <w:r w:rsidR="00C46580" w:rsidRPr="003D3115">
        <w:rPr>
          <w:rFonts w:ascii="Times New Roman" w:hAnsi="Times New Roman" w:cs="Times New Roman"/>
          <w:color w:val="000000" w:themeColor="text1"/>
        </w:rPr>
        <w:t>, in which reward timing statistics dictate that it is advantageous to wait only a limited amount of time before giving up.</w:t>
      </w:r>
      <w:r w:rsidR="005915FA" w:rsidRPr="003D3115">
        <w:rPr>
          <w:rFonts w:ascii="Times New Roman" w:hAnsi="Times New Roman" w:cs="Times New Roman"/>
          <w:color w:val="000000" w:themeColor="text1"/>
        </w:rPr>
        <w:t xml:space="preserve"> Data will be collected online using Amazon Mechanical Turk.</w:t>
      </w:r>
    </w:p>
    <w:p w14:paraId="3B451740" w14:textId="40E04E47" w:rsidR="00013727" w:rsidRPr="003D3115" w:rsidRDefault="00013727" w:rsidP="00FA256B">
      <w:pPr>
        <w:rPr>
          <w:rFonts w:ascii="Times New Roman" w:hAnsi="Times New Roman" w:cs="Times New Roman"/>
          <w:color w:val="000000" w:themeColor="text1"/>
        </w:rPr>
      </w:pPr>
    </w:p>
    <w:p w14:paraId="7A195387" w14:textId="396CAE21" w:rsidR="00872348" w:rsidRPr="003D3115" w:rsidRDefault="006A725E" w:rsidP="00F22B84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D311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Hypothesis</w:t>
      </w:r>
      <w:r w:rsidR="006972E9" w:rsidRPr="003D311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 xml:space="preserve">: </w:t>
      </w:r>
      <w:r w:rsidR="006972E9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</w:t>
      </w:r>
      <w:r w:rsidR="00CB7396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will test the hypothesis that </w:t>
      </w:r>
      <w:r w:rsidR="006972E9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explicit description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leads to</w:t>
      </w:r>
      <w:r w:rsidR="006972E9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accelerate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</w:t>
      </w:r>
      <w:r w:rsidR="006972E9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D430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adaptation to the structure of the environment</w:t>
      </w: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.</w:t>
      </w:r>
      <w:r w:rsidR="00127C97"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 </w:t>
      </w:r>
      <w:r w:rsidR="00FD430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</w:t>
      </w:r>
      <w:r w:rsidR="00127C97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ur hypothesis would </w:t>
      </w:r>
      <w:r w:rsidR="009F0C01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be confirmed if </w:t>
      </w:r>
      <w:r w:rsidR="00FD430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participants who receive descriptive information are willing to wait less time for rewards on average than participants who do not receive such information. </w:t>
      </w:r>
    </w:p>
    <w:p w14:paraId="3BCDADE5" w14:textId="77777777" w:rsidR="00E92741" w:rsidRPr="003D3115" w:rsidRDefault="00E92741" w:rsidP="00872348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3195BFFA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3.  Describe the key dependent variable(s) specifying how they will be measured.  </w:t>
      </w:r>
    </w:p>
    <w:p w14:paraId="58F2A978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</w:p>
    <w:p w14:paraId="16F68269" w14:textId="7865425B" w:rsidR="004F1D2A" w:rsidRPr="003D3115" w:rsidRDefault="00E03C7B" w:rsidP="00E03C7B">
      <w:pPr>
        <w:rPr>
          <w:rFonts w:ascii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 xml:space="preserve">WTW task.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Voluntary persistence, our primary behavioral measure, will be assessed using the </w:t>
      </w:r>
      <w:r w:rsidR="00FD430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willingness-to-wait (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WTW</w:t>
      </w:r>
      <w:r w:rsidR="00FD430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task (introduced by McGuire &amp; Kable, 2012, </w:t>
      </w: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Cognition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and with modifications introduced by McGuire &amp; Kable, 2015, </w:t>
      </w: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Nature Neuroscience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). </w:t>
      </w:r>
      <w:r w:rsidR="0094705B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Participants will perform a 15-minute block in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 “limited-persistence” reward-timing condition</w:t>
      </w:r>
      <w:r w:rsidR="0094705B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4F1D2A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the version used here, a progress bar is displayed to show how long the current token has been on the screen (same as in McGuire &amp; Kable, 2015, </w:t>
      </w:r>
      <w:r w:rsidR="004F1D2A"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Nature Neuroscience</w:t>
      </w:r>
      <w:r w:rsidR="004F1D2A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).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Participants will be randomly assigned to either a </w:t>
      </w:r>
      <w:r w:rsidR="0094705B" w:rsidRPr="003D3115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</w:rPr>
        <w:t>standard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condition (resembling the original </w:t>
      </w:r>
      <w:r w:rsidR="00250083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version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of the task) or </w:t>
      </w:r>
      <w:r w:rsidR="0094705B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 w:rsidR="00391B44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4705B" w:rsidRPr="003D3115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</w:rPr>
        <w:t>instructed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condition in </w:t>
      </w:r>
      <w:r w:rsidR="0094705B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which marks on the progress bar indicate the </w:t>
      </w:r>
      <w:r w:rsidR="0094705B" w:rsidRPr="003D3115">
        <w:rPr>
          <w:rFonts w:ascii="Times New Roman" w:hAnsi="Times New Roman" w:cs="Times New Roman"/>
          <w:color w:val="000000" w:themeColor="text1"/>
        </w:rPr>
        <w:t xml:space="preserve">equiprobable times at which </w:t>
      </w:r>
      <w:r w:rsidR="00250083" w:rsidRPr="003D3115">
        <w:rPr>
          <w:rFonts w:ascii="Times New Roman" w:hAnsi="Times New Roman" w:cs="Times New Roman"/>
          <w:color w:val="000000" w:themeColor="text1"/>
        </w:rPr>
        <w:t>t</w:t>
      </w:r>
      <w:r w:rsidR="0094705B" w:rsidRPr="003D3115">
        <w:rPr>
          <w:rFonts w:ascii="Times New Roman" w:hAnsi="Times New Roman" w:cs="Times New Roman"/>
          <w:color w:val="000000" w:themeColor="text1"/>
        </w:rPr>
        <w:t>he token could mature.</w:t>
      </w:r>
    </w:p>
    <w:p w14:paraId="14B3F1DD" w14:textId="56525EAF" w:rsidR="0047562E" w:rsidRPr="003D3115" w:rsidRDefault="0047562E" w:rsidP="00E03C7B">
      <w:pPr>
        <w:rPr>
          <w:rFonts w:ascii="Times New Roman" w:hAnsi="Times New Roman" w:cs="Times New Roman"/>
          <w:color w:val="000000" w:themeColor="text1"/>
        </w:rPr>
      </w:pPr>
    </w:p>
    <w:p w14:paraId="32AA74CA" w14:textId="3F6F1072" w:rsidR="00F951C4" w:rsidRPr="003D3115" w:rsidRDefault="0047562E" w:rsidP="00F951C4">
      <w:pPr>
        <w:rPr>
          <w:rFonts w:ascii="Times New Roman" w:hAnsi="Times New Roman" w:cs="Times New Roman"/>
          <w:color w:val="000000" w:themeColor="text1"/>
        </w:rPr>
      </w:pPr>
      <w:r w:rsidRPr="003D3115">
        <w:rPr>
          <w:rFonts w:ascii="Times New Roman" w:hAnsi="Times New Roman" w:cs="Times New Roman"/>
          <w:color w:val="000000" w:themeColor="text1"/>
        </w:rPr>
        <w:t>Key dependent variable:</w:t>
      </w:r>
    </w:p>
    <w:p w14:paraId="040124BF" w14:textId="672783FA" w:rsidR="00872348" w:rsidRPr="003D3115" w:rsidRDefault="0047562E" w:rsidP="005915F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Area under the curve: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03C7B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 main participant-level descriptive statistic will be </w:t>
      </w:r>
      <w:r w:rsidR="00FD430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 </w:t>
      </w:r>
      <w:r w:rsidR="00E03C7B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“area under the curve” (AUC) </w:t>
      </w:r>
      <w:r w:rsidR="00FD430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derived from a Kaplan-Meier survival curve analysis of waiting times</w:t>
      </w:r>
      <w:r w:rsidR="00E03C7B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Separately for each participant, excluding trials that ended within the last 30 seconds of the block, we will construct a survival curve in which “survival” corresponds to continued persistence toward the reward, quit events are analogous to “deaths”, and </w:t>
      </w:r>
      <w:r w:rsidR="00E03C7B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reward delivery events are treated as censored observations. Persistence will be quantified by the area under the survival curve. </w:t>
      </w:r>
    </w:p>
    <w:p w14:paraId="17BC62BE" w14:textId="7A2A243B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24CEE4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4.  How many and which conditions will participants be assigned to?</w:t>
      </w:r>
    </w:p>
    <w:p w14:paraId="6C21DFAF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6A8F3B20" w14:textId="3F477615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will randomly assign participants to one of two between-participant conditions: the </w:t>
      </w:r>
      <w:r w:rsidR="00A1593C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standard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="0094705B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instructed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versions of the WTW task (n=</w:t>
      </w:r>
      <w:r w:rsidR="00BB0CA7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80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each). </w:t>
      </w:r>
    </w:p>
    <w:p w14:paraId="13DC32E3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0198F666" w14:textId="40EDD238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5.  Specify exactly which analyses you will conduct to examine the main question/hypothesis. </w:t>
      </w:r>
    </w:p>
    <w:p w14:paraId="3D474572" w14:textId="5D188232" w:rsidR="00F951C4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1EF082EF" w14:textId="6C0670AB" w:rsidR="00DA56BA" w:rsidRPr="003D3115" w:rsidRDefault="00F22B84" w:rsidP="00F22B84">
      <w:pPr>
        <w:rPr>
          <w:rFonts w:ascii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Main analysis: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A56BA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will test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r w:rsidR="00DA56BA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difference in AUC values </w:t>
      </w:r>
      <w:r w:rsidR="00FD4300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between </w:t>
      </w:r>
      <w:r w:rsidR="00DA56BA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 instructed </w:t>
      </w:r>
      <w:r w:rsidR="009F0C01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and</w:t>
      </w:r>
      <w:r w:rsidR="00DA56BA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standard condition using an </w:t>
      </w:r>
      <w:r w:rsidR="00DA56BA" w:rsidRPr="003D3115">
        <w:rPr>
          <w:rFonts w:ascii="Times New Roman" w:hAnsi="Times New Roman" w:cs="Times New Roman"/>
          <w:color w:val="000000" w:themeColor="text1"/>
        </w:rPr>
        <w:t>independent samples t-test, reporting two-tailed p-values and Bayes factors.</w:t>
      </w:r>
    </w:p>
    <w:p w14:paraId="6049268C" w14:textId="77777777" w:rsidR="00F22B84" w:rsidRPr="003D3115" w:rsidRDefault="00F22B84" w:rsidP="00F22B84">
      <w:pP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</w:pPr>
    </w:p>
    <w:p w14:paraId="52EA3366" w14:textId="443841F6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u w:val="single"/>
          <w:shd w:val="clear" w:color="auto" w:fill="FFFFFF"/>
        </w:rPr>
        <w:t>Handling missing data:</w:t>
      </w:r>
    </w:p>
    <w:p w14:paraId="7DC2BFD8" w14:textId="1E9B1D2B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Participants who do not have usable data for</w:t>
      </w:r>
      <w:r w:rsidR="00986DEC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WTW task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(see task-specific exclusion criteria below) will be excluded from analyses</w:t>
      </w:r>
      <w:r w:rsidR="00986DEC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14:paraId="3346C1F9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C8C34B7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6.  Any secondary analyses? </w:t>
      </w:r>
    </w:p>
    <w:p w14:paraId="69CF205A" w14:textId="2EA27D65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23A8354" w14:textId="4866ED61" w:rsidR="00F22B84" w:rsidRPr="003D3115" w:rsidRDefault="00E17DB8" w:rsidP="00E17DB8">
      <w:pPr>
        <w:rPr>
          <w:rFonts w:ascii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We will additionally</w:t>
      </w:r>
      <w:r w:rsidR="00F22B84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assess</w:t>
      </w:r>
      <w:r w:rsidR="00F22B84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trend in an individual’s </w:t>
      </w:r>
      <w:r w:rsidRPr="003D3115">
        <w:rPr>
          <w:rFonts w:ascii="Times New Roman" w:hAnsi="Times New Roman" w:cs="Times New Roman"/>
          <w:color w:val="000000" w:themeColor="text1"/>
        </w:rPr>
        <w:t>willingness</w:t>
      </w:r>
      <w:r w:rsidR="00FD4300" w:rsidRPr="003D3115">
        <w:rPr>
          <w:rFonts w:ascii="Times New Roman" w:hAnsi="Times New Roman" w:cs="Times New Roman"/>
          <w:color w:val="000000" w:themeColor="text1"/>
        </w:rPr>
        <w:t xml:space="preserve"> </w:t>
      </w:r>
      <w:r w:rsidRPr="003D3115">
        <w:rPr>
          <w:rFonts w:ascii="Times New Roman" w:hAnsi="Times New Roman" w:cs="Times New Roman"/>
          <w:color w:val="000000" w:themeColor="text1"/>
        </w:rPr>
        <w:t>to</w:t>
      </w:r>
      <w:r w:rsidR="00FD4300" w:rsidRPr="003D3115">
        <w:rPr>
          <w:rFonts w:ascii="Times New Roman" w:hAnsi="Times New Roman" w:cs="Times New Roman"/>
          <w:color w:val="000000" w:themeColor="text1"/>
        </w:rPr>
        <w:t xml:space="preserve"> </w:t>
      </w:r>
      <w:r w:rsidRPr="003D3115">
        <w:rPr>
          <w:rFonts w:ascii="Times New Roman" w:hAnsi="Times New Roman" w:cs="Times New Roman"/>
          <w:color w:val="000000" w:themeColor="text1"/>
        </w:rPr>
        <w:t>wait (</w:t>
      </w:r>
      <w:r w:rsidRPr="003D3115">
        <w:rPr>
          <w:rFonts w:ascii="Times New Roman" w:hAnsi="Times New Roman" w:cs="Times New Roman"/>
          <w:i/>
          <w:iCs/>
          <w:color w:val="000000" w:themeColor="text1"/>
        </w:rPr>
        <w:t>WTW</w:t>
      </w:r>
      <w:r w:rsidR="00F22B84"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-</w:t>
      </w:r>
      <w:r w:rsidR="00F22B84" w:rsidRPr="003D3115">
        <w:rPr>
          <w:rFonts w:ascii="Times New Roman" w:hAnsi="Times New Roman" w:cs="Times New Roman"/>
          <w:i/>
          <w:iCs/>
          <w:color w:val="000000" w:themeColor="text1"/>
        </w:rPr>
        <w:t>trend</w:t>
      </w:r>
      <w:r w:rsidRPr="003D3115">
        <w:rPr>
          <w:rFonts w:ascii="Times New Roman" w:hAnsi="Times New Roman" w:cs="Times New Roman"/>
          <w:color w:val="000000" w:themeColor="text1"/>
        </w:rPr>
        <w:t xml:space="preserve">) over time </w:t>
      </w:r>
      <w:r w:rsidR="00F22B84" w:rsidRPr="003D3115">
        <w:rPr>
          <w:rFonts w:ascii="Times New Roman" w:hAnsi="Times New Roman" w:cs="Times New Roman"/>
          <w:color w:val="000000" w:themeColor="text1"/>
        </w:rPr>
        <w:t>and test the hypothesis that individuals learn faster in the instructed than the standard condition.</w:t>
      </w:r>
      <w:r w:rsidRPr="003D3115">
        <w:rPr>
          <w:rFonts w:ascii="Times New Roman" w:hAnsi="Times New Roman" w:cs="Times New Roman"/>
          <w:color w:val="000000" w:themeColor="text1"/>
        </w:rPr>
        <w:t xml:space="preserve"> </w:t>
      </w:r>
      <w:r w:rsidR="00F22B84" w:rsidRPr="003D3115">
        <w:rPr>
          <w:rFonts w:ascii="Times New Roman" w:hAnsi="Times New Roman" w:cs="Times New Roman"/>
          <w:color w:val="000000" w:themeColor="text1"/>
        </w:rPr>
        <w:t xml:space="preserve">We </w:t>
      </w:r>
      <w:r w:rsidRPr="003D3115">
        <w:rPr>
          <w:rFonts w:ascii="Times New Roman" w:hAnsi="Times New Roman" w:cs="Times New Roman"/>
          <w:color w:val="000000" w:themeColor="text1"/>
        </w:rPr>
        <w:t>measure</w:t>
      </w:r>
      <w:r w:rsidR="00F22B84" w:rsidRPr="003D3115">
        <w:rPr>
          <w:rFonts w:ascii="Times New Roman" w:hAnsi="Times New Roman" w:cs="Times New Roman"/>
          <w:color w:val="000000" w:themeColor="text1"/>
        </w:rPr>
        <w:t xml:space="preserve"> the change in persistence over time by approximating a local estimate of WTW </w:t>
      </w:r>
      <w:r w:rsidR="00FD4300" w:rsidRPr="003D3115">
        <w:rPr>
          <w:rFonts w:ascii="Times New Roman" w:hAnsi="Times New Roman" w:cs="Times New Roman"/>
          <w:color w:val="000000" w:themeColor="text1"/>
        </w:rPr>
        <w:t>at</w:t>
      </w:r>
      <w:r w:rsidR="00F22B84" w:rsidRPr="003D3115">
        <w:rPr>
          <w:rFonts w:ascii="Times New Roman" w:hAnsi="Times New Roman" w:cs="Times New Roman"/>
          <w:color w:val="000000" w:themeColor="text1"/>
        </w:rPr>
        <w:t xml:space="preserve"> every 1 s interval throughout the 15 min block</w:t>
      </w:r>
      <w:r w:rsidR="00FD4300" w:rsidRPr="003D3115">
        <w:rPr>
          <w:rFonts w:ascii="Times New Roman" w:hAnsi="Times New Roman" w:cs="Times New Roman"/>
          <w:color w:val="000000" w:themeColor="text1"/>
        </w:rPr>
        <w:t>, using the method developed in McGuire &amp; Kable (2012)</w:t>
      </w:r>
      <w:r w:rsidR="00F22B84" w:rsidRPr="003D3115">
        <w:rPr>
          <w:rFonts w:ascii="Times New Roman" w:hAnsi="Times New Roman" w:cs="Times New Roman"/>
          <w:color w:val="000000" w:themeColor="text1"/>
        </w:rPr>
        <w:t xml:space="preserve">. We </w:t>
      </w:r>
      <w:r w:rsidRPr="003D3115">
        <w:rPr>
          <w:rFonts w:ascii="Times New Roman" w:hAnsi="Times New Roman" w:cs="Times New Roman"/>
          <w:color w:val="000000" w:themeColor="text1"/>
        </w:rPr>
        <w:t xml:space="preserve">will </w:t>
      </w:r>
      <w:r w:rsidR="00FD4300" w:rsidRPr="003D3115">
        <w:rPr>
          <w:rFonts w:ascii="Times New Roman" w:hAnsi="Times New Roman" w:cs="Times New Roman"/>
          <w:color w:val="000000" w:themeColor="text1"/>
        </w:rPr>
        <w:t>model</w:t>
      </w:r>
      <w:r w:rsidR="00F22B84" w:rsidRPr="003D3115">
        <w:rPr>
          <w:rFonts w:ascii="Times New Roman" w:hAnsi="Times New Roman" w:cs="Times New Roman"/>
          <w:color w:val="000000" w:themeColor="text1"/>
        </w:rPr>
        <w:t xml:space="preserve"> WTW </w:t>
      </w:r>
      <w:r w:rsidR="007556D2" w:rsidRPr="003D3115">
        <w:rPr>
          <w:rFonts w:ascii="Times New Roman" w:hAnsi="Times New Roman" w:cs="Times New Roman"/>
          <w:color w:val="000000" w:themeColor="text1"/>
        </w:rPr>
        <w:t>as a linear function of elapsed time</w:t>
      </w:r>
      <w:r w:rsidRPr="003D3115">
        <w:rPr>
          <w:rFonts w:ascii="Times New Roman" w:hAnsi="Times New Roman" w:cs="Times New Roman"/>
          <w:color w:val="000000" w:themeColor="text1"/>
        </w:rPr>
        <w:t xml:space="preserve"> and use the resulting coefficient </w:t>
      </w:r>
      <w:r w:rsidR="00F22B84" w:rsidRPr="003D3115">
        <w:rPr>
          <w:rFonts w:ascii="Times New Roman" w:hAnsi="Times New Roman" w:cs="Times New Roman"/>
          <w:color w:val="000000" w:themeColor="text1"/>
        </w:rPr>
        <w:t>as a proxy for the learning rate, with a more negative WTW trend corresponding to a faster learning curve (since WTW should decrease over time in LP environments).</w:t>
      </w:r>
      <w:r w:rsidRPr="003D3115">
        <w:rPr>
          <w:rFonts w:ascii="Times New Roman" w:hAnsi="Times New Roman" w:cs="Times New Roman"/>
          <w:color w:val="000000" w:themeColor="text1"/>
        </w:rPr>
        <w:t xml:space="preserve"> Our hypothesis would be confirmed if we find evidence for larger, negative coefficients in the instructed than the standard condition.</w:t>
      </w:r>
    </w:p>
    <w:p w14:paraId="3E544DCD" w14:textId="3E73BACB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39743C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7.  How many observations will be collected or what will determine the sample size? No need to justify </w:t>
      </w:r>
      <w:proofErr w:type="gramStart"/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decision, but</w:t>
      </w:r>
      <w:proofErr w:type="gramEnd"/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 be precise about exactly how the number will be determined. </w:t>
      </w:r>
    </w:p>
    <w:p w14:paraId="0E2CF592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DD5985C" w14:textId="31B1EFD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plan to collect data from </w:t>
      </w:r>
      <w:r w:rsidR="00BB0CA7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160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participants</w:t>
      </w:r>
      <w:r w:rsidR="007556D2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(80 per condition)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Any participants who do not have a full usable data set for the WTW task (see exclusion criteria below) will be replaced and not counted toward the target sample size. </w:t>
      </w:r>
    </w:p>
    <w:p w14:paraId="3642F5B6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</w:p>
    <w:p w14:paraId="41D91D5C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 8.  Anything else you would like to pre-register? (e.g., data exclusions, variables collected for exploratory purposes, unusual analyses planned?) </w:t>
      </w:r>
    </w:p>
    <w:p w14:paraId="41482EE2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93B737D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shd w:val="clear" w:color="auto" w:fill="FFFFFF"/>
        </w:rPr>
        <w:t>Exclusion criteria</w:t>
      </w:r>
    </w:p>
    <w:p w14:paraId="48CA3EA7" w14:textId="77777777" w:rsidR="00E03C7B" w:rsidRPr="003D3115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 xml:space="preserve">WTW task.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 participant’s WTW task data will be excluded (and the participant will be replaced) if they meet any of the following three criteria. </w:t>
      </w:r>
    </w:p>
    <w:p w14:paraId="11D26802" w14:textId="77777777" w:rsidR="00E03C7B" w:rsidRPr="003D3115" w:rsidRDefault="00E03C7B" w:rsidP="00E03C7B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Participants will be excluded if they fail to complete the entire WTW task. </w:t>
      </w:r>
    </w:p>
    <w:p w14:paraId="4FECD850" w14:textId="5BA7372E" w:rsidR="00E03C7B" w:rsidRPr="003D3115" w:rsidRDefault="00E03C7B" w:rsidP="00045B73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Participants will be excluded if they were too slow to sell tokens that had matured and delivered rewards. We will calculate the per-session median response time (RT) to sell 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rewarded tokens (combining both task blocks in the session). The participant’s WTW task data will be excluded if</w:t>
      </w:r>
      <w:r w:rsidR="00A1593C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he median RT exceeds a threshold of 1.25 s</w:t>
      </w:r>
    </w:p>
    <w:p w14:paraId="4C3348C2" w14:textId="081F05B5" w:rsidR="00E03C7B" w:rsidRPr="003D3115" w:rsidRDefault="00E03C7B" w:rsidP="00E03C7B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Participants will be excluded </w:t>
      </w:r>
      <w:proofErr w:type="gramStart"/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on the basis of</w:t>
      </w:r>
      <w:proofErr w:type="gramEnd"/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 cumulative measure of “off-task time” per block. Off-task time will include time </w:t>
      </w:r>
      <w:proofErr w:type="gramStart"/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 excess of</w:t>
      </w:r>
      <w:proofErr w:type="gramEnd"/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1 s on a given trial between the delivery of a reward (a matured token) and the participant’s “sell” response to collect the reward. For example, selling a rewarded token with an RT of 2 s would add 1 s to the block’s off-task time, and selling a rewarded token with an RT of 500 </w:t>
      </w:r>
      <w:proofErr w:type="spellStart"/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ms</w:t>
      </w:r>
      <w:proofErr w:type="spellEnd"/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would have no effect on the block’s off-task time. A participant’s WTW task data will be excluded if they accumulate 1</w:t>
      </w:r>
      <w:r w:rsidR="00A1593C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8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0 s or more of off-task time </w:t>
      </w:r>
      <w:r w:rsidR="00A1593C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during the 15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-minute block</w:t>
      </w:r>
      <w:r w:rsidR="00A1593C"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(more than 20% off-task time)</w:t>
      </w:r>
      <w:r w:rsidRPr="003D311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 </w:t>
      </w:r>
    </w:p>
    <w:p w14:paraId="667B1031" w14:textId="77777777" w:rsidR="00E03C7B" w:rsidRPr="00576A93" w:rsidRDefault="00E03C7B" w:rsidP="00E03C7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C6FAD6" w14:textId="77777777" w:rsidR="000568F1" w:rsidRPr="00576A93" w:rsidRDefault="000568F1">
      <w:pPr>
        <w:rPr>
          <w:rFonts w:ascii="Times New Roman" w:hAnsi="Times New Roman" w:cs="Times New Roman"/>
          <w:color w:val="000000" w:themeColor="text1"/>
        </w:rPr>
      </w:pPr>
    </w:p>
    <w:sectPr w:rsidR="000568F1" w:rsidRPr="00576A9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11-04T13:17:00Z" w:initials="MOU">
    <w:p w14:paraId="5209AF01" w14:textId="77777777" w:rsidR="00837891" w:rsidRDefault="00BB0CA7" w:rsidP="004343A5">
      <w:r>
        <w:rPr>
          <w:rStyle w:val="CommentReference"/>
        </w:rPr>
        <w:annotationRef/>
      </w:r>
      <w:r w:rsidR="00837891">
        <w:rPr>
          <w:sz w:val="20"/>
          <w:szCs w:val="20"/>
          <w:highlight w:val="white"/>
        </w:rPr>
        <w:t xml:space="preserve">For Karolina: </w:t>
      </w:r>
    </w:p>
    <w:p w14:paraId="005034C4" w14:textId="77777777" w:rsidR="00837891" w:rsidRDefault="00837891" w:rsidP="004343A5">
      <w:r>
        <w:rPr>
          <w:sz w:val="20"/>
          <w:szCs w:val="20"/>
          <w:highlight w:val="white"/>
        </w:rPr>
        <w:t xml:space="preserve">Is the version that is currently on Psyarxiv the submitted version? Looks like some changes were made in August, so I am not sure. </w:t>
      </w:r>
      <w:r>
        <w:rPr>
          <w:sz w:val="20"/>
          <w:szCs w:val="20"/>
        </w:rPr>
        <w:cr/>
      </w:r>
      <w:r>
        <w:rPr>
          <w:sz w:val="20"/>
          <w:szCs w:val="20"/>
          <w:highlight w:val="white"/>
        </w:rPr>
        <w:t>Pasted from the website:</w:t>
      </w:r>
      <w:r>
        <w:rPr>
          <w:sz w:val="20"/>
          <w:szCs w:val="20"/>
        </w:rPr>
        <w:cr/>
      </w:r>
      <w:r>
        <w:rPr>
          <w:sz w:val="20"/>
          <w:szCs w:val="20"/>
          <w:highlight w:val="white"/>
        </w:rPr>
        <w:t>Created: April 02, 2022 | Last edited: August 17, 2022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503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F8F65" w16cex:dateUtc="2022-11-04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5034C4" w16cid:durableId="270F8F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4A13"/>
    <w:multiLevelType w:val="hybridMultilevel"/>
    <w:tmpl w:val="6406946E"/>
    <w:lvl w:ilvl="0" w:tplc="A51247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F28"/>
    <w:multiLevelType w:val="hybridMultilevel"/>
    <w:tmpl w:val="15688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92F93"/>
    <w:multiLevelType w:val="multilevel"/>
    <w:tmpl w:val="925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56FC4"/>
    <w:multiLevelType w:val="hybridMultilevel"/>
    <w:tmpl w:val="19ECD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C0ECE"/>
    <w:multiLevelType w:val="multilevel"/>
    <w:tmpl w:val="5CE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96F5A"/>
    <w:multiLevelType w:val="multilevel"/>
    <w:tmpl w:val="3A62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54AE7"/>
    <w:multiLevelType w:val="multilevel"/>
    <w:tmpl w:val="8EC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864A1"/>
    <w:multiLevelType w:val="hybridMultilevel"/>
    <w:tmpl w:val="8CE22DB2"/>
    <w:lvl w:ilvl="0" w:tplc="9A7293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A7963"/>
    <w:multiLevelType w:val="multilevel"/>
    <w:tmpl w:val="3948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C1B2C"/>
    <w:multiLevelType w:val="multilevel"/>
    <w:tmpl w:val="400E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350CE"/>
    <w:multiLevelType w:val="multilevel"/>
    <w:tmpl w:val="77F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73693"/>
    <w:multiLevelType w:val="multilevel"/>
    <w:tmpl w:val="D8DA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51A67"/>
    <w:multiLevelType w:val="hybridMultilevel"/>
    <w:tmpl w:val="19ECD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C1FBB"/>
    <w:multiLevelType w:val="hybridMultilevel"/>
    <w:tmpl w:val="4948A7FA"/>
    <w:lvl w:ilvl="0" w:tplc="6688D3C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001">
    <w:abstractNumId w:val="2"/>
  </w:num>
  <w:num w:numId="2" w16cid:durableId="1461418844">
    <w:abstractNumId w:val="9"/>
  </w:num>
  <w:num w:numId="3" w16cid:durableId="1545210858">
    <w:abstractNumId w:val="11"/>
  </w:num>
  <w:num w:numId="4" w16cid:durableId="1377897904">
    <w:abstractNumId w:val="5"/>
  </w:num>
  <w:num w:numId="5" w16cid:durableId="951982858">
    <w:abstractNumId w:val="6"/>
  </w:num>
  <w:num w:numId="6" w16cid:durableId="326129633">
    <w:abstractNumId w:val="4"/>
  </w:num>
  <w:num w:numId="7" w16cid:durableId="166016277">
    <w:abstractNumId w:val="10"/>
  </w:num>
  <w:num w:numId="8" w16cid:durableId="368457724">
    <w:abstractNumId w:val="8"/>
  </w:num>
  <w:num w:numId="9" w16cid:durableId="449055092">
    <w:abstractNumId w:val="0"/>
  </w:num>
  <w:num w:numId="10" w16cid:durableId="1721662008">
    <w:abstractNumId w:val="1"/>
  </w:num>
  <w:num w:numId="11" w16cid:durableId="678580069">
    <w:abstractNumId w:val="3"/>
  </w:num>
  <w:num w:numId="12" w16cid:durableId="695809666">
    <w:abstractNumId w:val="12"/>
  </w:num>
  <w:num w:numId="13" w16cid:durableId="49117617">
    <w:abstractNumId w:val="7"/>
  </w:num>
  <w:num w:numId="14" w16cid:durableId="119769539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7B"/>
    <w:rsid w:val="00012A8E"/>
    <w:rsid w:val="00013727"/>
    <w:rsid w:val="00045B73"/>
    <w:rsid w:val="000568F1"/>
    <w:rsid w:val="000D01BB"/>
    <w:rsid w:val="00127C97"/>
    <w:rsid w:val="00140578"/>
    <w:rsid w:val="00177D2E"/>
    <w:rsid w:val="001C11AD"/>
    <w:rsid w:val="00250083"/>
    <w:rsid w:val="002C4811"/>
    <w:rsid w:val="002F2A55"/>
    <w:rsid w:val="00307193"/>
    <w:rsid w:val="00333FD4"/>
    <w:rsid w:val="00391B44"/>
    <w:rsid w:val="003D3115"/>
    <w:rsid w:val="003E4080"/>
    <w:rsid w:val="004529EE"/>
    <w:rsid w:val="00460335"/>
    <w:rsid w:val="00461D58"/>
    <w:rsid w:val="0047562E"/>
    <w:rsid w:val="004F1D2A"/>
    <w:rsid w:val="00531229"/>
    <w:rsid w:val="0056704F"/>
    <w:rsid w:val="005733FC"/>
    <w:rsid w:val="00576A93"/>
    <w:rsid w:val="005915FA"/>
    <w:rsid w:val="005E2D1B"/>
    <w:rsid w:val="00661082"/>
    <w:rsid w:val="006972E9"/>
    <w:rsid w:val="006A725E"/>
    <w:rsid w:val="006C75C4"/>
    <w:rsid w:val="00703E48"/>
    <w:rsid w:val="007556D2"/>
    <w:rsid w:val="00756E7D"/>
    <w:rsid w:val="007D3661"/>
    <w:rsid w:val="007E0180"/>
    <w:rsid w:val="00837891"/>
    <w:rsid w:val="00872348"/>
    <w:rsid w:val="0094705B"/>
    <w:rsid w:val="00986DEC"/>
    <w:rsid w:val="009C64D0"/>
    <w:rsid w:val="009F0C01"/>
    <w:rsid w:val="00A1593C"/>
    <w:rsid w:val="00B44DF3"/>
    <w:rsid w:val="00B7245A"/>
    <w:rsid w:val="00B906C9"/>
    <w:rsid w:val="00BB0CA7"/>
    <w:rsid w:val="00BD45C1"/>
    <w:rsid w:val="00BE21B1"/>
    <w:rsid w:val="00BF773D"/>
    <w:rsid w:val="00C16A43"/>
    <w:rsid w:val="00C3057D"/>
    <w:rsid w:val="00C46580"/>
    <w:rsid w:val="00C55D84"/>
    <w:rsid w:val="00C71753"/>
    <w:rsid w:val="00CB7396"/>
    <w:rsid w:val="00CD5183"/>
    <w:rsid w:val="00D5232F"/>
    <w:rsid w:val="00DA56BA"/>
    <w:rsid w:val="00E03C7B"/>
    <w:rsid w:val="00E17DB8"/>
    <w:rsid w:val="00E92741"/>
    <w:rsid w:val="00EB1BB3"/>
    <w:rsid w:val="00EE0A1F"/>
    <w:rsid w:val="00F10632"/>
    <w:rsid w:val="00F22B84"/>
    <w:rsid w:val="00F62261"/>
    <w:rsid w:val="00F90D22"/>
    <w:rsid w:val="00F951C4"/>
    <w:rsid w:val="00FA256B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5BEF5"/>
  <w15:chartTrackingRefBased/>
  <w15:docId w15:val="{EF580EC7-7657-374D-BB60-FC50E74A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C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03C7B"/>
  </w:style>
  <w:style w:type="character" w:styleId="Hyperlink">
    <w:name w:val="Hyperlink"/>
    <w:basedOn w:val="DefaultParagraphFont"/>
    <w:uiPriority w:val="99"/>
    <w:unhideWhenUsed/>
    <w:rsid w:val="00FA2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56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3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3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34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756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5C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C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psyarxiv.com/3yez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2022-10-19T21:33:00Z</dcterms:created>
  <dcterms:modified xsi:type="dcterms:W3CDTF">2023-02-09T15:28:00Z</dcterms:modified>
</cp:coreProperties>
</file>